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MuslimLife AI – Product Architecture &amp; Prototype Specification (Investor Edition)</w:t>
      </w:r>
    </w:p>
    <w:p>
      <w:pPr>
        <w:pStyle w:val="Heading2"/>
      </w:pPr>
      <w:r>
        <w:t>1. Executive Summary</w:t>
      </w:r>
    </w:p>
    <w:p>
      <w:r>
        <w:t>MuslimLife AI is an AI‑powered, privacy‑first Muslim lifestyle companion that unifies worship, learning, and daily guidance. This document presents a polished, investor‑ready technical and product architecture outline designed to support fundraising, de‑risk early development, and clearly demonstrate feasibility under a lean MVP budget ($1–1.5M).</w:t>
      </w:r>
    </w:p>
    <w:p>
      <w:pPr>
        <w:pStyle w:val="Heading2"/>
      </w:pPr>
      <w:r>
        <w:t>Product Vision</w:t>
      </w:r>
    </w:p>
    <w:p>
      <w:r>
        <w:t>To become the trusted, AI‑native spiritual and lifestyle companion for 2 billion Muslims worldwide—focusing on privacy, Islamic authenticity, personalization, and seamless daily engagement.</w:t>
      </w:r>
    </w:p>
    <w:p>
      <w:pPr>
        <w:pStyle w:val="Heading2"/>
      </w:pPr>
      <w:r>
        <w:t>Differentiation</w:t>
      </w:r>
    </w:p>
    <w:p>
      <w:r>
        <w:t>• Privacy‑first design (on‑device storage, no tracking)</w:t>
      </w:r>
    </w:p>
    <w:p>
      <w:r>
        <w:t>• Reliable, scholar‑aligned Islamic Q&amp;A via RAG (Retrieval‑Augmented Generation)</w:t>
      </w:r>
    </w:p>
    <w:p>
      <w:r>
        <w:t>• Unified worship experience (prayer, Quran, duas, Q&amp;A, guidance)</w:t>
      </w:r>
    </w:p>
    <w:p>
      <w:r>
        <w:t>• All-in-one platform replacing 3–6 fragmented apps</w:t>
      </w:r>
    </w:p>
    <w:p>
      <w:pPr>
        <w:pStyle w:val="Heading2"/>
      </w:pPr>
      <w:r>
        <w:t>2. Two‑Phase Product Build Strategy</w:t>
      </w:r>
    </w:p>
    <w:p>
      <w:r>
        <w:t>To minimize cost, accelerate investor traction, and validate product–market fit early, MuslimLife AI follows a two‑phase roadmap.</w:t>
      </w:r>
    </w:p>
    <w:p>
      <w:pPr>
        <w:pStyle w:val="Heading2"/>
      </w:pPr>
      <w:r>
        <w:t>Phase 1 — Investor Demo (Client‑Side ‘Thin App’ MVP)</w:t>
      </w:r>
    </w:p>
    <w:p>
      <w:r>
        <w:t>Objective: Produce a fully functional demo app, installable on iOS/Android, showcasing core UX and AI experience—with no backend costs.</w:t>
      </w:r>
    </w:p>
    <w:p/>
    <w:p>
      <w:r>
        <w:t>Key Elements:</w:t>
      </w:r>
    </w:p>
    <w:p>
      <w:r>
        <w:t>• Built using Flutter (single codebase for iOS + Android)</w:t>
      </w:r>
    </w:p>
    <w:p>
      <w:r>
        <w:t>• Uses local JSON files for all data (no server dependencies)</w:t>
      </w:r>
    </w:p>
    <w:p>
      <w:r>
        <w:t>• Includes a scripted AI Q&amp;A flow to demonstrate accuracy and trust</w:t>
      </w:r>
    </w:p>
    <w:p>
      <w:r>
        <w:t>• Hard‑coded prayer times, Qibla, and AI insights for perfect demo reliability</w:t>
      </w:r>
    </w:p>
    <w:p>
      <w:r>
        <w:t>• Perfect for investor meetings, pitch competitions, and early design validation</w:t>
      </w:r>
    </w:p>
    <w:p>
      <w:pPr>
        <w:pStyle w:val="Heading2"/>
      </w:pPr>
      <w:r>
        <w:t>Phase 2 — V1 Production Architecture (Lean MVP)</w:t>
      </w:r>
    </w:p>
    <w:p>
      <w:r>
        <w:t>Objective: Launch a fully operational mobile app with live data, AI intelligence, and privacy‑preserving architecture.</w:t>
      </w:r>
    </w:p>
    <w:p/>
    <w:p>
      <w:r>
        <w:t>BUY vs BUILD Strategy:</w:t>
      </w:r>
    </w:p>
    <w:p>
      <w:r>
        <w:t>• Prayer times → BUY (IslamicFinder API)</w:t>
      </w:r>
    </w:p>
    <w:p>
      <w:r>
        <w:t>• Quran text/audio → OPEN SOURCE (Quran.com / Tanzil)</w:t>
      </w:r>
    </w:p>
    <w:p>
      <w:r>
        <w:t>• Maps/places → BUY (Google Maps / Mapbox)</w:t>
      </w:r>
    </w:p>
    <w:p>
      <w:r>
        <w:t>• AI intelligence → BUILD (proprietary RAG engine)</w:t>
      </w:r>
    </w:p>
    <w:p>
      <w:r>
        <w:t>• User prayer logs → ON‑DEVICE (SQLite)</w:t>
      </w:r>
    </w:p>
    <w:p/>
    <w:p>
      <w:r>
        <w:t>This reduces backend load, cloud costs, and complexity while maximizing defensibility.</w:t>
      </w:r>
    </w:p>
    <w:p>
      <w:pPr>
        <w:pStyle w:val="Heading2"/>
      </w:pPr>
      <w:r>
        <w:t>3. Core System Architecture (V1)</w:t>
      </w:r>
    </w:p>
    <w:p>
      <w:r>
        <w:t>MuslimLife AI uses a hybrid architecture optimized for cost, privacy, and performance.</w:t>
      </w:r>
    </w:p>
    <w:p/>
    <w:p>
      <w:r>
        <w:t>MOBILE APP (Flutter):</w:t>
      </w:r>
    </w:p>
    <w:p>
      <w:r>
        <w:t>• Local storage for sensitive data (privacy)</w:t>
      </w:r>
    </w:p>
    <w:p>
      <w:r>
        <w:t>• Native Qibla via device sensors</w:t>
      </w:r>
    </w:p>
    <w:p>
      <w:r>
        <w:t>• Clean, minimalist UI</w:t>
      </w:r>
    </w:p>
    <w:p/>
    <w:p>
      <w:r>
        <w:t>MUSLIMLIFE INTELLIGENCE SERVER:</w:t>
      </w:r>
    </w:p>
    <w:p>
      <w:r>
        <w:t>• Receives user query anonymously</w:t>
      </w:r>
    </w:p>
    <w:p>
      <w:r>
        <w:t>• Searches a curated, scholar‑approved corpus</w:t>
      </w:r>
    </w:p>
    <w:p>
      <w:r>
        <w:t>• Sends verified texts to the LLM</w:t>
      </w:r>
    </w:p>
    <w:p>
      <w:r>
        <w:t>• Produces a citation‑backed answer</w:t>
      </w:r>
    </w:p>
    <w:p/>
    <w:p>
      <w:r>
        <w:t>THIRD‑PARTY UTILITY PROVIDERS:</w:t>
      </w:r>
    </w:p>
    <w:p>
      <w:r>
        <w:t>• Prayer times (IslamicFinder)</w:t>
      </w:r>
    </w:p>
    <w:p>
      <w:r>
        <w:t>• Maps/geolocation (Google/Mapbox)</w:t>
      </w:r>
    </w:p>
    <w:p>
      <w:pPr>
        <w:pStyle w:val="Heading2"/>
      </w:pPr>
      <w:r>
        <w:t>4. Data Governance &amp; Trust Layer</w:t>
      </w:r>
    </w:p>
    <w:p>
      <w:r>
        <w:t>Trust is the product’s strongest differentiator.</w:t>
      </w:r>
    </w:p>
    <w:p/>
    <w:p>
      <w:r>
        <w:t>The platform enforces:</w:t>
      </w:r>
    </w:p>
    <w:p>
      <w:r>
        <w:t>• A white‑listed database of approved Islamic sources</w:t>
      </w:r>
    </w:p>
    <w:p>
      <w:r>
        <w:t>• Strict RAG to prevent hallucinations</w:t>
      </w:r>
    </w:p>
    <w:p>
      <w:r>
        <w:t>• Scholar oversight for content ingestion</w:t>
      </w:r>
    </w:p>
    <w:p>
      <w:r>
        <w:t>• Transparent citations for every answer</w:t>
      </w:r>
    </w:p>
    <w:p>
      <w:r>
        <w:t>• Clear boundaries (AI is guidance—not fatwa issuance)</w:t>
      </w:r>
    </w:p>
    <w:p>
      <w:pPr>
        <w:pStyle w:val="Heading2"/>
      </w:pPr>
      <w:r>
        <w:t>5. Investor Demo UI Flow</w:t>
      </w:r>
    </w:p>
    <w:p>
      <w:r>
        <w:t>The Phase 1 demo requires only 4–5 screens to demonstrate value.</w:t>
      </w:r>
    </w:p>
    <w:p/>
    <w:p>
      <w:r>
        <w:t>SCREEN 1 — Privacy‑First Onboarding:</w:t>
      </w:r>
    </w:p>
    <w:p>
      <w:r>
        <w:t>• Shield icon animation</w:t>
      </w:r>
    </w:p>
    <w:p>
      <w:r>
        <w:t>• “Your data stays on this device. No tracking. No selling.”</w:t>
      </w:r>
    </w:p>
    <w:p/>
    <w:p>
      <w:r>
        <w:t>SCREEN 2 — Dashboard:</w:t>
      </w:r>
    </w:p>
    <w:p>
      <w:r>
        <w:t>• Prayer times (mocked)</w:t>
      </w:r>
    </w:p>
    <w:p>
      <w:r>
        <w:t>• Qibla compass</w:t>
      </w:r>
    </w:p>
    <w:p>
      <w:r>
        <w:t>• AI contextual insight (e.g., travel‑based prayer rules)</w:t>
      </w:r>
    </w:p>
    <w:p/>
    <w:p>
      <w:r>
        <w:t>SCREEN 3 — AI Assistant (Scripted):</w:t>
      </w:r>
    </w:p>
    <w:p>
      <w:r>
        <w:t>Query: “I am traveling and tired. Can I combine my prayers?”</w:t>
      </w:r>
    </w:p>
    <w:p>
      <w:r>
        <w:t>Response: Pre‑verified fiqh answer with citations.</w:t>
      </w:r>
    </w:p>
    <w:p/>
    <w:p>
      <w:r>
        <w:t>SCREEN 4 — Quran Smart Reader:</w:t>
      </w:r>
    </w:p>
    <w:p>
      <w:r>
        <w:t>• Audio playback</w:t>
      </w:r>
    </w:p>
    <w:p>
      <w:r>
        <w:t>• Simulated Tajweed hint</w:t>
      </w:r>
    </w:p>
    <w:p>
      <w:pPr>
        <w:pStyle w:val="Heading2"/>
      </w:pPr>
      <w:r>
        <w:t>6. Next Steps</w:t>
      </w:r>
    </w:p>
    <w:p>
      <w:r>
        <w:t>To progress from architecture into execution, the following steps must be taken immediately:</w:t>
      </w:r>
    </w:p>
    <w:p/>
    <w:p>
      <w:r>
        <w:t>1. Create the UI wireframes in Figma.</w:t>
      </w:r>
    </w:p>
    <w:p>
      <w:r>
        <w:t>2. Prepare final scripted AI answers for the demo.</w:t>
      </w:r>
    </w:p>
    <w:p>
      <w:r>
        <w:t>3. Begin Flutter development of the shell app.</w:t>
      </w:r>
    </w:p>
    <w:p>
      <w:r>
        <w:t>4. Start building the curated Islamic text corpus.</w:t>
      </w:r>
    </w:p>
    <w:p>
      <w:r>
        <w:t>5. Define the scholar advisory and review model.</w:t>
      </w:r>
    </w:p>
    <w:p>
      <w:pPr>
        <w:pStyle w:val="Heading2"/>
      </w:pPr>
      <w:r>
        <w:t>7. Conclusion</w:t>
      </w:r>
    </w:p>
    <w:p>
      <w:r>
        <w:t>MuslimLife AI is uniquely positioned to become the category‑defining AI companion for the global Muslim market.</w:t>
      </w:r>
    </w:p>
    <w:p>
      <w:r>
        <w:t>This polished architecture and prototype plan ensures:</w:t>
      </w:r>
    </w:p>
    <w:p>
      <w:r>
        <w:t>• fast execution,</w:t>
      </w:r>
    </w:p>
    <w:p>
      <w:r>
        <w:t>• minimal cost,</w:t>
      </w:r>
    </w:p>
    <w:p>
      <w:r>
        <w:t>• defensible IP,</w:t>
      </w:r>
    </w:p>
    <w:p>
      <w:r>
        <w:t>• early investor traction,</w:t>
      </w:r>
    </w:p>
    <w:p>
      <w:r>
        <w:t>• and strong product‑market alignment.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