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1DD565">
      <w:r>
        <w:drawing>
          <wp:inline distT="0" distB="0" distL="114300" distR="114300">
            <wp:extent cx="5266690" cy="2755265"/>
            <wp:effectExtent l="0" t="0" r="1016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9E95"/>
    <w:p w14:paraId="553C4007">
      <w:pPr>
        <w:rPr>
          <w:rFonts w:hint="default"/>
          <w:lang w:val="en-GB"/>
        </w:rPr>
      </w:pPr>
      <w:r>
        <w:rPr>
          <w:rFonts w:hint="default"/>
          <w:lang w:val="en-GB"/>
        </w:rPr>
        <w:t>If image is not running its an artifact and it does it is a docker container</w:t>
      </w:r>
    </w:p>
    <w:p w14:paraId="74D5560C">
      <w:pPr>
        <w:rPr>
          <w:rFonts w:hint="default"/>
          <w:lang w:val="en-GB"/>
        </w:rPr>
      </w:pPr>
    </w:p>
    <w:p w14:paraId="57AA2244">
      <w:pPr>
        <w:rPr>
          <w:rFonts w:hint="default"/>
          <w:lang w:val="en-GB"/>
        </w:rPr>
      </w:pPr>
      <w:r>
        <w:rPr>
          <w:rFonts w:hint="default"/>
          <w:lang w:val="en-GB"/>
        </w:rPr>
        <w:t>Docker and vm are both vurtualization tools.</w:t>
      </w:r>
    </w:p>
    <w:p w14:paraId="164F898B">
      <w:pPr>
        <w:rPr>
          <w:rFonts w:hint="default"/>
          <w:lang w:val="en-GB"/>
        </w:rPr>
      </w:pPr>
    </w:p>
    <w:p w14:paraId="3A9F9C75">
      <w:pPr>
        <w:rPr>
          <w:rFonts w:hint="default"/>
          <w:lang w:val="en-GB"/>
        </w:rPr>
      </w:pPr>
      <w:r>
        <w:rPr>
          <w:rFonts w:hint="default"/>
          <w:lang w:val="en-GB"/>
        </w:rPr>
        <w:t>Difference between Docker and VM</w:t>
      </w:r>
    </w:p>
    <w:p w14:paraId="343B5610">
      <w:pPr>
        <w:rPr>
          <w:rFonts w:hint="default"/>
          <w:lang w:val="en-GB"/>
        </w:rPr>
      </w:pPr>
    </w:p>
    <w:p w14:paraId="0A346890">
      <w:pPr>
        <w:rPr>
          <w:rFonts w:hint="default"/>
          <w:lang w:val="en-GB"/>
        </w:rPr>
      </w:pPr>
      <w:r>
        <w:drawing>
          <wp:inline distT="0" distB="0" distL="114300" distR="114300">
            <wp:extent cx="5273040" cy="2693035"/>
            <wp:effectExtent l="0" t="0" r="381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02777">
      <w:pPr>
        <w:rPr>
          <w:rFonts w:hint="default"/>
          <w:lang w:val="en-GB"/>
        </w:rPr>
      </w:pPr>
    </w:p>
    <w:p w14:paraId="46322A68">
      <w:pPr>
        <w:rPr>
          <w:rFonts w:hint="default"/>
          <w:lang w:val="en-GB"/>
        </w:rPr>
      </w:pPr>
      <w:r>
        <w:rPr>
          <w:rFonts w:hint="default"/>
          <w:lang w:val="en-GB"/>
        </w:rPr>
        <w:t>Docker virtualizes the application layer while VM has the OS virtuliazed that is application and OS kernel layer</w:t>
      </w:r>
    </w:p>
    <w:p w14:paraId="36E90AF3">
      <w:pPr>
        <w:rPr>
          <w:rFonts w:hint="default"/>
          <w:lang w:val="en-GB"/>
        </w:rPr>
      </w:pPr>
    </w:p>
    <w:p w14:paraId="75844F02">
      <w:pPr>
        <w:rPr>
          <w:rFonts w:hint="default"/>
          <w:lang w:val="en-GB"/>
        </w:rPr>
      </w:pPr>
      <w:r>
        <w:rPr>
          <w:rFonts w:hint="default"/>
          <w:lang w:val="en-GB"/>
        </w:rPr>
        <w:t>VS of any OC can run on any host while docker cannot do that.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01D4A"/>
    <w:rsid w:val="15901D4A"/>
    <w:rsid w:val="23143199"/>
    <w:rsid w:val="7CF0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2025-07-14T04:29:00Z</dcterms:created>
  <dc:creator>mmimi</dc:creator>
  <cp:lastModifiedBy>mmimi</cp:lastModifiedBy>
  <dcterms:modified xsi:type="dcterms:W3CDTF">2025-07-14T04:37:21Z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358AAA2C771942339234CE84B983B9D9_11</vt:lpwstr>
  </property>
</Properties>
</file>