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F211" w14:textId="02AF9A3B" w:rsidR="00C74970" w:rsidRDefault="003C69B2">
      <w:r>
        <w:rPr>
          <w:rFonts w:ascii="Segoe UI" w:hAnsi="Segoe UI" w:cs="Segoe UI"/>
          <w:sz w:val="21"/>
          <w:szCs w:val="21"/>
          <w:shd w:val="clear" w:color="auto" w:fill="FFFFFF"/>
        </w:rPr>
        <w:t xml:space="preserve">A </w:t>
      </w:r>
      <w:r>
        <w:rPr>
          <w:rFonts w:ascii="Cambria Math" w:hAnsi="Cambria Math" w:cs="Cambria Math"/>
          <w:sz w:val="21"/>
          <w:szCs w:val="21"/>
          <w:shd w:val="clear" w:color="auto" w:fill="FFFFFF"/>
        </w:rPr>
        <w:t>𝐝𝐞𝐚𝐝𝐥𝐨𝐜𝐤</w:t>
      </w:r>
      <w:r>
        <w:rPr>
          <w:rFonts w:ascii="Segoe UI" w:hAnsi="Segoe UI" w:cs="Segoe UI"/>
          <w:sz w:val="21"/>
          <w:szCs w:val="21"/>
          <w:shd w:val="clear" w:color="auto" w:fill="FFFFFF"/>
        </w:rPr>
        <w:t> occurs when two or more threads wait "forever" for a lock or resource held by another of the threads.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There are three ways on how we can avoid deadlocks in our code:</w:t>
      </w:r>
      <w:r>
        <w:rPr>
          <w:rFonts w:ascii="Segoe UI" w:hAnsi="Segoe UI" w:cs="Segoe UI"/>
          <w:sz w:val="21"/>
          <w:szCs w:val="21"/>
        </w:rPr>
        <w:br/>
      </w:r>
      <w:r>
        <w:rPr>
          <w:rFonts w:ascii="Segoe UI" w:hAnsi="Segoe UI" w:cs="Segoe UI"/>
          <w:sz w:val="21"/>
          <w:szCs w:val="21"/>
          <w:shd w:val="clear" w:color="auto" w:fill="FFFFFF"/>
        </w:rPr>
        <w:t>1) avoid the need for acquiring multiple locks for a thread</w:t>
      </w:r>
      <w:r>
        <w:rPr>
          <w:rFonts w:ascii="Segoe UI" w:hAnsi="Segoe UI" w:cs="Segoe UI"/>
          <w:sz w:val="21"/>
          <w:szCs w:val="21"/>
        </w:rPr>
        <w:br/>
      </w:r>
      <w:r>
        <w:rPr>
          <w:rFonts w:ascii="Segoe UI" w:hAnsi="Segoe UI" w:cs="Segoe UI"/>
          <w:sz w:val="21"/>
          <w:szCs w:val="21"/>
          <w:shd w:val="clear" w:color="auto" w:fill="FFFFFF"/>
        </w:rPr>
        <w:t>2) if you really need multiple locks in the same thread, we should make sure that each thread acquires the locks in the same order, to avoid any cyclic dependency in lock acquisition.</w:t>
      </w:r>
      <w:r>
        <w:rPr>
          <w:rFonts w:ascii="Segoe UI" w:hAnsi="Segoe UI" w:cs="Segoe UI"/>
          <w:sz w:val="21"/>
          <w:szCs w:val="21"/>
        </w:rPr>
        <w:br/>
      </w:r>
      <w:r>
        <w:rPr>
          <w:rFonts w:ascii="Segoe UI" w:hAnsi="Segoe UI" w:cs="Segoe UI"/>
          <w:sz w:val="21"/>
          <w:szCs w:val="21"/>
          <w:shd w:val="clear" w:color="auto" w:fill="FFFFFF"/>
        </w:rPr>
        <w:t xml:space="preserve">3) use timed lock attempts, like the </w:t>
      </w:r>
      <w:r>
        <w:rPr>
          <w:rFonts w:ascii="Cambria Math" w:hAnsi="Cambria Math" w:cs="Cambria Math"/>
          <w:sz w:val="21"/>
          <w:szCs w:val="21"/>
          <w:shd w:val="clear" w:color="auto" w:fill="FFFFFF"/>
        </w:rPr>
        <w:t>𝐭𝐫𝐲𝐋𝐨𝐜𝐤</w:t>
      </w:r>
      <w:r>
        <w:rPr>
          <w:rFonts w:ascii="Segoe UI" w:hAnsi="Segoe UI" w:cs="Segoe UI"/>
          <w:sz w:val="21"/>
          <w:szCs w:val="21"/>
          <w:shd w:val="clear" w:color="auto" w:fill="FFFFFF"/>
        </w:rPr>
        <w:t xml:space="preserve">() method in the </w:t>
      </w:r>
      <w:r>
        <w:rPr>
          <w:rFonts w:ascii="Cambria Math" w:hAnsi="Cambria Math" w:cs="Cambria Math"/>
          <w:sz w:val="21"/>
          <w:szCs w:val="21"/>
          <w:shd w:val="clear" w:color="auto" w:fill="FFFFFF"/>
        </w:rPr>
        <w:t>𝐣𝐚𝐯𝐚</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𝐮𝐭𝐢𝐥</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𝐜𝐨𝐧𝐜𝐮𝐫𝐫𝐞𝐧𝐭</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𝐥𝐨𝐜𝐤𝐬</w:t>
      </w:r>
      <w:r>
        <w:rPr>
          <w:rFonts w:ascii="Segoe UI" w:hAnsi="Segoe UI" w:cs="Segoe UI"/>
          <w:sz w:val="21"/>
          <w:szCs w:val="21"/>
          <w:shd w:val="clear" w:color="auto" w:fill="FFFFFF"/>
        </w:rPr>
        <w:t>.</w:t>
      </w:r>
      <w:r>
        <w:rPr>
          <w:rFonts w:ascii="Cambria Math" w:hAnsi="Cambria Math" w:cs="Cambria Math"/>
          <w:sz w:val="21"/>
          <w:szCs w:val="21"/>
          <w:shd w:val="clear" w:color="auto" w:fill="FFFFFF"/>
        </w:rPr>
        <w:t>𝐋𝐨𝐜𝐤</w:t>
      </w:r>
      <w:r>
        <w:rPr>
          <w:rFonts w:ascii="Segoe UI" w:hAnsi="Segoe UI" w:cs="Segoe UI"/>
          <w:sz w:val="21"/>
          <w:szCs w:val="21"/>
          <w:shd w:val="clear" w:color="auto" w:fill="FFFFFF"/>
        </w:rPr>
        <w:t xml:space="preserve"> interface, to make sure that a thread does not block infinitely if it is unable to acquire a lock.</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 best example of deadlock in real life occurs when you have to negotiate your salary with a new company, they asks for your salary expectations but you are interested about position budget.</w:t>
      </w:r>
    </w:p>
    <w:sectPr w:rsidR="00C74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3C"/>
    <w:rsid w:val="003A22F9"/>
    <w:rsid w:val="003C69B2"/>
    <w:rsid w:val="0096593C"/>
    <w:rsid w:val="00C74970"/>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8A16E-8EA8-4C74-847F-B8A0DA53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2022-06-23T10:01:00Z</dcterms:created>
  <dcterms:modified xsi:type="dcterms:W3CDTF">2022-06-23T10:01:00Z</dcterms:modified>
</cp:coreProperties>
</file>