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FEF4" w14:textId="22C834FD" w:rsidR="00A945D5" w:rsidRDefault="000B447E">
      <w:pPr>
        <w:rPr>
          <w:rFonts w:ascii="Courier New" w:hAnsi="Courier New" w:cs="Courier New"/>
          <w:color w:val="292929"/>
          <w:spacing w:val="-5"/>
          <w:sz w:val="16"/>
          <w:szCs w:val="16"/>
          <w:shd w:val="clear" w:color="auto" w:fill="F9F9F9"/>
        </w:rPr>
      </w:pPr>
      <w:r w:rsidRPr="000B447E">
        <w:rPr>
          <w:rStyle w:val="hljs-keyword"/>
          <w:rFonts w:ascii="Courier New" w:hAnsi="Courier New" w:cs="Courier New"/>
          <w:color w:val="AA0D91"/>
          <w:spacing w:val="-5"/>
          <w:sz w:val="16"/>
          <w:szCs w:val="16"/>
          <w:shd w:val="clear" w:color="auto" w:fill="F9F9F9"/>
        </w:rPr>
        <w:t>public</w:t>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CustomerResponse</w:t>
      </w:r>
      <w:proofErr w:type="spellEnd"/>
      <w:r w:rsidRPr="000B447E">
        <w:rPr>
          <w:rFonts w:ascii="Courier New" w:hAnsi="Courier New" w:cs="Courier New"/>
          <w:color w:val="292929"/>
          <w:spacing w:val="-5"/>
          <w:sz w:val="16"/>
          <w:szCs w:val="16"/>
          <w:shd w:val="clear" w:color="auto" w:fill="F9F9F9"/>
        </w:rPr>
        <w:t xml:space="preserve"> </w:t>
      </w:r>
      <w:proofErr w:type="spellStart"/>
      <w:r w:rsidRPr="000B447E">
        <w:rPr>
          <w:rStyle w:val="hljs-titlefunction"/>
          <w:rFonts w:ascii="Courier New" w:hAnsi="Courier New" w:cs="Courier New"/>
          <w:color w:val="292929"/>
          <w:spacing w:val="-5"/>
          <w:sz w:val="16"/>
          <w:szCs w:val="16"/>
          <w:shd w:val="clear" w:color="auto" w:fill="F9F9F9"/>
        </w:rPr>
        <w:t>getCustomerByIdUsingExceptionally</w:t>
      </w:r>
      <w:proofErr w:type="spellEnd"/>
      <w:r w:rsidRPr="000B447E">
        <w:rPr>
          <w:rStyle w:val="hljs-params"/>
          <w:rFonts w:ascii="Courier New" w:hAnsi="Courier New" w:cs="Courier New"/>
          <w:color w:val="5C2699"/>
          <w:spacing w:val="-5"/>
          <w:sz w:val="16"/>
          <w:szCs w:val="16"/>
          <w:shd w:val="clear" w:color="auto" w:fill="F9F9F9"/>
        </w:rPr>
        <w:t xml:space="preserve">(Integer </w:t>
      </w:r>
      <w:proofErr w:type="spellStart"/>
      <w:r w:rsidRPr="000B447E">
        <w:rPr>
          <w:rStyle w:val="hljs-params"/>
          <w:rFonts w:ascii="Courier New" w:hAnsi="Courier New" w:cs="Courier New"/>
          <w:color w:val="5C2699"/>
          <w:spacing w:val="-5"/>
          <w:sz w:val="16"/>
          <w:szCs w:val="16"/>
          <w:shd w:val="clear" w:color="auto" w:fill="F9F9F9"/>
        </w:rPr>
        <w:t>customerId</w:t>
      </w:r>
      <w:proofErr w:type="spellEnd"/>
      <w:r w:rsidRPr="000B447E">
        <w:rPr>
          <w:rStyle w:val="hljs-params"/>
          <w:rFonts w:ascii="Courier New" w:hAnsi="Courier New" w:cs="Courier New"/>
          <w:color w:val="5C2699"/>
          <w:spacing w:val="-5"/>
          <w:sz w:val="16"/>
          <w:szCs w:val="16"/>
          <w:shd w:val="clear" w:color="auto" w:fill="F9F9F9"/>
        </w:rPr>
        <w:t>)</w:t>
      </w:r>
      <w:r w:rsidRPr="000B447E">
        <w:rPr>
          <w:rFonts w:ascii="Courier New" w:hAnsi="Courier New" w:cs="Courier New"/>
          <w:color w:val="292929"/>
          <w:spacing w:val="-5"/>
          <w:sz w:val="16"/>
          <w:szCs w:val="16"/>
          <w:shd w:val="clear" w:color="auto" w:fill="F9F9F9"/>
        </w:rPr>
        <w:t xml:space="preserve"> {</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log.info(</w:t>
      </w:r>
      <w:r w:rsidRPr="000B447E">
        <w:rPr>
          <w:rStyle w:val="hljs-string"/>
          <w:rFonts w:ascii="Courier New" w:hAnsi="Courier New" w:cs="Courier New"/>
          <w:color w:val="C41A16"/>
          <w:spacing w:val="-5"/>
          <w:sz w:val="16"/>
          <w:szCs w:val="16"/>
          <w:shd w:val="clear" w:color="auto" w:fill="F9F9F9"/>
        </w:rPr>
        <w:t>"Getting customer by id {} using exceptionally."</w:t>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customerId</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CompletableFuture</w:t>
      </w:r>
      <w:proofErr w:type="spellEnd"/>
      <w:r w:rsidRPr="000B447E">
        <w:rPr>
          <w:rFonts w:ascii="Courier New" w:hAnsi="Courier New" w:cs="Courier New"/>
          <w:color w:val="292929"/>
          <w:spacing w:val="-5"/>
          <w:sz w:val="16"/>
          <w:szCs w:val="16"/>
          <w:shd w:val="clear" w:color="auto" w:fill="F9F9F9"/>
        </w:rPr>
        <w:t>&lt;</w:t>
      </w:r>
      <w:proofErr w:type="spellStart"/>
      <w:r w:rsidRPr="000B447E">
        <w:rPr>
          <w:rFonts w:ascii="Courier New" w:hAnsi="Courier New" w:cs="Courier New"/>
          <w:color w:val="292929"/>
          <w:spacing w:val="-5"/>
          <w:sz w:val="16"/>
          <w:szCs w:val="16"/>
          <w:shd w:val="clear" w:color="auto" w:fill="F9F9F9"/>
        </w:rPr>
        <w:t>CustomerResponse</w:t>
      </w:r>
      <w:proofErr w:type="spellEnd"/>
      <w:r w:rsidRPr="000B447E">
        <w:rPr>
          <w:rFonts w:ascii="Courier New" w:hAnsi="Courier New" w:cs="Courier New"/>
          <w:color w:val="292929"/>
          <w:spacing w:val="-5"/>
          <w:sz w:val="16"/>
          <w:szCs w:val="16"/>
          <w:shd w:val="clear" w:color="auto" w:fill="F9F9F9"/>
        </w:rPr>
        <w:t xml:space="preserve">&gt; </w:t>
      </w:r>
      <w:proofErr w:type="spellStart"/>
      <w:r w:rsidRPr="000B447E">
        <w:rPr>
          <w:rFonts w:ascii="Courier New" w:hAnsi="Courier New" w:cs="Courier New"/>
          <w:color w:val="292929"/>
          <w:spacing w:val="-5"/>
          <w:sz w:val="16"/>
          <w:szCs w:val="16"/>
          <w:shd w:val="clear" w:color="auto" w:fill="F9F9F9"/>
        </w:rPr>
        <w:t>customerResponseCF</w:t>
      </w:r>
      <w:proofErr w:type="spellEnd"/>
      <w:r w:rsidRPr="000B447E">
        <w:rPr>
          <w:rFonts w:ascii="Courier New" w:hAnsi="Courier New" w:cs="Courier New"/>
          <w:color w:val="292929"/>
          <w:spacing w:val="-5"/>
          <w:sz w:val="16"/>
          <w:szCs w:val="16"/>
          <w:shd w:val="clear" w:color="auto" w:fill="F9F9F9"/>
        </w:rPr>
        <w:t xml:space="preserve"> = </w:t>
      </w:r>
      <w:proofErr w:type="spellStart"/>
      <w:r w:rsidRPr="000B447E">
        <w:rPr>
          <w:rFonts w:ascii="Courier New" w:hAnsi="Courier New" w:cs="Courier New"/>
          <w:color w:val="292929"/>
          <w:spacing w:val="-5"/>
          <w:sz w:val="16"/>
          <w:szCs w:val="16"/>
          <w:shd w:val="clear" w:color="auto" w:fill="F9F9F9"/>
        </w:rPr>
        <w:t>CompletableFuture.supplyAsync</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 -&gt; CustomerResponse.valueOf(customerClient.getCustomerById(customerId)));</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CompletableFuture</w:t>
      </w:r>
      <w:proofErr w:type="spellEnd"/>
      <w:r w:rsidRPr="000B447E">
        <w:rPr>
          <w:rFonts w:ascii="Courier New" w:hAnsi="Courier New" w:cs="Courier New"/>
          <w:color w:val="292929"/>
          <w:spacing w:val="-5"/>
          <w:sz w:val="16"/>
          <w:szCs w:val="16"/>
          <w:shd w:val="clear" w:color="auto" w:fill="F9F9F9"/>
        </w:rPr>
        <w:t>&lt;Set&lt;</w:t>
      </w:r>
      <w:proofErr w:type="spellStart"/>
      <w:r w:rsidRPr="000B447E">
        <w:rPr>
          <w:rFonts w:ascii="Courier New" w:hAnsi="Courier New" w:cs="Courier New"/>
          <w:color w:val="292929"/>
          <w:spacing w:val="-5"/>
          <w:sz w:val="16"/>
          <w:szCs w:val="16"/>
          <w:shd w:val="clear" w:color="auto" w:fill="F9F9F9"/>
        </w:rPr>
        <w:t>PurchaseTransactionResponse</w:t>
      </w:r>
      <w:proofErr w:type="spellEnd"/>
      <w:r w:rsidRPr="000B447E">
        <w:rPr>
          <w:rFonts w:ascii="Courier New" w:hAnsi="Courier New" w:cs="Courier New"/>
          <w:color w:val="292929"/>
          <w:spacing w:val="-5"/>
          <w:sz w:val="16"/>
          <w:szCs w:val="16"/>
          <w:shd w:val="clear" w:color="auto" w:fill="F9F9F9"/>
        </w:rPr>
        <w:t xml:space="preserve">&gt;&gt; </w:t>
      </w:r>
      <w:proofErr w:type="spellStart"/>
      <w:r w:rsidRPr="000B447E">
        <w:rPr>
          <w:rFonts w:ascii="Courier New" w:hAnsi="Courier New" w:cs="Courier New"/>
          <w:color w:val="292929"/>
          <w:spacing w:val="-5"/>
          <w:sz w:val="16"/>
          <w:szCs w:val="16"/>
          <w:shd w:val="clear" w:color="auto" w:fill="F9F9F9"/>
        </w:rPr>
        <w:t>purchaseTransactionsCF</w:t>
      </w:r>
      <w:proofErr w:type="spellEnd"/>
      <w:r w:rsidRPr="000B447E">
        <w:rPr>
          <w:rFonts w:ascii="Courier New" w:hAnsi="Courier New" w:cs="Courier New"/>
          <w:color w:val="292929"/>
          <w:spacing w:val="-5"/>
          <w:sz w:val="16"/>
          <w:szCs w:val="16"/>
          <w:shd w:val="clear" w:color="auto" w:fill="F9F9F9"/>
        </w:rPr>
        <w:t xml:space="preserve"> = </w:t>
      </w:r>
      <w:proofErr w:type="spellStart"/>
      <w:r w:rsidRPr="000B447E">
        <w:rPr>
          <w:rFonts w:ascii="Courier New" w:hAnsi="Courier New" w:cs="Courier New"/>
          <w:color w:val="292929"/>
          <w:spacing w:val="-5"/>
          <w:sz w:val="16"/>
          <w:szCs w:val="16"/>
          <w:shd w:val="clear" w:color="auto" w:fill="F9F9F9"/>
        </w:rPr>
        <w:t>CompletableFuture.supplyAsync</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 -&gt; </w:t>
      </w:r>
      <w:proofErr w:type="spellStart"/>
      <w:r w:rsidRPr="000B447E">
        <w:rPr>
          <w:rFonts w:ascii="Courier New" w:hAnsi="Courier New" w:cs="Courier New"/>
          <w:color w:val="292929"/>
          <w:spacing w:val="-5"/>
          <w:sz w:val="16"/>
          <w:szCs w:val="16"/>
          <w:shd w:val="clear" w:color="auto" w:fill="F9F9F9"/>
        </w:rPr>
        <w:t>purchaseTransactionClient</w:t>
      </w:r>
      <w:proofErr w:type="spellEnd"/>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getPurchaseTransactionsByCustomerId</w:t>
      </w:r>
      <w:proofErr w:type="spellEnd"/>
      <w:r w:rsidRPr="000B447E">
        <w:rPr>
          <w:rFonts w:ascii="Courier New" w:hAnsi="Courier New" w:cs="Courier New"/>
          <w:color w:val="292929"/>
          <w:spacing w:val="-5"/>
          <w:sz w:val="16"/>
          <w:szCs w:val="16"/>
          <w:shd w:val="clear" w:color="auto" w:fill="F9F9F9"/>
        </w:rPr>
        <w:t>(</w:t>
      </w:r>
      <w:proofErr w:type="spellStart"/>
      <w:r w:rsidRPr="000B447E">
        <w:rPr>
          <w:rFonts w:ascii="Courier New" w:hAnsi="Courier New" w:cs="Courier New"/>
          <w:color w:val="292929"/>
          <w:spacing w:val="-5"/>
          <w:sz w:val="16"/>
          <w:szCs w:val="16"/>
          <w:shd w:val="clear" w:color="auto" w:fill="F9F9F9"/>
        </w:rPr>
        <w:t>customerId</w:t>
      </w:r>
      <w:proofErr w:type="spellEnd"/>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isException</w:t>
      </w:r>
      <w:proofErr w:type="spellEnd"/>
      <w:r w:rsidRPr="000B447E">
        <w:rPr>
          <w:rFonts w:ascii="Courier New" w:hAnsi="Courier New" w:cs="Courier New"/>
          <w:color w:val="292929"/>
          <w:spacing w:val="-5"/>
          <w:sz w:val="16"/>
          <w:szCs w:val="16"/>
          <w:shd w:val="clear" w:color="auto" w:fill="F9F9F9"/>
        </w:rPr>
        <w:t>(</w:t>
      </w:r>
      <w:proofErr w:type="spellStart"/>
      <w:r w:rsidRPr="000B447E">
        <w:rPr>
          <w:rFonts w:ascii="Courier New" w:hAnsi="Courier New" w:cs="Courier New"/>
          <w:color w:val="292929"/>
          <w:spacing w:val="-5"/>
          <w:sz w:val="16"/>
          <w:szCs w:val="16"/>
          <w:shd w:val="clear" w:color="auto" w:fill="F9F9F9"/>
        </w:rPr>
        <w:t>customerId</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.stream()</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.map(</w:t>
      </w:r>
      <w:proofErr w:type="spellStart"/>
      <w:r w:rsidRPr="000B447E">
        <w:rPr>
          <w:rFonts w:ascii="Courier New" w:hAnsi="Courier New" w:cs="Courier New"/>
          <w:color w:val="292929"/>
          <w:spacing w:val="-5"/>
          <w:sz w:val="16"/>
          <w:szCs w:val="16"/>
          <w:shd w:val="clear" w:color="auto" w:fill="F9F9F9"/>
        </w:rPr>
        <w:t>PurchaseTransactionResponse</w:t>
      </w:r>
      <w:proofErr w:type="spellEnd"/>
      <w:r w:rsidRPr="000B447E">
        <w:rPr>
          <w:rFonts w:ascii="Courier New" w:hAnsi="Courier New" w:cs="Courier New"/>
          <w:color w:val="292929"/>
          <w:spacing w:val="-5"/>
          <w:sz w:val="16"/>
          <w:szCs w:val="16"/>
          <w:shd w:val="clear" w:color="auto" w:fill="F9F9F9"/>
        </w:rPr>
        <w:t>::</w:t>
      </w:r>
      <w:proofErr w:type="spellStart"/>
      <w:r w:rsidRPr="000B447E">
        <w:rPr>
          <w:rFonts w:ascii="Courier New" w:hAnsi="Courier New" w:cs="Courier New"/>
          <w:color w:val="292929"/>
          <w:spacing w:val="-5"/>
          <w:sz w:val="16"/>
          <w:szCs w:val="16"/>
          <w:shd w:val="clear" w:color="auto" w:fill="F9F9F9"/>
        </w:rPr>
        <w:t>valueOf</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.collect(</w:t>
      </w:r>
      <w:proofErr w:type="spellStart"/>
      <w:r w:rsidRPr="000B447E">
        <w:rPr>
          <w:rFonts w:ascii="Courier New" w:hAnsi="Courier New" w:cs="Courier New"/>
          <w:color w:val="292929"/>
          <w:spacing w:val="-5"/>
          <w:sz w:val="16"/>
          <w:szCs w:val="16"/>
          <w:shd w:val="clear" w:color="auto" w:fill="F9F9F9"/>
        </w:rPr>
        <w:t>Collectors.toSet</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.exceptionally(ex -&gt; {</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log.error</w:t>
      </w:r>
      <w:proofErr w:type="spellEnd"/>
      <w:r w:rsidRPr="000B447E">
        <w:rPr>
          <w:rFonts w:ascii="Courier New" w:hAnsi="Courier New" w:cs="Courier New"/>
          <w:color w:val="292929"/>
          <w:spacing w:val="-5"/>
          <w:sz w:val="16"/>
          <w:szCs w:val="16"/>
          <w:shd w:val="clear" w:color="auto" w:fill="F9F9F9"/>
        </w:rPr>
        <w:t>(</w:t>
      </w:r>
      <w:r w:rsidRPr="000B447E">
        <w:rPr>
          <w:rStyle w:val="hljs-string"/>
          <w:rFonts w:ascii="Courier New" w:hAnsi="Courier New" w:cs="Courier New"/>
          <w:color w:val="C41A16"/>
          <w:spacing w:val="-5"/>
          <w:sz w:val="16"/>
          <w:szCs w:val="16"/>
          <w:shd w:val="clear" w:color="auto" w:fill="F9F9F9"/>
        </w:rPr>
        <w:t>"Received exception {}, returning empty list."</w:t>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ex.getMessage</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r w:rsidRPr="000B447E">
        <w:rPr>
          <w:rStyle w:val="hljs-keyword"/>
          <w:rFonts w:ascii="Courier New" w:hAnsi="Courier New" w:cs="Courier New"/>
          <w:color w:val="AA0D91"/>
          <w:spacing w:val="-5"/>
          <w:sz w:val="16"/>
          <w:szCs w:val="16"/>
          <w:shd w:val="clear" w:color="auto" w:fill="F9F9F9"/>
        </w:rPr>
        <w:t>return</w:t>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Set.of</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CompletableFuture</w:t>
      </w:r>
      <w:proofErr w:type="spellEnd"/>
      <w:r w:rsidRPr="000B447E">
        <w:rPr>
          <w:rFonts w:ascii="Courier New" w:hAnsi="Courier New" w:cs="Courier New"/>
          <w:color w:val="292929"/>
          <w:spacing w:val="-5"/>
          <w:sz w:val="16"/>
          <w:szCs w:val="16"/>
          <w:shd w:val="clear" w:color="auto" w:fill="F9F9F9"/>
        </w:rPr>
        <w:t>&lt;</w:t>
      </w:r>
      <w:proofErr w:type="spellStart"/>
      <w:r w:rsidRPr="000B447E">
        <w:rPr>
          <w:rFonts w:ascii="Courier New" w:hAnsi="Courier New" w:cs="Courier New"/>
          <w:color w:val="292929"/>
          <w:spacing w:val="-5"/>
          <w:sz w:val="16"/>
          <w:szCs w:val="16"/>
          <w:shd w:val="clear" w:color="auto" w:fill="F9F9F9"/>
        </w:rPr>
        <w:t>CustomerResponse</w:t>
      </w:r>
      <w:proofErr w:type="spellEnd"/>
      <w:r w:rsidRPr="000B447E">
        <w:rPr>
          <w:rFonts w:ascii="Courier New" w:hAnsi="Courier New" w:cs="Courier New"/>
          <w:color w:val="292929"/>
          <w:spacing w:val="-5"/>
          <w:sz w:val="16"/>
          <w:szCs w:val="16"/>
          <w:shd w:val="clear" w:color="auto" w:fill="F9F9F9"/>
        </w:rPr>
        <w:t xml:space="preserve">&gt; </w:t>
      </w:r>
      <w:proofErr w:type="spellStart"/>
      <w:r w:rsidRPr="000B447E">
        <w:rPr>
          <w:rFonts w:ascii="Courier New" w:hAnsi="Courier New" w:cs="Courier New"/>
          <w:color w:val="292929"/>
          <w:spacing w:val="-5"/>
          <w:sz w:val="16"/>
          <w:szCs w:val="16"/>
          <w:shd w:val="clear" w:color="auto" w:fill="F9F9F9"/>
        </w:rPr>
        <w:t>customerResponseCompletableFuture</w:t>
      </w:r>
      <w:proofErr w:type="spellEnd"/>
      <w:r w:rsidRPr="000B447E">
        <w:rPr>
          <w:rFonts w:ascii="Courier New" w:hAnsi="Courier New" w:cs="Courier New"/>
          <w:color w:val="292929"/>
          <w:spacing w:val="-5"/>
          <w:sz w:val="16"/>
          <w:szCs w:val="16"/>
          <w:shd w:val="clear" w:color="auto" w:fill="F9F9F9"/>
        </w:rPr>
        <w:t xml:space="preserve"> = </w:t>
      </w:r>
      <w:proofErr w:type="spellStart"/>
      <w:r w:rsidRPr="000B447E">
        <w:rPr>
          <w:rFonts w:ascii="Courier New" w:hAnsi="Courier New" w:cs="Courier New"/>
          <w:color w:val="292929"/>
          <w:spacing w:val="-5"/>
          <w:sz w:val="16"/>
          <w:szCs w:val="16"/>
          <w:shd w:val="clear" w:color="auto" w:fill="F9F9F9"/>
        </w:rPr>
        <w:t>customerResponseCF</w:t>
      </w:r>
      <w:proofErr w:type="spellEnd"/>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thenCombine</w:t>
      </w:r>
      <w:proofErr w:type="spellEnd"/>
      <w:r w:rsidRPr="000B447E">
        <w:rPr>
          <w:rFonts w:ascii="Courier New" w:hAnsi="Courier New" w:cs="Courier New"/>
          <w:color w:val="292929"/>
          <w:spacing w:val="-5"/>
          <w:sz w:val="16"/>
          <w:szCs w:val="16"/>
          <w:shd w:val="clear" w:color="auto" w:fill="F9F9F9"/>
        </w:rPr>
        <w:t>(</w:t>
      </w:r>
      <w:proofErr w:type="spellStart"/>
      <w:r w:rsidRPr="000B447E">
        <w:rPr>
          <w:rFonts w:ascii="Courier New" w:hAnsi="Courier New" w:cs="Courier New"/>
          <w:color w:val="292929"/>
          <w:spacing w:val="-5"/>
          <w:sz w:val="16"/>
          <w:szCs w:val="16"/>
          <w:shd w:val="clear" w:color="auto" w:fill="F9F9F9"/>
        </w:rPr>
        <w:t>purchaseTransactionsCF</w:t>
      </w:r>
      <w:proofErr w:type="spellEnd"/>
      <w:r w:rsidRPr="000B447E">
        <w:rPr>
          <w:rFonts w:ascii="Courier New" w:hAnsi="Courier New" w:cs="Courier New"/>
          <w:color w:val="292929"/>
          <w:spacing w:val="-5"/>
          <w:sz w:val="16"/>
          <w:szCs w:val="16"/>
          <w:shd w:val="clear" w:color="auto" w:fill="F9F9F9"/>
        </w:rPr>
        <w:t>, (</w:t>
      </w:r>
      <w:proofErr w:type="spellStart"/>
      <w:r w:rsidRPr="000B447E">
        <w:rPr>
          <w:rFonts w:ascii="Courier New" w:hAnsi="Courier New" w:cs="Courier New"/>
          <w:color w:val="292929"/>
          <w:spacing w:val="-5"/>
          <w:sz w:val="16"/>
          <w:szCs w:val="16"/>
          <w:shd w:val="clear" w:color="auto" w:fill="F9F9F9"/>
        </w:rPr>
        <w:t>customerResponse</w:t>
      </w:r>
      <w:proofErr w:type="spellEnd"/>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purchaseTransactions</w:t>
      </w:r>
      <w:proofErr w:type="spellEnd"/>
      <w:r w:rsidRPr="000B447E">
        <w:rPr>
          <w:rFonts w:ascii="Courier New" w:hAnsi="Courier New" w:cs="Courier New"/>
          <w:color w:val="292929"/>
          <w:spacing w:val="-5"/>
          <w:sz w:val="16"/>
          <w:szCs w:val="16"/>
          <w:shd w:val="clear" w:color="auto" w:fill="F9F9F9"/>
        </w:rPr>
        <w:t>) -&gt; {</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customerResponse.setPurchaseTransactions</w:t>
      </w:r>
      <w:proofErr w:type="spellEnd"/>
      <w:r w:rsidRPr="000B447E">
        <w:rPr>
          <w:rFonts w:ascii="Courier New" w:hAnsi="Courier New" w:cs="Courier New"/>
          <w:color w:val="292929"/>
          <w:spacing w:val="-5"/>
          <w:sz w:val="16"/>
          <w:szCs w:val="16"/>
          <w:shd w:val="clear" w:color="auto" w:fill="F9F9F9"/>
        </w:rPr>
        <w:t>(</w:t>
      </w:r>
      <w:proofErr w:type="spellStart"/>
      <w:r w:rsidRPr="000B447E">
        <w:rPr>
          <w:rFonts w:ascii="Courier New" w:hAnsi="Courier New" w:cs="Courier New"/>
          <w:color w:val="292929"/>
          <w:spacing w:val="-5"/>
          <w:sz w:val="16"/>
          <w:szCs w:val="16"/>
          <w:shd w:val="clear" w:color="auto" w:fill="F9F9F9"/>
        </w:rPr>
        <w:t>purchaseTransactions</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r w:rsidRPr="000B447E">
        <w:rPr>
          <w:rStyle w:val="hljs-keyword"/>
          <w:rFonts w:ascii="Courier New" w:hAnsi="Courier New" w:cs="Courier New"/>
          <w:color w:val="AA0D91"/>
          <w:spacing w:val="-5"/>
          <w:sz w:val="16"/>
          <w:szCs w:val="16"/>
          <w:shd w:val="clear" w:color="auto" w:fill="F9F9F9"/>
        </w:rPr>
        <w:t>return</w:t>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customerResponse</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proofErr w:type="spellStart"/>
      <w:r w:rsidRPr="000B447E">
        <w:rPr>
          <w:rStyle w:val="hljs-type"/>
          <w:rFonts w:ascii="Courier New" w:hAnsi="Courier New" w:cs="Courier New"/>
          <w:color w:val="5C2699"/>
          <w:spacing w:val="-5"/>
          <w:sz w:val="16"/>
          <w:szCs w:val="16"/>
          <w:shd w:val="clear" w:color="auto" w:fill="F9F9F9"/>
        </w:rPr>
        <w:t>CustomerResponse</w:t>
      </w:r>
      <w:proofErr w:type="spellEnd"/>
      <w:r w:rsidRPr="000B447E">
        <w:rPr>
          <w:rFonts w:ascii="Courier New" w:hAnsi="Courier New" w:cs="Courier New"/>
          <w:color w:val="292929"/>
          <w:spacing w:val="-5"/>
          <w:sz w:val="16"/>
          <w:szCs w:val="16"/>
          <w:shd w:val="clear" w:color="auto" w:fill="F9F9F9"/>
        </w:rPr>
        <w:t xml:space="preserve"> </w:t>
      </w:r>
      <w:r w:rsidRPr="000B447E">
        <w:rPr>
          <w:rStyle w:val="hljs-variable"/>
          <w:rFonts w:ascii="Courier New" w:hAnsi="Courier New" w:cs="Courier New"/>
          <w:color w:val="3F6E74"/>
          <w:spacing w:val="-5"/>
          <w:sz w:val="16"/>
          <w:szCs w:val="16"/>
          <w:shd w:val="clear" w:color="auto" w:fill="F9F9F9"/>
        </w:rPr>
        <w:t>response</w:t>
      </w:r>
      <w:r w:rsidRPr="000B447E">
        <w:rPr>
          <w:rFonts w:ascii="Courier New" w:hAnsi="Courier New" w:cs="Courier New"/>
          <w:color w:val="292929"/>
          <w:spacing w:val="-5"/>
          <w:sz w:val="16"/>
          <w:szCs w:val="16"/>
          <w:shd w:val="clear" w:color="auto" w:fill="F9F9F9"/>
        </w:rPr>
        <w:t xml:space="preserve"> </w:t>
      </w:r>
      <w:r w:rsidRPr="000B447E">
        <w:rPr>
          <w:rStyle w:val="hljs-operato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shd w:val="clear" w:color="auto" w:fill="F9F9F9"/>
        </w:rPr>
        <w:t xml:space="preserve"> </w:t>
      </w:r>
      <w:proofErr w:type="spellStart"/>
      <w:r w:rsidRPr="000B447E">
        <w:rPr>
          <w:rFonts w:ascii="Courier New" w:hAnsi="Courier New" w:cs="Courier New"/>
          <w:color w:val="292929"/>
          <w:spacing w:val="-5"/>
          <w:sz w:val="16"/>
          <w:szCs w:val="16"/>
          <w:shd w:val="clear" w:color="auto" w:fill="F9F9F9"/>
        </w:rPr>
        <w:t>customerResponseCompletableFuture.join</w:t>
      </w:r>
      <w:proofErr w:type="spellEnd"/>
      <w:r w:rsidRPr="000B447E">
        <w:rPr>
          <w:rFonts w:ascii="Courier New" w:hAnsi="Courier New" w:cs="Courier New"/>
          <w:color w:val="292929"/>
          <w:spacing w:val="-5"/>
          <w:sz w:val="16"/>
          <w:szCs w:val="16"/>
          <w:shd w:val="clear" w:color="auto" w:fill="F9F9F9"/>
        </w:rPr>
        <w:t>();</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 xml:space="preserve">    </w:t>
      </w:r>
      <w:r w:rsidRPr="000B447E">
        <w:rPr>
          <w:rStyle w:val="hljs-keyword"/>
          <w:rFonts w:ascii="Courier New" w:hAnsi="Courier New" w:cs="Courier New"/>
          <w:color w:val="AA0D91"/>
          <w:spacing w:val="-5"/>
          <w:sz w:val="16"/>
          <w:szCs w:val="16"/>
          <w:shd w:val="clear" w:color="auto" w:fill="F9F9F9"/>
        </w:rPr>
        <w:t>return</w:t>
      </w:r>
      <w:r w:rsidRPr="000B447E">
        <w:rPr>
          <w:rFonts w:ascii="Courier New" w:hAnsi="Courier New" w:cs="Courier New"/>
          <w:color w:val="292929"/>
          <w:spacing w:val="-5"/>
          <w:sz w:val="16"/>
          <w:szCs w:val="16"/>
          <w:shd w:val="clear" w:color="auto" w:fill="F9F9F9"/>
        </w:rPr>
        <w:t xml:space="preserve"> response;</w:t>
      </w:r>
      <w:r w:rsidRPr="000B447E">
        <w:rPr>
          <w:rFonts w:ascii="Courier New" w:hAnsi="Courier New" w:cs="Courier New"/>
          <w:color w:val="292929"/>
          <w:spacing w:val="-5"/>
          <w:sz w:val="16"/>
          <w:szCs w:val="16"/>
        </w:rPr>
        <w:br/>
      </w:r>
      <w:r w:rsidRPr="000B447E">
        <w:rPr>
          <w:rFonts w:ascii="Courier New" w:hAnsi="Courier New" w:cs="Courier New"/>
          <w:color w:val="292929"/>
          <w:spacing w:val="-5"/>
          <w:sz w:val="16"/>
          <w:szCs w:val="16"/>
          <w:shd w:val="clear" w:color="auto" w:fill="F9F9F9"/>
        </w:rPr>
        <w:t>}</w:t>
      </w:r>
    </w:p>
    <w:p w14:paraId="75A58EF2" w14:textId="6B69CD3A" w:rsidR="009C1812" w:rsidRDefault="009C1812">
      <w:pPr>
        <w:rPr>
          <w:rFonts w:ascii="Courier New" w:hAnsi="Courier New" w:cs="Courier New"/>
          <w:color w:val="292929"/>
          <w:spacing w:val="-5"/>
          <w:sz w:val="16"/>
          <w:szCs w:val="16"/>
          <w:shd w:val="clear" w:color="auto" w:fill="F9F9F9"/>
        </w:rPr>
      </w:pPr>
    </w:p>
    <w:p w14:paraId="405A2E80" w14:textId="77777777" w:rsidR="009C1812" w:rsidRDefault="009C1812" w:rsidP="009C181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When we create a </w:t>
      </w:r>
      <w:proofErr w:type="spellStart"/>
      <w:r>
        <w:rPr>
          <w:rFonts w:ascii="Georgia" w:hAnsi="Georgia"/>
          <w:color w:val="292929"/>
          <w:spacing w:val="-1"/>
          <w:sz w:val="30"/>
          <w:szCs w:val="30"/>
        </w:rPr>
        <w:t>CompletableFuture</w:t>
      </w:r>
      <w:proofErr w:type="spellEnd"/>
      <w:r>
        <w:rPr>
          <w:rFonts w:ascii="Georgia" w:hAnsi="Georgia"/>
          <w:color w:val="292929"/>
          <w:spacing w:val="-1"/>
          <w:sz w:val="30"/>
          <w:szCs w:val="30"/>
        </w:rPr>
        <w:t xml:space="preserve"> object we can call on it a method called </w:t>
      </w:r>
      <w:r>
        <w:rPr>
          <w:rStyle w:val="Emphasis"/>
          <w:rFonts w:ascii="Georgia" w:hAnsi="Georgia"/>
          <w:b/>
          <w:bCs/>
          <w:color w:val="292929"/>
          <w:spacing w:val="-1"/>
          <w:sz w:val="30"/>
          <w:szCs w:val="30"/>
        </w:rPr>
        <w:t>exceptionally</w:t>
      </w:r>
      <w:r>
        <w:rPr>
          <w:rFonts w:ascii="Georgia" w:hAnsi="Georgia"/>
          <w:color w:val="292929"/>
          <w:spacing w:val="-1"/>
          <w:sz w:val="30"/>
          <w:szCs w:val="30"/>
        </w:rPr>
        <w:t xml:space="preserve">. In case of exception occurred during the execution of the </w:t>
      </w:r>
      <w:proofErr w:type="spellStart"/>
      <w:r>
        <w:rPr>
          <w:rFonts w:ascii="Georgia" w:hAnsi="Georgia"/>
          <w:color w:val="292929"/>
          <w:spacing w:val="-1"/>
          <w:sz w:val="30"/>
          <w:szCs w:val="30"/>
        </w:rPr>
        <w:t>ComplitebleFuture</w:t>
      </w:r>
      <w:proofErr w:type="spellEnd"/>
      <w:r>
        <w:rPr>
          <w:rFonts w:ascii="Georgia" w:hAnsi="Georgia"/>
          <w:color w:val="292929"/>
          <w:spacing w:val="-1"/>
          <w:sz w:val="30"/>
          <w:szCs w:val="30"/>
        </w:rPr>
        <w:t xml:space="preserve"> this method will be called.</w:t>
      </w:r>
    </w:p>
    <w:p w14:paraId="5EB6C442" w14:textId="77777777" w:rsidR="009C1812" w:rsidRDefault="009C1812" w:rsidP="009C181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method receives an exception and returns the same object as </w:t>
      </w:r>
      <w:proofErr w:type="spellStart"/>
      <w:r>
        <w:rPr>
          <w:rFonts w:ascii="Georgia" w:hAnsi="Georgia"/>
          <w:color w:val="292929"/>
          <w:spacing w:val="-1"/>
          <w:sz w:val="30"/>
          <w:szCs w:val="30"/>
        </w:rPr>
        <w:t>CompleatableFuture</w:t>
      </w:r>
      <w:proofErr w:type="spellEnd"/>
      <w:r>
        <w:rPr>
          <w:rFonts w:ascii="Georgia" w:hAnsi="Georgia"/>
          <w:color w:val="292929"/>
          <w:spacing w:val="-1"/>
          <w:sz w:val="30"/>
          <w:szCs w:val="30"/>
        </w:rPr>
        <w:t xml:space="preserve"> returns. Using this method we can</w:t>
      </w:r>
      <w:hyperlink r:id="rId4" w:tgtFrame="_blank" w:history="1">
        <w:r>
          <w:rPr>
            <w:rStyle w:val="Hyperlink"/>
            <w:rFonts w:ascii="Georgia" w:hAnsi="Georgia"/>
            <w:spacing w:val="-1"/>
            <w:sz w:val="30"/>
            <w:szCs w:val="30"/>
          </w:rPr>
          <w:t> catch an exception,</w:t>
        </w:r>
      </w:hyperlink>
      <w:r>
        <w:rPr>
          <w:rFonts w:ascii="Georgia" w:hAnsi="Georgia"/>
          <w:color w:val="292929"/>
          <w:spacing w:val="-1"/>
          <w:sz w:val="30"/>
          <w:szCs w:val="30"/>
        </w:rPr>
        <w:t> log it and return some default value.</w:t>
      </w:r>
    </w:p>
    <w:p w14:paraId="54F318E3" w14:textId="0D843CD3" w:rsidR="009C1812" w:rsidRDefault="009C1812">
      <w:pPr>
        <w:rPr>
          <w:sz w:val="16"/>
          <w:szCs w:val="16"/>
        </w:rPr>
      </w:pPr>
    </w:p>
    <w:p w14:paraId="251E2732" w14:textId="10D27A04" w:rsidR="009C1812" w:rsidRDefault="009C1812">
      <w:pPr>
        <w:rPr>
          <w:sz w:val="16"/>
          <w:szCs w:val="16"/>
        </w:rPr>
      </w:pPr>
    </w:p>
    <w:p w14:paraId="1671F51D" w14:textId="77777777" w:rsidR="009C1812" w:rsidRDefault="009C1812" w:rsidP="009C181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As you can see from the code snipped above, the app returns an empty list of purchase transactions in case the call to purchase transaction client throws an exception. It is worth mentioning that this method is called only in case of an exception, when there is no </w:t>
      </w:r>
      <w:proofErr w:type="gramStart"/>
      <w:r>
        <w:rPr>
          <w:rFonts w:ascii="Georgia" w:hAnsi="Georgia"/>
          <w:color w:val="292929"/>
          <w:spacing w:val="-1"/>
          <w:sz w:val="30"/>
          <w:szCs w:val="30"/>
        </w:rPr>
        <w:t>exception</w:t>
      </w:r>
      <w:proofErr w:type="gramEnd"/>
      <w:r>
        <w:rPr>
          <w:rFonts w:ascii="Georgia" w:hAnsi="Georgia"/>
          <w:color w:val="292929"/>
          <w:spacing w:val="-1"/>
          <w:sz w:val="30"/>
          <w:szCs w:val="30"/>
        </w:rPr>
        <w:t xml:space="preserve"> this method won't be called.</w:t>
      </w:r>
    </w:p>
    <w:p w14:paraId="2CD51B79" w14:textId="77777777" w:rsidR="009C1812" w:rsidRDefault="009C1812" w:rsidP="009C181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Looking ahead it is the best way to handle the exceptions in the </w:t>
      </w:r>
      <w:proofErr w:type="spellStart"/>
      <w:r>
        <w:rPr>
          <w:rFonts w:ascii="Georgia" w:hAnsi="Georgia"/>
          <w:color w:val="292929"/>
          <w:spacing w:val="-1"/>
          <w:sz w:val="30"/>
          <w:szCs w:val="30"/>
        </w:rPr>
        <w:t>CompletableFuture</w:t>
      </w:r>
      <w:proofErr w:type="spellEnd"/>
      <w:r>
        <w:rPr>
          <w:rFonts w:ascii="Georgia" w:hAnsi="Georgia"/>
          <w:color w:val="292929"/>
          <w:spacing w:val="-1"/>
          <w:sz w:val="30"/>
          <w:szCs w:val="30"/>
        </w:rPr>
        <w:t xml:space="preserve"> in my opinion.</w:t>
      </w:r>
    </w:p>
    <w:p w14:paraId="759F9E8D" w14:textId="77777777" w:rsidR="009C1812" w:rsidRPr="000B447E" w:rsidRDefault="009C1812">
      <w:pPr>
        <w:rPr>
          <w:sz w:val="16"/>
          <w:szCs w:val="16"/>
        </w:rPr>
      </w:pPr>
    </w:p>
    <w:sectPr w:rsidR="009C1812" w:rsidRPr="000B4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D5"/>
    <w:rsid w:val="000B447E"/>
    <w:rsid w:val="009C1812"/>
    <w:rsid w:val="00A94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21D0"/>
  <w15:chartTrackingRefBased/>
  <w15:docId w15:val="{EB5E94C7-B24B-4EA2-B8C1-F3779266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0B447E"/>
  </w:style>
  <w:style w:type="character" w:customStyle="1" w:styleId="hljs-titlefunction">
    <w:name w:val="hljs-title.function"/>
    <w:basedOn w:val="DefaultParagraphFont"/>
    <w:rsid w:val="000B447E"/>
  </w:style>
  <w:style w:type="character" w:customStyle="1" w:styleId="hljs-params">
    <w:name w:val="hljs-params"/>
    <w:basedOn w:val="DefaultParagraphFont"/>
    <w:rsid w:val="000B447E"/>
  </w:style>
  <w:style w:type="character" w:customStyle="1" w:styleId="hljs-string">
    <w:name w:val="hljs-string"/>
    <w:basedOn w:val="DefaultParagraphFont"/>
    <w:rsid w:val="000B447E"/>
  </w:style>
  <w:style w:type="character" w:customStyle="1" w:styleId="hljs-type">
    <w:name w:val="hljs-type"/>
    <w:basedOn w:val="DefaultParagraphFont"/>
    <w:rsid w:val="000B447E"/>
  </w:style>
  <w:style w:type="character" w:customStyle="1" w:styleId="hljs-variable">
    <w:name w:val="hljs-variable"/>
    <w:basedOn w:val="DefaultParagraphFont"/>
    <w:rsid w:val="000B447E"/>
  </w:style>
  <w:style w:type="character" w:customStyle="1" w:styleId="hljs-operator">
    <w:name w:val="hljs-operator"/>
    <w:basedOn w:val="DefaultParagraphFont"/>
    <w:rsid w:val="000B447E"/>
  </w:style>
  <w:style w:type="paragraph" w:customStyle="1" w:styleId="pw-post-body-paragraph">
    <w:name w:val="pw-post-body-paragraph"/>
    <w:basedOn w:val="Normal"/>
    <w:rsid w:val="009C1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812"/>
    <w:rPr>
      <w:i/>
      <w:iCs/>
    </w:rPr>
  </w:style>
  <w:style w:type="character" w:styleId="Hyperlink">
    <w:name w:val="Hyperlink"/>
    <w:basedOn w:val="DefaultParagraphFont"/>
    <w:uiPriority w:val="99"/>
    <w:semiHidden/>
    <w:unhideWhenUsed/>
    <w:rsid w:val="009C18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690">
      <w:bodyDiv w:val="1"/>
      <w:marLeft w:val="0"/>
      <w:marRight w:val="0"/>
      <w:marTop w:val="0"/>
      <w:marBottom w:val="0"/>
      <w:divBdr>
        <w:top w:val="none" w:sz="0" w:space="0" w:color="auto"/>
        <w:left w:val="none" w:sz="0" w:space="0" w:color="auto"/>
        <w:bottom w:val="none" w:sz="0" w:space="0" w:color="auto"/>
        <w:right w:val="none" w:sz="0" w:space="0" w:color="auto"/>
      </w:divBdr>
    </w:div>
    <w:div w:id="18142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va67.com/2013/01/java-7-improved-exception-handling-multiple-catch-blo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2022-12-30T06:21:00Z</dcterms:created>
  <dcterms:modified xsi:type="dcterms:W3CDTF">2022-12-30T06:25:00Z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c75ebfaadedf74f16ca4d5d4ddf1d9f4f28314e389e8d3c1e558f634eece8d0b</vt:lpwstr>
  </property>
</Properties>
</file>