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97"/>
      <w:bookmarkStart w:id="2" w:name="_Tocd19e11297"/>
      <w:r>
        <w:t>APD 2800.12B</w:t>
      </w:r>
      <w:bookmarkEnd w:id="1"/>
      <w:bookmarkEnd w:id="2"/>
    </w:p>
    <!--Topic unique_4-->
    <w:p>
      <w:pPr>
        <w:pStyle w:val="Heading2"/>
      </w:pPr>
      <w:bookmarkStart w:id="3" w:name="_Refd19e11302"/>
      <w:bookmarkStart w:id="4" w:name="_Tocd19e113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311"/>
      <w:bookmarkStart w:id="6" w:name="_Tocd19e113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63"/>
      <w:bookmarkStart w:id="8" w:name="_Tocd19e11363"/>
      <w:r>
        <w:t/>
      </w:r>
      <w:r>
        <w:t>Subchapter A</w:t>
      </w:r>
      <w:r>
        <w:t xml:space="preserve"> - General</w:t>
      </w:r>
      <w:bookmarkEnd w:id="7"/>
      <w:bookmarkEnd w:id="8"/>
    </w:p>
    <!--Topic unique_10-->
    <w:p>
      <w:pPr>
        <w:pStyle w:val="Heading2"/>
      </w:pPr>
      <w:bookmarkStart w:id="9" w:name="_Refd19e11371"/>
      <w:bookmarkStart w:id="10" w:name="_Tocd19e11371"/>
      <w:r>
        <w:t/>
      </w:r>
      <w:r>
        <w:t xml:space="preserve"> General Services Administration Acquisition Manual</w:t>
      </w:r>
      <w:bookmarkEnd w:id="9"/>
      <w:bookmarkEnd w:id="10"/>
    </w:p>
    <!--Topic unique_12-->
    <w:p>
      <w:pPr>
        <w:pStyle w:val="Heading3"/>
      </w:pPr>
      <w:bookmarkStart w:id="11" w:name="_Refd19e11378"/>
      <w:bookmarkStart w:id="12" w:name="_Tocd19e113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31"/>
      <w:bookmarkStart w:id="14" w:name="_Tocd19e11731"/>
      <w:r>
        <w:t/>
      </w:r>
      <w:r>
        <w:t>Subpart 501.1</w:t>
      </w:r>
      <w:r>
        <w:t xml:space="preserve"> - Purpose, Authority, Issuance</w:t>
      </w:r>
      <w:bookmarkEnd w:id="13"/>
      <w:bookmarkEnd w:id="14"/>
    </w:p>
    <!--Topic unique_14-->
    <w:p>
      <w:pPr>
        <w:pStyle w:val="Heading5"/>
      </w:pPr>
      <w:bookmarkStart w:id="15" w:name="_Refd19e11739"/>
      <w:bookmarkStart w:id="16" w:name="_Tocd19e11739"/>
      <w:r>
        <w:t/>
      </w:r>
      <w:r>
        <w:t>501.101</w:t>
      </w:r>
      <w:r>
        <w:t xml:space="preserve"> Purpose.</w:t>
      </w:r>
      <w:bookmarkEnd w:id="15"/>
      <w:bookmarkEnd w:id="16"/>
    </w:p>
    <w:p>
      <w:pPr>
        <w:pStyle w:val="ListNumber"/>
        <!--depth 1-->
        <w:numPr>
          <w:ilvl w:val="0"/>
          <w:numId w:val="113"/>
        </w:numPr>
      </w:pPr>
      <w:bookmarkStart w:id="18" w:name="_Tocd19e11748"/>
      <w:bookmarkStart w:id="17" w:name="_Refd19e1174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65"/>
      <w:bookmarkStart w:id="20" w:name="_Tocd19e1176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77"/>
      <w:bookmarkStart w:id="22" w:name="_Tocd19e11777"/>
      <w:r>
        <w:t/>
      </w:r>
      <w:r>
        <w:t>501.104</w:t>
      </w:r>
      <w:r>
        <w:t xml:space="preserve"> Applicability.</w:t>
      </w:r>
      <w:bookmarkEnd w:id="21"/>
      <w:bookmarkEnd w:id="22"/>
    </w:p>
    <w:p>
      <w:pPr>
        <w:pStyle w:val="ListNumber"/>
        <!--depth 1-->
        <w:numPr>
          <w:ilvl w:val="0"/>
          <w:numId w:val="114"/>
        </w:numPr>
      </w:pPr>
      <w:bookmarkStart w:id="24" w:name="_Tocd19e11786"/>
      <w:bookmarkStart w:id="23" w:name="_Refd19e11786"/>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27"/>
      <w:bookmarkStart w:id="26" w:name="_Tocd19e11827"/>
      <w:r>
        <w:t/>
      </w:r>
      <w:r>
        <w:t>501.105</w:t>
      </w:r>
      <w:r>
        <w:t xml:space="preserve"> Issuance.</w:t>
      </w:r>
      <w:bookmarkEnd w:id="25"/>
      <w:bookmarkEnd w:id="26"/>
    </w:p>
    <!--Topic unique_18-->
    <w:p>
      <w:pPr>
        <w:pStyle w:val="Heading6"/>
      </w:pPr>
      <w:bookmarkStart w:id="27" w:name="_Refd19e11835"/>
      <w:bookmarkStart w:id="28" w:name="_Tocd19e1183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46"/>
      <w:bookmarkStart w:id="29" w:name="_Refd19e1184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67"/>
      <w:bookmarkStart w:id="32" w:name="_Tocd19e11867"/>
      <w:r>
        <w:t/>
      </w:r>
      <w:r>
        <w:t>501.105-2</w:t>
      </w:r>
      <w:r>
        <w:t xml:space="preserve"> Arrangement of regulations.</w:t>
      </w:r>
      <w:bookmarkEnd w:id="31"/>
      <w:bookmarkEnd w:id="32"/>
    </w:p>
    <w:p>
      <w:pPr>
        <w:pStyle w:val="ListNumber"/>
        <!--depth 1-->
        <w:numPr>
          <w:ilvl w:val="0"/>
          <w:numId w:val="116"/>
        </w:numPr>
      </w:pPr>
      <w:bookmarkStart w:id="34" w:name="_Tocd19e11876"/>
      <w:bookmarkStart w:id="33" w:name="_Refd19e1187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12"/>
      <w:bookmarkStart w:id="36" w:name="_Tocd19e1191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36"/>
      <w:bookmarkStart w:id="38" w:name="_Tocd19e1193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14"/>
      <w:bookmarkStart w:id="40" w:name="_Tocd19e12814"/>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872"/>
      <w:bookmarkStart w:id="42" w:name="_Tocd19e128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881"/>
      <w:bookmarkStart w:id="43" w:name="_Refd19e128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36"/>
      <w:bookmarkStart w:id="46" w:name="_Tocd19e12936"/>
      <w:r>
        <w:t/>
      </w:r>
      <w:r>
        <w:t>Subpart 501.3</w:t>
      </w:r>
      <w:r>
        <w:t xml:space="preserve"> - Agency Acquisition Regulations</w:t>
      </w:r>
      <w:bookmarkEnd w:id="45"/>
      <w:bookmarkEnd w:id="46"/>
    </w:p>
    <!--Topic unique_25-->
    <w:p>
      <w:pPr>
        <w:pStyle w:val="Heading5"/>
      </w:pPr>
      <w:bookmarkStart w:id="47" w:name="_Refd19e12944"/>
      <w:bookmarkStart w:id="48" w:name="_Tocd19e12944"/>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998"/>
      <w:bookmarkStart w:id="50" w:name="_Tocd19e1299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10"/>
      <w:bookmarkStart w:id="52" w:name="_Tocd19e1321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457"/>
      <w:bookmarkStart w:id="54" w:name="_Tocd19e1345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483"/>
      <w:bookmarkStart w:id="56" w:name="_Tocd19e13483"/>
      <w:r>
        <w:t/>
      </w:r>
      <w:r>
        <w:t>Subpart 501.4</w:t>
      </w:r>
      <w:r>
        <w:t xml:space="preserve"> - Deviations from the FAR and GSAR</w:t>
      </w:r>
      <w:bookmarkEnd w:id="55"/>
      <w:bookmarkEnd w:id="56"/>
    </w:p>
    <!--Topic unique_30-->
    <w:p>
      <w:pPr>
        <w:pStyle w:val="Heading5"/>
      </w:pPr>
      <w:bookmarkStart w:id="57" w:name="_Refd19e13491"/>
      <w:bookmarkStart w:id="58" w:name="_Tocd19e1349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581"/>
      <w:bookmarkStart w:id="60" w:name="_Tocd19e1358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98"/>
      <w:bookmarkStart w:id="61" w:name="_Refd19e1359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653"/>
      <w:bookmarkStart w:id="64" w:name="_Tocd19e13653"/>
      <w:r>
        <w:t/>
      </w:r>
      <w:r>
        <w:t>501.403</w:t>
      </w:r>
      <w:r>
        <w:t xml:space="preserve"> Individual deviations.</w:t>
      </w:r>
      <w:bookmarkEnd w:id="63"/>
      <w:bookmarkEnd w:id="64"/>
    </w:p>
    <w:p>
      <w:pPr>
        <w:pStyle w:val="ListNumber"/>
        <!--depth 1-->
        <w:numPr>
          <w:ilvl w:val="0"/>
          <w:numId w:val="145"/>
        </w:numPr>
      </w:pPr>
      <w:bookmarkStart w:id="66" w:name="_Tocd19e13662"/>
      <w:bookmarkStart w:id="65" w:name="_Refd19e1366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93"/>
      <w:bookmarkStart w:id="68" w:name="_Tocd19e13693"/>
      <w:r>
        <w:t/>
      </w:r>
      <w:r>
        <w:t>501.404</w:t>
      </w:r>
      <w:r>
        <w:t xml:space="preserve"> Class deviations.</w:t>
      </w:r>
      <w:bookmarkEnd w:id="67"/>
      <w:bookmarkEnd w:id="68"/>
    </w:p>
    <w:p>
      <w:pPr>
        <w:pStyle w:val="ListNumber"/>
        <!--depth 1-->
        <w:numPr>
          <w:ilvl w:val="0"/>
          <w:numId w:val="146"/>
        </w:numPr>
      </w:pPr>
      <w:bookmarkStart w:id="72" w:name="_Tocd19e13704"/>
      <w:bookmarkStart w:id="71" w:name="_Refd19e13704"/>
      <w:bookmarkStart w:id="70" w:name="_Tocd19e13702"/>
      <w:bookmarkStart w:id="69" w:name="_Refd19e1370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752"/>
      <w:bookmarkStart w:id="74" w:name="_Tocd19e13752"/>
      <w:r>
        <w:t/>
      </w:r>
      <w:r>
        <w:t>501.470</w:t>
      </w:r>
      <w:r>
        <w:t xml:space="preserve"> Content requirements.</w:t>
      </w:r>
      <w:bookmarkEnd w:id="73"/>
      <w:bookmarkEnd w:id="74"/>
    </w:p>
    <w:p>
      <w:pPr>
        <w:pStyle w:val="ListNumber"/>
        <!--depth 1-->
        <w:numPr>
          <w:ilvl w:val="0"/>
          <w:numId w:val="147"/>
        </w:numPr>
      </w:pPr>
      <w:bookmarkStart w:id="78" w:name="_Tocd19e13763"/>
      <w:bookmarkStart w:id="77" w:name="_Refd19e13763"/>
      <w:bookmarkStart w:id="76" w:name="_Tocd19e13761"/>
      <w:bookmarkStart w:id="75" w:name="_Refd19e1376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815"/>
      <w:bookmarkStart w:id="80" w:name="_Tocd19e13815"/>
      <w:r>
        <w:t/>
      </w:r>
      <w:r>
        <w:t>Subpart 501.5</w:t>
      </w:r>
      <w:r>
        <w:t xml:space="preserve"> - Agency and Public Participation</w:t>
      </w:r>
      <w:bookmarkEnd w:id="79"/>
      <w:bookmarkEnd w:id="80"/>
    </w:p>
    <!--Topic unique_36-->
    <w:p>
      <w:pPr>
        <w:pStyle w:val="Heading5"/>
      </w:pPr>
      <w:bookmarkStart w:id="81" w:name="_Refd19e13823"/>
      <w:bookmarkStart w:id="82" w:name="_Tocd19e1382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891"/>
      <w:bookmarkStart w:id="84" w:name="_Tocd19e13891"/>
      <w:r>
        <w:t/>
      </w:r>
      <w:r>
        <w:t>Subpart 501.6</w:t>
      </w:r>
      <w:r>
        <w:t xml:space="preserve"> - Career Development, Contracting Authority, and Responsibilities</w:t>
      </w:r>
      <w:bookmarkEnd w:id="83"/>
      <w:bookmarkEnd w:id="84"/>
    </w:p>
    <!--Topic unique_38-->
    <w:p>
      <w:pPr>
        <w:pStyle w:val="Heading5"/>
      </w:pPr>
      <w:bookmarkStart w:id="85" w:name="_Refd19e13899"/>
      <w:bookmarkStart w:id="86" w:name="_Tocd19e13899"/>
      <w:r>
        <w:t/>
      </w:r>
      <w:r>
        <w:t>501.601</w:t>
      </w:r>
      <w:r>
        <w:t xml:space="preserve"> General.</w:t>
      </w:r>
      <w:bookmarkEnd w:id="85"/>
      <w:bookmarkEnd w:id="86"/>
    </w:p>
    <w:p>
      <w:pPr>
        <w:pStyle w:val="ListNumber"/>
        <!--depth 1-->
        <w:numPr>
          <w:ilvl w:val="0"/>
          <w:numId w:val="152"/>
        </w:numPr>
      </w:pPr>
      <w:bookmarkStart w:id="88" w:name="_Tocd19e13908"/>
      <w:bookmarkStart w:id="87" w:name="_Refd19e13908"/>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058"/>
      <w:bookmarkStart w:id="89" w:name="_Refd19e14058"/>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098"/>
      <w:bookmarkStart w:id="92" w:name="_Tocd19e14098"/>
      <w:r>
        <w:t/>
      </w:r>
      <w:r>
        <w:t>501.602</w:t>
      </w:r>
      <w:r>
        <w:t xml:space="preserve"> Contracting officers.</w:t>
      </w:r>
      <w:bookmarkEnd w:id="91"/>
      <w:bookmarkEnd w:id="92"/>
    </w:p>
    <!--Topic unique_40-->
    <w:p>
      <w:pPr>
        <w:pStyle w:val="Heading6"/>
      </w:pPr>
      <w:bookmarkStart w:id="93" w:name="_Refd19e14106"/>
      <w:bookmarkStart w:id="94" w:name="_Tocd19e14106"/>
      <w:r>
        <w:t/>
      </w:r>
      <w:r>
        <w:t>501.602-2</w:t>
      </w:r>
      <w:r>
        <w:t xml:space="preserve"> Responsibilities.</w:t>
      </w:r>
      <w:bookmarkEnd w:id="93"/>
      <w:bookmarkEnd w:id="94"/>
    </w:p>
    <w:p>
      <w:pPr>
        <w:pStyle w:val="ListNumber"/>
        <!--depth 1-->
        <w:numPr>
          <w:ilvl w:val="0"/>
          <w:numId w:val="158"/>
        </w:numPr>
      </w:pPr>
      <w:bookmarkStart w:id="96" w:name="_Tocd19e14115"/>
      <w:bookmarkStart w:id="95" w:name="_Refd19e1411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146"/>
      <w:bookmarkStart w:id="97" w:name="_Refd19e1414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174"/>
      <w:bookmarkStart w:id="100" w:name="_Tocd19e14174"/>
      <w:r>
        <w:t/>
      </w:r>
      <w:r>
        <w:t>501.602-3</w:t>
      </w:r>
      <w:r>
        <w:t xml:space="preserve"> Ratification of unauthorized commitments.</w:t>
      </w:r>
      <w:bookmarkEnd w:id="99"/>
      <w:bookmarkEnd w:id="100"/>
    </w:p>
    <w:p>
      <w:pPr>
        <w:pStyle w:val="ListNumber"/>
        <!--depth 1-->
        <w:numPr>
          <w:ilvl w:val="0"/>
          <w:numId w:val="160"/>
        </w:numPr>
      </w:pPr>
      <w:bookmarkStart w:id="102" w:name="_Tocd19e14183"/>
      <w:bookmarkStart w:id="101" w:name="_Refd19e14183"/>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218"/>
      <w:bookmarkStart w:id="103" w:name="_Refd19e14218"/>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290"/>
      <w:bookmarkStart w:id="105" w:name="_Refd19e14290"/>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309"/>
      <w:bookmarkStart w:id="107" w:name="_Refd19e14309"/>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353"/>
      <w:bookmarkStart w:id="109" w:name="_Refd19e14353"/>
      <w:r>
        <w:t/>
      </w:r>
      <w:r>
        <w:t>(f)</w:t>
      </w:r>
      <w:r>
        <w:t xml:space="preserve">   </w:t>
      </w:r>
      <w:r>
        <w:rPr>
          <w:i/>
        </w:rPr>
        <w:t>Payment based on quantum meruit or quantum valebant</w:t>
      </w:r>
      <w:r>
        <w:t>.</w:t>
      </w:r>
    </w:p>
    <w:p>
      <w:pPr>
        <w:pStyle w:val="ListNumber2"/>
        <!--depth 2-->
        <w:numPr>
          <w:ilvl w:val="1"/>
          <w:numId w:val="164"/>
        </w:numPr>
      </w:pPr>
      <w:bookmarkStart w:id="112" w:name="_Tocd19e14362"/>
      <w:bookmarkStart w:id="111" w:name="_Refd19e14362"/>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370"/>
      <w:bookmarkStart w:id="113" w:name="_Refd19e14370"/>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415"/>
      <w:bookmarkStart w:id="115" w:name="_Refd19e14415"/>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450"/>
      <w:bookmarkStart w:id="118" w:name="_Tocd19e14450"/>
      <w:r>
        <w:t/>
      </w:r>
      <w:r>
        <w:t>501.603</w:t>
      </w:r>
      <w:r>
        <w:t xml:space="preserve"> Selection, appointment, and termination of appointment for contracting officers.</w:t>
      </w:r>
      <w:bookmarkEnd w:id="117"/>
      <w:bookmarkEnd w:id="118"/>
    </w:p>
    <!--Topic unique_43-->
    <w:p>
      <w:pPr>
        <w:pStyle w:val="Heading6"/>
      </w:pPr>
      <w:bookmarkStart w:id="119" w:name="_Refd19e14458"/>
      <w:bookmarkStart w:id="120" w:name="_Tocd19e14458"/>
      <w:r>
        <w:t/>
      </w:r>
      <w:r>
        <w:t>501.603-1</w:t>
      </w:r>
      <w:r>
        <w:t xml:space="preserve"> General.</w:t>
      </w:r>
      <w:bookmarkEnd w:id="119"/>
      <w:bookmarkEnd w:id="120"/>
    </w:p>
    <w:p>
      <w:pPr>
        <w:pStyle w:val="ListNumber"/>
        <!--depth 1-->
        <w:numPr>
          <w:ilvl w:val="0"/>
          <w:numId w:val="167"/>
        </w:numPr>
      </w:pPr>
      <w:bookmarkStart w:id="122" w:name="_Tocd19e14467"/>
      <w:bookmarkStart w:id="121" w:name="_Refd19e1446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490"/>
      <w:bookmarkStart w:id="123" w:name="_Refd19e14490"/>
      <w:r>
        <w:t/>
      </w:r>
      <w:r>
        <w:t>(1)</w:t>
      </w:r>
      <w:r>
        <w:t xml:space="preserve">  </w:t>
      </w:r>
      <w:r>
        <w:rPr>
          <w:i/>
        </w:rPr>
        <w:t>Application Process</w:t>
      </w:r>
      <w:r>
        <w:t>:</w:t>
      </w:r>
    </w:p>
    <w:p>
      <w:pPr>
        <w:pStyle w:val="ListNumber3"/>
        <!--depth 3-->
        <w:numPr>
          <w:ilvl w:val="2"/>
          <w:numId w:val="169"/>
        </w:numPr>
      </w:pPr>
      <w:bookmarkStart w:id="126" w:name="_Tocd19e14501"/>
      <w:bookmarkStart w:id="125" w:name="_Refd19e1450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531"/>
      <w:bookmarkStart w:id="127" w:name="_Refd19e1453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562"/>
      <w:bookmarkStart w:id="129" w:name="_Refd19e14562"/>
      <w:r>
        <w:t/>
      </w:r>
      <w:r>
        <w:t>(i)</w:t>
      </w:r>
      <w:r>
        <w:t xml:space="preserve">  GSA’s SPE:</w:t>
      </w:r>
    </w:p>
    <w:p>
      <w:pPr>
        <w:pStyle w:val="ListNumber4"/>
        <!--depth 4-->
        <w:numPr>
          <w:ilvl w:val="3"/>
          <w:numId w:val="172"/>
        </w:numPr>
      </w:pPr>
      <w:bookmarkStart w:id="132" w:name="_Tocd19e14570"/>
      <w:bookmarkStart w:id="131" w:name="_Refd19e14570"/>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604"/>
      <w:bookmarkStart w:id="133" w:name="_Refd19e14604"/>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695"/>
      <w:bookmarkStart w:id="135" w:name="_Refd19e14695"/>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722"/>
      <w:bookmarkStart w:id="137" w:name="_Refd19e1472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809"/>
      <w:bookmarkStart w:id="139" w:name="_Refd19e14809"/>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824"/>
      <w:bookmarkStart w:id="141" w:name="_Refd19e14824"/>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008"/>
      <w:bookmarkStart w:id="144" w:name="_Tocd19e15008"/>
      <w:r>
        <w:t/>
      </w:r>
      <w:r>
        <w:t>501.603-2</w:t>
      </w:r>
      <w:r>
        <w:t xml:space="preserve"> Selection.</w:t>
      </w:r>
      <w:bookmarkEnd w:id="143"/>
      <w:bookmarkEnd w:id="144"/>
    </w:p>
    <w:p>
      <w:pPr>
        <w:pStyle w:val="ListNumber"/>
        <!--depth 1-->
        <w:numPr>
          <w:ilvl w:val="0"/>
          <w:numId w:val="178"/>
        </w:numPr>
      </w:pPr>
      <w:bookmarkStart w:id="146" w:name="_Tocd19e15017"/>
      <w:bookmarkStart w:id="145" w:name="_Refd19e15017"/>
      <w:r>
        <w:t/>
      </w:r>
      <w:r>
        <w:t>(a)</w:t>
      </w:r>
      <w:r>
        <w:t xml:space="preserve">   </w:t>
      </w:r>
      <w:r>
        <w:rPr>
          <w:i/>
        </w:rPr>
        <w:t>Contracting Officer Warrant Board (COWB).</w:t>
      </w:r>
      <w:r>
        <w:t/>
      </w:r>
    </w:p>
    <w:p>
      <w:pPr>
        <w:pStyle w:val="ListNumber2"/>
        <!--depth 2-->
        <w:numPr>
          <w:ilvl w:val="1"/>
          <w:numId w:val="179"/>
        </w:numPr>
      </w:pPr>
      <w:bookmarkStart w:id="148" w:name="_Tocd19e15028"/>
      <w:bookmarkStart w:id="147" w:name="_Refd19e1502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043"/>
      <w:bookmarkStart w:id="149" w:name="_Refd19e1504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094"/>
      <w:bookmarkStart w:id="151" w:name="_Refd19e1509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203"/>
      <w:bookmarkStart w:id="154" w:name="_Tocd19e15203"/>
      <w:r>
        <w:t/>
      </w:r>
      <w:r>
        <w:t>501.603-3</w:t>
      </w:r>
      <w:r>
        <w:t xml:space="preserve"> Appointment.</w:t>
      </w:r>
      <w:bookmarkEnd w:id="153"/>
      <w:bookmarkEnd w:id="154"/>
    </w:p>
    <w:p>
      <w:pPr>
        <w:pStyle w:val="ListNumber"/>
        <!--depth 1-->
        <w:numPr>
          <w:ilvl w:val="0"/>
          <w:numId w:val="182"/>
        </w:numPr>
      </w:pPr>
      <w:bookmarkStart w:id="156" w:name="_Tocd19e15212"/>
      <w:bookmarkStart w:id="155" w:name="_Refd19e15212"/>
      <w:r>
        <w:t/>
      </w:r>
      <w:r>
        <w:t>(a)</w:t>
      </w:r>
      <w:r>
        <w:t xml:space="preserve">   </w:t>
      </w:r>
      <w:r>
        <w:rPr>
          <w:i/>
        </w:rPr>
        <w:t>Certificate of appointment</w:t>
      </w:r>
      <w:r>
        <w:t>.</w:t>
      </w:r>
    </w:p>
    <w:p>
      <w:pPr>
        <w:pStyle w:val="ListNumber2"/>
        <!--depth 2-->
        <w:numPr>
          <w:ilvl w:val="1"/>
          <w:numId w:val="183"/>
        </w:numPr>
      </w:pPr>
      <w:bookmarkStart w:id="158" w:name="_Tocd19e15223"/>
      <w:bookmarkStart w:id="157" w:name="_Refd19e1522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242"/>
      <w:bookmarkStart w:id="159" w:name="_Refd19e1524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347"/>
      <w:bookmarkStart w:id="161" w:name="_Refd19e1534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384"/>
      <w:bookmarkStart w:id="163" w:name="_Refd19e1538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416"/>
      <w:bookmarkStart w:id="166" w:name="_Tocd19e15416"/>
      <w:r>
        <w:t/>
      </w:r>
      <w:r>
        <w:t>501.603-4</w:t>
      </w:r>
      <w:r>
        <w:t xml:space="preserve"> Termination.</w:t>
      </w:r>
      <w:bookmarkEnd w:id="165"/>
      <w:bookmarkEnd w:id="166"/>
    </w:p>
    <w:p>
      <w:pPr>
        <w:pStyle w:val="ListNumber"/>
        <!--depth 1-->
        <w:numPr>
          <w:ilvl w:val="0"/>
          <w:numId w:val="189"/>
        </w:numPr>
      </w:pPr>
      <w:bookmarkStart w:id="168" w:name="_Tocd19e15425"/>
      <w:bookmarkStart w:id="167" w:name="_Refd19e1542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455"/>
      <w:bookmarkStart w:id="169" w:name="_Refd19e1545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519"/>
      <w:bookmarkStart w:id="171" w:name="_Refd19e1551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546"/>
      <w:bookmarkStart w:id="174" w:name="_Tocd19e15546"/>
      <w:r>
        <w:t/>
      </w:r>
      <w:r>
        <w:t>501.604</w:t>
      </w:r>
      <w:r>
        <w:t xml:space="preserve"> Contracting Officer's Representative (COR).</w:t>
      </w:r>
      <w:bookmarkEnd w:id="173"/>
      <w:bookmarkEnd w:id="174"/>
    </w:p>
    <w:p>
      <w:pPr>
        <w:pStyle w:val="ListNumber"/>
        <!--depth 1-->
        <w:numPr>
          <w:ilvl w:val="0"/>
          <w:numId w:val="193"/>
        </w:numPr>
      </w:pPr>
      <w:bookmarkStart w:id="176" w:name="_Tocd19e15555"/>
      <w:bookmarkStart w:id="175" w:name="_Refd19e1555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593"/>
      <w:bookmarkStart w:id="177" w:name="_Refd19e155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622"/>
      <w:bookmarkStart w:id="180" w:name="_Tocd19e15622"/>
      <w:r>
        <w:t/>
      </w:r>
      <w:r>
        <w:t>501.670</w:t>
      </w:r>
      <w:r>
        <w:t xml:space="preserve"> Category Managers.</w:t>
      </w:r>
      <w:bookmarkEnd w:id="179"/>
      <w:bookmarkEnd w:id="180"/>
    </w:p>
    <w:p>
      <w:pPr>
        <w:pStyle w:val="ListNumber"/>
        <!--depth 1-->
        <w:numPr>
          <w:ilvl w:val="0"/>
          <w:numId w:val="195"/>
        </w:numPr>
      </w:pPr>
      <w:bookmarkStart w:id="182" w:name="_Tocd19e15631"/>
      <w:bookmarkStart w:id="181" w:name="_Refd19e1563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663"/>
      <w:bookmarkStart w:id="184" w:name="_Tocd19e1566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862"/>
      <w:bookmarkStart w:id="186" w:name="_Tocd19e15862"/>
      <w:r>
        <w:t/>
      </w:r>
      <w:r>
        <w:t>Subpart 501.7</w:t>
      </w:r>
      <w:r>
        <w:t xml:space="preserve"> - Determinations and Findings</w:t>
      </w:r>
      <w:bookmarkEnd w:id="185"/>
      <w:bookmarkEnd w:id="186"/>
    </w:p>
    <!--Topic unique_51-->
    <w:p>
      <w:pPr>
        <w:pStyle w:val="Heading5"/>
      </w:pPr>
      <w:bookmarkStart w:id="187" w:name="_Refd19e15870"/>
      <w:bookmarkStart w:id="188" w:name="_Tocd19e15870"/>
      <w:r>
        <w:t/>
      </w:r>
      <w:r>
        <w:t>501.707</w:t>
      </w:r>
      <w:r>
        <w:t xml:space="preserve"> Signatory authority.</w:t>
      </w:r>
      <w:bookmarkEnd w:id="187"/>
      <w:bookmarkEnd w:id="188"/>
    </w:p>
    <w:p>
      <w:pPr>
        <w:pStyle w:val="ListNumber"/>
        <!--depth 1-->
        <w:numPr>
          <w:ilvl w:val="0"/>
          <w:numId w:val="202"/>
        </w:numPr>
      </w:pPr>
      <w:bookmarkStart w:id="190" w:name="_Tocd19e15879"/>
      <w:bookmarkStart w:id="189" w:name="_Refd19e1587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5904"/>
      <w:bookmarkStart w:id="192" w:name="_Tocd19e15904"/>
      <w:r>
        <w:t/>
      </w:r>
      <w:r>
        <w:t>Appendix 501A</w:t>
      </w:r>
      <w:r>
        <w:t xml:space="preserve"> - [Reserved]</w:t>
      </w:r>
      <w:bookmarkEnd w:id="191"/>
      <w:bookmarkEnd w:id="192"/>
    </w:p>
    <!--Topic unique_148-->
    <w:p>
      <w:pPr>
        <w:pStyle w:val="Heading3"/>
      </w:pPr>
      <w:bookmarkStart w:id="193" w:name="_Refd19e15912"/>
      <w:bookmarkStart w:id="194" w:name="_Tocd19e1591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5942"/>
      <w:bookmarkStart w:id="196" w:name="_Tocd19e15942"/>
      <w:r>
        <w:t/>
      </w:r>
      <w:r>
        <w:t>Subpart 502.1</w:t>
      </w:r>
      <w:r>
        <w:t xml:space="preserve"> - Definitions</w:t>
      </w:r>
      <w:bookmarkEnd w:id="195"/>
      <w:bookmarkEnd w:id="196"/>
    </w:p>
    <!--Topic unique_150-->
    <w:p>
      <w:pPr>
        <w:pStyle w:val="Heading5"/>
      </w:pPr>
      <w:bookmarkStart w:id="197" w:name="_Refd19e15950"/>
      <w:bookmarkStart w:id="198" w:name="_Tocd19e15950"/>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094"/>
      <w:bookmarkStart w:id="199" w:name="_Refd19e1609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112"/>
      <w:bookmarkStart w:id="201" w:name="_Refd19e1611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127"/>
      <w:bookmarkStart w:id="203" w:name="_Refd19e16127"/>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4-->
    <w:p>
      <w:pPr>
        <w:pStyle w:val="Heading3"/>
      </w:pPr>
      <w:bookmarkStart w:id="205" w:name="_Refd19e16201"/>
      <w:bookmarkStart w:id="206" w:name="_Tocd19e1620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5-->
    <w:p>
      <w:pPr>
        <w:pStyle w:val="Heading4"/>
      </w:pPr>
      <w:bookmarkStart w:id="207" w:name="_Refd19e16436"/>
      <w:bookmarkStart w:id="208" w:name="_Tocd19e16436"/>
      <w:r>
        <w:t/>
      </w:r>
      <w:r>
        <w:t>Subpart 503.1</w:t>
      </w:r>
      <w:r>
        <w:t xml:space="preserve"> - Safeguards</w:t>
      </w:r>
      <w:bookmarkEnd w:id="207"/>
      <w:bookmarkEnd w:id="208"/>
    </w:p>
    <!--Topic unique_156-->
    <w:p>
      <w:pPr>
        <w:pStyle w:val="Heading5"/>
      </w:pPr>
      <w:bookmarkStart w:id="209" w:name="_Refd19e16444"/>
      <w:bookmarkStart w:id="210" w:name="_Tocd19e16444"/>
      <w:r>
        <w:t/>
      </w:r>
      <w:r>
        <w:t>503.101</w:t>
      </w:r>
      <w:r>
        <w:t xml:space="preserve"> Standards of conduct.</w:t>
      </w:r>
      <w:bookmarkEnd w:id="209"/>
      <w:bookmarkEnd w:id="210"/>
    </w:p>
    <!--Topic unique_157-->
    <w:p>
      <w:pPr>
        <w:pStyle w:val="Heading6"/>
      </w:pPr>
      <w:bookmarkStart w:id="211" w:name="_Refd19e16452"/>
      <w:bookmarkStart w:id="212" w:name="_Tocd19e16452"/>
      <w:r>
        <w:t/>
      </w:r>
      <w:r>
        <w:t>503.101-3</w:t>
      </w:r>
      <w:r>
        <w:t xml:space="preserve"> Agency regulations.</w:t>
      </w:r>
      <w:bookmarkEnd w:id="211"/>
      <w:bookmarkEnd w:id="212"/>
    </w:p>
    <w:p>
      <w:pPr>
        <w:pStyle w:val="BodyText"/>
      </w:pPr>
      <w:r>
        <w:t>GSA Supplemental Ethical Standards of Conduct appear at 5 CFR 6701.</w:t>
      </w:r>
    </w:p>
    <!--Topic unique_158-->
    <w:p>
      <w:pPr>
        <w:pStyle w:val="Heading5"/>
      </w:pPr>
      <w:bookmarkStart w:id="213" w:name="_Refd19e16464"/>
      <w:bookmarkStart w:id="214" w:name="_Tocd19e16464"/>
      <w:r>
        <w:t/>
      </w:r>
      <w:r>
        <w:t>503.104</w:t>
      </w:r>
      <w:r>
        <w:t xml:space="preserve"> Procurement integrity.</w:t>
      </w:r>
      <w:bookmarkEnd w:id="213"/>
      <w:bookmarkEnd w:id="214"/>
    </w:p>
    <!--Topic unique_159-->
    <w:p>
      <w:pPr>
        <w:pStyle w:val="Heading6"/>
      </w:pPr>
      <w:bookmarkStart w:id="215" w:name="_Refd19e16472"/>
      <w:bookmarkStart w:id="216" w:name="_Tocd19e16472"/>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0-->
    <w:p>
      <w:pPr>
        <w:pStyle w:val="Heading6"/>
      </w:pPr>
      <w:bookmarkStart w:id="217" w:name="_Refd19e16484"/>
      <w:bookmarkStart w:id="218" w:name="_Tocd19e16484"/>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493"/>
      <w:bookmarkStart w:id="219" w:name="_Refd19e16493"/>
      <w:r>
        <w:t/>
      </w:r>
      <w:r>
        <w:t>(a)</w:t>
      </w:r>
      <w:r>
        <w:t xml:space="preserve">   </w:t>
      </w:r>
      <w:r>
        <w:rPr>
          <w:i/>
        </w:rPr>
        <w:t>Persons authorized access to information</w:t>
      </w:r>
      <w:r>
        <w:t>.</w:t>
      </w:r>
    </w:p>
    <w:p>
      <w:pPr>
        <w:pStyle w:val="ListNumber2"/>
        <!--depth 2-->
        <w:numPr>
          <w:ilvl w:val="1"/>
          <w:numId w:val="225"/>
        </w:numPr>
      </w:pPr>
      <w:bookmarkStart w:id="222" w:name="_Tocd19e16504"/>
      <w:bookmarkStart w:id="221" w:name="_Refd19e1650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512"/>
      <w:bookmarkStart w:id="223" w:name="_Refd19e1651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608"/>
      <w:bookmarkStart w:id="225" w:name="_Refd19e1660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623"/>
      <w:bookmarkStart w:id="227" w:name="_Refd19e1662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644"/>
      <w:bookmarkStart w:id="229" w:name="_Refd19e16644"/>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1-->
    <w:p>
      <w:pPr>
        <w:pStyle w:val="Heading6"/>
      </w:pPr>
      <w:bookmarkStart w:id="231" w:name="_Refd19e16694"/>
      <w:bookmarkStart w:id="232" w:name="_Tocd19e16694"/>
      <w:r>
        <w:t/>
      </w:r>
      <w:r>
        <w:t>503.104-7</w:t>
      </w:r>
      <w:r>
        <w:t xml:space="preserve"> Violations or possible violations.</w:t>
      </w:r>
      <w:bookmarkEnd w:id="231"/>
      <w:bookmarkEnd w:id="232"/>
    </w:p>
    <w:p>
      <w:pPr>
        <w:pStyle w:val="ListNumber"/>
        <!--depth 1-->
        <w:numPr>
          <w:ilvl w:val="0"/>
          <w:numId w:val="228"/>
        </w:numPr>
      </w:pPr>
      <w:bookmarkStart w:id="234" w:name="_Tocd19e16703"/>
      <w:bookmarkStart w:id="233" w:name="_Refd19e16703"/>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718"/>
      <w:bookmarkStart w:id="235" w:name="_Refd19e16718"/>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2-->
    <w:p>
      <w:pPr>
        <w:pStyle w:val="Heading4"/>
      </w:pPr>
      <w:bookmarkStart w:id="237" w:name="_Refd19e16750"/>
      <w:bookmarkStart w:id="238" w:name="_Tocd19e16750"/>
      <w:r>
        <w:t/>
      </w:r>
      <w:r>
        <w:t>Subpart 503.2</w:t>
      </w:r>
      <w:r>
        <w:t xml:space="preserve"> - Contractor Gratuities to Government Personnel</w:t>
      </w:r>
      <w:bookmarkEnd w:id="237"/>
      <w:bookmarkEnd w:id="238"/>
    </w:p>
    <!--Topic unique_163-->
    <w:p>
      <w:pPr>
        <w:pStyle w:val="Heading5"/>
      </w:pPr>
      <w:bookmarkStart w:id="239" w:name="_Refd19e16758"/>
      <w:bookmarkStart w:id="240" w:name="_Tocd19e16758"/>
      <w:r>
        <w:t/>
      </w:r>
      <w:r>
        <w:t>503.203</w:t>
      </w:r>
      <w:r>
        <w:t xml:space="preserve"> Reporting suspected violations of the Gratuities clause.</w:t>
      </w:r>
      <w:bookmarkEnd w:id="239"/>
      <w:bookmarkEnd w:id="240"/>
    </w:p>
    <w:p>
      <w:pPr>
        <w:pStyle w:val="ListNumber"/>
        <!--depth 1-->
        <w:numPr>
          <w:ilvl w:val="0"/>
          <w:numId w:val="230"/>
        </w:numPr>
      </w:pPr>
      <w:bookmarkStart w:id="242" w:name="_Tocd19e16767"/>
      <w:bookmarkStart w:id="241" w:name="_Refd19e1676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775"/>
      <w:bookmarkStart w:id="243" w:name="_Refd19e1677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4-->
    <w:p>
      <w:pPr>
        <w:pStyle w:val="Heading5"/>
      </w:pPr>
      <w:bookmarkStart w:id="245" w:name="_Refd19e16814"/>
      <w:bookmarkStart w:id="246" w:name="_Tocd19e16814"/>
      <w:r>
        <w:t/>
      </w:r>
      <w:r>
        <w:t>503.204</w:t>
      </w:r>
      <w:r>
        <w:t xml:space="preserve"> Treatment of violations.</w:t>
      </w:r>
      <w:bookmarkEnd w:id="245"/>
      <w:bookmarkEnd w:id="246"/>
    </w:p>
    <w:p>
      <w:pPr>
        <w:pStyle w:val="ListNumber"/>
        <!--depth 1-->
        <w:numPr>
          <w:ilvl w:val="0"/>
          <w:numId w:val="232"/>
        </w:numPr>
      </w:pPr>
      <w:bookmarkStart w:id="248" w:name="_Tocd19e16823"/>
      <w:bookmarkStart w:id="247" w:name="_Refd19e1682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831"/>
      <w:bookmarkStart w:id="249" w:name="_Refd19e1683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6872"/>
      <w:bookmarkStart w:id="251" w:name="_Refd19e1687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5-->
    <w:p>
      <w:pPr>
        <w:pStyle w:val="Heading4"/>
      </w:pPr>
      <w:bookmarkStart w:id="253" w:name="_Refd19e16926"/>
      <w:bookmarkStart w:id="254" w:name="_Tocd19e16926"/>
      <w:r>
        <w:t/>
      </w:r>
      <w:r>
        <w:t>Subpart 503.3</w:t>
      </w:r>
      <w:r>
        <w:t xml:space="preserve"> - Reports of Suspected Antitrust Violations</w:t>
      </w:r>
      <w:bookmarkEnd w:id="253"/>
      <w:bookmarkEnd w:id="254"/>
    </w:p>
    <!--Topic unique_166-->
    <w:p>
      <w:pPr>
        <w:pStyle w:val="Heading5"/>
      </w:pPr>
      <w:bookmarkStart w:id="255" w:name="_Refd19e16934"/>
      <w:bookmarkStart w:id="256" w:name="_Tocd19e1693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7-->
    <w:p>
      <w:pPr>
        <w:pStyle w:val="Heading4"/>
      </w:pPr>
      <w:bookmarkStart w:id="257" w:name="_Refd19e16946"/>
      <w:bookmarkStart w:id="258" w:name="_Tocd19e16946"/>
      <w:r>
        <w:t/>
      </w:r>
      <w:r>
        <w:t>Subpart 503.4</w:t>
      </w:r>
      <w:r>
        <w:t xml:space="preserve"> - Contingent Fees</w:t>
      </w:r>
      <w:bookmarkEnd w:id="257"/>
      <w:bookmarkEnd w:id="258"/>
    </w:p>
    <!--Topic unique_168-->
    <w:p>
      <w:pPr>
        <w:pStyle w:val="Heading5"/>
      </w:pPr>
      <w:bookmarkStart w:id="259" w:name="_Refd19e16954"/>
      <w:bookmarkStart w:id="260" w:name="_Tocd19e16954"/>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9-->
    <w:p>
      <w:pPr>
        <w:pStyle w:val="Heading4"/>
      </w:pPr>
      <w:bookmarkStart w:id="261" w:name="_Refd19e16966"/>
      <w:bookmarkStart w:id="262" w:name="_Tocd19e16966"/>
      <w:r>
        <w:t/>
      </w:r>
      <w:r>
        <w:t>Subpart 503.5</w:t>
      </w:r>
      <w:r>
        <w:t xml:space="preserve"> - Other Improper Business Practices</w:t>
      </w:r>
      <w:bookmarkEnd w:id="261"/>
      <w:bookmarkEnd w:id="262"/>
    </w:p>
    <!--Topic unique_170-->
    <w:p>
      <w:pPr>
        <w:pStyle w:val="Heading5"/>
      </w:pPr>
      <w:bookmarkStart w:id="263" w:name="_Refd19e16974"/>
      <w:bookmarkStart w:id="264" w:name="_Tocd19e16974"/>
      <w:r>
        <w:t/>
      </w:r>
      <w:r>
        <w:t>503.570</w:t>
      </w:r>
      <w:r>
        <w:t xml:space="preserve"> Advertising.</w:t>
      </w:r>
      <w:bookmarkEnd w:id="263"/>
      <w:bookmarkEnd w:id="264"/>
    </w:p>
    <!--Topic unique_171-->
    <w:p>
      <w:pPr>
        <w:pStyle w:val="Heading6"/>
      </w:pPr>
      <w:bookmarkStart w:id="265" w:name="_Refd19e16982"/>
      <w:bookmarkStart w:id="266" w:name="_Tocd19e1698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2-->
    <w:p>
      <w:pPr>
        <w:pStyle w:val="Heading6"/>
      </w:pPr>
      <w:bookmarkStart w:id="267" w:name="_Refd19e16994"/>
      <w:bookmarkStart w:id="268" w:name="_Tocd19e16994"/>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3-->
    <w:p>
      <w:pPr>
        <w:pStyle w:val="Heading4"/>
      </w:pPr>
      <w:bookmarkStart w:id="269" w:name="_Refd19e17010"/>
      <w:bookmarkStart w:id="270" w:name="_Tocd19e17010"/>
      <w:r>
        <w:t/>
      </w:r>
      <w:r>
        <w:t>Subpart 503.7</w:t>
      </w:r>
      <w:r>
        <w:t xml:space="preserve"> - Voiding and Rescinding Contracts</w:t>
      </w:r>
      <w:bookmarkEnd w:id="269"/>
      <w:bookmarkEnd w:id="270"/>
    </w:p>
    <!--Topic unique_174-->
    <w:p>
      <w:pPr>
        <w:pStyle w:val="Heading5"/>
      </w:pPr>
      <w:bookmarkStart w:id="271" w:name="_Refd19e17018"/>
      <w:bookmarkStart w:id="272" w:name="_Tocd19e1701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5-->
    <w:p>
      <w:pPr>
        <w:pStyle w:val="Heading5"/>
      </w:pPr>
      <w:bookmarkStart w:id="273" w:name="_Refd19e17030"/>
      <w:bookmarkStart w:id="274" w:name="_Tocd19e17030"/>
      <w:r>
        <w:t/>
      </w:r>
      <w:r>
        <w:t>503.705</w:t>
      </w:r>
      <w:r>
        <w:t xml:space="preserve"> Procedures.</w:t>
      </w:r>
      <w:bookmarkEnd w:id="273"/>
      <w:bookmarkEnd w:id="274"/>
    </w:p>
    <w:p>
      <w:pPr>
        <w:pStyle w:val="ListNumber"/>
        <!--depth 1-->
        <w:numPr>
          <w:ilvl w:val="0"/>
          <w:numId w:val="235"/>
        </w:numPr>
      </w:pPr>
      <w:bookmarkStart w:id="276" w:name="_Tocd19e17039"/>
      <w:bookmarkStart w:id="275" w:name="_Refd19e17039"/>
      <w:r>
        <w:t/>
      </w:r>
      <w:r>
        <w:t>(a)</w:t>
      </w:r>
      <w:r>
        <w:t xml:space="preserve">   </w:t>
      </w:r>
      <w:r>
        <w:rPr>
          <w:i/>
        </w:rPr>
        <w:t>Contracting officer’s actions</w:t>
      </w:r>
      <w:r>
        <w:t>:</w:t>
      </w:r>
    </w:p>
    <w:p>
      <w:pPr>
        <w:pStyle w:val="ListNumber2"/>
        <!--depth 2-->
        <w:numPr>
          <w:ilvl w:val="1"/>
          <w:numId w:val="236"/>
        </w:numPr>
      </w:pPr>
      <w:bookmarkStart w:id="278" w:name="_Tocd19e17050"/>
      <w:bookmarkStart w:id="277" w:name="_Refd19e1705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065"/>
      <w:bookmarkStart w:id="279" w:name="_Refd19e1706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096"/>
      <w:bookmarkStart w:id="281" w:name="_Refd19e1709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111"/>
      <w:bookmarkStart w:id="283" w:name="_Refd19e1711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134"/>
      <w:bookmarkStart w:id="285" w:name="_Refd19e1713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182"/>
      <w:bookmarkStart w:id="287" w:name="_Refd19e1718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6-->
    <w:p>
      <w:pPr>
        <w:pStyle w:val="Heading4"/>
      </w:pPr>
      <w:bookmarkStart w:id="289" w:name="_Refd19e17222"/>
      <w:bookmarkStart w:id="290" w:name="_Tocd19e17222"/>
      <w:r>
        <w:t/>
      </w:r>
      <w:r>
        <w:t>Subpart 503.8</w:t>
      </w:r>
      <w:r>
        <w:t xml:space="preserve"> - Limitation on the Payment of Funds to Influence Federal Transactions</w:t>
      </w:r>
      <w:bookmarkEnd w:id="289"/>
      <w:bookmarkEnd w:id="290"/>
    </w:p>
    <!--Topic unique_177-->
    <w:p>
      <w:pPr>
        <w:pStyle w:val="Heading5"/>
      </w:pPr>
      <w:bookmarkStart w:id="291" w:name="_Refd19e17230"/>
      <w:bookmarkStart w:id="292" w:name="_Tocd19e17230"/>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8-->
    <w:p>
      <w:pPr>
        <w:pStyle w:val="Heading4"/>
      </w:pPr>
      <w:bookmarkStart w:id="293" w:name="_Refd19e17246"/>
      <w:bookmarkStart w:id="294" w:name="_Tocd19e17246"/>
      <w:r>
        <w:t/>
      </w:r>
      <w:r>
        <w:t>Subpart 503.10</w:t>
      </w:r>
      <w:r>
        <w:t xml:space="preserve"> - Contractor Code of Business Ethics and Conduct</w:t>
      </w:r>
      <w:bookmarkEnd w:id="293"/>
      <w:bookmarkEnd w:id="294"/>
    </w:p>
    <!--Topic unique_179-->
    <w:p>
      <w:pPr>
        <w:pStyle w:val="Heading5"/>
      </w:pPr>
      <w:bookmarkStart w:id="295" w:name="_Refd19e17254"/>
      <w:bookmarkStart w:id="296" w:name="_Tocd19e17254"/>
      <w:r>
        <w:t/>
      </w:r>
      <w:r>
        <w:t>503.1004</w:t>
      </w:r>
      <w:r>
        <w:t xml:space="preserve"> Contract clauses.</w:t>
      </w:r>
      <w:bookmarkEnd w:id="295"/>
      <w:bookmarkEnd w:id="296"/>
    </w:p>
    <w:p>
      <w:pPr>
        <w:pStyle w:val="ListNumber"/>
        <!--depth 1-->
        <w:numPr>
          <w:ilvl w:val="0"/>
          <w:numId w:val="242"/>
        </w:numPr>
      </w:pPr>
      <w:bookmarkStart w:id="298" w:name="_Tocd19e17263"/>
      <w:bookmarkStart w:id="297" w:name="_Refd19e17263"/>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281"/>
      <w:bookmarkStart w:id="299" w:name="_Refd19e17281"/>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2-->
    <w:p>
      <w:pPr>
        <w:pStyle w:val="Heading3"/>
      </w:pPr>
      <w:bookmarkStart w:id="301" w:name="_Refd19e17300"/>
      <w:bookmarkStart w:id="302" w:name="_Tocd19e17300"/>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 .</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3-->
    <w:p>
      <w:pPr>
        <w:pStyle w:val="Heading4"/>
      </w:pPr>
      <w:bookmarkStart w:id="303" w:name="_Refd19e17802"/>
      <w:bookmarkStart w:id="304" w:name="_Tocd19e17802"/>
      <w:r>
        <w:t/>
      </w:r>
      <w:r>
        <w:t>Subpart 504.1</w:t>
      </w:r>
      <w:r>
        <w:t xml:space="preserve"> - Contract Execution</w:t>
      </w:r>
      <w:bookmarkEnd w:id="303"/>
      <w:bookmarkEnd w:id="304"/>
    </w:p>
    <!--Topic unique_214-->
    <w:p>
      <w:pPr>
        <w:pStyle w:val="Heading5"/>
      </w:pPr>
      <w:bookmarkStart w:id="305" w:name="_Refd19e17810"/>
      <w:bookmarkStart w:id="306" w:name="_Tocd19e17810"/>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5-->
    <w:p>
      <w:pPr>
        <w:pStyle w:val="Heading5"/>
      </w:pPr>
      <w:bookmarkStart w:id="307" w:name="_Refd19e17825"/>
      <w:bookmarkStart w:id="308" w:name="_Tocd19e17825"/>
      <w:r>
        <w:t/>
      </w:r>
      <w:r>
        <w:t>504.103</w:t>
      </w:r>
      <w:r>
        <w:t xml:space="preserve"> [Reserved].</w:t>
      </w:r>
      <w:bookmarkEnd w:id="307"/>
      <w:bookmarkEnd w:id="308"/>
    </w:p>
    <!--Topic unique_216-->
    <w:p>
      <w:pPr>
        <w:pStyle w:val="Heading4"/>
      </w:pPr>
      <w:bookmarkStart w:id="309" w:name="_Refd19e17833"/>
      <w:bookmarkStart w:id="310" w:name="_Tocd19e17833"/>
      <w:r>
        <w:t/>
      </w:r>
      <w:r>
        <w:t>Subpart 504.2</w:t>
      </w:r>
      <w:r>
        <w:t xml:space="preserve"> - Contract Distribution</w:t>
      </w:r>
      <w:bookmarkEnd w:id="309"/>
      <w:bookmarkEnd w:id="310"/>
    </w:p>
    <!--Topic unique_217-->
    <w:p>
      <w:pPr>
        <w:pStyle w:val="Heading5"/>
      </w:pPr>
      <w:bookmarkStart w:id="311" w:name="_Refd19e17841"/>
      <w:bookmarkStart w:id="312" w:name="_Tocd19e17841"/>
      <w:r>
        <w:t/>
      </w:r>
      <w:r>
        <w:t>504.201</w:t>
      </w:r>
      <w:r>
        <w:t xml:space="preserve"> Procedures.</w:t>
      </w:r>
      <w:bookmarkEnd w:id="311"/>
      <w:bookmarkEnd w:id="312"/>
    </w:p>
    <w:p>
      <w:pPr>
        <w:pStyle w:val="ListNumber"/>
        <!--depth 1-->
        <w:numPr>
          <w:ilvl w:val="0"/>
          <w:numId w:val="261"/>
        </w:numPr>
      </w:pPr>
      <w:bookmarkStart w:id="314" w:name="_Tocd19e17850"/>
      <w:bookmarkStart w:id="313" w:name="_Refd19e17850"/>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7858"/>
      <w:bookmarkStart w:id="315" w:name="_Refd19e17858"/>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7881"/>
      <w:bookmarkStart w:id="317" w:name="_Refd19e17881"/>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8-->
    <w:p>
      <w:pPr>
        <w:pStyle w:val="Heading5"/>
      </w:pPr>
      <w:bookmarkStart w:id="319" w:name="_Refd19e17906"/>
      <w:bookmarkStart w:id="320" w:name="_Tocd19e17906"/>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9-->
    <w:p>
      <w:pPr>
        <w:pStyle w:val="Heading4"/>
      </w:pPr>
      <w:bookmarkStart w:id="321" w:name="_Refd19e17922"/>
      <w:bookmarkStart w:id="322" w:name="_Tocd19e17922"/>
      <w:r>
        <w:t/>
      </w:r>
      <w:r>
        <w:t>Subpart 504.4</w:t>
      </w:r>
      <w:r>
        <w:t xml:space="preserve"> - Safeguarding Classified Information Within Industry</w:t>
      </w:r>
      <w:bookmarkEnd w:id="321"/>
      <w:bookmarkEnd w:id="322"/>
    </w:p>
    <!--Topic unique_220-->
    <w:p>
      <w:pPr>
        <w:pStyle w:val="Heading5"/>
      </w:pPr>
      <w:bookmarkStart w:id="323" w:name="_Refd19e17930"/>
      <w:bookmarkStart w:id="324" w:name="_Tocd19e17930"/>
      <w:r>
        <w:t/>
      </w:r>
      <w:r>
        <w:t>504.402</w:t>
      </w:r>
      <w:r>
        <w:t xml:space="preserve"> General.</w:t>
      </w:r>
      <w:bookmarkEnd w:id="323"/>
      <w:bookmarkEnd w:id="324"/>
    </w:p>
    <w:p>
      <w:pPr>
        <w:pStyle w:val="ListNumber"/>
        <!--depth 1-->
        <w:numPr>
          <w:ilvl w:val="0"/>
          <w:numId w:val="264"/>
        </w:numPr>
      </w:pPr>
      <w:bookmarkStart w:id="326" w:name="_Tocd19e17939"/>
      <w:bookmarkStart w:id="325" w:name="_Refd19e1793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1-->
    <w:p>
      <w:pPr>
        <w:pStyle w:val="Heading5"/>
      </w:pPr>
      <w:bookmarkStart w:id="327" w:name="_Refd19e17956"/>
      <w:bookmarkStart w:id="328" w:name="_Tocd19e17956"/>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2-->
    <w:p>
      <w:pPr>
        <w:pStyle w:val="Heading6"/>
      </w:pPr>
      <w:bookmarkStart w:id="329" w:name="_Refd19e17968"/>
      <w:bookmarkStart w:id="330" w:name="_Tocd19e17968"/>
      <w:r>
        <w:t/>
      </w:r>
      <w:r>
        <w:t>504.470-1</w:t>
      </w:r>
      <w:r>
        <w:t xml:space="preserve"> [Reserved].</w:t>
      </w:r>
      <w:bookmarkEnd w:id="329"/>
      <w:bookmarkEnd w:id="330"/>
    </w:p>
    <!--Topic unique_223-->
    <w:p>
      <w:pPr>
        <w:pStyle w:val="Heading6"/>
      </w:pPr>
      <w:bookmarkStart w:id="331" w:name="_Refd19e17976"/>
      <w:bookmarkStart w:id="332" w:name="_Tocd19e17976"/>
      <w:r>
        <w:t/>
      </w:r>
      <w:r>
        <w:t>504.470-2</w:t>
      </w:r>
      <w:r>
        <w:t xml:space="preserve"> [Reserved].</w:t>
      </w:r>
      <w:bookmarkEnd w:id="331"/>
      <w:bookmarkEnd w:id="332"/>
    </w:p>
    <!--Topic unique_224-->
    <w:p>
      <w:pPr>
        <w:pStyle w:val="Heading5"/>
      </w:pPr>
      <w:bookmarkStart w:id="333" w:name="_Refd19e17984"/>
      <w:bookmarkStart w:id="334" w:name="_Tocd19e17984"/>
      <w:r>
        <w:t/>
      </w:r>
      <w:r>
        <w:t>504.471</w:t>
      </w:r>
      <w:r>
        <w:t xml:space="preserve"> Processing security requirements checklist (DD Form 254).</w:t>
      </w:r>
      <w:bookmarkEnd w:id="333"/>
      <w:bookmarkEnd w:id="334"/>
    </w:p>
    <w:p>
      <w:pPr>
        <w:pStyle w:val="ListNumber"/>
        <!--depth 1-->
        <w:numPr>
          <w:ilvl w:val="0"/>
          <w:numId w:val="265"/>
        </w:numPr>
      </w:pPr>
      <w:bookmarkStart w:id="336" w:name="_Tocd19e17993"/>
      <w:bookmarkStart w:id="335" w:name="_Refd19e1799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5-->
    <w:p>
      <w:pPr>
        <w:pStyle w:val="Heading5"/>
      </w:pPr>
      <w:bookmarkStart w:id="337" w:name="_Refd19e18010"/>
      <w:bookmarkStart w:id="338" w:name="_Tocd19e18010"/>
      <w:r>
        <w:t/>
      </w:r>
      <w:r>
        <w:t>504.472</w:t>
      </w:r>
      <w:r>
        <w:t xml:space="preserve"> Periodic review.</w:t>
      </w:r>
      <w:bookmarkEnd w:id="337"/>
      <w:bookmarkEnd w:id="338"/>
    </w:p>
    <w:p>
      <w:pPr>
        <w:pStyle w:val="ListNumber"/>
        <!--depth 1-->
        <w:numPr>
          <w:ilvl w:val="0"/>
          <w:numId w:val="266"/>
        </w:numPr>
      </w:pPr>
      <w:bookmarkStart w:id="340" w:name="_Tocd19e18019"/>
      <w:bookmarkStart w:id="339" w:name="_Refd19e1801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034"/>
      <w:bookmarkStart w:id="341" w:name="_Refd19e1803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6-->
    <w:p>
      <w:pPr>
        <w:pStyle w:val="Heading5"/>
      </w:pPr>
      <w:bookmarkStart w:id="343" w:name="_Refd19e18066"/>
      <w:bookmarkStart w:id="344" w:name="_Tocd19e1806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077"/>
      <w:bookmarkStart w:id="345" w:name="_Refd19e18077"/>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7-->
    <w:p>
      <w:pPr>
        <w:pStyle w:val="Heading5"/>
      </w:pPr>
      <w:bookmarkStart w:id="347" w:name="_Refd19e18094"/>
      <w:bookmarkStart w:id="348" w:name="_Tocd19e18094"/>
      <w:r>
        <w:t/>
      </w:r>
      <w:r>
        <w:t>504.474</w:t>
      </w:r>
      <w:r>
        <w:t xml:space="preserve"> Control of classified information.</w:t>
      </w:r>
      <w:bookmarkEnd w:id="347"/>
      <w:bookmarkEnd w:id="348"/>
    </w:p>
    <w:p>
      <w:pPr>
        <w:pStyle w:val="ListNumber"/>
        <!--depth 1-->
        <w:numPr>
          <w:ilvl w:val="0"/>
          <w:numId w:val="269"/>
        </w:numPr>
      </w:pPr>
      <w:bookmarkStart w:id="350" w:name="_Tocd19e18103"/>
      <w:bookmarkStart w:id="349" w:name="_Refd19e1810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8-->
    <w:p>
      <w:pPr>
        <w:pStyle w:val="Heading5"/>
      </w:pPr>
      <w:bookmarkStart w:id="351" w:name="_Refd19e18120"/>
      <w:bookmarkStart w:id="352" w:name="_Tocd19e18120"/>
      <w:r>
        <w:t/>
      </w:r>
      <w:r>
        <w:t>504.475</w:t>
      </w:r>
      <w:r>
        <w:t xml:space="preserve"> Return of classified information.</w:t>
      </w:r>
      <w:bookmarkEnd w:id="351"/>
      <w:bookmarkEnd w:id="352"/>
    </w:p>
    <w:p>
      <w:pPr>
        <w:pStyle w:val="ListNumber"/>
        <!--depth 1-->
        <w:numPr>
          <w:ilvl w:val="0"/>
          <w:numId w:val="270"/>
        </w:numPr>
      </w:pPr>
      <w:bookmarkStart w:id="354" w:name="_Tocd19e18129"/>
      <w:bookmarkStart w:id="353" w:name="_Refd19e1812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148"/>
      <w:bookmarkStart w:id="355" w:name="_Refd19e1814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184"/>
      <w:bookmarkStart w:id="357" w:name="_Refd19e1818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9-->
    <w:p>
      <w:pPr>
        <w:pStyle w:val="Heading5"/>
      </w:pPr>
      <w:bookmarkStart w:id="359" w:name="_Refd19e18218"/>
      <w:bookmarkStart w:id="360" w:name="_Tocd19e18218"/>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0-->
    <w:p>
      <w:pPr>
        <w:pStyle w:val="Heading4"/>
      </w:pPr>
      <w:bookmarkStart w:id="361" w:name="_Refd19e18230"/>
      <w:bookmarkStart w:id="362" w:name="_Tocd19e18230"/>
      <w:r>
        <w:t/>
      </w:r>
      <w:r>
        <w:t>Subpart 504.5</w:t>
      </w:r>
      <w:r>
        <w:t xml:space="preserve"> - Electronic Commerce in Contracting</w:t>
      </w:r>
      <w:bookmarkEnd w:id="361"/>
      <w:bookmarkEnd w:id="362"/>
    </w:p>
    <!--Topic unique_231-->
    <w:p>
      <w:pPr>
        <w:pStyle w:val="Heading5"/>
      </w:pPr>
      <w:bookmarkStart w:id="363" w:name="_Refd19e18238"/>
      <w:bookmarkStart w:id="364" w:name="_Tocd19e18238"/>
      <w:r>
        <w:t/>
      </w:r>
      <w:r>
        <w:t>504.500</w:t>
      </w:r>
      <w:r>
        <w:t xml:space="preserve"> [Reserved].</w:t>
      </w:r>
      <w:bookmarkEnd w:id="363"/>
      <w:bookmarkEnd w:id="364"/>
    </w:p>
    <!--Topic unique_232-->
    <w:p>
      <w:pPr>
        <w:pStyle w:val="Heading5"/>
      </w:pPr>
      <w:bookmarkStart w:id="365" w:name="_Refd19e18246"/>
      <w:bookmarkStart w:id="366" w:name="_Tocd19e18246"/>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3-->
    <w:p>
      <w:pPr>
        <w:pStyle w:val="Heading5"/>
      </w:pPr>
      <w:bookmarkStart w:id="367" w:name="_Refd19e18258"/>
      <w:bookmarkStart w:id="368" w:name="_Tocd19e18258"/>
      <w:r>
        <w:t/>
      </w:r>
      <w:r>
        <w:t>504.570</w:t>
      </w:r>
      <w:r>
        <w:t xml:space="preserve"> [Reserved].</w:t>
      </w:r>
      <w:bookmarkEnd w:id="367"/>
      <w:bookmarkEnd w:id="368"/>
    </w:p>
    <!--Topic unique_234-->
    <w:p>
      <w:pPr>
        <w:pStyle w:val="Heading4"/>
      </w:pPr>
      <w:bookmarkStart w:id="369" w:name="_Refd19e18266"/>
      <w:bookmarkStart w:id="370" w:name="_Tocd19e18266"/>
      <w:r>
        <w:t/>
      </w:r>
      <w:r>
        <w:t>Subpart 504.6</w:t>
      </w:r>
      <w:r>
        <w:t xml:space="preserve"> - Contract Reporting</w:t>
      </w:r>
      <w:bookmarkEnd w:id="369"/>
      <w:bookmarkEnd w:id="370"/>
    </w:p>
    <!--Topic unique_235-->
    <w:p>
      <w:pPr>
        <w:pStyle w:val="Heading5"/>
      </w:pPr>
      <w:bookmarkStart w:id="371" w:name="_Refd19e18274"/>
      <w:bookmarkStart w:id="372" w:name="_Tocd19e18274"/>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289"/>
      <w:bookmarkStart w:id="373" w:name="_Refd19e18289"/>
      <w:r>
        <w:t/>
      </w:r>
      <w:r>
        <w:t>(a)</w:t>
      </w:r>
      <w:r>
        <w:t xml:space="preserve">   </w:t>
      </w:r>
      <w:r>
        <w:rPr>
          <w:i/>
        </w:rPr>
        <w:t>Contract writing systems</w:t>
      </w:r>
      <w:r>
        <w:t>.</w:t>
      </w:r>
    </w:p>
    <w:p>
      <w:pPr>
        <w:pStyle w:val="ListNumber2"/>
        <!--depth 2-->
        <w:numPr>
          <w:ilvl w:val="1"/>
          <w:numId w:val="274"/>
        </w:numPr>
      </w:pPr>
      <w:bookmarkStart w:id="376" w:name="_Tocd19e18300"/>
      <w:bookmarkStart w:id="375" w:name="_Refd19e1830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333"/>
      <w:bookmarkStart w:id="377" w:name="_Refd19e18333"/>
      <w:r>
        <w:t/>
      </w:r>
      <w:r>
        <w:t>(1)</w:t>
      </w:r>
      <w:r>
        <w:t xml:space="preserve">  The HCAs are responsible for the following:</w:t>
      </w:r>
    </w:p>
    <w:p>
      <w:pPr>
        <w:pStyle w:val="ListNumber3"/>
        <!--depth 3-->
        <w:numPr>
          <w:ilvl w:val="2"/>
          <w:numId w:val="276"/>
        </w:numPr>
      </w:pPr>
      <w:bookmarkStart w:id="380" w:name="_Tocd19e18341"/>
      <w:bookmarkStart w:id="379" w:name="_Refd19e1834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389"/>
      <w:bookmarkStart w:id="381" w:name="_Refd19e1838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6-->
    <w:p>
      <w:pPr>
        <w:pStyle w:val="Heading5"/>
      </w:pPr>
      <w:bookmarkStart w:id="383" w:name="_Refd19e18428"/>
      <w:bookmarkStart w:id="384" w:name="_Tocd19e18428"/>
      <w:r>
        <w:t/>
      </w:r>
      <w:r>
        <w:t>504.605</w:t>
      </w:r>
      <w:r>
        <w:t xml:space="preserve"> Procedures.</w:t>
      </w:r>
      <w:bookmarkEnd w:id="383"/>
      <w:bookmarkEnd w:id="384"/>
    </w:p>
    <w:p>
      <w:pPr>
        <w:pStyle w:val="ListNumber"/>
        <!--depth 1-->
        <w:numPr>
          <w:ilvl w:val="0"/>
          <w:numId w:val="278"/>
        </w:numPr>
      </w:pPr>
      <w:bookmarkStart w:id="386" w:name="_Tocd19e18437"/>
      <w:bookmarkStart w:id="385" w:name="_Refd19e18437"/>
      <w:r>
        <w:t/>
      </w:r>
      <w:r>
        <w:t>(a)</w:t>
      </w:r>
      <w:r>
        <w:t xml:space="preserve">   </w:t>
      </w:r>
      <w:r>
        <w:rPr>
          <w:i/>
        </w:rPr>
        <w:t>Uniform procurement instrument identification</w:t>
      </w:r>
      <w:r>
        <w:t>. This subpart:</w:t>
      </w:r>
    </w:p>
    <w:p>
      <w:pPr>
        <w:pStyle w:val="ListNumber2"/>
        <!--depth 2-->
        <w:numPr>
          <w:ilvl w:val="1"/>
          <w:numId w:val="279"/>
        </w:numPr>
      </w:pPr>
      <w:bookmarkStart w:id="388" w:name="_Tocd19e18448"/>
      <w:bookmarkStart w:id="387" w:name="_Refd19e18448"/>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475"/>
      <w:bookmarkStart w:id="389" w:name="_Refd19e18475"/>
      <w:r>
        <w:t/>
      </w:r>
      <w:r>
        <w:t>(c)</w:t>
      </w:r>
      <w:r>
        <w:t xml:space="preserve">   </w:t>
      </w:r>
      <w:r>
        <w:rPr>
          <w:i/>
        </w:rPr>
        <w:t>Policy</w:t>
      </w:r>
      <w:r>
        <w:t>.</w:t>
      </w:r>
    </w:p>
    <w:p>
      <w:pPr>
        <w:pStyle w:val="ListNumber2"/>
        <!--depth 2-->
        <w:numPr>
          <w:ilvl w:val="1"/>
          <w:numId w:val="280"/>
        </w:numPr>
      </w:pPr>
      <w:bookmarkStart w:id="392" w:name="_Tocd19e18484"/>
      <w:bookmarkStart w:id="391" w:name="_Refd19e18484"/>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517"/>
      <w:bookmarkStart w:id="393" w:name="_Refd19e18517"/>
      <w:r>
        <w:t/>
      </w:r>
      <w:r>
        <w:t>(1)</w:t>
      </w:r>
      <w:r>
        <w:t xml:space="preserve">  AACs are made up of the following:</w:t>
      </w:r>
    </w:p>
    <w:p>
      <w:pPr>
        <w:pStyle w:val="ListNumber3"/>
        <!--depth 3-->
        <w:numPr>
          <w:ilvl w:val="2"/>
          <w:numId w:val="282"/>
        </w:numPr>
      </w:pPr>
      <w:bookmarkStart w:id="396" w:name="_Tocd19e18525"/>
      <w:bookmarkStart w:id="395" w:name="_Refd19e1852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7-->
    <w:p>
      <w:pPr>
        <w:pStyle w:val="Heading6"/>
      </w:pPr>
      <w:bookmarkStart w:id="397" w:name="_Refd19e18759"/>
      <w:bookmarkStart w:id="398" w:name="_Tocd19e18759"/>
      <w:r>
        <w:t/>
      </w:r>
      <w:r>
        <w:t>504.605-70</w:t>
      </w:r>
      <w:r>
        <w:t xml:space="preserve"> Federal Procurement Data System Public–Access to Data.</w:t>
      </w:r>
      <w:bookmarkEnd w:id="397"/>
      <w:bookmarkEnd w:id="398"/>
    </w:p>
    <w:p>
      <w:pPr>
        <w:pStyle w:val="ListNumber"/>
        <!--depth 1-->
        <w:numPr>
          <w:ilvl w:val="0"/>
          <w:numId w:val="283"/>
        </w:numPr>
      </w:pPr>
      <w:bookmarkStart w:id="400" w:name="_Tocd19e18768"/>
      <w:bookmarkStart w:id="399" w:name="_Refd19e1876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8-->
    <w:p>
      <w:pPr>
        <w:pStyle w:val="Heading5"/>
      </w:pPr>
      <w:bookmarkStart w:id="401" w:name="_Refd19e18791"/>
      <w:bookmarkStart w:id="402" w:name="_Tocd19e18791"/>
      <w:r>
        <w:t/>
      </w:r>
      <w:r>
        <w:t>504.606</w:t>
      </w:r>
      <w:r>
        <w:t xml:space="preserve"> Reporting Data.</w:t>
      </w:r>
      <w:bookmarkEnd w:id="401"/>
      <w:bookmarkEnd w:id="402"/>
    </w:p>
    <w:p>
      <w:pPr>
        <w:pStyle w:val="ListNumber"/>
        <!--depth 1-->
        <w:numPr>
          <w:ilvl w:val="0"/>
          <w:numId w:val="284"/>
        </w:numPr>
      </w:pPr>
      <w:bookmarkStart w:id="404" w:name="_Tocd19e18800"/>
      <w:bookmarkStart w:id="403" w:name="_Refd19e18800"/>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8816"/>
      <w:bookmarkStart w:id="405" w:name="_Refd19e18816"/>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8826"/>
      <w:bookmarkStart w:id="407" w:name="_Refd19e18826"/>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8843"/>
      <w:bookmarkStart w:id="409" w:name="_Refd19e18843"/>
      <w:r>
        <w:t/>
      </w:r>
      <w:r>
        <w:t>(c)</w:t>
      </w:r>
      <w:r>
        <w:t xml:space="preserve">  FPDS reporting for acquisitions supporting customer agencies.</w:t>
      </w:r>
    </w:p>
    <w:p>
      <w:pPr>
        <w:pStyle w:val="ListNumber2"/>
        <!--depth 2-->
        <w:numPr>
          <w:ilvl w:val="1"/>
          <w:numId w:val="286"/>
        </w:numPr>
      </w:pPr>
      <w:bookmarkStart w:id="412" w:name="_Tocd19e18851"/>
      <w:bookmarkStart w:id="411" w:name="_Refd19e1885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8865"/>
      <w:bookmarkStart w:id="415" w:name="_Refd19e18865"/>
      <w:bookmarkStart w:id="414" w:name="_Tocd19e18863"/>
      <w:bookmarkStart w:id="413" w:name="_Refd19e1886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8872"/>
      <w:bookmarkStart w:id="417" w:name="_Refd19e1887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8883"/>
      <w:bookmarkStart w:id="419" w:name="_Refd19e1888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8897"/>
      <w:bookmarkStart w:id="423" w:name="_Refd19e18897"/>
      <w:bookmarkStart w:id="422" w:name="_Tocd19e18895"/>
      <w:bookmarkStart w:id="421" w:name="_Refd19e1889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8907"/>
      <w:bookmarkStart w:id="425" w:name="_Refd19e1890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9-->
    <w:p>
      <w:pPr>
        <w:pStyle w:val="Heading4"/>
      </w:pPr>
      <w:bookmarkStart w:id="427" w:name="_Refd19e18957"/>
      <w:bookmarkStart w:id="428" w:name="_Tocd19e18957"/>
      <w:r>
        <w:t/>
      </w:r>
      <w:r>
        <w:t>Subpart 504.8</w:t>
      </w:r>
      <w:r>
        <w:t xml:space="preserve"> - Government Contract Files</w:t>
      </w:r>
      <w:bookmarkEnd w:id="427"/>
      <w:bookmarkEnd w:id="428"/>
    </w:p>
    <!--Topic unique_240-->
    <w:p>
      <w:pPr>
        <w:pStyle w:val="Heading5"/>
      </w:pPr>
      <w:bookmarkStart w:id="429" w:name="_Refd19e18965"/>
      <w:bookmarkStart w:id="430" w:name="_Tocd19e18965"/>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1-->
    <w:p>
      <w:pPr>
        <w:pStyle w:val="Heading5"/>
      </w:pPr>
      <w:bookmarkStart w:id="431" w:name="_Refd19e18991"/>
      <w:bookmarkStart w:id="432" w:name="_Tocd19e18991"/>
      <w:r>
        <w:t/>
      </w:r>
      <w:r>
        <w:t>504.802</w:t>
      </w:r>
      <w:r>
        <w:t xml:space="preserve"> Contract files.</w:t>
      </w:r>
      <w:bookmarkEnd w:id="431"/>
      <w:bookmarkEnd w:id="432"/>
    </w:p>
    <w:p>
      <w:pPr>
        <w:pStyle w:val="ListNumber"/>
        <!--depth 1-->
        <w:numPr>
          <w:ilvl w:val="0"/>
          <w:numId w:val="291"/>
        </w:numPr>
      </w:pPr>
      <w:bookmarkStart w:id="434" w:name="_Tocd19e19000"/>
      <w:bookmarkStart w:id="433" w:name="_Refd19e19000"/>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2-->
    <w:p>
      <w:pPr>
        <w:pStyle w:val="Heading5"/>
      </w:pPr>
      <w:bookmarkStart w:id="435" w:name="_Refd19e19235"/>
      <w:bookmarkStart w:id="436" w:name="_Tocd19e19235"/>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3-->
    <w:p>
      <w:pPr>
        <w:pStyle w:val="Heading5"/>
      </w:pPr>
      <w:bookmarkStart w:id="437" w:name="_Refd19e19278"/>
      <w:bookmarkStart w:id="438" w:name="_Tocd19e19278"/>
      <w:r>
        <w:t/>
      </w:r>
      <w:r>
        <w:t>504.804</w:t>
      </w:r>
      <w:r>
        <w:t xml:space="preserve"> Closeout of contract files.</w:t>
      </w:r>
      <w:bookmarkEnd w:id="437"/>
      <w:bookmarkEnd w:id="438"/>
    </w:p>
    <!--Topic unique_244-->
    <w:p>
      <w:pPr>
        <w:pStyle w:val="Heading6"/>
      </w:pPr>
      <w:bookmarkStart w:id="439" w:name="_Refd19e19286"/>
      <w:bookmarkStart w:id="440" w:name="_Tocd19e19286"/>
      <w:r>
        <w:t/>
      </w:r>
      <w:r>
        <w:t>504.804-5</w:t>
      </w:r>
      <w:r>
        <w:t xml:space="preserve"> Procedures for closing out contract files.</w:t>
      </w:r>
      <w:bookmarkEnd w:id="439"/>
      <w:bookmarkEnd w:id="440"/>
    </w:p>
    <w:p>
      <w:pPr>
        <w:pStyle w:val="ListNumber"/>
        <!--depth 1-->
        <w:numPr>
          <w:ilvl w:val="0"/>
          <w:numId w:val="299"/>
        </w:numPr>
      </w:pPr>
      <w:bookmarkStart w:id="442" w:name="_Tocd19e19295"/>
      <w:bookmarkStart w:id="441" w:name="_Refd19e1929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5-->
    <w:p>
      <w:pPr>
        <w:pStyle w:val="Heading5"/>
      </w:pPr>
      <w:bookmarkStart w:id="443" w:name="_Refd19e19347"/>
      <w:bookmarkStart w:id="444" w:name="_Tocd19e19347"/>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358"/>
      <w:bookmarkStart w:id="445" w:name="_Refd19e19358"/>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6-->
    <w:p>
      <w:pPr>
        <w:pStyle w:val="Heading4"/>
      </w:pPr>
      <w:bookmarkStart w:id="447" w:name="_Refd19e19383"/>
      <w:bookmarkStart w:id="448" w:name="_Tocd19e19383"/>
      <w:r>
        <w:t/>
      </w:r>
      <w:r>
        <w:t>Subpart 504.9</w:t>
      </w:r>
      <w:r>
        <w:t xml:space="preserve"> - Taxpayer Identification Number Information</w:t>
      </w:r>
      <w:bookmarkEnd w:id="447"/>
      <w:bookmarkEnd w:id="448"/>
    </w:p>
    <!--Topic unique_247-->
    <w:p>
      <w:pPr>
        <w:pStyle w:val="Heading5"/>
      </w:pPr>
      <w:bookmarkStart w:id="449" w:name="_Refd19e19391"/>
      <w:bookmarkStart w:id="450" w:name="_Tocd19e19391"/>
      <w:r>
        <w:t/>
      </w:r>
      <w:r>
        <w:t>504.902</w:t>
      </w:r>
      <w:r>
        <w:t xml:space="preserve"> General.</w:t>
      </w:r>
      <w:bookmarkEnd w:id="449"/>
      <w:bookmarkEnd w:id="450"/>
    </w:p>
    <w:p>
      <w:pPr>
        <w:pStyle w:val="ListNumber"/>
        <!--depth 1-->
        <w:numPr>
          <w:ilvl w:val="0"/>
          <w:numId w:val="302"/>
        </w:numPr>
      </w:pPr>
      <w:bookmarkStart w:id="452" w:name="_Tocd19e19400"/>
      <w:bookmarkStart w:id="451" w:name="_Refd19e1940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8-->
    <w:p>
      <w:pPr>
        <w:pStyle w:val="Heading5"/>
      </w:pPr>
      <w:bookmarkStart w:id="453" w:name="_Refd19e19427"/>
      <w:bookmarkStart w:id="454" w:name="_Tocd19e19427"/>
      <w:r>
        <w:t/>
      </w:r>
      <w:r>
        <w:t>504.904</w:t>
      </w:r>
      <w:r>
        <w:t xml:space="preserve"> Reporting contract information to the IRS.</w:t>
      </w:r>
      <w:bookmarkEnd w:id="453"/>
      <w:bookmarkEnd w:id="454"/>
    </w:p>
    <w:p>
      <w:pPr>
        <w:pStyle w:val="ListNumber"/>
        <!--depth 1-->
        <w:numPr>
          <w:ilvl w:val="0"/>
          <w:numId w:val="303"/>
        </w:numPr>
      </w:pPr>
      <w:bookmarkStart w:id="456" w:name="_Tocd19e19436"/>
      <w:bookmarkStart w:id="455" w:name="_Refd19e19436"/>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49-->
    <w:p>
      <w:pPr>
        <w:pStyle w:val="Heading4"/>
      </w:pPr>
      <w:bookmarkStart w:id="457" w:name="_Refd19e19456"/>
      <w:bookmarkStart w:id="458" w:name="_Tocd19e19456"/>
      <w:r>
        <w:t/>
      </w:r>
      <w:r>
        <w:t>Subpart 504.11</w:t>
      </w:r>
      <w:r>
        <w:t xml:space="preserve"> - System for Award Management</w:t>
      </w:r>
      <w:bookmarkEnd w:id="457"/>
      <w:bookmarkEnd w:id="458"/>
    </w:p>
    <!--Topic unique_250-->
    <w:p>
      <w:pPr>
        <w:pStyle w:val="Heading5"/>
      </w:pPr>
      <w:bookmarkStart w:id="459" w:name="_Refd19e19464"/>
      <w:bookmarkStart w:id="460" w:name="_Tocd19e19464"/>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9475"/>
      <w:bookmarkStart w:id="461" w:name="_Refd19e1947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1-->
    <w:p>
      <w:pPr>
        <w:pStyle w:val="Heading4"/>
      </w:pPr>
      <w:bookmarkStart w:id="463" w:name="_Refd19e19506"/>
      <w:bookmarkStart w:id="464" w:name="_Tocd19e19506"/>
      <w:r>
        <w:t/>
      </w:r>
      <w:r>
        <w:t>Subpart 504.13</w:t>
      </w:r>
      <w:r>
        <w:t xml:space="preserve"> - Personal Identity Verification of Contractor Personnel</w:t>
      </w:r>
      <w:bookmarkEnd w:id="463"/>
      <w:bookmarkEnd w:id="464"/>
    </w:p>
    <!--Topic unique_252-->
    <w:p>
      <w:pPr>
        <w:pStyle w:val="Heading5"/>
      </w:pPr>
      <w:bookmarkStart w:id="465" w:name="_Refd19e19514"/>
      <w:bookmarkStart w:id="466" w:name="_Tocd19e19514"/>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3-->
    <w:p>
      <w:pPr>
        <w:pStyle w:val="Heading5"/>
      </w:pPr>
      <w:bookmarkStart w:id="467" w:name="_Refd19e19526"/>
      <w:bookmarkStart w:id="468" w:name="_Tocd19e19526"/>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4-->
    <w:p>
      <w:pPr>
        <w:pStyle w:val="Heading5"/>
      </w:pPr>
      <w:bookmarkStart w:id="469" w:name="_Refd19e19542"/>
      <w:bookmarkStart w:id="470" w:name="_Tocd19e19542"/>
      <w:r>
        <w:t/>
      </w:r>
      <w:r>
        <w:t>504.1370</w:t>
      </w:r>
      <w:r>
        <w:t xml:space="preserve"> </w:t>
      </w:r>
      <w:r>
        <w:t>GSA</w:t>
      </w:r>
      <w:r>
        <w:t xml:space="preserve"> Credentials and Access Management </w:t>
      </w:r>
      <w:r>
        <w:t>Procedures</w:t>
      </w:r>
      <w:r>
        <w:t>.</w:t>
      </w:r>
      <w:bookmarkEnd w:id="469"/>
      <w:bookmarkEnd w:id="470"/>
    </w:p>
    <w:p>
      <w:pPr>
        <w:pStyle w:val="ListNumber"/>
        <!--depth 1-->
        <w:numPr>
          <w:ilvl w:val="0"/>
          <w:numId w:val="305"/>
        </w:numPr>
      </w:pPr>
      <w:bookmarkStart w:id="474" w:name="_Tocd19e19559"/>
      <w:bookmarkStart w:id="473" w:name="_Refd19e19559"/>
      <w:bookmarkStart w:id="472" w:name="_Tocd19e19557"/>
      <w:bookmarkStart w:id="471" w:name="_Refd19e19557"/>
      <w:r>
        <w:t/>
      </w:r>
      <w:r>
        <w:t>(a)</w:t>
      </w:r>
      <w:r>
        <w:t xml:space="preserve"> </w:t>
      </w:r>
      <w:r>
        <w:t>General</w:t>
      </w:r>
      <w:r>
        <w:t>.</w:t>
      </w:r>
    </w:p>
    <w:p>
      <w:pPr>
        <w:pStyle w:val="ListParagraph"/>
        <!--depth 1-->
        <w:ind w:left="720"/>
      </w:pPr>
      <w:r>
        <w:t/>
      </w:r>
      <w:r>
        <w:t xml:space="preserve">The CIO P 2181.1 - GSA HSPD-12 Personal Identity Verification </w:t>
      </w:r>
      <w:r>
        <w:t>(PIV)</w:t>
      </w:r>
      <w:r>
        <w:t xml:space="preserve"> and Credentialing Handbook includes guidance for–</w:t>
      </w:r>
    </w:p>
    <w:p>
      <w:pPr>
        <w:pStyle w:val="ListNumber2"/>
        <!--depth 2-->
        <w:numPr>
          <w:ilvl w:val="1"/>
          <w:numId w:val="306"/>
        </w:numPr>
      </w:pPr>
      <w:bookmarkStart w:id="476" w:name="_Tocd19e19577"/>
      <w:bookmarkStart w:id="475" w:name="_Refd19e19577"/>
      <w:r>
        <w:t/>
      </w:r>
      <w:r>
        <w:t>(1)</w:t>
      </w:r>
      <w:r>
        <w:t xml:space="preserve">Managing </w:t>
      </w:r>
      <w:r>
        <w:t>contract employee</w:t>
      </w:r>
      <w:r>
        <w:t xml:space="preserve"> credentials;</w:t>
      </w:r>
      <w:bookmarkEnd w:id="475"/>
      <w:bookmarkEnd w:id="476"/>
    </w:p>
    <w:p>
      <w:pPr>
        <w:pStyle w:val="ListNumber2"/>
        <!--depth 2-->
        <w:numPr>
          <w:ilvl w:val="1"/>
          <w:numId w:val="306"/>
        </w:numPr>
      </w:pPr>
      <w:bookmarkStart w:id="478" w:name="_Tocd19e19587"/>
      <w:bookmarkStart w:id="477" w:name="_Refd19e19587"/>
      <w:r>
        <w:t/>
      </w:r>
      <w:r>
        <w:t>(2)</w:t>
      </w:r>
      <w:r>
        <w:t xml:space="preserve"> </w:t>
      </w:r>
      <w:r>
        <w:t xml:space="preserve">Ensuring </w:t>
      </w:r>
      <w:r>
        <w:t>contract employee</w:t>
      </w:r>
      <w:r>
        <w:t xml:space="preserve"> credentials are returned to the GSA Office of Mission Assurance </w:t>
      </w:r>
      <w:r>
        <w:t>(OMA)</w:t>
      </w:r>
      <w:r>
        <w:t xml:space="preserve"> when a contractor employee </w:t>
      </w:r>
      <w:r>
        <w:t>receives an unfavorable suitability determination,</w:t>
      </w:r>
      <w:r>
        <w:t xml:space="preserve"> leaves the contract or when a contract ends; and</w:t>
      </w:r>
      <w:bookmarkEnd w:id="477"/>
      <w:bookmarkEnd w:id="478"/>
    </w:p>
    <w:p>
      <w:pPr>
        <w:pStyle w:val="ListNumber2"/>
        <!--depth 2-->
        <w:numPr>
          <w:ilvl w:val="1"/>
          <w:numId w:val="306"/>
        </w:numPr>
      </w:pPr>
      <w:bookmarkStart w:id="480" w:name="_Tocd19e19605"/>
      <w:bookmarkStart w:id="479" w:name="_Refd19e19605"/>
      <w:r>
        <w:t/>
      </w:r>
      <w:r>
        <w:t>(3)</w:t>
      </w:r>
      <w:r>
        <w:t xml:space="preserve"> </w:t>
      </w:r>
      <w:r>
        <w:t>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9615"/>
      <w:bookmarkStart w:id="481" w:name="_Refd19e19615"/>
      <w:r>
        <w:t/>
      </w:r>
      <w:r>
        <w:t>(b)</w:t>
      </w:r>
      <w:r>
        <w:t>Delegating Responsibilities.</w:t>
      </w:r>
    </w:p>
    <w:p>
      <w:pPr>
        <w:pStyle w:val="ListNumber2"/>
        <!--depth 2-->
        <w:numPr>
          <w:ilvl w:val="1"/>
          <w:numId w:val="307"/>
        </w:numPr>
      </w:pPr>
      <w:bookmarkStart w:id="484" w:name="_Tocd19e19623"/>
      <w:bookmarkStart w:id="483" w:name="_Refd19e19623"/>
      <w:r>
        <w:t/>
      </w:r>
      <w:r>
        <w:t>(1)</w:t>
      </w:r>
      <w:r>
        <w:t xml:space="preserve"> </w:t>
      </w:r>
      <w:r>
        <w:t xml:space="preserve">Contracting officers </w:t>
      </w:r>
      <w:r>
        <w:t>must manage PIV cards, also referred to as “GSA Access Cards”, provided to contractor employees. Contracting officers may delegate this authority to a contracting officer’s representative.</w:t>
      </w:r>
      <w:r>
        <w:t/>
      </w:r>
      <w:bookmarkEnd w:id="483"/>
      <w:bookmarkEnd w:id="484"/>
    </w:p>
    <w:p>
      <w:pPr>
        <w:pStyle w:val="ListNumber2"/>
        <!--depth 2-->
        <w:numPr>
          <w:ilvl w:val="1"/>
          <w:numId w:val="307"/>
        </w:numPr>
      </w:pPr>
      <w:bookmarkStart w:id="486" w:name="_Tocd19e19635"/>
      <w:bookmarkStart w:id="485" w:name="_Refd19e19635"/>
      <w:r>
        <w:t/>
      </w:r>
      <w:r>
        <w:t>(2)</w:t>
      </w:r>
      <w:r>
        <w:t xml:space="preserve"> </w:t>
      </w:r>
      <w:r>
        <w:t>If delegated, the contracting officer</w:t>
      </w:r>
      <w:r>
        <w:t xml:space="preserve">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9645"/>
      <w:bookmarkStart w:id="487" w:name="_Refd19e19645"/>
      <w:r>
        <w:t/>
      </w:r>
      <w:r>
        <w:t>(3)</w:t>
      </w:r>
      <w:r>
        <w:t xml:space="preserve"> </w:t>
      </w:r>
      <w:r>
        <w:t>The Government contracting official who requests PIV cards on behalf of a contractor employee is also referred to as a “requesting official” pursuant to CIO P 2181.1.</w:t>
      </w:r>
      <w:r>
        <w:t/>
      </w:r>
      <w:bookmarkEnd w:id="487"/>
      <w:bookmarkEnd w:id="488"/>
    </w:p>
    <w:p>
      <w:pPr>
        <w:pStyle w:val="ListNumber2"/>
        <!--depth 2-->
        <w:numPr>
          <w:ilvl w:val="1"/>
          <w:numId w:val="307"/>
        </w:numPr>
      </w:pPr>
      <w:bookmarkStart w:id="490" w:name="_Tocd19e19655"/>
      <w:bookmarkStart w:id="489" w:name="_Refd19e19655"/>
      <w:r>
        <w:t/>
      </w:r>
      <w:r>
        <w:t>(4)</w:t>
      </w:r>
      <w:r>
        <w:t xml:space="preserve"> </w:t>
      </w:r>
      <w:r>
        <w:t xml:space="preserve">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9669"/>
      <w:bookmarkStart w:id="491" w:name="_Refd19e19669"/>
      <w:r>
        <w:t/>
      </w:r>
      <w:r>
        <w:t>(c)</w:t>
      </w:r>
      <w:r>
        <w:t xml:space="preserve"> </w:t>
      </w:r>
      <w:r>
        <w:t>Required Verifications. There are multiple types of verifications to ensure only contractor employees who require PIV cards have them.</w:t>
      </w:r>
      <w:r>
        <w:t/>
      </w:r>
    </w:p>
    <w:p>
      <w:pPr>
        <w:pStyle w:val="ListNumber2"/>
        <!--depth 2-->
        <w:numPr>
          <w:ilvl w:val="1"/>
          <w:numId w:val="308"/>
        </w:numPr>
      </w:pPr>
      <w:bookmarkStart w:id="494" w:name="_Tocd19e19680"/>
      <w:bookmarkStart w:id="493" w:name="_Refd19e19680"/>
      <w:r>
        <w:t/>
      </w:r>
      <w:r>
        <w:t>(1)</w:t>
      </w:r>
      <w:r>
        <w:t xml:space="preserve"> </w:t>
      </w:r>
      <w:r>
        <w:t>Automated verification.</w:t>
      </w:r>
      <w:r>
        <w:t/>
      </w:r>
    </w:p>
    <w:p>
      <w:pPr>
        <w:pStyle w:val="ListNumber3"/>
        <!--depth 3-->
        <w:numPr>
          <w:ilvl w:val="2"/>
          <w:numId w:val="309"/>
        </w:numPr>
      </w:pPr>
      <w:bookmarkStart w:id="496" w:name="_Tocd19e19691"/>
      <w:bookmarkStart w:id="495" w:name="_Refd19e19691"/>
      <w:r>
        <w:t/>
      </w:r>
      <w:r>
        <w:t>(i)</w:t>
      </w:r>
      <w:r>
        <w:t xml:space="preserve"> </w:t>
      </w:r>
      <w:r>
        <w:t>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r>
        <w:t/>
      </w:r>
      <w:bookmarkEnd w:id="495"/>
      <w:bookmarkEnd w:id="496"/>
    </w:p>
    <w:p>
      <w:pPr>
        <w:pStyle w:val="ListNumber3"/>
        <!--depth 3-->
        <w:numPr>
          <w:ilvl w:val="2"/>
          <w:numId w:val="309"/>
        </w:numPr>
      </w:pPr>
      <w:bookmarkStart w:id="498" w:name="_Tocd19e19701"/>
      <w:bookmarkStart w:id="497" w:name="_Refd19e19701"/>
      <w:r>
        <w:t/>
      </w:r>
      <w:r>
        <w:t>(ii)</w:t>
      </w:r>
      <w:r>
        <w:t xml:space="preserve"> </w:t>
      </w:r>
      <w:r>
        <w:t>If the contractor requires a PIV card beyond 30 days after the contract period of performance, the authorized Government contracting official must submit a contractor information worksheet (CIW) (GSA Form 850) to update GCIMS, including appropriate justification.</w:t>
      </w:r>
      <w:r>
        <w:t/>
      </w:r>
      <w:bookmarkEnd w:id="497"/>
      <w:bookmarkEnd w:id="498"/>
    </w:p>
    <w:p>
      <w:pPr>
        <w:pStyle w:val="ListNumber3"/>
        <!--depth 3-->
        <w:numPr>
          <w:ilvl w:val="2"/>
          <w:numId w:val="309"/>
        </w:numPr>
      </w:pPr>
      <w:bookmarkStart w:id="500" w:name="_Tocd19e19711"/>
      <w:bookmarkStart w:id="499" w:name="_Refd19e19711"/>
      <w:r>
        <w:t/>
      </w:r>
      <w:r>
        <w:t>(iii)</w:t>
      </w:r>
      <w:r>
        <w:t xml:space="preserve"> </w:t>
      </w:r>
      <w:r>
        <w:t>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r>
        <w:t/>
      </w:r>
      <w:bookmarkEnd w:id="499"/>
      <w:bookmarkEnd w:id="500"/>
    </w:p>
    <w:p>
      <w:pPr>
        <w:pStyle w:val="ListNumber3"/>
        <!--depth 3-->
        <w:numPr>
          <w:ilvl w:val="2"/>
          <w:numId w:val="309"/>
        </w:numPr>
      </w:pPr>
      <w:bookmarkStart w:id="502" w:name="_Tocd19e19721"/>
      <w:bookmarkStart w:id="501" w:name="_Refd19e19721"/>
      <w:r>
        <w:t/>
      </w:r>
      <w:r>
        <w:t>(iv)</w:t>
      </w:r>
      <w:r>
        <w:t xml:space="preserve"> </w:t>
      </w:r>
      <w:r>
        <w:t>The contracting officer shall include documentation in the contract file, as necessary.</w:t>
      </w:r>
      <w:r>
        <w:t/>
      </w:r>
      <w:bookmarkEnd w:id="501"/>
      <w:bookmarkEnd w:id="502"/>
      <w:bookmarkEnd w:id="493"/>
      <w:bookmarkEnd w:id="494"/>
    </w:p>
    <w:p>
      <w:pPr>
        <w:pStyle w:val="ListNumber2"/>
        <!--depth 2-->
        <w:numPr>
          <w:ilvl w:val="1"/>
          <w:numId w:val="308"/>
        </w:numPr>
      </w:pPr>
      <w:bookmarkStart w:id="504" w:name="_Tocd19e19732"/>
      <w:bookmarkStart w:id="503" w:name="_Refd19e19732"/>
      <w:r>
        <w:t/>
      </w:r>
      <w:r>
        <w:t>(2)</w:t>
      </w:r>
      <w:r>
        <w:t xml:space="preserve"> </w:t>
      </w:r>
      <w:r>
        <w:t>Manual verification.</w:t>
      </w:r>
      <w:r>
        <w:t/>
      </w:r>
    </w:p>
    <w:p>
      <w:pPr>
        <w:pStyle w:val="ListNumber3"/>
        <!--depth 3-->
        <w:numPr>
          <w:ilvl w:val="2"/>
          <w:numId w:val="310"/>
        </w:numPr>
      </w:pPr>
      <w:bookmarkStart w:id="506" w:name="_Tocd19e19743"/>
      <w:bookmarkStart w:id="505" w:name="_Refd19e19743"/>
      <w:r>
        <w:t/>
      </w:r>
      <w:r>
        <w:t>(i)</w:t>
      </w:r>
      <w:r>
        <w:t xml:space="preserve"> </w:t>
      </w:r>
      <w:r>
        <w:t xml:space="preserve">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r>
        <w:t/>
      </w:r>
      <w:bookmarkEnd w:id="505"/>
      <w:bookmarkEnd w:id="506"/>
    </w:p>
    <w:p>
      <w:pPr>
        <w:pStyle w:val="ListNumber3"/>
        <!--depth 3-->
        <w:numPr>
          <w:ilvl w:val="2"/>
          <w:numId w:val="310"/>
        </w:numPr>
      </w:pPr>
      <w:bookmarkStart w:id="508" w:name="_Tocd19e19757"/>
      <w:bookmarkStart w:id="507" w:name="_Refd19e19757"/>
      <w:r>
        <w:t/>
      </w:r>
      <w:r>
        <w:t>(ii)</w:t>
      </w:r>
      <w:r>
        <w:t xml:space="preserve"> </w:t>
      </w:r>
      <w:r>
        <w:t>Authorized Government contracting officials shall send a letter to contractors to determine the need for continued access of individual employees and for return of PIV cards, requesting a response within no more than 15 business days.</w:t>
      </w:r>
      <w:r>
        <w:t/>
      </w:r>
      <w:bookmarkEnd w:id="507"/>
      <w:bookmarkEnd w:id="508"/>
    </w:p>
    <w:p>
      <w:pPr>
        <w:pStyle w:val="ListNumber3"/>
        <!--depth 3-->
        <w:numPr>
          <w:ilvl w:val="2"/>
          <w:numId w:val="310"/>
        </w:numPr>
      </w:pPr>
      <w:bookmarkStart w:id="510" w:name="_Tocd19e19767"/>
      <w:bookmarkStart w:id="509" w:name="_Refd19e19767"/>
      <w:r>
        <w:t/>
      </w:r>
      <w:r>
        <w:t>(iii)</w:t>
      </w:r>
      <w:r>
        <w:t xml:space="preserve"> </w:t>
      </w:r>
      <w:r>
        <w:t>Authorized Government contracting officials are required to submit a contractor information worksheet (CIW) (GSA Form 850) to update GCIMS, as necessary.</w:t>
      </w:r>
      <w:r>
        <w:t/>
      </w:r>
      <w:bookmarkEnd w:id="509"/>
      <w:bookmarkEnd w:id="510"/>
    </w:p>
    <w:p>
      <w:pPr>
        <w:pStyle w:val="ListNumber3"/>
        <!--depth 3-->
        <w:numPr>
          <w:ilvl w:val="2"/>
          <w:numId w:val="310"/>
        </w:numPr>
      </w:pPr>
      <w:bookmarkStart w:id="512" w:name="_Tocd19e19777"/>
      <w:bookmarkStart w:id="511" w:name="_Refd19e19777"/>
      <w:r>
        <w:t/>
      </w:r>
      <w:r>
        <w:t>(iv)</w:t>
      </w:r>
      <w:r>
        <w:t xml:space="preserve"> </w:t>
      </w:r>
      <w:r>
        <w:t>The contracting officer shall include documentation in the contract file, as necessary.</w:t>
      </w:r>
      <w:r>
        <w:t/>
      </w:r>
      <w:bookmarkEnd w:id="511"/>
      <w:bookmarkEnd w:id="512"/>
      <w:bookmarkEnd w:id="503"/>
      <w:bookmarkEnd w:id="504"/>
      <w:bookmarkEnd w:id="491"/>
      <w:bookmarkEnd w:id="492"/>
    </w:p>
    <w:p>
      <w:pPr>
        <w:pStyle w:val="ListNumber"/>
        <!--depth 1-->
        <w:numPr>
          <w:ilvl w:val="0"/>
          <w:numId w:val="305"/>
        </w:numPr>
      </w:pPr>
      <w:bookmarkStart w:id="514" w:name="_Tocd19e19789"/>
      <w:bookmarkStart w:id="513" w:name="_Refd19e19789"/>
      <w:r>
        <w:t/>
      </w:r>
      <w:r>
        <w:t>(d)</w:t>
      </w:r>
      <w:r>
        <w:t xml:space="preserve"> </w:t>
      </w:r>
      <w:r>
        <w:t>The authorized Government contracting official shall take the following actions when contractors do not return PIV cards.</w:t>
      </w:r>
      <w:r>
        <w:t/>
      </w:r>
    </w:p>
    <w:p>
      <w:pPr>
        <w:pStyle w:val="ListNumber2"/>
        <!--depth 2-->
        <w:numPr>
          <w:ilvl w:val="1"/>
          <w:numId w:val="311"/>
        </w:numPr>
      </w:pPr>
      <w:bookmarkStart w:id="516" w:name="_Tocd19e19800"/>
      <w:bookmarkStart w:id="515" w:name="_Refd19e19800"/>
      <w:r>
        <w:t/>
      </w:r>
      <w:r>
        <w:t>(1)</w:t>
      </w:r>
      <w:r>
        <w:t xml:space="preserve"> </w:t>
      </w:r>
      <w:r>
        <w:t>Withhold Final Payment - COs may delay final payment under a contract if the contractor fails to comply with the PIV card requirements in accordance with paragraph (c) of FAR 52.204-9.</w:t>
      </w:r>
      <w:r>
        <w:t/>
      </w:r>
      <w:bookmarkEnd w:id="515"/>
      <w:bookmarkEnd w:id="516"/>
    </w:p>
    <w:p>
      <w:pPr>
        <w:pStyle w:val="ListNumber2"/>
        <!--depth 2-->
        <w:numPr>
          <w:ilvl w:val="1"/>
          <w:numId w:val="311"/>
        </w:numPr>
      </w:pPr>
      <w:bookmarkStart w:id="518" w:name="_Tocd19e19810"/>
      <w:bookmarkStart w:id="517" w:name="_Refd19e19810"/>
      <w:r>
        <w:t/>
      </w:r>
      <w:r>
        <w:t>(2)</w:t>
      </w:r>
      <w:r>
        <w:t xml:space="preserve"> </w:t>
      </w:r>
      <w:r>
        <w:t>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r>
        <w:t/>
      </w:r>
      <w:bookmarkEnd w:id="517"/>
      <w:bookmarkEnd w:id="518"/>
    </w:p>
    <w:p>
      <w:pPr>
        <w:pStyle w:val="ListNumber2"/>
        <!--depth 2-->
        <w:numPr>
          <w:ilvl w:val="1"/>
          <w:numId w:val="311"/>
        </w:numPr>
      </w:pPr>
      <w:bookmarkStart w:id="520" w:name="_Tocd19e19820"/>
      <w:bookmarkStart w:id="519" w:name="_Refd19e19820"/>
      <w:r>
        <w:t/>
      </w:r>
      <w:r>
        <w:t>(3)</w:t>
      </w:r>
      <w:r>
        <w:t xml:space="preserve"> </w:t>
      </w:r>
      <w:r>
        <w:t>Suspension/Debarment Referral Considerations - For willful non-compliance, the CO shall refer the contractor to the Suspension and Debarment Official (SDO). The SDO will review the complaint and decide whether or not action should be taken against the contractor.</w:t>
      </w:r>
      <w:r>
        <w:t/>
      </w:r>
      <w:bookmarkEnd w:id="519"/>
      <w:bookmarkEnd w:id="520"/>
    </w:p>
    <w:p>
      <w:pPr>
        <w:pStyle w:val="ListNumber2"/>
        <!--depth 2-->
        <w:numPr>
          <w:ilvl w:val="1"/>
          <w:numId w:val="311"/>
        </w:numPr>
      </w:pPr>
      <w:bookmarkStart w:id="522" w:name="_Tocd19e19830"/>
      <w:bookmarkStart w:id="521" w:name="_Refd19e19830"/>
      <w:r>
        <w:t/>
      </w:r>
      <w:r>
        <w:t>(4)</w:t>
      </w:r>
      <w:r>
        <w:t xml:space="preserve"> </w:t>
      </w:r>
      <w:r>
        <w:t>Termination Considerations - If the contractor shows a pattern of willful non-compliance regarding PIV card requirements during the performance of the contract (e.g., annual review of PIV cards), the CO may terminate the contract.</w:t>
      </w:r>
      <w:r>
        <w:t/>
      </w:r>
      <w:bookmarkEnd w:id="521"/>
      <w:bookmarkEnd w:id="522"/>
      <w:bookmarkEnd w:id="513"/>
      <w:bookmarkEnd w:id="514"/>
    </w:p>
    <w:p>
      <w:pPr>
        <w:pStyle w:val="ListNumber"/>
        <!--depth 1-->
        <w:numPr>
          <w:ilvl w:val="0"/>
          <w:numId w:val="305"/>
        </w:numPr>
      </w:pPr>
      <w:bookmarkStart w:id="524" w:name="_Tocd19e19841"/>
      <w:bookmarkStart w:id="523" w:name="_Refd19e19841"/>
      <w:r>
        <w:t/>
      </w:r>
      <w:r>
        <w:t>(e)</w:t>
      </w:r>
      <w:r>
        <w:t xml:space="preserve"> </w:t>
      </w:r>
      <w:r>
        <w:t>The CIO P 2181.1 - GSA HSPD-12 Personal Identity Verification and Credentialing Handbook, as well as additional resources for implementing the credentials and access management requirements, can be found on the Acquisition Portal at: https://insite.gsa.gov/hspd12inprocurement.</w:t>
      </w:r>
      <w:r>
        <w:t/>
      </w:r>
      <w:bookmarkEnd w:id="523"/>
      <w:bookmarkEnd w:id="524"/>
      <w:bookmarkEnd w:id="471"/>
      <w:bookmarkEnd w:id="472"/>
    </w:p>
    <!--Topic unique_255-->
    <w:p>
      <w:pPr>
        <w:pStyle w:val="Heading4"/>
      </w:pPr>
      <w:bookmarkStart w:id="525" w:name="_Refd19e19852"/>
      <w:bookmarkStart w:id="526" w:name="_Tocd19e19852"/>
      <w:r>
        <w:t/>
      </w:r>
      <w:r>
        <w:t>Subpart 504.16</w:t>
      </w:r>
      <w:r>
        <w:t xml:space="preserve"> - Unique Procurement Instrument Identifiers</w:t>
      </w:r>
      <w:bookmarkEnd w:id="525"/>
      <w:bookmarkEnd w:id="526"/>
    </w:p>
    <!--Topic unique_256-->
    <w:p>
      <w:pPr>
        <w:pStyle w:val="Heading5"/>
      </w:pPr>
      <w:bookmarkStart w:id="527" w:name="_Refd19e19860"/>
      <w:bookmarkStart w:id="528" w:name="_Tocd19e19860"/>
      <w:r>
        <w:t/>
      </w:r>
      <w:r>
        <w:t>504.1603</w:t>
      </w:r>
      <w:r>
        <w:t xml:space="preserve"> Procedures.</w:t>
      </w:r>
      <w:bookmarkEnd w:id="527"/>
      <w:bookmarkEnd w:id="528"/>
    </w:p>
    <w:p>
      <w:pPr>
        <w:pStyle w:val="ListNumber"/>
        <!--depth 1-->
        <w:numPr>
          <w:ilvl w:val="0"/>
          <w:numId w:val="312"/>
        </w:numPr>
      </w:pPr>
      <w:bookmarkStart w:id="530" w:name="_Tocd19e19869"/>
      <w:bookmarkStart w:id="529" w:name="_Refd19e1986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084"/>
      <w:bookmarkStart w:id="531" w:name="_Refd19e20084"/>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124"/>
      <w:bookmarkStart w:id="533" w:name="_Refd19e20124"/>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7-->
    <w:p>
      <w:pPr>
        <w:pStyle w:val="Heading4"/>
      </w:pPr>
      <w:bookmarkStart w:id="535" w:name="_Refd19e20158"/>
      <w:bookmarkStart w:id="536" w:name="_Tocd19e20158"/>
      <w:r>
        <w:t/>
      </w:r>
      <w:r>
        <w:t>Subpart 504.70</w:t>
      </w:r>
      <w:r>
        <w:t xml:space="preserve"> - Supply Chain Risk Management</w:t>
      </w:r>
      <w:bookmarkEnd w:id="535"/>
      <w:bookmarkEnd w:id="536"/>
    </w:p>
    <!--Topic unique_258-->
    <w:p>
      <w:pPr>
        <w:pStyle w:val="Heading5"/>
      </w:pPr>
      <w:bookmarkStart w:id="537" w:name="_Refd19e20166"/>
      <w:bookmarkStart w:id="538" w:name="_Tocd19e20166"/>
      <w:r>
        <w:t/>
      </w:r>
      <w:r>
        <w:t>504.7000</w:t>
      </w:r>
      <w:r>
        <w:t xml:space="preserve"> Scope of subpart.</w:t>
      </w:r>
      <w:bookmarkEnd w:id="537"/>
      <w:bookmarkEnd w:id="53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9-->
    <w:p>
      <w:pPr>
        <w:pStyle w:val="Heading5"/>
      </w:pPr>
      <w:bookmarkStart w:id="539" w:name="_Refd19e20178"/>
      <w:bookmarkStart w:id="540" w:name="_Tocd19e20178"/>
      <w:r>
        <w:t/>
      </w:r>
      <w:r>
        <w:t>504.7001</w:t>
      </w:r>
      <w:r>
        <w:t xml:space="preserve"> Definitions.</w:t>
      </w:r>
      <w:bookmarkEnd w:id="539"/>
      <w:bookmarkEnd w:id="54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60-->
    <w:p>
      <w:pPr>
        <w:pStyle w:val="Heading5"/>
      </w:pPr>
      <w:bookmarkStart w:id="541" w:name="_Refd19e20192"/>
      <w:bookmarkStart w:id="542" w:name="_Tocd19e20192"/>
      <w:r>
        <w:t/>
      </w:r>
      <w:r>
        <w:t>504.7002</w:t>
      </w:r>
      <w:r>
        <w:t xml:space="preserve"> Policy.</w:t>
      </w:r>
      <w:bookmarkEnd w:id="541"/>
      <w:bookmarkEnd w:id="542"/>
    </w:p>
    <w:p>
      <w:pPr>
        <w:pStyle w:val="ListNumber"/>
        <!--depth 1-->
        <w:numPr>
          <w:ilvl w:val="0"/>
          <w:numId w:val="315"/>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5"/>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5"/>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1-->
    <w:p>
      <w:pPr>
        <w:pStyle w:val="Heading5"/>
      </w:pPr>
      <w:bookmarkStart w:id="543" w:name="_Refd19e20225"/>
      <w:bookmarkStart w:id="544" w:name="_Tocd19e20225"/>
      <w:r>
        <w:t/>
      </w:r>
      <w:r>
        <w:t>504.7003</w:t>
      </w:r>
      <w:r>
        <w:t xml:space="preserve"> General procedures.</w:t>
      </w:r>
      <w:bookmarkEnd w:id="543"/>
      <w:bookmarkEnd w:id="544"/>
    </w:p>
    <w:p>
      <w:pPr>
        <w:pStyle w:val="ListNumber"/>
        <!--depth 1-->
        <w:numPr>
          <w:ilvl w:val="0"/>
          <w:numId w:val="316"/>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6"/>
        </w:numPr>
      </w:pPr>
      <w:r>
        <w:t/>
      </w:r>
      <w:r>
        <w:t>(b)</w:t>
      </w:r>
      <w:r>
        <w:t xml:space="preserve"> GSA contracting activities may discuss supply chain concerns with the relevant Supply Chain Risk Management Point(s) of Contact listed on the GSA Acquisition Portal (</w:t>
      </w:r>
      <w:hyperlink r:id="rIdHyperlink134">
        <w:r>
          <w:t>http://insite.gsa.gov/scrm</w:t>
        </w:r>
      </w:hyperlink>
      <w:r>
        <w:t>) at any time, including during acquisition planning and requirements development.</w:t>
      </w:r>
    </w:p>
    <!--Topic unique_262-->
    <w:p>
      <w:pPr>
        <w:pStyle w:val="Heading5"/>
      </w:pPr>
      <w:bookmarkStart w:id="545" w:name="_Refd19e20255"/>
      <w:bookmarkStart w:id="546" w:name="_Tocd19e20255"/>
      <w:r>
        <w:t/>
      </w:r>
      <w:r>
        <w:t>504.7004</w:t>
      </w:r>
      <w:r>
        <w:t xml:space="preserve"> [reserved]</w:t>
      </w:r>
      <w:bookmarkEnd w:id="545"/>
      <w:bookmarkEnd w:id="546"/>
    </w:p>
    <!--Topic unique_263-->
    <w:p>
      <w:pPr>
        <w:pStyle w:val="Heading5"/>
      </w:pPr>
      <w:bookmarkStart w:id="547" w:name="_Refd19e20263"/>
      <w:bookmarkStart w:id="548" w:name="_Tocd19e20263"/>
      <w:r>
        <w:t/>
      </w:r>
      <w:r>
        <w:t>504.7005</w:t>
      </w:r>
      <w:r>
        <w:t xml:space="preserve"> Post-award procedures.</w:t>
      </w:r>
      <w:bookmarkEnd w:id="547"/>
      <w:bookmarkEnd w:id="548"/>
    </w:p>
    <w:p>
      <w:pPr>
        <w:pStyle w:val="ListNumber"/>
        <!--depth 1-->
        <w:numPr>
          <w:ilvl w:val="0"/>
          <w:numId w:val="317"/>
        </w:numPr>
      </w:pPr>
      <w:r>
        <w:t/>
      </w:r>
      <w:r>
        <w:t>(a)</w:t>
      </w:r>
      <w:r>
        <w:t xml:space="preserve"> </w:t>
      </w:r>
      <w:r>
        <w:rPr>
          <w:i/>
        </w:rPr>
        <w:t>Supply Chain Event Report</w:t>
      </w:r>
      <w:r>
        <w:t>.</w:t>
      </w:r>
    </w:p>
    <w:p>
      <w:pPr>
        <w:pStyle w:val="ListNumber2"/>
        <!--depth 2-->
        <w:numPr>
          <w:ilvl w:val="1"/>
          <w:numId w:val="318"/>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5">
        <w:r>
          <w:t>http://insite.gsa.gov/scrm</w:t>
        </w:r>
      </w:hyperlink>
      <w:r>
        <w:t>) to ensure appropriate service and staff offices within GSA are notified.</w:t>
      </w:r>
    </w:p>
    <w:p>
      <w:pPr>
        <w:pStyle w:val="ListNumber2"/>
        <!--depth 2-->
        <w:numPr>
          <w:ilvl w:val="1"/>
          <w:numId w:val="318"/>
        </w:numPr>
      </w:pPr>
      <w:r>
        <w:t/>
      </w:r>
      <w:r>
        <w:t>(2)</w:t>
      </w:r>
      <w:r>
        <w:t xml:space="preserve"> The supply chain event report must include the following information:</w:t>
      </w:r>
    </w:p>
    <w:p>
      <w:pPr>
        <w:pStyle w:val="ListNumber3"/>
        <!--depth 3-->
        <w:numPr>
          <w:ilvl w:val="2"/>
          <w:numId w:val="319"/>
        </w:numPr>
      </w:pPr>
      <w:r>
        <w:t/>
      </w:r>
      <w:r>
        <w:t>(i)</w:t>
      </w:r>
      <w:r>
        <w:t xml:space="preserve"> Contract information, including contract number and contractor name;</w:t>
      </w:r>
    </w:p>
    <w:p>
      <w:pPr>
        <w:pStyle w:val="ListNumber3"/>
        <!--depth 3-->
        <w:numPr>
          <w:ilvl w:val="2"/>
          <w:numId w:val="319"/>
        </w:numPr>
      </w:pPr>
      <w:r>
        <w:t/>
      </w:r>
      <w:r>
        <w:t>(ii)</w:t>
      </w:r>
      <w:r>
        <w:t xml:space="preserve"> GSA contracting office;</w:t>
      </w:r>
    </w:p>
    <w:p>
      <w:pPr>
        <w:pStyle w:val="ListNumber3"/>
        <!--depth 3-->
        <w:numPr>
          <w:ilvl w:val="2"/>
          <w:numId w:val="319"/>
        </w:numPr>
      </w:pPr>
      <w:r>
        <w:t/>
      </w:r>
      <w:r>
        <w:t>(iii)</w:t>
      </w:r>
      <w:r>
        <w:t xml:space="preserve"> Prohibited article name; and</w:t>
      </w:r>
    </w:p>
    <w:p>
      <w:pPr>
        <w:pStyle w:val="ListNumber3"/>
        <!--depth 3-->
        <w:numPr>
          <w:ilvl w:val="2"/>
          <w:numId w:val="319"/>
        </w:numPr>
      </w:pPr>
      <w:r>
        <w:t/>
      </w:r>
      <w:r>
        <w:t>(iv)</w:t>
      </w:r>
      <w:r>
        <w:t xml:space="preserve"> Reason why prohibited article is banned on contract.</w:t>
      </w:r>
    </w:p>
    <w:p>
      <w:pPr>
        <w:pStyle w:val="ListNumber2"/>
        <!--depth 2-->
        <w:numPr>
          <w:ilvl w:val="1"/>
          <w:numId w:val="318"/>
        </w:numPr>
      </w:pPr>
      <w:r>
        <w:t/>
      </w:r>
      <w:r>
        <w:t>(3)</w:t>
      </w:r>
      <w:r>
        <w:t xml:space="preserve"> The contracting officer shall provide as much information as is available at the time of report submission.</w:t>
      </w:r>
    </w:p>
    <w:p>
      <w:pPr>
        <w:pStyle w:val="ListNumber2"/>
        <!--depth 2-->
        <w:numPr>
          <w:ilvl w:val="1"/>
          <w:numId w:val="318"/>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7"/>
        </w:numPr>
      </w:pPr>
      <w:r>
        <w:t/>
      </w:r>
      <w:r>
        <w:t>(b)</w:t>
      </w:r>
      <w:r>
        <w:t xml:space="preserve"> </w:t>
      </w:r>
      <w:r>
        <w:rPr>
          <w:i/>
        </w:rPr>
        <w:t>Supply Chain Event Risk Mitigation</w:t>
      </w:r>
      <w:r>
        <w:t xml:space="preserve">. The contract administration procedures under </w:t>
      </w:r>
      <w:hyperlink r:id="rIdHyperlink136">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7">
        <w:r>
          <w:t>http://insite.gsa.gov/scrm</w:t>
        </w:r>
      </w:hyperlink>
      <w:r>
        <w:t>).</w:t>
      </w:r>
    </w:p>
    <w:p>
      <w:pPr>
        <w:pStyle w:val="ListNumber"/>
        <!--depth 1-->
        <w:numPr>
          <w:ilvl w:val="0"/>
          <w:numId w:val="317"/>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4-->
    <w:p>
      <w:pPr>
        <w:pStyle w:val="Heading4"/>
      </w:pPr>
      <w:bookmarkStart w:id="549" w:name="_Refd19e20380"/>
      <w:bookmarkStart w:id="550" w:name="_Tocd19e20380"/>
      <w:r>
        <w:t/>
      </w:r>
      <w:r>
        <w:t>Subpart 504.71</w:t>
      </w:r>
      <w:r>
        <w:t xml:space="preserve"> - Acquisition Reviews</w:t>
      </w:r>
      <w:bookmarkEnd w:id="549"/>
      <w:bookmarkEnd w:id="550"/>
    </w:p>
    <!--Topic unique_265-->
    <w:p>
      <w:pPr>
        <w:pStyle w:val="Heading5"/>
      </w:pPr>
      <w:bookmarkStart w:id="551" w:name="_Refd19e20388"/>
      <w:bookmarkStart w:id="552" w:name="_Tocd19e20388"/>
      <w:r>
        <w:t/>
      </w:r>
      <w:r>
        <w:t>504.7100</w:t>
      </w:r>
      <w:r>
        <w:t xml:space="preserve"> Scope of subpart.</w:t>
      </w:r>
      <w:bookmarkEnd w:id="551"/>
      <w:bookmarkEnd w:id="552"/>
    </w:p>
    <w:p>
      <w:pPr>
        <w:pStyle w:val="BodyText"/>
      </w:pPr>
      <w:r>
        <w:t>This subpart prescribes policies and procedures concerning acquisition reviews. FAR part 18 acquisitions are exempt from this subpart.</w:t>
      </w:r>
    </w:p>
    <!--Topic unique_266-->
    <w:p>
      <w:pPr>
        <w:pStyle w:val="Heading5"/>
      </w:pPr>
      <w:bookmarkStart w:id="553" w:name="_Refd19e20400"/>
      <w:bookmarkStart w:id="554" w:name="_Tocd19e20400"/>
      <w:r>
        <w:t/>
      </w:r>
      <w:r>
        <w:t>504.7101</w:t>
      </w:r>
      <w:r>
        <w:t xml:space="preserve"> Purpose.</w:t>
      </w:r>
      <w:bookmarkEnd w:id="553"/>
      <w:bookmarkEnd w:id="554"/>
    </w:p>
    <w:p>
      <w:pPr>
        <w:pStyle w:val="BodyText"/>
      </w:pPr>
      <w:r>
        <w:t>The purpose of this subpart is to–</w:t>
      </w:r>
    </w:p>
    <w:p>
      <w:pPr>
        <w:pStyle w:val="ListNumber"/>
        <!--depth 1-->
        <w:numPr>
          <w:ilvl w:val="0"/>
          <w:numId w:val="32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0"/>
        </w:numPr>
      </w:pPr>
      <w:r>
        <w:t/>
      </w:r>
      <w:r>
        <w:t>(b)</w:t>
      </w:r>
      <w:r>
        <w:t xml:space="preserve"> Establish a requirement for acquisition reviews for various types of acquisitions and contract actions; and</w:t>
      </w:r>
    </w:p>
    <w:p>
      <w:pPr>
        <w:pStyle w:val="ListNumber"/>
        <!--depth 1-->
        <w:numPr>
          <w:ilvl w:val="0"/>
          <w:numId w:val="320"/>
        </w:numPr>
      </w:pPr>
      <w:r>
        <w:t/>
      </w:r>
      <w:r>
        <w:t>(c)</w:t>
      </w:r>
      <w:r>
        <w:t xml:space="preserve"> Promote early and frequent engagement by the SPE.</w:t>
      </w:r>
    </w:p>
    <!--Topic unique_267-->
    <w:p>
      <w:pPr>
        <w:pStyle w:val="Heading5"/>
      </w:pPr>
      <w:bookmarkStart w:id="555" w:name="_Refd19e20435"/>
      <w:bookmarkStart w:id="556" w:name="_Tocd19e20435"/>
      <w:r>
        <w:t/>
      </w:r>
      <w:r>
        <w:t>504.7102</w:t>
      </w:r>
      <w:r>
        <w:t xml:space="preserve"> General.</w:t>
      </w:r>
      <w:bookmarkEnd w:id="555"/>
      <w:bookmarkEnd w:id="556"/>
    </w:p>
    <w:p>
      <w:pPr>
        <w:pStyle w:val="ListNumber"/>
        <!--depth 1-->
        <w:numPr>
          <w:ilvl w:val="0"/>
          <w:numId w:val="32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1"/>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2"/>
        </w:numPr>
      </w:pPr>
      <w:r>
        <w:t/>
      </w:r>
      <w:r>
        <w:t>(1)</w:t>
      </w:r>
      <w:r>
        <w:t xml:space="preserve"> Market research phase;</w:t>
      </w:r>
    </w:p>
    <w:p>
      <w:pPr>
        <w:pStyle w:val="ListNumber2"/>
        <!--depth 2-->
        <w:numPr>
          <w:ilvl w:val="1"/>
          <w:numId w:val="322"/>
        </w:numPr>
      </w:pPr>
      <w:r>
        <w:t/>
      </w:r>
      <w:r>
        <w:t>(2)</w:t>
      </w:r>
      <w:r>
        <w:t xml:space="preserve"> Acquisition planning phase;</w:t>
      </w:r>
    </w:p>
    <w:p>
      <w:pPr>
        <w:pStyle w:val="ListNumber2"/>
        <!--depth 2-->
        <w:numPr>
          <w:ilvl w:val="1"/>
          <w:numId w:val="322"/>
        </w:numPr>
      </w:pPr>
      <w:r>
        <w:t/>
      </w:r>
      <w:r>
        <w:t>(3)</w:t>
      </w:r>
      <w:r>
        <w:t xml:space="preserve"> Pre-solicitation phase;</w:t>
      </w:r>
    </w:p>
    <w:p>
      <w:pPr>
        <w:pStyle w:val="ListNumber2"/>
        <!--depth 2-->
        <w:numPr>
          <w:ilvl w:val="1"/>
          <w:numId w:val="322"/>
        </w:numPr>
      </w:pPr>
      <w:r>
        <w:t/>
      </w:r>
      <w:r>
        <w:t>(4)</w:t>
      </w:r>
      <w:r>
        <w:t xml:space="preserve"> Pre-award phase; and</w:t>
      </w:r>
    </w:p>
    <w:p>
      <w:pPr>
        <w:pStyle w:val="ListNumber2"/>
        <!--depth 2-->
        <w:numPr>
          <w:ilvl w:val="1"/>
          <w:numId w:val="322"/>
        </w:numPr>
      </w:pPr>
      <w:r>
        <w:t/>
      </w:r>
      <w:r>
        <w:t>(5)</w:t>
      </w:r>
      <w:r>
        <w:t xml:space="preserve"> Post-award phase.</w:t>
      </w:r>
    </w:p>
    <w:p>
      <w:pPr>
        <w:pStyle w:val="ListNumber"/>
        <!--depth 1-->
        <w:numPr>
          <w:ilvl w:val="0"/>
          <w:numId w:val="321"/>
        </w:numPr>
      </w:pPr>
      <w:r>
        <w:t/>
      </w:r>
      <w:r>
        <w:t>(d)</w:t>
      </w:r>
      <w:r>
        <w:t xml:space="preserve"> The following are examples of topics that may be a part of an acquisition review:</w:t>
      </w:r>
    </w:p>
    <w:p>
      <w:pPr>
        <w:pStyle w:val="ListNumber2"/>
        <!--depth 2-->
        <w:numPr>
          <w:ilvl w:val="1"/>
          <w:numId w:val="323"/>
        </w:numPr>
      </w:pPr>
      <w:r>
        <w:t/>
      </w:r>
      <w:r>
        <w:t>(1)</w:t>
      </w:r>
      <w:r>
        <w:t xml:space="preserve"> Requirement details (e.g., description of requirement, period of performance, estimated value);</w:t>
      </w:r>
    </w:p>
    <w:p>
      <w:pPr>
        <w:pStyle w:val="ListNumber2"/>
        <!--depth 2-->
        <w:numPr>
          <w:ilvl w:val="1"/>
          <w:numId w:val="323"/>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3"/>
        </w:numPr>
      </w:pPr>
      <w:r>
        <w:t/>
      </w:r>
      <w:r>
        <w:t>(3)</w:t>
      </w:r>
      <w:r>
        <w:t xml:space="preserve"> Acquisition strategy (e.g., degree of competition, small business consideration, contract type, category management, proposed evaluation factors);</w:t>
      </w:r>
    </w:p>
    <w:p>
      <w:pPr>
        <w:pStyle w:val="ListNumber2"/>
        <!--depth 2-->
        <w:numPr>
          <w:ilvl w:val="1"/>
          <w:numId w:val="323"/>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3"/>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3"/>
        </w:numPr>
      </w:pPr>
      <w:r>
        <w:t/>
      </w:r>
      <w:r>
        <w:t>(6)</w:t>
      </w:r>
      <w:r>
        <w:t xml:space="preserve"> Pre-award milestones (e.g., existing contract expiration date, planned solicitation date, anticipated date of award);</w:t>
      </w:r>
    </w:p>
    <w:p>
      <w:pPr>
        <w:pStyle w:val="ListNumber2"/>
        <!--depth 2-->
        <w:numPr>
          <w:ilvl w:val="1"/>
          <w:numId w:val="323"/>
        </w:numPr>
      </w:pPr>
      <w:r>
        <w:t/>
      </w:r>
      <w:r>
        <w:t>(7)</w:t>
      </w:r>
      <w:r>
        <w:t xml:space="preserve"> Debriefings, brief explanations, and other post-award communications;</w:t>
      </w:r>
    </w:p>
    <w:p>
      <w:pPr>
        <w:pStyle w:val="ListNumber2"/>
        <!--depth 2-->
        <w:numPr>
          <w:ilvl w:val="1"/>
          <w:numId w:val="323"/>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3"/>
        </w:numPr>
      </w:pPr>
      <w:r>
        <w:t/>
      </w:r>
      <w:r>
        <w:t>(9)</w:t>
      </w:r>
      <w:r>
        <w:t xml:space="preserve"> Post-award milestones, deliverables, and other important information.</w:t>
      </w:r>
    </w:p>
    <!--Topic unique_268-->
    <w:p>
      <w:pPr>
        <w:pStyle w:val="Heading5"/>
      </w:pPr>
      <w:bookmarkStart w:id="557" w:name="_Refd19e20582"/>
      <w:bookmarkStart w:id="558" w:name="_Tocd19e20582"/>
      <w:r>
        <w:t/>
      </w:r>
      <w:r>
        <w:t>504.7103</w:t>
      </w:r>
      <w:r>
        <w:t xml:space="preserve"> Head of the contracting activity responsibilities.</w:t>
      </w:r>
      <w:bookmarkEnd w:id="557"/>
      <w:bookmarkEnd w:id="55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4"/>
        </w:numPr>
      </w:pPr>
      <w:r>
        <w:t/>
      </w:r>
      <w:r>
        <w:t>(a)</w:t>
      </w:r>
      <w:r>
        <w:t xml:space="preserve"> These acquisition policies, procedures and guidance shall include, but be not limited to:</w:t>
      </w:r>
    </w:p>
    <w:p>
      <w:pPr>
        <w:pStyle w:val="ListNumber2"/>
        <!--depth 2-->
        <w:numPr>
          <w:ilvl w:val="1"/>
          <w:numId w:val="325"/>
        </w:numPr>
      </w:pPr>
      <w:r>
        <w:t/>
      </w:r>
      <w:r>
        <w:t>(1)</w:t>
      </w:r>
      <w:r>
        <w:t xml:space="preserve"> Commensurate with the risk, complexity, and criticality of the acquisition or contract action–</w:t>
      </w:r>
    </w:p>
    <w:p>
      <w:pPr>
        <w:pStyle w:val="ListNumber3"/>
        <!--depth 3-->
        <w:numPr>
          <w:ilvl w:val="2"/>
          <w:numId w:val="326"/>
        </w:numPr>
      </w:pPr>
      <w:r>
        <w:t/>
      </w:r>
      <w:r>
        <w:t>(i)</w:t>
      </w:r>
      <w:r>
        <w:t xml:space="preserve"> Pre-award acquisition reviews (e.g., contract review board, peer reviews); and</w:t>
      </w:r>
    </w:p>
    <w:p>
      <w:pPr>
        <w:pStyle w:val="ListNumber3"/>
        <!--depth 3-->
        <w:numPr>
          <w:ilvl w:val="2"/>
          <w:numId w:val="326"/>
        </w:numPr>
      </w:pPr>
      <w:r>
        <w:t/>
      </w:r>
      <w:r>
        <w:t>(ii)</w:t>
      </w:r>
      <w:r>
        <w:t xml:space="preserve"> Post-award acquisition reviews.</w:t>
      </w:r>
    </w:p>
    <w:p>
      <w:pPr>
        <w:pStyle w:val="ListNumber2"/>
        <!--depth 2-->
        <w:numPr>
          <w:ilvl w:val="1"/>
          <w:numId w:val="325"/>
        </w:numPr>
      </w:pPr>
      <w:r>
        <w:t/>
      </w:r>
      <w:r>
        <w:t>(2)</w:t>
      </w:r>
      <w:r>
        <w:t xml:space="preserve"> A process for capturing best practices and innovative approaches to share with the acquisition workforce.</w:t>
      </w:r>
    </w:p>
    <!--Topic unique_269-->
    <w:p>
      <w:pPr>
        <w:pStyle w:val="Heading5"/>
      </w:pPr>
      <w:bookmarkStart w:id="559" w:name="_Refd19e20635"/>
      <w:bookmarkStart w:id="560" w:name="_Tocd19e20635"/>
      <w:r>
        <w:t/>
      </w:r>
      <w:r>
        <w:t>504.7104</w:t>
      </w:r>
      <w:r>
        <w:t xml:space="preserve"> Acquisitions and contract actions requiring SPE review and approval.</w:t>
      </w:r>
      <w:bookmarkEnd w:id="559"/>
      <w:bookmarkEnd w:id="56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7"/>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8"/>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7"/>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9"/>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9"/>
        </w:numPr>
      </w:pPr>
      <w:r>
        <w:t/>
      </w:r>
      <w:r>
        <w:t>(2)</w:t>
      </w:r>
      <w:r>
        <w:t xml:space="preserve"> Description of the requirement, including key dates (</w:t>
      </w:r>
      <w:r>
        <w:rPr>
          <w:i/>
        </w:rPr>
        <w:t>e.g.</w:t>
      </w:r>
      <w:r>
        <w:t>, anticipated solicitation date, anticipated award date);</w:t>
      </w:r>
    </w:p>
    <w:p>
      <w:pPr>
        <w:pStyle w:val="ListNumber2"/>
        <!--depth 2-->
        <w:numPr>
          <w:ilvl w:val="1"/>
          <w:numId w:val="329"/>
        </w:numPr>
      </w:pPr>
      <w:r>
        <w:t/>
      </w:r>
      <w:r>
        <w:t>(3)</w:t>
      </w:r>
      <w:r>
        <w:t xml:space="preserve"> Date(s) of acquisition review(s); and</w:t>
      </w:r>
    </w:p>
    <w:p>
      <w:pPr>
        <w:pStyle w:val="ListNumber2"/>
        <!--depth 2-->
        <w:numPr>
          <w:ilvl w:val="1"/>
          <w:numId w:val="329"/>
        </w:numPr>
      </w:pPr>
      <w:r>
        <w:t/>
      </w:r>
      <w:r>
        <w:t>(4)</w:t>
      </w:r>
      <w:r>
        <w:t xml:space="preserve"> Any other important information.</w:t>
      </w:r>
    </w:p>
    <w:p>
      <w:pPr>
        <w:pStyle w:val="ListNumber"/>
        <!--depth 1-->
        <w:numPr>
          <w:ilvl w:val="0"/>
          <w:numId w:val="327"/>
        </w:numPr>
      </w:pPr>
      <w:r>
        <w:t/>
      </w:r>
      <w:r>
        <w:t>(c)</w:t>
      </w:r>
      <w:r>
        <w:t xml:space="preserve"> </w:t>
      </w:r>
      <w:r>
        <w:rPr>
          <w:i/>
        </w:rPr>
        <w:t>Approval</w:t>
      </w:r>
      <w:r>
        <w:t xml:space="preserve">. Acquisitions and contract actions requiring SPE review or approval shall be sent to </w:t>
      </w:r>
      <w:hyperlink r:id="rIdHyperlink138">
        <w:r>
          <w:t>spe.request@gsa.gov</w:t>
        </w:r>
      </w:hyperlink>
      <w:r>
        <w:t xml:space="preserve"> and include the following information;</w:t>
      </w:r>
    </w:p>
    <w:p>
      <w:pPr>
        <w:pStyle w:val="ListNumber2"/>
        <!--depth 2-->
        <w:numPr>
          <w:ilvl w:val="1"/>
          <w:numId w:val="330"/>
        </w:numPr>
      </w:pPr>
      <w:r>
        <w:t/>
      </w:r>
      <w:r>
        <w:t>(1)</w:t>
      </w:r>
      <w:r>
        <w:t xml:space="preserve"> Description of the requirement, action required, and due date;</w:t>
      </w:r>
    </w:p>
    <w:p>
      <w:pPr>
        <w:pStyle w:val="ListNumber2"/>
        <!--depth 2-->
        <w:numPr>
          <w:ilvl w:val="1"/>
          <w:numId w:val="330"/>
        </w:numPr>
      </w:pPr>
      <w:r>
        <w:t/>
      </w:r>
      <w:r>
        <w:t>(2)</w:t>
      </w:r>
      <w:r>
        <w:t xml:space="preserve"> The document(s) requiring SPE review or approval;</w:t>
      </w:r>
    </w:p>
    <w:p>
      <w:pPr>
        <w:pStyle w:val="ListNumber2"/>
        <!--depth 2-->
        <w:numPr>
          <w:ilvl w:val="1"/>
          <w:numId w:val="330"/>
        </w:numPr>
      </w:pPr>
      <w:r>
        <w:t/>
      </w:r>
      <w:r>
        <w:t>(3)</w:t>
      </w:r>
      <w:r>
        <w:t xml:space="preserve"> Evidence of Service-level concurrences;</w:t>
      </w:r>
    </w:p>
    <w:p>
      <w:pPr>
        <w:pStyle w:val="ListNumber2"/>
        <!--depth 2-->
        <w:numPr>
          <w:ilvl w:val="1"/>
          <w:numId w:val="330"/>
        </w:numPr>
      </w:pPr>
      <w:r>
        <w:t/>
      </w:r>
      <w:r>
        <w:t>(4)</w:t>
      </w:r>
      <w:r>
        <w:t xml:space="preserve"> Evidence of legal concurrence;</w:t>
      </w:r>
    </w:p>
    <w:p>
      <w:pPr>
        <w:pStyle w:val="ListNumber2"/>
        <!--depth 2-->
        <w:numPr>
          <w:ilvl w:val="1"/>
          <w:numId w:val="330"/>
        </w:numPr>
      </w:pPr>
      <w:r>
        <w:t/>
      </w:r>
      <w:r>
        <w:t>(5)</w:t>
      </w:r>
      <w:r>
        <w:t xml:space="preserve"> Evidence of other applicable concurrences where applicable (e.g., category manager and OSDBU);</w:t>
      </w:r>
    </w:p>
    <w:p>
      <w:pPr>
        <w:pStyle w:val="ListNumber2"/>
        <!--depth 2-->
        <w:numPr>
          <w:ilvl w:val="1"/>
          <w:numId w:val="330"/>
        </w:numPr>
      </w:pPr>
      <w:r>
        <w:t/>
      </w:r>
      <w:r>
        <w:t>(6)</w:t>
      </w:r>
      <w:r>
        <w:t xml:space="preserve">  Supporting attachments, if applicable; and</w:t>
      </w:r>
    </w:p>
    <w:p>
      <w:pPr>
        <w:pStyle w:val="ListNumber2"/>
        <!--depth 2-->
        <w:numPr>
          <w:ilvl w:val="1"/>
          <w:numId w:val="330"/>
        </w:numPr>
      </w:pPr>
      <w:r>
        <w:t/>
      </w:r>
      <w:r>
        <w:t>(7)</w:t>
      </w:r>
      <w:r>
        <w:t xml:space="preserve">  Any other important information.</w:t>
      </w:r>
    </w:p>
    <w:p>
      <w:pPr>
        <w:pStyle w:val="ListNumber"/>
        <!--depth 1-->
        <w:numPr>
          <w:ilvl w:val="0"/>
          <w:numId w:val="327"/>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1"/>
        </w:numPr>
      </w:pPr>
      <w:r>
        <w:t/>
      </w:r>
      <w:r>
        <w:t>(1)</w:t>
      </w:r>
      <w:r>
        <w:t xml:space="preserve"> SPE or authorized designee;</w:t>
      </w:r>
    </w:p>
    <w:p>
      <w:pPr>
        <w:pStyle w:val="ListNumber2"/>
        <!--depth 2-->
        <w:numPr>
          <w:ilvl w:val="1"/>
          <w:numId w:val="331"/>
        </w:numPr>
      </w:pPr>
      <w:r>
        <w:t/>
      </w:r>
      <w:r>
        <w:t>(2)</w:t>
      </w:r>
      <w:r>
        <w:t xml:space="preserve"> Head of the contracting activity or authorized designee;</w:t>
      </w:r>
    </w:p>
    <w:p>
      <w:pPr>
        <w:pStyle w:val="ListNumber2"/>
        <!--depth 2-->
        <w:numPr>
          <w:ilvl w:val="1"/>
          <w:numId w:val="331"/>
        </w:numPr>
      </w:pPr>
      <w:r>
        <w:t/>
      </w:r>
      <w:r>
        <w:t>(3)</w:t>
      </w:r>
      <w:r>
        <w:t xml:space="preserve"> Office of Small and Disadvantaged Business Utilization; and</w:t>
      </w:r>
    </w:p>
    <w:p>
      <w:pPr>
        <w:pStyle w:val="ListNumber2"/>
        <!--depth 2-->
        <w:numPr>
          <w:ilvl w:val="1"/>
          <w:numId w:val="331"/>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3-->
    <w:p>
      <w:pPr>
        <w:pStyle w:val="Heading1"/>
      </w:pPr>
      <w:bookmarkStart w:id="561" w:name="_Refd19e20827"/>
      <w:bookmarkStart w:id="562" w:name="_Tocd19e20827"/>
      <w:r>
        <w:t/>
      </w:r>
      <w:r>
        <w:t>Subchapter B</w:t>
      </w:r>
      <w:r>
        <w:t xml:space="preserve"> - Competition and Acquisition Planning</w:t>
      </w:r>
      <w:bookmarkEnd w:id="561"/>
      <w:bookmarkEnd w:id="562"/>
    </w:p>
    <!--Topic unique_335-->
    <w:p>
      <w:pPr>
        <w:pStyle w:val="Heading2"/>
      </w:pPr>
      <w:bookmarkStart w:id="563" w:name="_Refd19e20835"/>
      <w:bookmarkStart w:id="564" w:name="_Tocd19e20835"/>
      <w:r>
        <w:t/>
      </w:r>
      <w:r>
        <w:t xml:space="preserve"> General Services Administration Acquisition Manual</w:t>
      </w:r>
      <w:bookmarkEnd w:id="563"/>
      <w:bookmarkEnd w:id="564"/>
    </w:p>
    <!--Topic unique_337-->
    <w:p>
      <w:pPr>
        <w:pStyle w:val="Heading3"/>
      </w:pPr>
      <w:bookmarkStart w:id="565" w:name="_Refd19e20842"/>
      <w:bookmarkStart w:id="566" w:name="_Tocd19e20842"/>
      <w:r>
        <w:t/>
      </w:r>
      <w:r>
        <w:t>Part 505</w:t>
      </w:r>
      <w:r>
        <w:t xml:space="preserve"> - Publicizing Contract Actions</w:t>
      </w:r>
      <w:bookmarkEnd w:id="565"/>
      <w:bookmarkEnd w:id="566"/>
    </w:p>
    <w:p>
      <w:pPr>
        <w:pStyle w:val="ListBullet"/>
        <!--depth 1-->
        <w:numPr>
          <w:ilvl w:val="0"/>
          <w:numId w:val="332"/>
        </w:numPr>
      </w:pPr>
      <w:r>
        <w:t/>
      </w:r>
      <w:r>
        <w:t>Subpart 505.1 - Dissemination of Information</w:t>
      </w:r>
      <w:r>
        <w:t/>
      </w:r>
    </w:p>
    <w:p>
      <w:pPr>
        <w:pStyle w:val="ListBullet2"/>
        <!--depth 2-->
        <w:numPr>
          <w:ilvl w:val="1"/>
          <w:numId w:val="333"/>
        </w:numPr>
      </w:pPr>
      <w:r>
        <w:t/>
      </w:r>
      <w:r>
        <w:t>505.101 Methods of disseminating information.</w:t>
      </w:r>
      <w:r>
        <w:t/>
      </w:r>
    </w:p>
    <w:p>
      <w:pPr>
        <w:pStyle w:val="ListBullet"/>
        <!--depth 1-->
        <w:numPr>
          <w:ilvl w:val="0"/>
          <w:numId w:val="332"/>
        </w:numPr>
      </w:pPr>
      <w:r>
        <w:t/>
      </w:r>
      <w:r>
        <w:t>Subpart 505.2 - Synopses of Proposed Contract Actions</w:t>
      </w:r>
      <w:r>
        <w:t/>
      </w:r>
    </w:p>
    <w:p>
      <w:pPr>
        <w:pStyle w:val="ListBullet2"/>
        <!--depth 2-->
        <w:numPr>
          <w:ilvl w:val="1"/>
          <w:numId w:val="334"/>
        </w:numPr>
      </w:pPr>
      <w:r>
        <w:t/>
      </w:r>
      <w:r>
        <w:t>505.202 Exceptions.</w:t>
      </w:r>
      <w:r>
        <w:t/>
      </w:r>
    </w:p>
    <w:p>
      <w:pPr>
        <w:pStyle w:val="ListBullet2"/>
        <!--depth 2-->
        <w:numPr>
          <w:ilvl w:val="1"/>
          <w:numId w:val="334"/>
        </w:numPr>
      </w:pPr>
      <w:r>
        <w:t/>
      </w:r>
      <w:r>
        <w:t>505.203 Publicizing and response time.</w:t>
      </w:r>
      <w:r>
        <w:t/>
      </w:r>
    </w:p>
    <w:p>
      <w:pPr>
        <w:pStyle w:val="ListBullet2"/>
        <!--depth 2-->
        <w:numPr>
          <w:ilvl w:val="1"/>
          <w:numId w:val="334"/>
        </w:numPr>
      </w:pPr>
      <w:r>
        <w:t/>
      </w:r>
      <w:r>
        <w:t>505.270 Synopsis of amendments to solicitations.</w:t>
      </w:r>
      <w:r>
        <w:t/>
      </w:r>
    </w:p>
    <w:p>
      <w:pPr>
        <w:pStyle w:val="ListBullet"/>
        <!--depth 1-->
        <w:numPr>
          <w:ilvl w:val="0"/>
          <w:numId w:val="332"/>
        </w:numPr>
      </w:pPr>
      <w:r>
        <w:t/>
      </w:r>
      <w:r>
        <w:t>Subpart 505.3 - Synopses of Contract Awards</w:t>
      </w:r>
      <w:r>
        <w:t/>
      </w:r>
    </w:p>
    <w:p>
      <w:pPr>
        <w:pStyle w:val="ListBullet2"/>
        <!--depth 2-->
        <w:numPr>
          <w:ilvl w:val="1"/>
          <w:numId w:val="335"/>
        </w:numPr>
      </w:pPr>
      <w:r>
        <w:t/>
      </w:r>
      <w:r>
        <w:t>505.303 Announcement of contract awards.</w:t>
      </w:r>
      <w:r>
        <w:t/>
      </w:r>
    </w:p>
    <w:p>
      <w:pPr>
        <w:pStyle w:val="ListBullet3"/>
        <!--depth 3-->
        <w:numPr>
          <w:ilvl w:val="2"/>
          <w:numId w:val="336"/>
        </w:numPr>
      </w:pPr>
      <w:r>
        <w:t/>
      </w:r>
      <w:r>
        <w:t>505.303-70 Notification of proposed substantial awards and awards involving congressional interest.</w:t>
      </w:r>
      <w:r>
        <w:t/>
      </w:r>
    </w:p>
    <w:p>
      <w:pPr>
        <w:pStyle w:val="ListBullet"/>
        <!--depth 1-->
        <w:numPr>
          <w:ilvl w:val="0"/>
          <w:numId w:val="332"/>
        </w:numPr>
      </w:pPr>
      <w:r>
        <w:t/>
      </w:r>
      <w:r>
        <w:t>Subpart 505.4 - Release of Information</w:t>
      </w:r>
      <w:r>
        <w:t/>
      </w:r>
    </w:p>
    <w:p>
      <w:pPr>
        <w:pStyle w:val="ListBullet2"/>
        <!--depth 2-->
        <w:numPr>
          <w:ilvl w:val="1"/>
          <w:numId w:val="337"/>
        </w:numPr>
      </w:pPr>
      <w:r>
        <w:t/>
      </w:r>
      <w:r>
        <w:t>505.403 Requests from Members of Congress.</w:t>
      </w:r>
      <w:r>
        <w:t/>
      </w:r>
    </w:p>
    <w:p>
      <w:pPr>
        <w:pStyle w:val="ListBullet"/>
        <!--depth 1-->
        <w:numPr>
          <w:ilvl w:val="0"/>
          <w:numId w:val="332"/>
        </w:numPr>
      </w:pPr>
      <w:r>
        <w:t/>
      </w:r>
      <w:r>
        <w:t>Subpart 505.5 - Paid Advertisements</w:t>
      </w:r>
      <w:r>
        <w:t/>
      </w:r>
    </w:p>
    <w:p>
      <w:pPr>
        <w:pStyle w:val="ListBullet2"/>
        <!--depth 2-->
        <w:numPr>
          <w:ilvl w:val="1"/>
          <w:numId w:val="338"/>
        </w:numPr>
      </w:pPr>
      <w:r>
        <w:t/>
      </w:r>
      <w:r>
        <w:t>505.502 Authority.</w:t>
      </w:r>
      <w:r>
        <w:t/>
      </w:r>
    </w:p>
    <w:p>
      <w:pPr>
        <w:pStyle w:val="ListBullet2"/>
        <!--depth 2-->
        <w:numPr>
          <w:ilvl w:val="1"/>
          <w:numId w:val="338"/>
        </w:numPr>
      </w:pPr>
      <w:r>
        <w:t/>
      </w:r>
      <w:r>
        <w:t>505.503 Procedures.</w:t>
      </w:r>
      <w:r>
        <w:t/>
      </w:r>
    </w:p>
    <w:p>
      <w:pPr>
        <w:pStyle w:val="ListBullet2"/>
        <!--depth 2-->
        <w:numPr>
          <w:ilvl w:val="1"/>
          <w:numId w:val="338"/>
        </w:numPr>
      </w:pPr>
      <w:r>
        <w:t/>
      </w:r>
      <w:r>
        <w:t>505.504 Use of advertising agencies.</w:t>
      </w:r>
      <w:r>
        <w:t/>
      </w:r>
    </w:p>
    <!--Topic unique_338-->
    <w:p>
      <w:pPr>
        <w:pStyle w:val="Heading4"/>
      </w:pPr>
      <w:bookmarkStart w:id="567" w:name="_Refd19e20986"/>
      <w:bookmarkStart w:id="568" w:name="_Tocd19e20986"/>
      <w:r>
        <w:t/>
      </w:r>
      <w:r>
        <w:t>Subpart 505.1</w:t>
      </w:r>
      <w:r>
        <w:t xml:space="preserve"> - Dissemination of Information</w:t>
      </w:r>
      <w:bookmarkEnd w:id="567"/>
      <w:bookmarkEnd w:id="568"/>
    </w:p>
    <!--Topic unique_339-->
    <w:p>
      <w:pPr>
        <w:pStyle w:val="Heading5"/>
      </w:pPr>
      <w:bookmarkStart w:id="569" w:name="_Refd19e20994"/>
      <w:bookmarkStart w:id="570" w:name="_Tocd19e20994"/>
      <w:r>
        <w:t/>
      </w:r>
      <w:r>
        <w:t>505.101</w:t>
      </w:r>
      <w:r>
        <w:t xml:space="preserve"> Methods of disseminating information.</w:t>
      </w:r>
      <w:bookmarkEnd w:id="569"/>
      <w:bookmarkEnd w:id="57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0-->
    <w:p>
      <w:pPr>
        <w:pStyle w:val="Heading4"/>
      </w:pPr>
      <w:bookmarkStart w:id="571" w:name="_Refd19e21017"/>
      <w:bookmarkStart w:id="572" w:name="_Tocd19e21017"/>
      <w:r>
        <w:t/>
      </w:r>
      <w:r>
        <w:t>Subpart 505.2</w:t>
      </w:r>
      <w:r>
        <w:t xml:space="preserve"> - Synopses of Proposed Contract Actions</w:t>
      </w:r>
      <w:bookmarkEnd w:id="571"/>
      <w:bookmarkEnd w:id="572"/>
    </w:p>
    <!--Topic unique_341-->
    <w:p>
      <w:pPr>
        <w:pStyle w:val="Heading5"/>
      </w:pPr>
      <w:bookmarkStart w:id="573" w:name="_Refd19e21025"/>
      <w:bookmarkStart w:id="574" w:name="_Tocd19e21025"/>
      <w:r>
        <w:t/>
      </w:r>
      <w:r>
        <w:t>505.202</w:t>
      </w:r>
      <w:r>
        <w:t xml:space="preserve"> Exceptions.</w:t>
      </w:r>
      <w:bookmarkEnd w:id="573"/>
      <w:bookmarkEnd w:id="57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2-->
    <w:p>
      <w:pPr>
        <w:pStyle w:val="Heading5"/>
      </w:pPr>
      <w:bookmarkStart w:id="575" w:name="_Refd19e21041"/>
      <w:bookmarkStart w:id="576" w:name="_Tocd19e21041"/>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9"/>
        </w:numPr>
      </w:pPr>
      <w:bookmarkStart w:id="578" w:name="_Tocd19e21052"/>
      <w:bookmarkStart w:id="577" w:name="_Refd19e2105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343-->
    <w:p>
      <w:pPr>
        <w:pStyle w:val="Heading5"/>
      </w:pPr>
      <w:bookmarkStart w:id="579" w:name="_Refd19e21069"/>
      <w:bookmarkStart w:id="580" w:name="_Tocd19e21069"/>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4-->
    <w:p>
      <w:pPr>
        <w:pStyle w:val="Heading4"/>
      </w:pPr>
      <w:bookmarkStart w:id="581" w:name="_Refd19e21085"/>
      <w:bookmarkStart w:id="582" w:name="_Tocd19e21085"/>
      <w:r>
        <w:t/>
      </w:r>
      <w:r>
        <w:t>Subpart 505.3</w:t>
      </w:r>
      <w:r>
        <w:t xml:space="preserve"> - Synopses of Contract Awards</w:t>
      </w:r>
      <w:bookmarkEnd w:id="581"/>
      <w:bookmarkEnd w:id="582"/>
    </w:p>
    <!--Topic unique_345-->
    <w:p>
      <w:pPr>
        <w:pStyle w:val="Heading5"/>
      </w:pPr>
      <w:bookmarkStart w:id="583" w:name="_Refd19e21093"/>
      <w:bookmarkStart w:id="584" w:name="_Tocd19e21093"/>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346-->
    <w:p>
      <w:pPr>
        <w:pStyle w:val="Heading6"/>
      </w:pPr>
      <w:bookmarkStart w:id="585" w:name="_Refd19e21109"/>
      <w:bookmarkStart w:id="586" w:name="_Tocd19e21109"/>
      <w:r>
        <w:t/>
      </w:r>
      <w:r>
        <w:t>505.303-70</w:t>
      </w:r>
      <w:r>
        <w:t xml:space="preserve"> Notification of proposed substantial awards and awards involving congressional interest.</w:t>
      </w:r>
      <w:bookmarkEnd w:id="585"/>
      <w:bookmarkEnd w:id="586"/>
    </w:p>
    <w:p>
      <w:pPr>
        <w:pStyle w:val="ListNumber"/>
        <!--depth 1-->
        <w:numPr>
          <w:ilvl w:val="0"/>
          <w:numId w:val="340"/>
        </w:numPr>
      </w:pPr>
      <w:bookmarkStart w:id="588" w:name="_Tocd19e21118"/>
      <w:bookmarkStart w:id="587" w:name="_Refd19e21118"/>
      <w:r>
        <w:t/>
      </w:r>
      <w:r>
        <w:t>(a)</w:t>
      </w:r>
      <w:r>
        <w:t xml:space="preserve">   </w:t>
      </w:r>
      <w:r>
        <w:rPr>
          <w:i/>
        </w:rPr>
        <w:t>Applicability</w:t>
      </w:r>
      <w:r>
        <w:t>. This section applies to any proposed award exceeding or estimated to exceed:</w:t>
      </w:r>
    </w:p>
    <w:p>
      <w:pPr>
        <w:pStyle w:val="ListNumber2"/>
        <!--depth 2-->
        <w:numPr>
          <w:ilvl w:val="1"/>
          <w:numId w:val="341"/>
        </w:numPr>
      </w:pPr>
      <w:bookmarkStart w:id="590" w:name="_Tocd19e21129"/>
      <w:bookmarkStart w:id="589" w:name="_Refd19e21129"/>
      <w:r>
        <w:t/>
      </w:r>
      <w:r>
        <w:t>(1)</w:t>
      </w:r>
      <w:r>
        <w:t xml:space="preserve">  $500,000 for a contract under the 8(a)program.</w:t>
      </w:r>
    </w:p>
    <w:p>
      <w:pPr>
        <w:pStyle w:val="ListNumber2"/>
        <!--depth 2-->
        <w:numPr>
          <w:ilvl w:val="1"/>
          <w:numId w:val="341"/>
        </w:numPr>
      </w:pPr>
      <w:r>
        <w:t/>
      </w:r>
      <w:r>
        <w:t>(2)</w:t>
      </w:r>
      <w:r>
        <w:t xml:space="preserve">  $1,000,000 for a supply contract unless it involves any of the following:</w:t>
      </w:r>
    </w:p>
    <w:p>
      <w:pPr>
        <w:pStyle w:val="ListNumber3"/>
        <!--depth 3-->
        <w:numPr>
          <w:ilvl w:val="2"/>
          <w:numId w:val="342"/>
        </w:numPr>
      </w:pPr>
      <w:bookmarkStart w:id="592" w:name="_Tocd19e21144"/>
      <w:bookmarkStart w:id="591" w:name="_Refd19e21144"/>
      <w:r>
        <w:t/>
      </w:r>
      <w:r>
        <w:t>(i)</w:t>
      </w:r>
      <w:r>
        <w:t xml:space="preserve">  Motor vehicles.</w:t>
      </w:r>
    </w:p>
    <w:p>
      <w:pPr>
        <w:pStyle w:val="ListNumber3"/>
        <!--depth 3-->
        <w:numPr>
          <w:ilvl w:val="2"/>
          <w:numId w:val="342"/>
        </w:numPr>
      </w:pPr>
      <w:r>
        <w:t/>
      </w:r>
      <w:r>
        <w:t>(ii)</w:t>
      </w:r>
      <w:r>
        <w:t xml:space="preserve">  Supplies with not readily identifiable points of origin.</w:t>
      </w:r>
    </w:p>
    <w:p>
      <w:pPr>
        <w:pStyle w:val="ListNumber3"/>
        <!--depth 3-->
        <w:numPr>
          <w:ilvl w:val="2"/>
          <w:numId w:val="342"/>
        </w:numPr>
      </w:pPr>
      <w:r>
        <w:t/>
      </w:r>
      <w:r>
        <w:t>(iii)</w:t>
      </w:r>
      <w:r>
        <w:t xml:space="preserve">  Supplies with foreign production points.</w:t>
      </w:r>
      <w:bookmarkEnd w:id="591"/>
      <w:bookmarkEnd w:id="592"/>
    </w:p>
    <w:p>
      <w:pPr>
        <w:pStyle w:val="ListNumber2"/>
        <!--depth 2-->
        <w:numPr>
          <w:ilvl w:val="1"/>
          <w:numId w:val="341"/>
        </w:numPr>
      </w:pPr>
      <w:r>
        <w:t/>
      </w:r>
      <w:r>
        <w:t>(3)</w:t>
      </w:r>
      <w:r>
        <w:t xml:space="preserve">  $3,500,000 for a design (Architect/Engineer) or construction contract.</w:t>
      </w:r>
    </w:p>
    <w:p>
      <w:pPr>
        <w:pStyle w:val="ListNumber2"/>
        <!--depth 2-->
        <w:numPr>
          <w:ilvl w:val="1"/>
          <w:numId w:val="341"/>
        </w:numPr>
      </w:pPr>
      <w:bookmarkStart w:id="594" w:name="_Tocd19e21175"/>
      <w:bookmarkStart w:id="593" w:name="_Refd19e21175"/>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340"/>
        </w:numPr>
      </w:pPr>
      <w:r>
        <w:t/>
      </w:r>
      <w:r>
        <w:t>(b)</w:t>
      </w:r>
      <w:r>
        <w:t xml:space="preserve">   </w:t>
      </w:r>
      <w:r>
        <w:rPr>
          <w:i/>
        </w:rPr>
        <w:t>Notification Procedures</w:t>
      </w:r>
      <w:r>
        <w:t>.</w:t>
      </w:r>
    </w:p>
    <w:p>
      <w:pPr>
        <w:pStyle w:val="ListNumber2"/>
        <!--depth 2-->
        <w:numPr>
          <w:ilvl w:val="1"/>
          <w:numId w:val="343"/>
        </w:numPr>
      </w:pPr>
      <w:bookmarkStart w:id="596" w:name="_Tocd19e21192"/>
      <w:bookmarkStart w:id="595" w:name="_Refd19e2119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3"/>
        </w:numPr>
      </w:pPr>
      <w:r>
        <w:t/>
      </w:r>
      <w:r>
        <w:t>(2)</w:t>
      </w:r>
      <w:r>
        <w:t xml:space="preserve">  Notify OCIA either by:</w:t>
      </w:r>
    </w:p>
    <w:p>
      <w:pPr>
        <w:pStyle w:val="ListNumber3"/>
        <!--depth 3-->
        <w:numPr>
          <w:ilvl w:val="2"/>
          <w:numId w:val="344"/>
        </w:numPr>
      </w:pPr>
      <w:bookmarkStart w:id="598" w:name="_Tocd19e21207"/>
      <w:bookmarkStart w:id="597" w:name="_Refd19e21207"/>
      <w:r>
        <w:t/>
      </w:r>
      <w:r>
        <w:t>(i)</w:t>
      </w:r>
      <w:r>
        <w:t xml:space="preserve">  Electronic mail to </w:t>
      </w:r>
      <w:r>
        <w:rPr>
          <w:i/>
        </w:rPr>
        <w:t>OCIAContracts@gsa.gov</w:t>
      </w:r>
      <w:r>
        <w:t>.</w:t>
      </w:r>
    </w:p>
    <w:p>
      <w:pPr>
        <w:pStyle w:val="ListNumber3"/>
        <!--depth 3-->
        <w:numPr>
          <w:ilvl w:val="2"/>
          <w:numId w:val="344"/>
        </w:numPr>
      </w:pPr>
      <w:r>
        <w:t/>
      </w:r>
      <w:r>
        <w:t>(ii)</w:t>
      </w:r>
      <w:r>
        <w:t xml:space="preserve">  Facsimile to (202) 219-5742.</w:t>
      </w:r>
    </w:p>
    <w:p>
      <w:pPr>
        <w:pStyle w:val="ListNumber3"/>
        <!--depth 3-->
        <w:numPr>
          <w:ilvl w:val="2"/>
          <w:numId w:val="344"/>
        </w:numPr>
      </w:pPr>
      <w:r>
        <w:t/>
      </w:r>
      <w:r>
        <w:t>(iii)</w:t>
      </w:r>
      <w:r>
        <w:t xml:space="preserve">  Hand delivery to 1800 F Street, NW, Room 6116, Washington, DC 20405.</w:t>
      </w:r>
      <w:bookmarkEnd w:id="597"/>
      <w:bookmarkEnd w:id="598"/>
    </w:p>
    <w:p>
      <w:pPr>
        <w:pStyle w:val="ListNumber2"/>
        <!--depth 2-->
        <w:numPr>
          <w:ilvl w:val="1"/>
          <w:numId w:val="34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3"/>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340"/>
        </w:numPr>
      </w:pPr>
      <w:bookmarkStart w:id="600" w:name="_Tocd19e21249"/>
      <w:bookmarkStart w:id="599" w:name="_Refd19e21249"/>
      <w:r>
        <w:t/>
      </w:r>
      <w:r>
        <w:t>(c)</w:t>
      </w:r>
      <w:r>
        <w:t xml:space="preserve">   </w:t>
      </w:r>
      <w:r>
        <w:rPr>
          <w:i/>
        </w:rPr>
        <w:t>Contents of notice</w:t>
      </w:r>
      <w:r>
        <w:t>.</w:t>
      </w:r>
    </w:p>
    <w:p>
      <w:pPr>
        <w:pStyle w:val="ListNumber2"/>
        <!--depth 2-->
        <w:numPr>
          <w:ilvl w:val="1"/>
          <w:numId w:val="345"/>
        </w:numPr>
      </w:pPr>
      <w:bookmarkStart w:id="602" w:name="_Tocd19e21258"/>
      <w:bookmarkStart w:id="601" w:name="_Refd19e21258"/>
      <w:r>
        <w:t/>
      </w:r>
      <w:r>
        <w:t>(1)</w:t>
      </w:r>
      <w:r>
        <w:t xml:space="preserve">  Provide the information in accordance with the format at </w:t>
      </w:r>
      <w:hyperlink r:id="rIdHyperlink139">
        <w:r>
          <w:t>https://www.gsa.gov/reference/forms</w:t>
        </w:r>
      </w:hyperlink>
      <w:r>
        <w:t>.</w:t>
      </w:r>
    </w:p>
    <w:p>
      <w:pPr>
        <w:pStyle w:val="ListNumber2"/>
        <!--depth 2-->
        <w:numPr>
          <w:ilvl w:val="1"/>
          <w:numId w:val="34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340"/>
        </w:numPr>
      </w:pPr>
      <w:r>
        <w:t/>
      </w:r>
      <w:r>
        <w:t>(d)</w:t>
      </w:r>
      <w:r>
        <w:t xml:space="preserve">   </w:t>
      </w:r>
      <w:r>
        <w:rPr>
          <w:i/>
        </w:rPr>
        <w:t>Release of awards</w:t>
      </w:r>
      <w:r>
        <w:t>.</w:t>
      </w:r>
    </w:p>
    <w:p>
      <w:pPr>
        <w:pStyle w:val="ListNumber2"/>
        <!--depth 2-->
        <w:numPr>
          <w:ilvl w:val="1"/>
          <w:numId w:val="346"/>
        </w:numPr>
      </w:pPr>
      <w:bookmarkStart w:id="604" w:name="_Tocd19e21288"/>
      <w:bookmarkStart w:id="603" w:name="_Refd19e2128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347-->
    <w:p>
      <w:pPr>
        <w:pStyle w:val="Heading4"/>
      </w:pPr>
      <w:bookmarkStart w:id="605" w:name="_Refd19e21306"/>
      <w:bookmarkStart w:id="606" w:name="_Tocd19e21306"/>
      <w:r>
        <w:t/>
      </w:r>
      <w:r>
        <w:t>Subpart 505.4</w:t>
      </w:r>
      <w:r>
        <w:t xml:space="preserve"> - Release of Information</w:t>
      </w:r>
      <w:bookmarkEnd w:id="605"/>
      <w:bookmarkEnd w:id="606"/>
    </w:p>
    <!--Topic unique_189-->
    <w:p>
      <w:pPr>
        <w:pStyle w:val="Heading5"/>
      </w:pPr>
      <w:bookmarkStart w:id="607" w:name="_Refd19e21314"/>
      <w:bookmarkStart w:id="608" w:name="_Tocd19e21314"/>
      <w:r>
        <w:t/>
      </w:r>
      <w:r>
        <w:t>505.403</w:t>
      </w:r>
      <w:r>
        <w:t xml:space="preserve"> Requests from Members of Congress.</w:t>
      </w:r>
      <w:bookmarkEnd w:id="607"/>
      <w:bookmarkEnd w:id="608"/>
    </w:p>
    <w:p>
      <w:pPr>
        <w:pStyle w:val="ListNumber"/>
        <!--depth 1-->
        <w:numPr>
          <w:ilvl w:val="0"/>
          <w:numId w:val="347"/>
        </w:numPr>
      </w:pPr>
      <w:bookmarkStart w:id="610" w:name="_Tocd19e21323"/>
      <w:bookmarkStart w:id="609" w:name="_Refd19e21323"/>
      <w:r>
        <w:t/>
      </w:r>
      <w:r>
        <w:t>(a)</w:t>
      </w:r>
      <w:r>
        <w:t xml:space="preserve">  The contracting officer shall consult with legal counsel if the response would disclose any of the following:</w:t>
      </w:r>
    </w:p>
    <w:p>
      <w:pPr>
        <w:pStyle w:val="ListNumber2"/>
        <!--depth 2-->
        <w:numPr>
          <w:ilvl w:val="1"/>
          <w:numId w:val="348"/>
        </w:numPr>
      </w:pPr>
      <w:bookmarkStart w:id="612" w:name="_Tocd19e21331"/>
      <w:bookmarkStart w:id="611" w:name="_Refd19e21331"/>
      <w:r>
        <w:t/>
      </w:r>
      <w:r>
        <w:t>(1)</w:t>
      </w:r>
      <w:r>
        <w:t xml:space="preserve">  Classified material.</w:t>
      </w:r>
    </w:p>
    <w:p>
      <w:pPr>
        <w:pStyle w:val="ListNumber2"/>
        <!--depth 2-->
        <w:numPr>
          <w:ilvl w:val="1"/>
          <w:numId w:val="348"/>
        </w:numPr>
      </w:pPr>
      <w:r>
        <w:t/>
      </w:r>
      <w:r>
        <w:t>(2)</w:t>
      </w:r>
      <w:r>
        <w:t xml:space="preserve">  Confidential business information.</w:t>
      </w:r>
    </w:p>
    <w:p>
      <w:pPr>
        <w:pStyle w:val="ListNumber2"/>
        <!--depth 2-->
        <w:numPr>
          <w:ilvl w:val="1"/>
          <w:numId w:val="348"/>
        </w:numPr>
      </w:pPr>
      <w:r>
        <w:t/>
      </w:r>
      <w:r>
        <w:t>(3)</w:t>
      </w:r>
      <w:r>
        <w:t xml:space="preserve"> Contractor bid or proposal information or source selection information as defined in FAR 3.104-3.</w:t>
      </w:r>
    </w:p>
    <w:p>
      <w:pPr>
        <w:pStyle w:val="ListNumber2"/>
        <!--depth 2-->
        <w:numPr>
          <w:ilvl w:val="1"/>
          <w:numId w:val="348"/>
        </w:numPr>
      </w:pPr>
      <w:r>
        <w:t/>
      </w:r>
      <w:r>
        <w:t>(4)</w:t>
      </w:r>
      <w:r>
        <w:t xml:space="preserve">  Information prejudicial to a competitive acquisition.</w:t>
      </w:r>
      <w:bookmarkEnd w:id="611"/>
      <w:bookmarkEnd w:id="612"/>
    </w:p>
    <w:p>
      <w:pPr>
        <w:pStyle w:val="ListNumber"/>
        <!--depth 1-->
        <w:numPr>
          <w:ilvl w:val="0"/>
          <w:numId w:val="347"/>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7"/>
        </w:numPr>
      </w:pPr>
      <w:r>
        <w:t/>
      </w:r>
      <w:r>
        <w:t>(c)</w:t>
      </w:r>
      <w:r>
        <w:t xml:space="preserve">  Refer the proposed response to the HCA and inform the OCIA of the action taken.</w:t>
      </w:r>
      <w:bookmarkEnd w:id="609"/>
      <w:bookmarkEnd w:id="610"/>
    </w:p>
    <!--Topic unique_348-->
    <w:p>
      <w:pPr>
        <w:pStyle w:val="Heading4"/>
      </w:pPr>
      <w:bookmarkStart w:id="613" w:name="_Refd19e21377"/>
      <w:bookmarkStart w:id="614" w:name="_Tocd19e21377"/>
      <w:r>
        <w:t/>
      </w:r>
      <w:r>
        <w:t>Subpart 505.5</w:t>
      </w:r>
      <w:r>
        <w:t xml:space="preserve"> - Paid Advertisements</w:t>
      </w:r>
      <w:bookmarkEnd w:id="613"/>
      <w:bookmarkEnd w:id="614"/>
    </w:p>
    <!--Topic unique_349-->
    <w:p>
      <w:pPr>
        <w:pStyle w:val="Heading5"/>
      </w:pPr>
      <w:bookmarkStart w:id="615" w:name="_Refd19e21385"/>
      <w:bookmarkStart w:id="616" w:name="_Tocd19e21385"/>
      <w:r>
        <w:t/>
      </w:r>
      <w:r>
        <w:t>505.502</w:t>
      </w:r>
      <w:r>
        <w:t xml:space="preserve"> Authority.</w:t>
      </w:r>
      <w:bookmarkEnd w:id="615"/>
      <w:bookmarkEnd w:id="616"/>
    </w:p>
    <w:p>
      <w:pPr>
        <w:pStyle w:val="ListNumber"/>
        <!--depth 1-->
        <w:numPr>
          <w:ilvl w:val="0"/>
          <w:numId w:val="349"/>
        </w:numPr>
      </w:pPr>
      <w:bookmarkStart w:id="618" w:name="_Tocd19e21394"/>
      <w:bookmarkStart w:id="617" w:name="_Refd19e2139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9"/>
        </w:numPr>
      </w:pPr>
      <w:r>
        <w:t/>
      </w:r>
      <w:r>
        <w:t>(b)</w:t>
      </w:r>
      <w:r>
        <w:t xml:space="preserve">   </w:t>
      </w:r>
      <w:r>
        <w:rPr>
          <w:i/>
        </w:rPr>
        <w:t>Other media</w:t>
      </w:r>
      <w:r>
        <w:t>. Advance approval is not required to advertise in other media.</w:t>
      </w:r>
      <w:bookmarkEnd w:id="617"/>
      <w:bookmarkEnd w:id="618"/>
    </w:p>
    <!--Topic unique_350-->
    <w:p>
      <w:pPr>
        <w:pStyle w:val="Heading5"/>
      </w:pPr>
      <w:bookmarkStart w:id="619" w:name="_Refd19e21421"/>
      <w:bookmarkStart w:id="620" w:name="_Tocd19e21421"/>
      <w:r>
        <w:t/>
      </w:r>
      <w:r>
        <w:t>505.503</w:t>
      </w:r>
      <w:r>
        <w:t xml:space="preserve"> Procedures.</w:t>
      </w:r>
      <w:bookmarkEnd w:id="619"/>
      <w:bookmarkEnd w:id="620"/>
    </w:p>
    <w:p>
      <w:pPr>
        <w:pStyle w:val="ListNumber"/>
        <!--depth 1-->
        <w:numPr>
          <w:ilvl w:val="0"/>
          <w:numId w:val="350"/>
        </w:numPr>
      </w:pPr>
      <w:bookmarkStart w:id="622" w:name="_Tocd19e21430"/>
      <w:bookmarkStart w:id="621" w:name="_Refd19e2143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1"/>
        </w:numPr>
      </w:pPr>
      <w:bookmarkStart w:id="624" w:name="_Tocd19e21451"/>
      <w:bookmarkStart w:id="623" w:name="_Refd19e21451"/>
      <w:r>
        <w:t/>
      </w:r>
      <w:r>
        <w:t>(1)</w:t>
      </w:r>
      <w:r>
        <w:t xml:space="preserve">  Certify the invoice for payment.</w:t>
      </w:r>
    </w:p>
    <w:p>
      <w:pPr>
        <w:pStyle w:val="ListNumber2"/>
        <!--depth 2-->
        <w:numPr>
          <w:ilvl w:val="1"/>
          <w:numId w:val="351"/>
        </w:numPr>
      </w:pPr>
      <w:r>
        <w:t/>
      </w:r>
      <w:r>
        <w:t>(2)</w:t>
      </w:r>
      <w:r>
        <w:t xml:space="preserve">  Submit the invoice to Finance.</w:t>
      </w:r>
    </w:p>
    <w:p>
      <w:pPr>
        <w:pStyle w:val="ListNumber2"/>
        <!--depth 2-->
        <w:numPr>
          <w:ilvl w:val="1"/>
          <w:numId w:val="351"/>
        </w:numPr>
      </w:pPr>
      <w:r>
        <w:t/>
      </w:r>
      <w:r>
        <w:t>(3)</w:t>
      </w:r>
      <w:r>
        <w:t xml:space="preserve">  Retain the proof of advertising in the contract file.</w:t>
      </w:r>
      <w:bookmarkEnd w:id="623"/>
      <w:bookmarkEnd w:id="624"/>
    </w:p>
    <w:p>
      <w:pPr>
        <w:pStyle w:val="ListNumber"/>
        <!--depth 1-->
        <w:numPr>
          <w:ilvl w:val="0"/>
          <w:numId w:val="35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2"/>
        </w:numPr>
      </w:pPr>
      <w:bookmarkStart w:id="626" w:name="_Tocd19e21484"/>
      <w:bookmarkStart w:id="625" w:name="_Refd19e21484"/>
      <w:r>
        <w:t/>
      </w:r>
      <w:r>
        <w:t>(1)</w:t>
      </w:r>
      <w:r>
        <w:t xml:space="preserve">  Prepares a receiving report.</w:t>
      </w:r>
    </w:p>
    <w:p>
      <w:pPr>
        <w:pStyle w:val="ListNumber2"/>
        <!--depth 2-->
        <w:numPr>
          <w:ilvl w:val="1"/>
          <w:numId w:val="352"/>
        </w:numPr>
      </w:pPr>
      <w:r>
        <w:t/>
      </w:r>
      <w:r>
        <w:t>(2)</w:t>
      </w:r>
      <w:r>
        <w:t xml:space="preserve">  Submits the invoice and receiving report to Finance for payment.</w:t>
      </w:r>
    </w:p>
    <w:p>
      <w:pPr>
        <w:pStyle w:val="ListNumber2"/>
        <!--depth 2-->
        <w:numPr>
          <w:ilvl w:val="1"/>
          <w:numId w:val="352"/>
        </w:numPr>
      </w:pPr>
      <w:r>
        <w:t/>
      </w:r>
      <w:r>
        <w:t>(3)</w:t>
      </w:r>
      <w:r>
        <w:t xml:space="preserve">  Gives the contracting officer a copy of the receiving report for retention in the contract file.</w:t>
      </w:r>
      <w:bookmarkEnd w:id="625"/>
      <w:bookmarkEnd w:id="626"/>
      <w:bookmarkEnd w:id="621"/>
      <w:bookmarkEnd w:id="622"/>
    </w:p>
    <!--Topic unique_351-->
    <w:p>
      <w:pPr>
        <w:pStyle w:val="Heading5"/>
      </w:pPr>
      <w:bookmarkStart w:id="627" w:name="_Refd19e21509"/>
      <w:bookmarkStart w:id="628" w:name="_Tocd19e21509"/>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3"/>
        </w:numPr>
      </w:pPr>
      <w:bookmarkStart w:id="630" w:name="_Tocd19e21520"/>
      <w:bookmarkStart w:id="629" w:name="_Refd19e21520"/>
      <w:r>
        <w:t/>
      </w:r>
      <w:r>
        <w:t>(a)</w:t>
      </w:r>
      <w:r>
        <w:t xml:space="preserve">  Increase competition for contracts; or</w:t>
      </w:r>
    </w:p>
    <w:p>
      <w:pPr>
        <w:pStyle w:val="ListNumber"/>
        <!--depth 1-->
        <w:numPr>
          <w:ilvl w:val="0"/>
          <w:numId w:val="353"/>
        </w:numPr>
      </w:pPr>
      <w:r>
        <w:t/>
      </w:r>
      <w:r>
        <w:t>(b)</w:t>
      </w:r>
      <w:r>
        <w:t xml:space="preserve">  Improve the effectiveness of GSA advertising and marketing programs.</w:t>
      </w:r>
      <w:bookmarkEnd w:id="629"/>
      <w:bookmarkEnd w:id="630"/>
    </w:p>
    <!--Topic unique_368-->
    <w:p>
      <w:pPr>
        <w:pStyle w:val="Heading3"/>
      </w:pPr>
      <w:bookmarkStart w:id="631" w:name="_Refd19e21537"/>
      <w:bookmarkStart w:id="632" w:name="_Tocd19e21537"/>
      <w:r>
        <w:t/>
      </w:r>
      <w:r>
        <w:t>Part 506</w:t>
      </w:r>
      <w:r>
        <w:t xml:space="preserve"> - Competition Requirements</w:t>
      </w:r>
      <w:bookmarkEnd w:id="631"/>
      <w:bookmarkEnd w:id="632"/>
    </w:p>
    <w:p>
      <w:pPr>
        <w:pStyle w:val="ListBullet"/>
        <!--depth 1-->
        <w:numPr>
          <w:ilvl w:val="0"/>
          <w:numId w:val="354"/>
        </w:numPr>
      </w:pPr>
      <w:r>
        <w:t/>
      </w:r>
      <w:r>
        <w:t>Subpart 506.2 - Full and Open Competition After Exclusion of Sources</w:t>
      </w:r>
      <w:r>
        <w:t/>
      </w:r>
    </w:p>
    <w:p>
      <w:pPr>
        <w:pStyle w:val="ListBullet2"/>
        <!--depth 2-->
        <w:numPr>
          <w:ilvl w:val="1"/>
          <w:numId w:val="355"/>
        </w:numPr>
      </w:pPr>
      <w:r>
        <w:t/>
      </w:r>
      <w:r>
        <w:t>506.202 Establishing or maintaining alternative sources.</w:t>
      </w:r>
      <w:r>
        <w:t/>
      </w:r>
    </w:p>
    <w:p>
      <w:pPr>
        <w:pStyle w:val="ListBullet"/>
        <!--depth 1-->
        <w:numPr>
          <w:ilvl w:val="0"/>
          <w:numId w:val="354"/>
        </w:numPr>
      </w:pPr>
      <w:r>
        <w:t/>
      </w:r>
      <w:r>
        <w:t>Subpart 506.3 - Other than Full and Open Competition</w:t>
      </w:r>
      <w:r>
        <w:t/>
      </w:r>
    </w:p>
    <w:p>
      <w:pPr>
        <w:pStyle w:val="ListBullet2"/>
        <!--depth 2-->
        <w:numPr>
          <w:ilvl w:val="1"/>
          <w:numId w:val="356"/>
        </w:numPr>
      </w:pPr>
      <w:r>
        <w:t/>
      </w:r>
      <w:r>
        <w:t>506.303 Justifications.</w:t>
      </w:r>
      <w:r>
        <w:t/>
      </w:r>
    </w:p>
    <w:p>
      <w:pPr>
        <w:pStyle w:val="ListBullet3"/>
        <!--depth 3-->
        <w:numPr>
          <w:ilvl w:val="2"/>
          <w:numId w:val="357"/>
        </w:numPr>
      </w:pPr>
      <w:r>
        <w:t/>
      </w:r>
      <w:r>
        <w:t>506.303-1 Requirements.</w:t>
      </w:r>
      <w:r>
        <w:t/>
      </w:r>
    </w:p>
    <w:p>
      <w:pPr>
        <w:pStyle w:val="ListBullet"/>
        <!--depth 1-->
        <w:numPr>
          <w:ilvl w:val="0"/>
          <w:numId w:val="354"/>
        </w:numPr>
      </w:pPr>
      <w:r>
        <w:t/>
      </w:r>
      <w:r>
        <w:t>Subpart 506.5 - Competition Advocates</w:t>
      </w:r>
      <w:r>
        <w:t/>
      </w:r>
    </w:p>
    <w:p>
      <w:pPr>
        <w:pStyle w:val="ListBullet2"/>
        <!--depth 2-->
        <w:numPr>
          <w:ilvl w:val="1"/>
          <w:numId w:val="358"/>
        </w:numPr>
      </w:pPr>
      <w:r>
        <w:t/>
      </w:r>
      <w:r>
        <w:t>506.501 Requirement.</w:t>
      </w:r>
      <w:r>
        <w:t/>
      </w:r>
    </w:p>
    <!--Topic unique_369-->
    <w:p>
      <w:pPr>
        <w:pStyle w:val="Heading4"/>
      </w:pPr>
      <w:bookmarkStart w:id="633" w:name="_Refd19e21613"/>
      <w:bookmarkStart w:id="634" w:name="_Tocd19e21613"/>
      <w:r>
        <w:t/>
      </w:r>
      <w:r>
        <w:t>Subpart 506.2</w:t>
      </w:r>
      <w:r>
        <w:t xml:space="preserve"> - Full and Open Competition After Exclusion of Sources</w:t>
      </w:r>
      <w:bookmarkEnd w:id="633"/>
      <w:bookmarkEnd w:id="634"/>
    </w:p>
    <!--Topic unique_370-->
    <w:p>
      <w:pPr>
        <w:pStyle w:val="Heading5"/>
      </w:pPr>
      <w:bookmarkStart w:id="635" w:name="_Refd19e21621"/>
      <w:bookmarkStart w:id="636" w:name="_Tocd19e21621"/>
      <w:r>
        <w:t/>
      </w:r>
      <w:r>
        <w:t>506.202</w:t>
      </w:r>
      <w:r>
        <w:t xml:space="preserve"> Establishing or maintaining alternative sources.</w:t>
      </w:r>
      <w:bookmarkEnd w:id="635"/>
      <w:bookmarkEnd w:id="636"/>
    </w:p>
    <w:p>
      <w:pPr>
        <w:pStyle w:val="BodyText"/>
      </w:pPr>
      <w:r>
        <w:t>An HCA signs determinations and findings required by FAR6.202.</w:t>
      </w:r>
    </w:p>
    <!--Topic unique_371-->
    <w:p>
      <w:pPr>
        <w:pStyle w:val="Heading4"/>
      </w:pPr>
      <w:bookmarkStart w:id="637" w:name="_Refd19e21633"/>
      <w:bookmarkStart w:id="638" w:name="_Tocd19e21633"/>
      <w:r>
        <w:t/>
      </w:r>
      <w:r>
        <w:t>Subpart 506.3</w:t>
      </w:r>
      <w:r>
        <w:t xml:space="preserve"> - Other than Full and Open Competition</w:t>
      </w:r>
      <w:bookmarkEnd w:id="637"/>
      <w:bookmarkEnd w:id="638"/>
    </w:p>
    <!--Topic unique_372-->
    <w:p>
      <w:pPr>
        <w:pStyle w:val="Heading5"/>
      </w:pPr>
      <w:bookmarkStart w:id="639" w:name="_Refd19e21641"/>
      <w:bookmarkStart w:id="640" w:name="_Tocd19e21641"/>
      <w:r>
        <w:t/>
      </w:r>
      <w:r>
        <w:t>506.303</w:t>
      </w:r>
      <w:r>
        <w:t xml:space="preserve"> Justifications.</w:t>
      </w:r>
      <w:bookmarkEnd w:id="639"/>
      <w:bookmarkEnd w:id="640"/>
    </w:p>
    <!--Topic unique_373-->
    <w:p>
      <w:pPr>
        <w:pStyle w:val="Heading6"/>
      </w:pPr>
      <w:bookmarkStart w:id="641" w:name="_Refd19e21649"/>
      <w:bookmarkStart w:id="642" w:name="_Tocd19e21649"/>
      <w:r>
        <w:t/>
      </w:r>
      <w:r>
        <w:t>506.303-1</w:t>
      </w:r>
      <w:r>
        <w:t xml:space="preserve"> Requirements.</w:t>
      </w:r>
      <w:bookmarkEnd w:id="641"/>
      <w:bookmarkEnd w:id="642"/>
    </w:p>
    <w:p>
      <w:pPr>
        <w:pStyle w:val="ListNumber"/>
        <!--depth 1-->
        <w:numPr>
          <w:ilvl w:val="0"/>
          <w:numId w:val="359"/>
        </w:numPr>
      </w:pPr>
      <w:bookmarkStart w:id="644" w:name="_Tocd19e21658"/>
      <w:bookmarkStart w:id="643" w:name="_Refd19e2165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0">
        <w:r>
          <w:t>41 U.S.C. 253(c)(7)</w:t>
        </w:r>
      </w:hyperlink>
      <w:r>
        <w:t>, which does not permit class justifications.</w:t>
      </w:r>
    </w:p>
    <w:p>
      <w:pPr>
        <w:pStyle w:val="ListNumber"/>
        <!--depth 1-->
        <w:numPr>
          <w:ilvl w:val="0"/>
          <w:numId w:val="359"/>
        </w:numPr>
      </w:pPr>
      <w:r>
        <w:t/>
      </w:r>
      <w:r>
        <w:t>(b)</w:t>
      </w:r>
      <w:r>
        <w:t xml:space="preserve">   </w:t>
      </w:r>
      <w:r>
        <w:rPr>
          <w:i/>
        </w:rPr>
        <w:t>Justifications based on</w:t>
      </w:r>
      <w:r>
        <w:t xml:space="preserve"> </w:t>
      </w:r>
      <w:hyperlink r:id="rIdHyperlink141">
        <w:r>
          <w:t>41 U.S.C.253(c)(7)</w:t>
        </w:r>
      </w:hyperlink>
      <w:r>
        <w:t xml:space="preserve">. For a justification based on the authority of </w:t>
      </w:r>
      <w:hyperlink r:id="rIdHyperlink142">
        <w:r>
          <w:t>41 U.S.C. 253(c)(7)</w:t>
        </w:r>
      </w:hyperlink>
      <w:r>
        <w:t xml:space="preserve"> (see FAR 6.302-7), submit the justification for the Administrator’s approval through the Senior Procurement Executive.</w:t>
      </w:r>
    </w:p>
    <w:p>
      <w:pPr>
        <w:pStyle w:val="ListNumber"/>
        <!--depth 1-->
        <w:numPr>
          <w:ilvl w:val="0"/>
          <w:numId w:val="359"/>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374-->
    <w:p>
      <w:pPr>
        <w:pStyle w:val="Heading4"/>
      </w:pPr>
      <w:bookmarkStart w:id="645" w:name="_Refd19e21703"/>
      <w:bookmarkStart w:id="646" w:name="_Tocd19e21703"/>
      <w:r>
        <w:t/>
      </w:r>
      <w:r>
        <w:t>Subpart 506.5</w:t>
      </w:r>
      <w:r>
        <w:t xml:space="preserve"> - Competition Advocates</w:t>
      </w:r>
      <w:bookmarkEnd w:id="645"/>
      <w:bookmarkEnd w:id="646"/>
    </w:p>
    <!--Topic unique_375-->
    <w:p>
      <w:pPr>
        <w:pStyle w:val="Heading5"/>
      </w:pPr>
      <w:bookmarkStart w:id="647" w:name="_Refd19e21711"/>
      <w:bookmarkStart w:id="648" w:name="_Tocd19e21711"/>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384-->
    <w:p>
      <w:pPr>
        <w:pStyle w:val="Heading3"/>
      </w:pPr>
      <w:bookmarkStart w:id="649" w:name="_Refd19e21723"/>
      <w:bookmarkStart w:id="650" w:name="_Tocd19e21723"/>
      <w:r>
        <w:t/>
      </w:r>
      <w:r>
        <w:t>Part 507</w:t>
      </w:r>
      <w:r>
        <w:t xml:space="preserve"> - Acquisition Planning</w:t>
      </w:r>
      <w:bookmarkEnd w:id="649"/>
      <w:bookmarkEnd w:id="650"/>
    </w:p>
    <w:p>
      <w:pPr>
        <w:pStyle w:val="ListBullet"/>
        <!--depth 1-->
        <w:numPr>
          <w:ilvl w:val="0"/>
          <w:numId w:val="360"/>
        </w:numPr>
      </w:pPr>
      <w:r>
        <w:t/>
      </w:r>
      <w:r>
        <w:t>Subpart 507.1 - Acquisition Plans</w:t>
      </w:r>
      <w:r>
        <w:t/>
      </w:r>
    </w:p>
    <w:p>
      <w:pPr>
        <w:pStyle w:val="ListBullet2"/>
        <!--depth 2-->
        <w:numPr>
          <w:ilvl w:val="1"/>
          <w:numId w:val="361"/>
        </w:numPr>
      </w:pPr>
      <w:r>
        <w:t/>
      </w:r>
      <w:r>
        <w:t>507.101 Definitions.</w:t>
      </w:r>
      <w:r>
        <w:t/>
      </w:r>
    </w:p>
    <w:p>
      <w:pPr>
        <w:pStyle w:val="ListBullet2"/>
        <!--depth 2-->
        <w:numPr>
          <w:ilvl w:val="1"/>
          <w:numId w:val="361"/>
        </w:numPr>
      </w:pPr>
      <w:r>
        <w:t/>
      </w:r>
      <w:r>
        <w:t>507.103 Agency-head responsibilities.</w:t>
      </w:r>
      <w:r>
        <w:t/>
      </w:r>
    </w:p>
    <w:p>
      <w:pPr>
        <w:pStyle w:val="ListBullet2"/>
        <!--depth 2-->
        <w:numPr>
          <w:ilvl w:val="1"/>
          <w:numId w:val="361"/>
        </w:numPr>
      </w:pPr>
      <w:r>
        <w:t/>
      </w:r>
      <w:r>
        <w:t>507.104 General procedures.</w:t>
      </w:r>
      <w:r>
        <w:t/>
      </w:r>
    </w:p>
    <w:p>
      <w:pPr>
        <w:pStyle w:val="ListBullet2"/>
        <!--depth 2-->
        <w:numPr>
          <w:ilvl w:val="1"/>
          <w:numId w:val="361"/>
        </w:numPr>
      </w:pPr>
      <w:r>
        <w:t/>
      </w:r>
      <w:r>
        <w:t>507.105 Contents of written acquisition plans.</w:t>
      </w:r>
      <w:r>
        <w:t/>
      </w:r>
    </w:p>
    <w:p>
      <w:pPr>
        <w:pStyle w:val="ListBullet3"/>
        <!--depth 3-->
        <w:numPr>
          <w:ilvl w:val="2"/>
          <w:numId w:val="362"/>
        </w:numPr>
      </w:pPr>
      <w:r>
        <w:t/>
      </w:r>
      <w:r>
        <w:t>507.105-70 Contents of oral acquisition plans.</w:t>
      </w:r>
      <w:r>
        <w:t/>
      </w:r>
    </w:p>
    <w:p>
      <w:pPr>
        <w:pStyle w:val="ListBullet2"/>
        <!--depth 2-->
        <w:numPr>
          <w:ilvl w:val="1"/>
          <w:numId w:val="361"/>
        </w:numPr>
      </w:pPr>
      <w:r>
        <w:t/>
      </w:r>
      <w:r>
        <w:t>507.107 Additional requirements for acquisitions involving consolidation, bundling, or substantial bundling.</w:t>
      </w:r>
      <w:r>
        <w:t/>
      </w:r>
    </w:p>
    <w:p>
      <w:pPr>
        <w:pStyle w:val="ListBullet3"/>
        <!--depth 3-->
        <w:numPr>
          <w:ilvl w:val="2"/>
          <w:numId w:val="363"/>
        </w:numPr>
      </w:pPr>
      <w:r>
        <w:t/>
      </w:r>
      <w:r>
        <w:t>507.107-1 General.</w:t>
      </w:r>
      <w:r>
        <w:t/>
      </w:r>
    </w:p>
    <w:p>
      <w:pPr>
        <w:pStyle w:val="ListBullet3"/>
        <!--depth 3-->
        <w:numPr>
          <w:ilvl w:val="2"/>
          <w:numId w:val="363"/>
        </w:numPr>
      </w:pPr>
      <w:r>
        <w:t/>
      </w:r>
      <w:r>
        <w:t>507.107-5 Notifications.</w:t>
      </w:r>
      <w:r>
        <w:t/>
      </w:r>
    </w:p>
    <w:p>
      <w:pPr>
        <w:pStyle w:val="ListBullet"/>
        <!--depth 1-->
        <w:numPr>
          <w:ilvl w:val="0"/>
          <w:numId w:val="360"/>
        </w:numPr>
      </w:pPr>
      <w:r>
        <w:t/>
      </w:r>
      <w:r>
        <w:t>Subpart 507.5 - Inherently Governmental Functions</w:t>
      </w:r>
      <w:r>
        <w:t/>
      </w:r>
    </w:p>
    <w:p>
      <w:pPr>
        <w:pStyle w:val="ListBullet2"/>
        <!--depth 2-->
        <w:numPr>
          <w:ilvl w:val="1"/>
          <w:numId w:val="364"/>
        </w:numPr>
      </w:pPr>
      <w:r>
        <w:t/>
      </w:r>
      <w:r>
        <w:t>507.503 Policy.</w:t>
      </w:r>
      <w:r>
        <w:t/>
      </w:r>
    </w:p>
    <w:p>
      <w:pPr>
        <w:pStyle w:val="ListBullet"/>
        <!--depth 1-->
        <w:numPr>
          <w:ilvl w:val="0"/>
          <w:numId w:val="360"/>
        </w:numPr>
      </w:pPr>
      <w:r>
        <w:t/>
      </w:r>
      <w:r>
        <w:t>Subpart 507.70 - Additional Requirements for Purchases in Support of National Security Systems involving Weapons Systems</w:t>
      </w:r>
      <w:r>
        <w:t/>
      </w:r>
    </w:p>
    <w:p>
      <w:pPr>
        <w:pStyle w:val="ListBullet2"/>
        <!--depth 2-->
        <w:numPr>
          <w:ilvl w:val="1"/>
          <w:numId w:val="365"/>
        </w:numPr>
      </w:pPr>
      <w:r>
        <w:t/>
      </w:r>
      <w:r>
        <w:t>507.7000 Scope of subpart.</w:t>
      </w:r>
      <w:r>
        <w:t/>
      </w:r>
    </w:p>
    <w:p>
      <w:pPr>
        <w:pStyle w:val="ListBullet2"/>
        <!--depth 2-->
        <w:numPr>
          <w:ilvl w:val="1"/>
          <w:numId w:val="365"/>
        </w:numPr>
      </w:pPr>
      <w:r>
        <w:t/>
      </w:r>
      <w:r>
        <w:t>507.7001 Policy.</w:t>
      </w:r>
      <w:r>
        <w:t/>
      </w:r>
    </w:p>
    <w:p>
      <w:pPr>
        <w:pStyle w:val="ListBullet"/>
        <!--depth 1-->
        <w:numPr>
          <w:ilvl w:val="0"/>
          <w:numId w:val="360"/>
        </w:numPr>
      </w:pPr>
      <w:r>
        <w:t/>
      </w:r>
      <w:r>
        <w:t>Subpart 507.71 - Category Management</w:t>
      </w:r>
      <w:r>
        <w:t/>
      </w:r>
    </w:p>
    <w:p>
      <w:pPr>
        <w:pStyle w:val="ListBullet2"/>
        <!--depth 2-->
        <w:numPr>
          <w:ilvl w:val="1"/>
          <w:numId w:val="366"/>
        </w:numPr>
      </w:pPr>
      <w:r>
        <w:t/>
      </w:r>
      <w:r>
        <w:t>507.7101 General.</w:t>
      </w:r>
      <w:r>
        <w:t/>
      </w:r>
    </w:p>
    <w:p>
      <w:pPr>
        <w:pStyle w:val="ListBullet2"/>
        <!--depth 2-->
        <w:numPr>
          <w:ilvl w:val="1"/>
          <w:numId w:val="366"/>
        </w:numPr>
      </w:pPr>
      <w:r>
        <w:t/>
      </w:r>
      <w:r>
        <w:t>507.7102 Analyses of Alternatives (AoA).</w:t>
      </w:r>
      <w:r>
        <w:t/>
      </w:r>
    </w:p>
    <w:p>
      <w:pPr>
        <w:pStyle w:val="ListBullet2"/>
        <!--depth 2-->
        <w:numPr>
          <w:ilvl w:val="1"/>
          <w:numId w:val="366"/>
        </w:numPr>
      </w:pPr>
      <w:r>
        <w:t/>
      </w:r>
      <w:r>
        <w:t>507.7103 Business case and executive agent designation requirements.</w:t>
      </w:r>
      <w:r>
        <w:t/>
      </w:r>
    </w:p>
    <!--Topic unique_385-->
    <w:p>
      <w:pPr>
        <w:pStyle w:val="Heading4"/>
      </w:pPr>
      <w:bookmarkStart w:id="651" w:name="_Refd19e21891"/>
      <w:bookmarkStart w:id="652" w:name="_Tocd19e21891"/>
      <w:r>
        <w:t/>
      </w:r>
      <w:r>
        <w:t>Subpart 507.1</w:t>
      </w:r>
      <w:r>
        <w:t xml:space="preserve"> - Acquisition Plans</w:t>
      </w:r>
      <w:bookmarkEnd w:id="651"/>
      <w:bookmarkEnd w:id="652"/>
    </w:p>
    <!--Topic unique_386-->
    <w:p>
      <w:pPr>
        <w:pStyle w:val="Heading5"/>
      </w:pPr>
      <w:bookmarkStart w:id="653" w:name="_Refd19e21899"/>
      <w:bookmarkStart w:id="654" w:name="_Tocd19e21899"/>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7-->
    <w:p>
      <w:pPr>
        <w:pStyle w:val="Heading5"/>
      </w:pPr>
      <w:bookmarkStart w:id="655" w:name="_Refd19e21915"/>
      <w:bookmarkStart w:id="656" w:name="_Tocd19e21915"/>
      <w:r>
        <w:t/>
      </w:r>
      <w:r>
        <w:t>507.103</w:t>
      </w:r>
      <w:r>
        <w:t xml:space="preserve"> Agency-head responsibilities.</w:t>
      </w:r>
      <w:bookmarkEnd w:id="655"/>
      <w:bookmarkEnd w:id="656"/>
    </w:p>
    <w:p>
      <w:pPr>
        <w:pStyle w:val="ListNumber"/>
        <!--depth 1-->
        <w:numPr>
          <w:ilvl w:val="0"/>
          <w:numId w:val="367"/>
        </w:numPr>
      </w:pPr>
      <w:r>
        <w:t/>
      </w:r>
      <w:r>
        <w:t>(a)</w:t>
      </w:r>
      <w:r>
        <w:t xml:space="preserve"> The HCA must ensure that the planning team adheres to the requirements of FAR part 7 and this part.</w:t>
      </w:r>
    </w:p>
    <w:p>
      <w:pPr>
        <w:pStyle w:val="ListNumber"/>
        <!--depth 1-->
        <w:numPr>
          <w:ilvl w:val="0"/>
          <w:numId w:val="367"/>
        </w:numPr>
      </w:pPr>
      <w:r>
        <w:t/>
      </w:r>
      <w:r>
        <w:t>(b)</w:t>
      </w:r>
      <w:r>
        <w:t xml:space="preserve"> </w:t>
      </w:r>
      <w:r>
        <w:rPr>
          <w:i/>
        </w:rPr>
        <w:t>Approval thresholds.</w:t>
      </w:r>
      <w:r>
        <w:t/>
      </w:r>
    </w:p>
    <w:p>
      <w:pPr>
        <w:pStyle w:val="ListNumber2"/>
        <!--depth 2-->
        <w:numPr>
          <w:ilvl w:val="1"/>
          <w:numId w:val="368"/>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9"/>
        </w:numPr>
      </w:pPr>
      <w:r>
        <w:t/>
      </w:r>
      <w:r>
        <w:t>(i)</w:t>
      </w:r>
      <w:r>
        <w:t xml:space="preserve"> Thresholds include all options.</w:t>
      </w:r>
    </w:p>
    <w:p>
      <w:pPr>
        <w:pStyle w:val="ListNumber3"/>
        <!--depth 3-->
        <w:numPr>
          <w:ilvl w:val="2"/>
          <w:numId w:val="369"/>
        </w:numPr>
      </w:pPr>
      <w:r>
        <w:t/>
      </w:r>
      <w:r>
        <w:t>(ii)</w:t>
      </w:r>
      <w:r>
        <w:t xml:space="preserve"> The thresholds provided in paragraph (1) are defined as follows-</w:t>
      </w:r>
    </w:p>
    <w:p>
      <w:pPr>
        <w:pStyle w:val="ListNumber4"/>
        <!--depth 4-->
        <w:numPr>
          <w:ilvl w:val="3"/>
          <w:numId w:val="370"/>
        </w:numPr>
      </w:pPr>
      <w:r>
        <w:t/>
      </w:r>
      <w:r>
        <w:t>(A)</w:t>
      </w:r>
      <w:r>
        <w:t xml:space="preserve"> The SAT is defined at FAR 2.101.</w:t>
      </w:r>
    </w:p>
    <w:p>
      <w:pPr>
        <w:pStyle w:val="ListNumber4"/>
        <!--depth 4-->
        <w:numPr>
          <w:ilvl w:val="3"/>
          <w:numId w:val="370"/>
        </w:numPr>
      </w:pPr>
      <w:r>
        <w:t/>
      </w:r>
      <w:r>
        <w:t>(B)</w:t>
      </w:r>
      <w:r>
        <w:t xml:space="preserve"> The SLAT for leases is defined at </w:t>
      </w:r>
      <w:r>
        <w:t>570.102</w:t>
      </w:r>
      <w:r>
        <w:t>.</w:t>
      </w:r>
    </w:p>
    <w:p>
      <w:pPr>
        <w:pStyle w:val="ListNumber4"/>
        <!--depth 4-->
        <w:numPr>
          <w:ilvl w:val="3"/>
          <w:numId w:val="370"/>
        </w:numPr>
      </w:pPr>
      <w:r>
        <w:t/>
      </w:r>
      <w:r>
        <w:t>(C)</w:t>
      </w:r>
      <w:r>
        <w:t xml:space="preserve"> The threshold for Simplified Procedures for Certain Commercial Items is detailed at FAR 13.500.</w:t>
      </w:r>
    </w:p>
    <w:p>
      <w:pPr>
        <w:pStyle w:val="ListNumber2"/>
        <!--depth 2-->
        <w:numPr>
          <w:ilvl w:val="1"/>
          <w:numId w:val="368"/>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1"/>
        </w:numPr>
      </w:pPr>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r>
        <w:t/>
      </w:r>
      <w:r>
        <w:t>(A)</w:t>
      </w:r>
      <w:r>
        <w:t xml:space="preserve"> Consolidation above $2 million (FAR 7.107-2); or</w:t>
      </w:r>
    </w:p>
    <w:p>
      <w:pPr>
        <w:pStyle w:val="ListNumber4"/>
        <!--depth 4-->
        <w:numPr>
          <w:ilvl w:val="3"/>
          <w:numId w:val="372"/>
        </w:numPr>
      </w:pPr>
      <w:r>
        <w:t/>
      </w:r>
      <w:r>
        <w:t>(B)</w:t>
      </w:r>
      <w:r>
        <w:t xml:space="preserve"> Bundling at any dollar value (FAR 7.107-3).</w:t>
      </w:r>
    </w:p>
    <w:p>
      <w:pPr>
        <w:pStyle w:val="ListNumber2"/>
        <!--depth 2-->
        <w:numPr>
          <w:ilvl w:val="1"/>
          <w:numId w:val="368"/>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w:t>
      </w:r>
      <w:r>
        <w:t>501.304</w:t>
      </w:r>
      <w:r>
        <w:t>(b)(4)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8-->
    <w:p>
      <w:pPr>
        <w:pStyle w:val="Heading5"/>
      </w:pPr>
      <w:bookmarkStart w:id="657" w:name="_Refd19e22178"/>
      <w:bookmarkStart w:id="658" w:name="_Tocd19e22178"/>
      <w:r>
        <w:t/>
      </w:r>
      <w:r>
        <w:t>507.104</w:t>
      </w:r>
      <w:r>
        <w:t xml:space="preserve"> General procedures.</w:t>
      </w:r>
      <w:bookmarkEnd w:id="657"/>
      <w:bookmarkEnd w:id="658"/>
    </w:p>
    <w:p>
      <w:pPr>
        <w:pStyle w:val="ListNumber"/>
        <!--depth 1-->
        <w:numPr>
          <w:ilvl w:val="0"/>
          <w:numId w:val="374"/>
        </w:numPr>
      </w:pPr>
      <w:bookmarkStart w:id="660" w:name="_Tocd19e22187"/>
      <w:bookmarkStart w:id="659" w:name="_Refd19e22187"/>
      <w:r>
        <w:t/>
      </w:r>
      <w:r>
        <w:t>(a)</w:t>
      </w:r>
      <w:r>
        <w:t xml:space="preserve">  The planner shall:</w:t>
      </w:r>
    </w:p>
    <w:p>
      <w:pPr>
        <w:pStyle w:val="ListNumber2"/>
        <!--depth 2-->
        <w:numPr>
          <w:ilvl w:val="1"/>
          <w:numId w:val="375"/>
        </w:numPr>
      </w:pPr>
      <w:bookmarkStart w:id="662" w:name="_Tocd19e22195"/>
      <w:bookmarkStart w:id="661" w:name="_Refd19e22195"/>
      <w:r>
        <w:t/>
      </w:r>
      <w:r>
        <w:t>(1)</w:t>
      </w:r>
      <w:r>
        <w:t xml:space="preserve"> Comply with the requirements of FAR subpart 7.1 and this subpart, and coordinate with other members of the planning team as appropriate.</w:t>
      </w:r>
    </w:p>
    <w:p>
      <w:pPr>
        <w:pStyle w:val="ListNumber2"/>
        <!--depth 2-->
        <w:numPr>
          <w:ilvl w:val="1"/>
          <w:numId w:val="375"/>
        </w:numPr>
      </w:pPr>
      <w:r>
        <w:t/>
      </w:r>
      <w:r>
        <w:t>(2)</w:t>
      </w:r>
      <w:r>
        <w:t xml:space="preserve">  Write the acquisition plan using all planning team members especially for complex or highly sensitive acquisitions.</w:t>
      </w:r>
    </w:p>
    <w:p>
      <w:pPr>
        <w:pStyle w:val="ListNumber2"/>
        <!--depth 2-->
        <w:numPr>
          <w:ilvl w:val="1"/>
          <w:numId w:val="375"/>
        </w:numPr>
      </w:pPr>
      <w:r>
        <w:t/>
      </w:r>
      <w:r>
        <w:t>(3)</w:t>
      </w:r>
      <w:r>
        <w:t xml:space="preserve">  Review the acquisition history of the supplies and services.</w:t>
      </w:r>
    </w:p>
    <w:p>
      <w:pPr>
        <w:pStyle w:val="ListNumber2"/>
        <!--depth 2-->
        <w:numPr>
          <w:ilvl w:val="1"/>
          <w:numId w:val="37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3">
        <w:r>
          <w:t>https://insite.gsa.gov/acquisitionportal</w:t>
        </w:r>
      </w:hyperlink>
      <w:r>
        <w:t xml:space="preserve">. For interagency acquisitions involving information technology, see </w:t>
      </w:r>
      <w:r>
        <w:t>subpart  517.5</w:t>
      </w:r>
      <w:r>
        <w:t>.</w:t>
      </w:r>
    </w:p>
    <w:p>
      <w:pPr>
        <w:pStyle w:val="ListNumber2"/>
        <!--depth 2-->
        <w:numPr>
          <w:ilvl w:val="1"/>
          <w:numId w:val="375"/>
        </w:numPr>
      </w:pPr>
      <w:r>
        <w:t/>
      </w:r>
      <w:r>
        <w:t>(7)</w:t>
      </w:r>
      <w:r>
        <w:t xml:space="preserve">  Obtain concurrence of the contracting officer, and approvals as required in paragraph </w:t>
      </w:r>
      <w:hyperlink r:id="rIdHyperlink144">
        <w:r>
          <w:t>507.105(c)(1)</w:t>
        </w:r>
      </w:hyperlink>
      <w:r>
        <w:t>.</w:t>
      </w:r>
    </w:p>
    <w:p>
      <w:pPr>
        <w:pStyle w:val="ListNumber2"/>
        <!--depth 2-->
        <w:numPr>
          <w:ilvl w:val="1"/>
          <w:numId w:val="375"/>
        </w:numPr>
      </w:pPr>
      <w:r>
        <w:t/>
      </w:r>
      <w:r>
        <w:t>(8)</w:t>
      </w:r>
      <w:r>
        <w:t xml:space="preserve">  Coordinate with the Office of General Counsel on an as needed basis, but definitely for acquisition plans over $20 million.</w:t>
      </w:r>
    </w:p>
    <w:p>
      <w:pPr>
        <w:pStyle w:val="ListNumber2"/>
        <!--depth 2-->
        <w:numPr>
          <w:ilvl w:val="1"/>
          <w:numId w:val="37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5"/>
        </w:numPr>
      </w:pPr>
      <w:r>
        <w:t/>
      </w:r>
      <w:r>
        <w:t>(10)</w:t>
      </w:r>
      <w:r>
        <w:t xml:space="preserve">  Follow sustainability policies and procedures specified in </w:t>
      </w:r>
      <w:r>
        <w:t>part  523</w:t>
      </w:r>
      <w:r>
        <w:t xml:space="preserve"> throughout the procurement.</w:t>
      </w:r>
      <w:bookmarkEnd w:id="661"/>
      <w:bookmarkEnd w:id="662"/>
    </w:p>
    <w:p>
      <w:pPr>
        <w:pStyle w:val="ListNumber"/>
        <!--depth 1-->
        <w:numPr>
          <w:ilvl w:val="0"/>
          <w:numId w:val="374"/>
        </w:numPr>
      </w:pPr>
      <w:r>
        <w:t/>
      </w:r>
      <w:r>
        <w:t>(b)</w:t>
      </w:r>
      <w:r>
        <w:t xml:space="preserve">  The contracting officer shall:</w:t>
      </w:r>
    </w:p>
    <w:p>
      <w:pPr>
        <w:pStyle w:val="ListNumber2"/>
        <!--depth 2-->
        <w:numPr>
          <w:ilvl w:val="1"/>
          <w:numId w:val="376"/>
        </w:numPr>
      </w:pPr>
      <w:bookmarkStart w:id="664" w:name="_Tocd19e22295"/>
      <w:bookmarkStart w:id="663" w:name="_Refd19e22295"/>
      <w:r>
        <w:t/>
      </w:r>
      <w:r>
        <w:t>(1)</w:t>
      </w:r>
      <w:r>
        <w:t xml:space="preserve">  Ensure that acquisition planning and market research are performed for all acquisitions.</w:t>
      </w:r>
    </w:p>
    <w:p>
      <w:pPr>
        <w:pStyle w:val="ListNumber2"/>
        <!--depth 2-->
        <w:numPr>
          <w:ilvl w:val="1"/>
          <w:numId w:val="376"/>
        </w:numPr>
      </w:pPr>
      <w:r>
        <w:t/>
      </w:r>
      <w:r>
        <w:t>(2)</w:t>
      </w:r>
      <w:r>
        <w:t xml:space="preserve">  Ensure that the contract file contains a copy of the approved acquisition plan.</w:t>
      </w:r>
      <w:bookmarkEnd w:id="663"/>
      <w:bookmarkEnd w:id="664"/>
    </w:p>
    <w:p>
      <w:pPr>
        <w:pStyle w:val="ListNumber"/>
        <!--depth 1-->
        <w:numPr>
          <w:ilvl w:val="0"/>
          <w:numId w:val="374"/>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7"/>
        </w:numPr>
      </w:pPr>
      <w:bookmarkStart w:id="666" w:name="_Tocd19e22321"/>
      <w:bookmarkStart w:id="665" w:name="_Refd19e2232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7"/>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7"/>
        </w:numPr>
      </w:pPr>
      <w:r>
        <w:t/>
      </w:r>
      <w:r>
        <w:t>(3)</w:t>
      </w:r>
      <w:r>
        <w:t xml:space="preserve">  For oral acquisition plans, see </w:t>
      </w:r>
      <w:r>
        <w:t>507.105-70</w:t>
      </w:r>
      <w:r>
        <w:t>.</w:t>
      </w:r>
      <w:bookmarkEnd w:id="665"/>
      <w:bookmarkEnd w:id="666"/>
    </w:p>
    <w:p>
      <w:pPr>
        <w:pStyle w:val="ListNumber"/>
        <!--depth 1-->
        <w:numPr>
          <w:ilvl w:val="0"/>
          <w:numId w:val="374"/>
        </w:numPr>
      </w:pPr>
      <w:r>
        <w:t/>
      </w:r>
      <w:r>
        <w:t>(d)</w:t>
      </w:r>
      <w:r>
        <w:t xml:space="preserve">  For all acquisitions exceeding the SAT, the planner must use the Acquisition Planning Module (APM) at </w:t>
      </w:r>
      <w:hyperlink r:id="rIdHyperlink145">
        <w:r>
          <w:t>https://gsa.appiancloud.com/suite/tempo/</w:t>
        </w:r>
      </w:hyperlink>
      <w:r>
        <w:t xml:space="preserve">, or any successor system. Not later than 7 calendar days after the acquisition plan is approved, if not completed in the APM, an electronic copy shall be sent to </w:t>
      </w:r>
      <w:hyperlink r:id="rIdHyperlink146">
        <w:r>
          <w:t>acquisitionplans@gsa.gov</w:t>
        </w:r>
      </w:hyperlink>
      <w:r>
        <w:t>.</w:t>
      </w:r>
      <w:bookmarkEnd w:id="659"/>
      <w:bookmarkEnd w:id="660"/>
    </w:p>
    <!--Topic unique_329-->
    <w:p>
      <w:pPr>
        <w:pStyle w:val="Heading5"/>
      </w:pPr>
      <w:bookmarkStart w:id="667" w:name="_Refd19e22365"/>
      <w:bookmarkStart w:id="668" w:name="_Tocd19e22365"/>
      <w:r>
        <w:t/>
      </w:r>
      <w:r>
        <w:t>507.105</w:t>
      </w:r>
      <w:r>
        <w:t xml:space="preserve"> Contents of written acquisition plans.</w:t>
      </w:r>
      <w:bookmarkEnd w:id="667"/>
      <w:bookmarkEnd w:id="668"/>
    </w:p>
    <w:p>
      <w:pPr>
        <w:pStyle w:val="ListNumber"/>
        <!--depth 1-->
        <w:numPr>
          <w:ilvl w:val="0"/>
          <w:numId w:val="378"/>
        </w:numPr>
      </w:pPr>
      <w:bookmarkStart w:id="670" w:name="_Tocd19e22374"/>
      <w:bookmarkStart w:id="669" w:name="_Refd19e2237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8"/>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8"/>
        </w:numPr>
      </w:pPr>
      <w:r>
        <w:t/>
      </w:r>
      <w:r>
        <w:t>(c)</w:t>
      </w:r>
      <w:r>
        <w:t xml:space="preserve">  For leasehold interests in real property, a modified version of the contents of acquisition plans for leases is provided in the APM.</w:t>
      </w:r>
    </w:p>
    <w:p>
      <w:pPr>
        <w:pStyle w:val="ListNumber"/>
        <!--depth 1-->
        <w:numPr>
          <w:ilvl w:val="0"/>
          <w:numId w:val="378"/>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8"/>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Topic unique_389-->
    <w:p>
      <w:pPr>
        <w:pStyle w:val="Heading6"/>
      </w:pPr>
      <w:bookmarkStart w:id="671" w:name="_Refd19e22438"/>
      <w:bookmarkStart w:id="672" w:name="_Tocd19e22438"/>
      <w:r>
        <w:t/>
      </w:r>
      <w:r>
        <w:t>507.105-70</w:t>
      </w:r>
      <w:r>
        <w:t xml:space="preserve"> Contents of oral acquisition plans.</w:t>
      </w:r>
      <w:bookmarkEnd w:id="671"/>
      <w:bookmarkEnd w:id="67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0-->
    <w:p>
      <w:pPr>
        <w:pStyle w:val="Heading5"/>
      </w:pPr>
      <w:bookmarkStart w:id="673" w:name="_Refd19e22453"/>
      <w:bookmarkStart w:id="674" w:name="_Tocd19e22453"/>
      <w:r>
        <w:t/>
      </w:r>
      <w:r>
        <w:t>507.107</w:t>
      </w:r>
      <w:r>
        <w:t xml:space="preserve"> Additional requirements for acquisitions involving consolidation, bundling, or substantial bundling.</w:t>
      </w:r>
      <w:bookmarkEnd w:id="673"/>
      <w:bookmarkEnd w:id="674"/>
    </w:p>
    <!--Topic unique_391-->
    <w:p>
      <w:pPr>
        <w:pStyle w:val="Heading6"/>
      </w:pPr>
      <w:bookmarkStart w:id="675" w:name="_Refd19e22461"/>
      <w:bookmarkStart w:id="676" w:name="_Tocd19e22461"/>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7">
        <w:r>
          <w:t>https://insite.gsa.gov/acquisitionportal</w:t>
        </w:r>
      </w:hyperlink>
      <w:r>
        <w:t>.</w:t>
      </w:r>
    </w:p>
    <w:p>
      <w:pPr>
        <w:pStyle w:val="ListNumber"/>
        <!--depth 1-->
        <w:numPr>
          <w:ilvl w:val="0"/>
          <w:numId w:val="379"/>
        </w:numPr>
      </w:pPr>
      <w:bookmarkStart w:id="680" w:name="_Tocd19e22478"/>
      <w:bookmarkStart w:id="679" w:name="_Refd19e22478"/>
      <w:bookmarkStart w:id="678" w:name="_Tocd19e22476"/>
      <w:bookmarkStart w:id="677" w:name="_Refd19e22476"/>
      <w:r>
        <w:t/>
      </w:r>
      <w:r>
        <w:t>(a)</w:t>
      </w:r>
      <w:r>
        <w:t xml:space="preserve">  </w:t>
      </w:r>
      <w:r>
        <w:rPr>
          <w:i/>
        </w:rPr>
        <w:t>Applicability</w:t>
      </w:r>
      <w:r>
        <w:t>.</w:t>
      </w:r>
    </w:p>
    <w:p>
      <w:pPr>
        <w:pStyle w:val="ListNumber2"/>
        <!--depth 2-->
        <w:numPr>
          <w:ilvl w:val="1"/>
          <w:numId w:val="380"/>
        </w:numPr>
      </w:pPr>
      <w:bookmarkStart w:id="684" w:name="_Tocd19e22489"/>
      <w:bookmarkStart w:id="683" w:name="_Refd19e22489"/>
      <w:bookmarkStart w:id="682" w:name="_Tocd19e22487"/>
      <w:bookmarkStart w:id="681" w:name="_Refd19e22487"/>
      <w:r>
        <w:t/>
      </w:r>
      <w:r>
        <w:t>(1)</w:t>
      </w:r>
      <w:r>
        <w:t xml:space="preserve"> The contracting officer must determine if the requirement is considered consolidation, bundling or substantial bundling per the definitions in FAR 2.101(b) and FAR 7.107-4.  </w:t>
      </w:r>
      <w:bookmarkEnd w:id="683"/>
      <w:bookmarkEnd w:id="684"/>
    </w:p>
    <w:p>
      <w:pPr>
        <w:pStyle w:val="ListNumber2"/>
        <!--depth 2-->
        <w:numPr>
          <w:ilvl w:val="1"/>
          <w:numId w:val="380"/>
        </w:numPr>
      </w:pPr>
      <w:bookmarkStart w:id="686" w:name="_Tocd19e22496"/>
      <w:bookmarkStart w:id="685" w:name="_Refd19e22496"/>
      <w:r>
        <w:t/>
      </w:r>
      <w:r>
        <w:t>(2)</w:t>
      </w:r>
      <w:r>
        <w:t xml:space="preserve">  </w:t>
      </w:r>
      <w:r>
        <w:rPr>
          <w:i/>
        </w:rPr>
        <w:t>Construction Indefinite-Delivery, Indefinite-Quantity (IDIQ) Contracts</w:t>
      </w:r>
      <w:r>
        <w:t>.</w:t>
      </w:r>
    </w:p>
    <w:p>
      <w:pPr>
        <w:pStyle w:val="ListNumber3"/>
        <!--depth 3-->
        <w:numPr>
          <w:ilvl w:val="2"/>
          <w:numId w:val="381"/>
        </w:numPr>
      </w:pPr>
      <w:bookmarkStart w:id="690" w:name="_Tocd19e22507"/>
      <w:bookmarkStart w:id="689" w:name="_Refd19e22507"/>
      <w:bookmarkStart w:id="688" w:name="_Tocd19e22505"/>
      <w:bookmarkStart w:id="687" w:name="_Refd19e2250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81"/>
        </w:numPr>
      </w:pPr>
      <w:bookmarkStart w:id="692" w:name="_Tocd19e22514"/>
      <w:bookmarkStart w:id="691" w:name="_Refd19e22514"/>
      <w:r>
        <w:t/>
      </w:r>
      <w:r>
        <w:t>(ii)</w:t>
      </w:r>
      <w:r>
        <w:t xml:space="preserve">  The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2"/>
        </w:numPr>
      </w:pPr>
      <w:bookmarkStart w:id="694" w:name="_Tocd19e22532"/>
      <w:bookmarkStart w:id="693" w:name="_Refd19e22532"/>
      <w:r>
        <w:t/>
      </w:r>
      <w:r>
        <w:t>(1)</w:t>
      </w:r>
      <w:r>
        <w:t xml:space="preserve">  Consolidation requirements above $2 million; and</w:t>
      </w:r>
    </w:p>
    <w:p>
      <w:pPr>
        <w:pStyle w:val="ListNumber2"/>
        <!--depth 2-->
        <w:numPr>
          <w:ilvl w:val="1"/>
          <w:numId w:val="382"/>
        </w:numPr>
      </w:pPr>
      <w:r>
        <w:t/>
      </w:r>
      <w:r>
        <w:t>(2)</w:t>
      </w:r>
      <w:r>
        <w:t xml:space="preserve">  Bundling requirements at any dollar value.</w:t>
      </w:r>
      <w:bookmarkEnd w:id="693"/>
      <w:bookmarkEnd w:id="694"/>
    </w:p>
    <w:p>
      <w:pPr>
        <w:pStyle w:val="ListNumber"/>
        <!--depth 1-->
        <w:numPr>
          <w:ilvl w:val="0"/>
          <w:numId w:val="379"/>
        </w:numPr>
      </w:pPr>
      <w:r>
        <w:t/>
      </w:r>
      <w:r>
        <w:t>(c)</w:t>
      </w:r>
      <w:r>
        <w:t xml:space="preserve">   </w:t>
      </w:r>
      <w:r>
        <w:rPr>
          <w:i/>
        </w:rPr>
        <w:t>Approvals for Written Determination</w:t>
      </w:r>
      <w:r>
        <w:t>.</w:t>
      </w:r>
    </w:p>
    <w:p>
      <w:pPr>
        <w:pStyle w:val="ListNumber2"/>
        <!--depth 2-->
        <w:numPr>
          <w:ilvl w:val="1"/>
          <w:numId w:val="383"/>
        </w:numPr>
      </w:pPr>
      <w:bookmarkStart w:id="696" w:name="_Tocd19e22558"/>
      <w:bookmarkStart w:id="695" w:name="_Refd19e2255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9"/>
        </w:numPr>
      </w:pPr>
      <w:r>
        <w:t/>
      </w:r>
      <w:r>
        <w:t>(d)</w:t>
      </w:r>
      <w:r>
        <w:t xml:space="preserve">   </w:t>
      </w:r>
      <w:r>
        <w:rPr>
          <w:i/>
        </w:rPr>
        <w:t>Contents of Written Determination for Consolidation</w:t>
      </w:r>
      <w:r>
        <w:t>.</w:t>
      </w:r>
    </w:p>
    <w:p>
      <w:pPr>
        <w:pStyle w:val="ListNumber2"/>
        <!--depth 2-->
        <w:numPr>
          <w:ilvl w:val="1"/>
          <w:numId w:val="384"/>
        </w:numPr>
      </w:pPr>
      <w:bookmarkStart w:id="698" w:name="_Tocd19e22586"/>
      <w:bookmarkStart w:id="697" w:name="_Refd19e22586"/>
      <w:r>
        <w:t/>
      </w:r>
      <w:r>
        <w:t>(1)</w:t>
      </w:r>
      <w:r>
        <w:t xml:space="preserve"> The contracting officer must provide the following information, which includes the requirements at FAR 7.107-2:</w:t>
      </w:r>
    </w:p>
    <w:p>
      <w:pPr>
        <w:pStyle w:val="ListNumber3"/>
        <!--depth 3-->
        <w:numPr>
          <w:ilvl w:val="2"/>
          <w:numId w:val="385"/>
        </w:numPr>
      </w:pPr>
      <w:bookmarkStart w:id="700" w:name="_Tocd19e22594"/>
      <w:bookmarkStart w:id="699" w:name="_Refd19e22594"/>
      <w:r>
        <w:t/>
      </w:r>
      <w:r>
        <w:t>(i)</w:t>
      </w:r>
      <w:r>
        <w:t xml:space="preserve">  Brief description of the acquisition history.</w:t>
      </w:r>
    </w:p>
    <w:p>
      <w:pPr>
        <w:pStyle w:val="ListNumber3"/>
        <!--depth 3-->
        <w:numPr>
          <w:ilvl w:val="2"/>
          <w:numId w:val="385"/>
        </w:numPr>
      </w:pPr>
      <w:r>
        <w:t/>
      </w:r>
      <w:r>
        <w:t>(ii)</w:t>
      </w:r>
      <w:r>
        <w:t xml:space="preserve">  Description of the market research conducted.</w:t>
      </w:r>
    </w:p>
    <w:p>
      <w:pPr>
        <w:pStyle w:val="ListNumber3"/>
        <!--depth 3-->
        <w:numPr>
          <w:ilvl w:val="2"/>
          <w:numId w:val="385"/>
        </w:numPr>
      </w:pPr>
      <w:r>
        <w:t/>
      </w:r>
      <w:r>
        <w:t>(iii)</w:t>
      </w:r>
      <w:r>
        <w:t xml:space="preserve">  Identification of any alternative contracting approaches that involve a lesser degree of consolidation of contract requirements.</w:t>
      </w:r>
    </w:p>
    <w:p>
      <w:pPr>
        <w:pStyle w:val="ListNumber3"/>
        <!--depth 3-->
        <w:numPr>
          <w:ilvl w:val="2"/>
          <w:numId w:val="385"/>
        </w:numPr>
      </w:pPr>
      <w:r>
        <w:t/>
      </w:r>
      <w:r>
        <w:t>(iv)</w:t>
      </w:r>
      <w:r>
        <w:t xml:space="preserve">  Identification of the contracting approach selected.</w:t>
      </w:r>
    </w:p>
    <w:p>
      <w:pPr>
        <w:pStyle w:val="ListNumber3"/>
        <!--depth 3-->
        <w:numPr>
          <w:ilvl w:val="2"/>
          <w:numId w:val="385"/>
        </w:numPr>
      </w:pPr>
      <w:r>
        <w:t/>
      </w:r>
      <w:r>
        <w:t>(v)</w:t>
      </w:r>
      <w:r>
        <w:t xml:space="preserve">  Identification of any negative impacts to small business concerns.</w:t>
      </w:r>
    </w:p>
    <w:p>
      <w:pPr>
        <w:pStyle w:val="ListNumber3"/>
        <!--depth 3-->
        <w:numPr>
          <w:ilvl w:val="2"/>
          <w:numId w:val="385"/>
        </w:numPr>
      </w:pPr>
      <w:r>
        <w:t/>
      </w:r>
      <w:r>
        <w:t>(vi)</w:t>
      </w:r>
      <w:r>
        <w:t xml:space="preserve">  Description of steps taken to include small business concerns in the acquisition strategy.</w:t>
      </w:r>
    </w:p>
    <w:p>
      <w:pPr>
        <w:pStyle w:val="ListNumber3"/>
        <!--depth 3-->
        <w:numPr>
          <w:ilvl w:val="2"/>
          <w:numId w:val="385"/>
        </w:numPr>
      </w:pPr>
      <w:r>
        <w:t/>
      </w:r>
      <w:r>
        <w:t>(vii)</w:t>
      </w:r>
      <w:r>
        <w:t xml:space="preserve">  Explanation of the substantial benefits.</w:t>
      </w:r>
    </w:p>
    <w:p>
      <w:pPr>
        <w:pStyle w:val="ListNumber3"/>
        <!--depth 3-->
        <w:numPr>
          <w:ilvl w:val="2"/>
          <w:numId w:val="385"/>
        </w:numPr>
      </w:pPr>
      <w:r>
        <w:t/>
      </w:r>
      <w:r>
        <w:t>(viii)</w:t>
      </w:r>
      <w:r>
        <w:t xml:space="preserve">  Statement that the consolidation and/or bundling is necessary and justified.</w:t>
      </w:r>
      <w:bookmarkEnd w:id="699"/>
      <w:bookmarkEnd w:id="700"/>
      <w:bookmarkEnd w:id="697"/>
      <w:bookmarkEnd w:id="698"/>
    </w:p>
    <w:p>
      <w:pPr>
        <w:pStyle w:val="ListNumber"/>
        <!--depth 1-->
        <w:numPr>
          <w:ilvl w:val="0"/>
          <w:numId w:val="379"/>
        </w:numPr>
      </w:pPr>
      <w:r>
        <w:t/>
      </w:r>
      <w:r>
        <w:t>(e)</w:t>
      </w:r>
      <w:r>
        <w:t xml:space="preserve">  Additional Contents of Written Determination for Bundling.</w:t>
      </w:r>
    </w:p>
    <w:p>
      <w:pPr>
        <w:pStyle w:val="ListNumber2"/>
        <!--depth 2-->
        <w:numPr>
          <w:ilvl w:val="1"/>
          <w:numId w:val="386"/>
        </w:numPr>
      </w:pPr>
      <w:bookmarkStart w:id="702" w:name="_Tocd19e22661"/>
      <w:bookmarkStart w:id="701" w:name="_Refd19e2266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9"/>
        </w:numPr>
      </w:pPr>
      <w:r>
        <w:t/>
      </w:r>
      <w:r>
        <w:t>(f)</w:t>
      </w:r>
      <w:r>
        <w:t xml:space="preserve">   </w:t>
      </w:r>
      <w:r>
        <w:rPr>
          <w:i/>
        </w:rPr>
        <w:t>Additional Contents of Written Determination for Substantial Bundling</w:t>
      </w:r>
      <w:r>
        <w:t>.</w:t>
      </w:r>
    </w:p>
    <w:p>
      <w:pPr>
        <w:pStyle w:val="ListNumber2"/>
        <!--depth 2-->
        <w:numPr>
          <w:ilvl w:val="1"/>
          <w:numId w:val="387"/>
        </w:numPr>
      </w:pPr>
      <w:bookmarkStart w:id="704" w:name="_Tocd19e22688"/>
      <w:bookmarkStart w:id="703" w:name="_Refd19e2268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7"/>
        </w:numPr>
      </w:pPr>
      <w:r>
        <w:t/>
      </w:r>
      <w:r>
        <w:t>(2)</w:t>
      </w:r>
      <w:r>
        <w:t xml:space="preserve"> The contracting officer must provide the following information, which includes the requirements at FAR 7.107-4(b):</w:t>
      </w:r>
    </w:p>
    <w:p>
      <w:pPr>
        <w:pStyle w:val="ListNumber3"/>
        <!--depth 3-->
        <w:numPr>
          <w:ilvl w:val="2"/>
          <w:numId w:val="388"/>
        </w:numPr>
      </w:pPr>
      <w:bookmarkStart w:id="706" w:name="_Tocd19e22703"/>
      <w:bookmarkStart w:id="705" w:name="_Refd19e22703"/>
      <w:r>
        <w:t/>
      </w:r>
      <w:r>
        <w:t>(i)</w:t>
      </w:r>
      <w:r>
        <w:t xml:space="preserve">  Explain the rationale for not selecting each alternative contracting approach with a lesser degree of consolidation.</w:t>
      </w:r>
    </w:p>
    <w:p>
      <w:pPr>
        <w:pStyle w:val="ListNumber3"/>
        <!--depth 3-->
        <w:numPr>
          <w:ilvl w:val="2"/>
          <w:numId w:val="38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8"/>
        </w:numPr>
      </w:pPr>
      <w:r>
        <w:t/>
      </w:r>
      <w:r>
        <w:t>(iii)</w:t>
      </w:r>
      <w:r>
        <w:t xml:space="preserve">  Explain any actions designed to maximize small business participation through teaming.</w:t>
      </w:r>
    </w:p>
    <w:p>
      <w:pPr>
        <w:pStyle w:val="ListNumber3"/>
        <!--depth 3-->
        <w:numPr>
          <w:ilvl w:val="2"/>
          <w:numId w:val="388"/>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9"/>
        </w:numPr>
      </w:pPr>
      <w:r>
        <w:t/>
      </w:r>
      <w:r>
        <w:t>(g)</w:t>
      </w:r>
      <w:r>
        <w:t xml:space="preserve">   </w:t>
      </w:r>
      <w:r>
        <w:rPr>
          <w:i/>
        </w:rPr>
        <w:t>Substantial Benefits Reporting</w:t>
      </w:r>
      <w:r>
        <w:t>.</w:t>
      </w:r>
    </w:p>
    <w:p>
      <w:pPr>
        <w:pStyle w:val="ListNumber2"/>
        <!--depth 2-->
        <w:numPr>
          <w:ilvl w:val="1"/>
          <w:numId w:val="389"/>
        </w:numPr>
      </w:pPr>
      <w:bookmarkStart w:id="708" w:name="_Tocd19e22744"/>
      <w:bookmarkStart w:id="707" w:name="_Refd19e22744"/>
      <w:r>
        <w:t/>
      </w:r>
      <w:r>
        <w:t>(1)</w:t>
      </w:r>
      <w:r>
        <w:t xml:space="preserve">  The contracting officer must monitor and measure actual savings throughout the acquisition life cycle, and report realized substantial benefits to the SPE.</w:t>
      </w:r>
    </w:p>
    <w:p>
      <w:pPr>
        <w:pStyle w:val="ListNumber2"/>
        <!--depth 2-->
        <w:numPr>
          <w:ilvl w:val="1"/>
          <w:numId w:val="389"/>
        </w:numPr>
      </w:pPr>
      <w:r>
        <w:t/>
      </w:r>
      <w:r>
        <w:t>(2)</w:t>
      </w:r>
      <w:r>
        <w:t xml:space="preserve">  Realized substantial benefits shall be reported:</w:t>
      </w:r>
    </w:p>
    <w:p>
      <w:pPr>
        <w:pStyle w:val="ListNumber3"/>
        <!--depth 3-->
        <w:numPr>
          <w:ilvl w:val="2"/>
          <w:numId w:val="390"/>
        </w:numPr>
      </w:pPr>
      <w:bookmarkStart w:id="710" w:name="_Tocd19e22759"/>
      <w:bookmarkStart w:id="709" w:name="_Refd19e22759"/>
      <w:r>
        <w:t/>
      </w:r>
      <w:r>
        <w:t>(i)</w:t>
      </w:r>
      <w:r>
        <w:t xml:space="preserve">  Within 14 calendar days after award of the contract.</w:t>
      </w:r>
    </w:p>
    <w:p>
      <w:pPr>
        <w:pStyle w:val="ListNumber3"/>
        <!--depth 3-->
        <w:numPr>
          <w:ilvl w:val="2"/>
          <w:numId w:val="390"/>
        </w:numPr>
      </w:pPr>
      <w:r>
        <w:t/>
      </w:r>
      <w:r>
        <w:t>(ii)</w:t>
      </w:r>
      <w:r>
        <w:t xml:space="preserve">  Within 30 calendar days after completion of the contract.</w:t>
      </w:r>
    </w:p>
    <w:p>
      <w:pPr>
        <w:pStyle w:val="ListNumber3"/>
        <!--depth 3-->
        <w:numPr>
          <w:ilvl w:val="2"/>
          <w:numId w:val="390"/>
        </w:numPr>
      </w:pPr>
      <w:r>
        <w:t/>
      </w:r>
      <w:r>
        <w:t>(iii)</w:t>
      </w:r>
      <w:r>
        <w:t xml:space="preserve">  During contract performance as requested by the SPE on a case by case basis.</w:t>
      </w:r>
      <w:bookmarkEnd w:id="709"/>
      <w:bookmarkEnd w:id="710"/>
      <w:bookmarkEnd w:id="707"/>
      <w:bookmarkEnd w:id="708"/>
      <w:bookmarkEnd w:id="677"/>
      <w:bookmarkEnd w:id="678"/>
    </w:p>
    <!--Topic unique_392-->
    <w:p>
      <w:pPr>
        <w:pStyle w:val="Heading6"/>
      </w:pPr>
      <w:bookmarkStart w:id="711" w:name="_Refd19e22785"/>
      <w:bookmarkStart w:id="712" w:name="_Tocd19e22785"/>
      <w:r>
        <w:t/>
      </w:r>
      <w:r>
        <w:t>507.107-5</w:t>
      </w:r>
      <w:r>
        <w:t xml:space="preserve"> Notifications.</w:t>
      </w:r>
      <w:bookmarkEnd w:id="711"/>
      <w:bookmarkEnd w:id="712"/>
    </w:p>
    <w:p>
      <w:pPr>
        <w:pStyle w:val="ListNumber"/>
        <!--depth 1-->
        <w:numPr>
          <w:ilvl w:val="0"/>
          <w:numId w:val="391"/>
        </w:numPr>
      </w:pPr>
      <w:bookmarkStart w:id="714" w:name="_Tocd19e22794"/>
      <w:bookmarkStart w:id="713" w:name="_Refd19e22794"/>
      <w:r>
        <w:t/>
      </w:r>
      <w:r>
        <w:t>(a)</w:t>
      </w:r>
      <w:r>
        <w:t xml:space="preserve">  Notification to the public of rationale for consolidated, bundled, or substantially bundled requirement.</w:t>
      </w:r>
    </w:p>
    <w:p>
      <w:pPr>
        <w:pStyle w:val="ListNumber2"/>
        <!--depth 2-->
        <w:numPr>
          <w:ilvl w:val="1"/>
          <w:numId w:val="392"/>
        </w:numPr>
      </w:pPr>
      <w:bookmarkStart w:id="716" w:name="_Tocd19e22802"/>
      <w:bookmarkStart w:id="715" w:name="_Refd19e22802"/>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8">
        <w:r>
          <w:t>https://beta.sam.gov/</w:t>
        </w:r>
      </w:hyperlink>
      <w:r>
        <w:t>. The notice will be posted within 7 days of the SPE approved determination.</w:t>
      </w:r>
    </w:p>
    <w:p>
      <w:pPr>
        <w:pStyle w:val="ListNumber2"/>
        <!--depth 2-->
        <w:numPr>
          <w:ilvl w:val="1"/>
          <w:numId w:val="39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2"/>
        </w:numPr>
      </w:pPr>
      <w:r>
        <w:t/>
      </w:r>
      <w:r>
        <w:t>(4)</w:t>
      </w:r>
      <w:r>
        <w:t xml:space="preserve">  The contracting officer shall publish the SPE approved determination with the publication of the solicitation, redacted as necessary.</w:t>
      </w:r>
    </w:p>
    <w:p>
      <w:pPr>
        <w:pStyle w:val="ListNumber2"/>
        <!--depth 2-->
        <w:numPr>
          <w:ilvl w:val="1"/>
          <w:numId w:val="392"/>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91"/>
        </w:numPr>
      </w:pPr>
      <w:r>
        <w:t/>
      </w:r>
      <w:r>
        <w:t>(b)</w:t>
      </w:r>
      <w:r>
        <w:t xml:space="preserve">  </w:t>
      </w:r>
      <w:r>
        <w:rPr>
          <w:i/>
        </w:rPr>
        <w:t>Notification to SBA of follow-on consolidated or bundled requirements</w:t>
      </w:r>
      <w:r>
        <w:t>.</w:t>
      </w:r>
    </w:p>
    <w:p>
      <w:pPr>
        <w:pStyle w:val="ListNumber2"/>
        <!--depth 2-->
        <w:numPr>
          <w:ilvl w:val="1"/>
          <w:numId w:val="393"/>
        </w:numPr>
      </w:pPr>
      <w:bookmarkStart w:id="718" w:name="_Tocd19e22853"/>
      <w:bookmarkStart w:id="717" w:name="_Refd19e2285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49">
        <w:r>
          <w:t>spe.request@gsa.gov</w:t>
        </w:r>
      </w:hyperlink>
      <w:r>
        <w:t xml:space="preserve">, the AA OSDBU at </w:t>
      </w:r>
      <w:hyperlink r:id="rIdHyperlink150">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3"/>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93-->
    <w:p>
      <w:pPr>
        <w:pStyle w:val="Heading4"/>
      </w:pPr>
      <w:bookmarkStart w:id="719" w:name="_Refd19e22886"/>
      <w:bookmarkStart w:id="720" w:name="_Tocd19e22886"/>
      <w:r>
        <w:t/>
      </w:r>
      <w:r>
        <w:t>Subpart 507.5</w:t>
      </w:r>
      <w:r>
        <w:t xml:space="preserve"> - Inherently Governmental Functions</w:t>
      </w:r>
      <w:bookmarkEnd w:id="719"/>
      <w:bookmarkEnd w:id="720"/>
    </w:p>
    <!--Topic unique_394-->
    <w:p>
      <w:pPr>
        <w:pStyle w:val="Heading5"/>
      </w:pPr>
      <w:bookmarkStart w:id="721" w:name="_Refd19e22894"/>
      <w:bookmarkStart w:id="722" w:name="_Tocd19e22894"/>
      <w:r>
        <w:t/>
      </w:r>
      <w:r>
        <w:t>507.503</w:t>
      </w:r>
      <w:r>
        <w:t xml:space="preserve"> Policy.</w:t>
      </w:r>
      <w:bookmarkEnd w:id="721"/>
      <w:bookmarkEnd w:id="722"/>
    </w:p>
    <w:p>
      <w:pPr>
        <w:pStyle w:val="ListNumber"/>
        <!--depth 1-->
        <w:numPr>
          <w:ilvl w:val="0"/>
          <w:numId w:val="394"/>
        </w:numPr>
      </w:pPr>
      <w:bookmarkStart w:id="724" w:name="_Tocd19e22903"/>
      <w:bookmarkStart w:id="723" w:name="_Refd19e2290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1">
        <w:r>
          <w:t>FAR subpart 7.5</w:t>
        </w:r>
      </w:hyperlink>
      <w:r>
        <w:t xml:space="preserve">. The determination must include a statement that the requirement is not for functions similar to those listed under </w:t>
      </w:r>
      <w:hyperlink r:id="rIdHyperlink152">
        <w:r>
          <w:t>FAR 7.503</w:t>
        </w:r>
      </w:hyperlink>
      <w:r>
        <w:t>(c).</w:t>
      </w:r>
    </w:p>
    <w:p>
      <w:pPr>
        <w:pStyle w:val="ListNumber"/>
        <!--depth 1-->
        <w:numPr>
          <w:ilvl w:val="0"/>
          <w:numId w:val="394"/>
        </w:numPr>
      </w:pPr>
      <w:r>
        <w:t/>
      </w:r>
      <w:r>
        <w:t>(b)</w:t>
      </w:r>
      <w:r>
        <w:t xml:space="preserve"> The requirements office must also review the examples of functions listed under </w:t>
      </w:r>
      <w:hyperlink r:id="rIdHyperlink153">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5"/>
        </w:numPr>
      </w:pPr>
      <w:bookmarkStart w:id="726" w:name="_Tocd19e22930"/>
      <w:bookmarkStart w:id="725" w:name="_Refd19e229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5"/>
        </w:numPr>
      </w:pPr>
      <w:r>
        <w:t/>
      </w:r>
      <w:r>
        <w:t>(2)</w:t>
      </w:r>
      <w:r>
        <w:t xml:space="preserve"> The requirements office is directed to use </w:t>
      </w:r>
      <w:hyperlink r:id="rIdHyperlink154">
        <w:r>
          <w:t>FAR 37.104</w:t>
        </w:r>
      </w:hyperlink>
      <w:r>
        <w:t xml:space="preserve"> and </w:t>
      </w:r>
      <w:hyperlink r:id="rIdHyperlink155">
        <w:r>
          <w:t>FAR subpart 37.5</w:t>
        </w:r>
      </w:hyperlink>
      <w:r>
        <w:t xml:space="preserve"> and OFPP Policy Letter 93-1 for guidance in addressing these considerations.</w:t>
      </w:r>
    </w:p>
    <w:p>
      <w:pPr>
        <w:pStyle w:val="ListNumber2"/>
        <!--depth 2-->
        <w:numPr>
          <w:ilvl w:val="1"/>
          <w:numId w:val="395"/>
        </w:numPr>
      </w:pPr>
      <w:r>
        <w:t/>
      </w:r>
      <w:r>
        <w:t>(3)</w:t>
      </w:r>
      <w:r>
        <w:t xml:space="preserve"> The HCA resolves any disagreement regarding the requirements official’s determination, following the guidelines in </w:t>
      </w:r>
      <w:hyperlink r:id="rIdHyperlink156">
        <w:r>
          <w:t>FAR subpart 7.5</w:t>
        </w:r>
      </w:hyperlink>
      <w:r>
        <w:t>. The HCA may delegate this authority to a level not lower than the contracting director.</w:t>
      </w:r>
      <w:bookmarkEnd w:id="725"/>
      <w:bookmarkEnd w:id="726"/>
      <w:bookmarkEnd w:id="723"/>
      <w:bookmarkEnd w:id="724"/>
    </w:p>
    <!--Topic unique_395-->
    <w:p>
      <w:pPr>
        <w:pStyle w:val="Heading4"/>
      </w:pPr>
      <w:bookmarkStart w:id="727" w:name="_Refd19e22971"/>
      <w:bookmarkStart w:id="728" w:name="_Tocd19e22971"/>
      <w:r>
        <w:t/>
      </w:r>
      <w:r>
        <w:t>Subpart 507.70</w:t>
      </w:r>
      <w:r>
        <w:t xml:space="preserve"> - Additional Requirements for Purchases in Support of National Security Systems involving Weapons Systems</w:t>
      </w:r>
      <w:bookmarkEnd w:id="727"/>
      <w:bookmarkEnd w:id="728"/>
    </w:p>
    <!--Topic unique_396-->
    <w:p>
      <w:pPr>
        <w:pStyle w:val="Heading5"/>
      </w:pPr>
      <w:bookmarkStart w:id="729" w:name="_Refd19e22979"/>
      <w:bookmarkStart w:id="730" w:name="_Tocd19e22979"/>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7-->
    <w:p>
      <w:pPr>
        <w:pStyle w:val="Heading5"/>
      </w:pPr>
      <w:bookmarkStart w:id="731" w:name="_Refd19e22991"/>
      <w:bookmarkStart w:id="732" w:name="_Tocd19e22991"/>
      <w:r>
        <w:t/>
      </w:r>
      <w:r>
        <w:t>507.7001</w:t>
      </w:r>
      <w:r>
        <w:t xml:space="preserve"> Policy.</w:t>
      </w:r>
      <w:bookmarkEnd w:id="731"/>
      <w:bookmarkEnd w:id="732"/>
    </w:p>
    <w:p>
      <w:pPr>
        <w:pStyle w:val="ListNumber"/>
        <!--depth 1-->
        <w:numPr>
          <w:ilvl w:val="0"/>
          <w:numId w:val="396"/>
        </w:numPr>
      </w:pPr>
      <w:bookmarkStart w:id="734" w:name="_Tocd19e23000"/>
      <w:bookmarkStart w:id="733" w:name="_Refd19e2300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6"/>
        </w:numPr>
      </w:pPr>
      <w:r>
        <w:t/>
      </w:r>
      <w:r>
        <w:t>(b)</w:t>
      </w:r>
      <w:r>
        <w:t xml:space="preserve">  Contracting Officers shall ensure that all requiring agency regulations and the policies and directives of The Committee on National Security Systems at </w:t>
      </w:r>
      <w:hyperlink r:id="rIdHyperlink157">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398-->
    <w:p>
      <w:pPr>
        <w:pStyle w:val="Heading4"/>
      </w:pPr>
      <w:bookmarkStart w:id="735" w:name="_Refd19e23031"/>
      <w:bookmarkStart w:id="736" w:name="_Tocd19e23031"/>
      <w:r>
        <w:t/>
      </w:r>
      <w:r>
        <w:t>Subpart 507.71</w:t>
      </w:r>
      <w:r>
        <w:t xml:space="preserve"> - Category Management</w:t>
      </w:r>
      <w:bookmarkEnd w:id="735"/>
      <w:bookmarkEnd w:id="736"/>
    </w:p>
    <!--Topic unique_399-->
    <w:p>
      <w:pPr>
        <w:pStyle w:val="Heading5"/>
      </w:pPr>
      <w:bookmarkStart w:id="737" w:name="_Refd19e23039"/>
      <w:bookmarkStart w:id="738" w:name="_Tocd19e23039"/>
      <w:r>
        <w:t/>
      </w:r>
      <w:r>
        <w:t>507.7101</w:t>
      </w:r>
      <w:r>
        <w:t xml:space="preserve"> General.</w:t>
      </w:r>
      <w:bookmarkEnd w:id="737"/>
      <w:bookmarkEnd w:id="738"/>
    </w:p>
    <w:p>
      <w:pPr>
        <w:pStyle w:val="ListNumber"/>
        <!--depth 1-->
        <w:numPr>
          <w:ilvl w:val="0"/>
          <w:numId w:val="39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8">
        <w:r>
          <w:t>https://insite.gsa.gov/acquisitionportal</w:t>
        </w:r>
      </w:hyperlink>
      <w:r>
        <w:t>.</w:t>
      </w:r>
    </w:p>
    <w:p>
      <w:pPr>
        <w:pStyle w:val="ListNumber"/>
        <!--depth 1-->
        <w:numPr>
          <w:ilvl w:val="0"/>
          <w:numId w:val="39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8"/>
        </w:numPr>
      </w:pPr>
      <w:r>
        <w:t/>
      </w:r>
      <w:r>
        <w:t>(1)</w:t>
      </w:r>
      <w:r>
        <w:t xml:space="preserve"> Tier 3 - Spend through best practice solutions.</w:t>
      </w:r>
    </w:p>
    <w:p>
      <w:pPr>
        <w:pStyle w:val="ListNumber2"/>
        <!--depth 2-->
        <w:numPr>
          <w:ilvl w:val="1"/>
          <w:numId w:val="398"/>
        </w:numPr>
      </w:pPr>
      <w:r>
        <w:t/>
      </w:r>
      <w:r>
        <w:t>(2)</w:t>
      </w:r>
      <w:r>
        <w:t xml:space="preserve"> Tier 2 - Spend through multi-agency solutions or government-wide solutions that are not best practice solutions.</w:t>
      </w:r>
    </w:p>
    <w:p>
      <w:pPr>
        <w:pStyle w:val="ListNumber2"/>
        <!--depth 2-->
        <w:numPr>
          <w:ilvl w:val="1"/>
          <w:numId w:val="398"/>
        </w:numPr>
      </w:pPr>
      <w:r>
        <w:t/>
      </w:r>
      <w:r>
        <w:t>(3)</w:t>
      </w:r>
      <w:r>
        <w:t xml:space="preserve"> Tier 1 - Spend through agency-wide mandatory use solutions.</w:t>
      </w:r>
    </w:p>
    <w:p>
      <w:pPr>
        <w:pStyle w:val="ListNumber2"/>
        <!--depth 2-->
        <w:numPr>
          <w:ilvl w:val="1"/>
          <w:numId w:val="398"/>
        </w:numPr>
      </w:pPr>
      <w:r>
        <w:t/>
      </w:r>
      <w:r>
        <w:t>(4)</w:t>
      </w:r>
      <w:r>
        <w:t xml:space="preserve"> Tier 0 - Spend not aligned to category management principles.</w:t>
      </w:r>
    </w:p>
    <!--Topic unique_400-->
    <w:p>
      <w:pPr>
        <w:pStyle w:val="Heading5"/>
      </w:pPr>
      <w:bookmarkStart w:id="739" w:name="_Refd19e23102"/>
      <w:bookmarkStart w:id="740" w:name="_Tocd19e23102"/>
      <w:r>
        <w:t/>
      </w:r>
      <w:r>
        <w:t>507.7102</w:t>
      </w:r>
      <w:r>
        <w:t xml:space="preserve"> Analyses of Alternatives (AoA).</w:t>
      </w:r>
      <w:bookmarkEnd w:id="739"/>
      <w:bookmarkEnd w:id="740"/>
    </w:p>
    <w:p>
      <w:pPr>
        <w:pStyle w:val="ListNumber"/>
        <!--depth 1-->
        <w:numPr>
          <w:ilvl w:val="0"/>
          <w:numId w:val="399"/>
        </w:numPr>
      </w:pPr>
      <w:r>
        <w:t/>
      </w:r>
      <w:r>
        <w:t>(a)</w:t>
      </w:r>
      <w:r>
        <w:t xml:space="preserve"> </w:t>
      </w:r>
      <w:r>
        <w:rPr>
          <w:i/>
        </w:rPr>
        <w:t>General</w:t>
      </w:r>
      <w:r>
        <w:t>. With exception to paragraph (b) of this section—</w:t>
      </w:r>
    </w:p>
    <w:p>
      <w:pPr>
        <w:pStyle w:val="ListNumber2"/>
        <!--depth 2-->
        <w:numPr>
          <w:ilvl w:val="1"/>
          <w:numId w:val="400"/>
        </w:numPr>
      </w:pPr>
      <w:r>
        <w:t/>
      </w:r>
      <w:r>
        <w:t>(1)</w:t>
      </w:r>
      <w:r>
        <w:t xml:space="preserve"> An AoA shall be developed for a planned acquisition that is–</w:t>
      </w:r>
    </w:p>
    <w:p>
      <w:pPr>
        <w:pStyle w:val="ListNumber3"/>
        <!--depth 3-->
        <w:numPr>
          <w:ilvl w:val="2"/>
          <w:numId w:val="401"/>
        </w:numPr>
      </w:pPr>
      <w:r>
        <w:t/>
      </w:r>
      <w:r>
        <w:t>(i)</w:t>
      </w:r>
      <w:r>
        <w:t xml:space="preserve"> Over $50 million, including all options and incentives, and will be considered Tier 0 spending, or</w:t>
      </w:r>
    </w:p>
    <w:p>
      <w:pPr>
        <w:pStyle w:val="ListNumber3"/>
        <!--depth 3-->
        <w:numPr>
          <w:ilvl w:val="2"/>
          <w:numId w:val="401"/>
        </w:numPr>
      </w:pPr>
      <w:r>
        <w:t/>
      </w:r>
      <w:r>
        <w:t>(ii)</w:t>
      </w:r>
      <w:r>
        <w:t xml:space="preserve"> Over $100 million, including all options and incentives, and will be considered Tier 1 spending.</w:t>
      </w:r>
    </w:p>
    <w:p>
      <w:pPr>
        <w:pStyle w:val="ListNumber2"/>
        <!--depth 2-->
        <w:numPr>
          <w:ilvl w:val="1"/>
          <w:numId w:val="40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9"/>
        </w:numPr>
      </w:pPr>
      <w:r>
        <w:t/>
      </w:r>
      <w:r>
        <w:t>(b)</w:t>
      </w:r>
      <w:r>
        <w:t xml:space="preserve"> </w:t>
      </w:r>
      <w:r>
        <w:rPr>
          <w:i/>
        </w:rPr>
        <w:t>Exceptions.</w:t>
      </w:r>
      <w:r>
        <w:t xml:space="preserve"> An AoA is not required when the planned acquisition is for—</w:t>
      </w:r>
    </w:p>
    <w:p>
      <w:pPr>
        <w:pStyle w:val="ListNumber2"/>
        <!--depth 2-->
        <w:numPr>
          <w:ilvl w:val="1"/>
          <w:numId w:val="402"/>
        </w:numPr>
      </w:pPr>
      <w:r>
        <w:t/>
      </w:r>
      <w:r>
        <w:t>(1)</w:t>
      </w:r>
      <w:r>
        <w:t xml:space="preserve"> Defense-centric spend;</w:t>
      </w:r>
    </w:p>
    <w:p>
      <w:pPr>
        <w:pStyle w:val="ListNumber2"/>
        <!--depth 2-->
        <w:numPr>
          <w:ilvl w:val="1"/>
          <w:numId w:val="402"/>
        </w:numPr>
      </w:pPr>
      <w:r>
        <w:t/>
      </w:r>
      <w:r>
        <w:t>(2)</w:t>
      </w:r>
      <w:r>
        <w:t xml:space="preserve"> Agency-wide spend through FSS, FSS BPA, and certain other GSA IDIQ contract vehicles;</w:t>
      </w:r>
    </w:p>
    <w:p>
      <w:pPr>
        <w:pStyle w:val="ListNumber2"/>
        <!--depth 2-->
        <w:numPr>
          <w:ilvl w:val="1"/>
          <w:numId w:val="402"/>
        </w:numPr>
      </w:pPr>
      <w:r>
        <w:t/>
      </w:r>
      <w:r>
        <w:t>(3)</w:t>
      </w:r>
      <w:r>
        <w:t xml:space="preserve"> The establishment of a GWAC including the next generation of an existing GWAC (but see </w:t>
      </w:r>
      <w:r>
        <w:t>507.7103</w:t>
      </w:r>
      <w:r>
        <w:t>); or</w:t>
      </w:r>
    </w:p>
    <w:p>
      <w:pPr>
        <w:pStyle w:val="ListNumber2"/>
        <!--depth 2-->
        <w:numPr>
          <w:ilvl w:val="1"/>
          <w:numId w:val="402"/>
        </w:numPr>
      </w:pPr>
      <w:r>
        <w:t/>
      </w:r>
      <w:r>
        <w:t>(4)</w:t>
      </w:r>
      <w:r>
        <w:t xml:space="preserve"> Acquiring leasehold interests in real property (see </w:t>
      </w:r>
      <w:r>
        <w:t>part  570</w:t>
      </w:r>
      <w:r>
        <w:t>).</w:t>
      </w:r>
    </w:p>
    <w:p>
      <w:pPr>
        <w:pStyle w:val="ListNumber"/>
        <!--depth 1-->
        <w:numPr>
          <w:ilvl w:val="0"/>
          <w:numId w:val="39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9"/>
        </w:numPr>
      </w:pPr>
      <w:r>
        <w:t/>
      </w:r>
      <w:r>
        <w:t>(e)</w:t>
      </w:r>
      <w:r>
        <w:t xml:space="preserve"> </w:t>
      </w:r>
      <w:r>
        <w:rPr>
          <w:i/>
        </w:rPr>
        <w:t>Content.</w:t>
      </w:r>
      <w:r>
        <w:t xml:space="preserve"> An AoA sample is available on the Category Management, AoAs &amp; Business Cases page on the GSA Acquisition Portal at </w:t>
      </w:r>
      <w:hyperlink r:id="rIdHyperlink159">
        <w:r>
          <w:t>https://insite.gsa.gov/acquisitionportal</w:t>
        </w:r>
      </w:hyperlink>
      <w:r>
        <w:t xml:space="preserve"> and maybe used for developing an AoA. At a minimum, each AoA shall include the following information:</w:t>
      </w:r>
    </w:p>
    <w:p>
      <w:pPr>
        <w:pStyle w:val="ListNumber2"/>
        <!--depth 2-->
        <w:numPr>
          <w:ilvl w:val="1"/>
          <w:numId w:val="403"/>
        </w:numPr>
      </w:pPr>
      <w:r>
        <w:t/>
      </w:r>
      <w:r>
        <w:t>(1)</w:t>
      </w:r>
      <w:r>
        <w:t xml:space="preserve"> Identification of the document as a “Analysis of Alternatives”;</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requirement;</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contract/program name;</w:t>
      </w:r>
    </w:p>
    <w:p>
      <w:pPr>
        <w:pStyle w:val="ListNumber2"/>
        <!--depth 2-->
        <w:numPr>
          <w:ilvl w:val="1"/>
          <w:numId w:val="403"/>
        </w:numPr>
      </w:pPr>
      <w:r>
        <w:t/>
      </w:r>
      <w:r>
        <w:t>(6)</w:t>
      </w:r>
      <w:r>
        <w:t xml:space="preserve"> The total contract value and spend;</w:t>
      </w:r>
    </w:p>
    <w:p>
      <w:pPr>
        <w:pStyle w:val="ListNumber2"/>
        <!--depth 2-->
        <w:numPr>
          <w:ilvl w:val="1"/>
          <w:numId w:val="403"/>
        </w:numPr>
      </w:pPr>
      <w:r>
        <w:t/>
      </w:r>
      <w:r>
        <w:t>(7)</w:t>
      </w:r>
      <w:r>
        <w:t xml:space="preserve"> The contract tier;</w:t>
      </w:r>
    </w:p>
    <w:p>
      <w:pPr>
        <w:pStyle w:val="ListNumber2"/>
        <!--depth 2-->
        <w:numPr>
          <w:ilvl w:val="1"/>
          <w:numId w:val="403"/>
        </w:numPr>
      </w:pPr>
      <w:r>
        <w:t/>
      </w:r>
      <w:r>
        <w:t>(8)</w:t>
      </w:r>
      <w:r>
        <w:t xml:space="preserve"> Identification of existing contracts, if applicable, and explanation of why they are not an appropriate solution;</w:t>
      </w:r>
    </w:p>
    <w:p>
      <w:pPr>
        <w:pStyle w:val="ListNumber2"/>
        <!--depth 2-->
        <w:numPr>
          <w:ilvl w:val="1"/>
          <w:numId w:val="403"/>
        </w:numPr>
      </w:pPr>
      <w:r>
        <w:t/>
      </w:r>
      <w:r>
        <w:t>(9)</w:t>
      </w:r>
      <w:r>
        <w:t xml:space="preserve"> The contract type, product and service code(s), and North American Industry Classification Systems code(s); and</w:t>
      </w:r>
    </w:p>
    <w:p>
      <w:pPr>
        <w:pStyle w:val="ListNumber2"/>
        <!--depth 2-->
        <w:numPr>
          <w:ilvl w:val="1"/>
          <w:numId w:val="40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3"/>
        </w:numPr>
      </w:pPr>
      <w:r>
        <w:t/>
      </w:r>
      <w:r>
        <w:t>(11)</w:t>
      </w:r>
      <w:r>
        <w:t xml:space="preserve"> Any other information supporting the planned acquisition (</w:t>
      </w:r>
      <w:r>
        <w:rPr>
          <w:i/>
        </w:rPr>
        <w:t>e.g.</w:t>
      </w:r>
      <w:r>
        <w:t>, service-level requirements); and</w:t>
      </w:r>
    </w:p>
    <w:p>
      <w:pPr>
        <w:pStyle w:val="ListNumber2"/>
        <!--depth 2-->
        <w:numPr>
          <w:ilvl w:val="1"/>
          <w:numId w:val="403"/>
        </w:numPr>
      </w:pPr>
      <w:r>
        <w:t/>
      </w:r>
      <w:r>
        <w:t>(12)</w:t>
      </w:r>
      <w:r>
        <w:t xml:space="preserve"> Name(s) of key point of contacts for the planned acquisition.</w:t>
      </w:r>
    </w:p>
    <w:p>
      <w:pPr>
        <w:pStyle w:val="ListNumber"/>
        <!--depth 1-->
        <w:numPr>
          <w:ilvl w:val="0"/>
          <w:numId w:val="399"/>
        </w:numPr>
      </w:pPr>
      <w:r>
        <w:t/>
      </w:r>
      <w:r>
        <w:t>(f)</w:t>
      </w:r>
      <w:r>
        <w:t xml:space="preserve"> </w:t>
      </w:r>
      <w:r>
        <w:rPr>
          <w:i/>
        </w:rPr>
        <w:t>Approval.</w:t>
      </w:r>
      <w:r>
        <w:t>The SPE is the designated agency approving authority for AoAs.</w:t>
      </w:r>
    </w:p>
    <!--Topic unique_401-->
    <w:p>
      <w:pPr>
        <w:pStyle w:val="Heading5"/>
      </w:pPr>
      <w:bookmarkStart w:id="741" w:name="_Refd19e23347"/>
      <w:bookmarkStart w:id="742" w:name="_Tocd19e23347"/>
      <w:r>
        <w:t/>
      </w:r>
      <w:r>
        <w:t>507.7103</w:t>
      </w:r>
      <w:r>
        <w:t xml:space="preserve"> Business case and executive agent designation requirements.</w:t>
      </w:r>
      <w:bookmarkEnd w:id="741"/>
      <w:bookmarkEnd w:id="742"/>
    </w:p>
    <w:p>
      <w:pPr>
        <w:pStyle w:val="ListNumber"/>
        <!--depth 1-->
        <w:numPr>
          <w:ilvl w:val="0"/>
          <w:numId w:val="40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0">
        <w:r>
          <w:t>https://insite.gsa.gov/acquisitionportal</w:t>
        </w:r>
      </w:hyperlink>
      <w:r>
        <w:t xml:space="preserve"> and maybe used for developing a business case. At a minimumIn, each AoA shall include the following information:</w:t>
      </w:r>
    </w:p>
    <w:p>
      <w:pPr>
        <w:pStyle w:val="ListNumber2"/>
        <!--depth 2-->
        <w:numPr>
          <w:ilvl w:val="1"/>
          <w:numId w:val="405"/>
        </w:numPr>
      </w:pPr>
      <w:r>
        <w:t/>
      </w:r>
      <w:r>
        <w:t>(1)</w:t>
      </w:r>
      <w:r>
        <w:t xml:space="preserve"> Identification of the document as a “Business Case Analysis for the Establishment a Governmentwide Acquisition Contract (GWAC)”;</w:t>
      </w:r>
    </w:p>
    <w:p>
      <w:pPr>
        <w:pStyle w:val="ListNumber2"/>
        <!--depth 2-->
        <w:numPr>
          <w:ilvl w:val="1"/>
          <w:numId w:val="405"/>
        </w:numPr>
      </w:pPr>
      <w:r>
        <w:t/>
      </w:r>
      <w:r>
        <w:t>(2)</w:t>
      </w:r>
      <w:r>
        <w:t xml:space="preserve"> The name of the agency, the contracting activity, and requiring activity(ies);</w:t>
      </w:r>
    </w:p>
    <w:p>
      <w:pPr>
        <w:pStyle w:val="ListNumber2"/>
        <!--depth 2-->
        <w:numPr>
          <w:ilvl w:val="1"/>
          <w:numId w:val="405"/>
        </w:numPr>
      </w:pPr>
      <w:r>
        <w:t/>
      </w:r>
      <w:r>
        <w:t>(3)</w:t>
      </w:r>
      <w:r>
        <w:t xml:space="preserve"> Description of the scope of the GWAC;</w:t>
      </w:r>
    </w:p>
    <w:p>
      <w:pPr>
        <w:pStyle w:val="ListNumber2"/>
        <!--depth 2-->
        <w:numPr>
          <w:ilvl w:val="1"/>
          <w:numId w:val="405"/>
        </w:numPr>
      </w:pPr>
      <w:r>
        <w:t/>
      </w:r>
      <w:r>
        <w:t>(4)</w:t>
      </w:r>
      <w:r>
        <w:t xml:space="preserve"> The spend category(ies) and subcategory(ies) associated with the planned acquisition;</w:t>
      </w:r>
    </w:p>
    <w:p>
      <w:pPr>
        <w:pStyle w:val="ListNumber2"/>
        <!--depth 2-->
        <w:numPr>
          <w:ilvl w:val="1"/>
          <w:numId w:val="405"/>
        </w:numPr>
      </w:pPr>
      <w:r>
        <w:t/>
      </w:r>
      <w:r>
        <w:t>(5)</w:t>
      </w:r>
      <w:r>
        <w:t xml:space="preserve"> The total contract value and spend;</w:t>
      </w:r>
    </w:p>
    <w:p>
      <w:pPr>
        <w:pStyle w:val="ListNumber2"/>
        <!--depth 2-->
        <w:numPr>
          <w:ilvl w:val="1"/>
          <w:numId w:val="405"/>
        </w:numPr>
      </w:pPr>
      <w:r>
        <w:t/>
      </w:r>
      <w:r>
        <w:t>(6)</w:t>
      </w:r>
      <w:r>
        <w:t xml:space="preserve"> The anticipated contract tier;</w:t>
      </w:r>
    </w:p>
    <w:p>
      <w:pPr>
        <w:pStyle w:val="ListNumber2"/>
        <!--depth 2-->
        <w:numPr>
          <w:ilvl w:val="1"/>
          <w:numId w:val="405"/>
        </w:numPr>
      </w:pPr>
      <w:r>
        <w:t/>
      </w:r>
      <w:r>
        <w:t>(7)</w:t>
      </w:r>
      <w:r>
        <w:t xml:space="preserve"> Identification of existing contracts, if applicable;</w:t>
      </w:r>
    </w:p>
    <w:p>
      <w:pPr>
        <w:pStyle w:val="ListNumber2"/>
        <!--depth 2-->
        <w:numPr>
          <w:ilvl w:val="1"/>
          <w:numId w:val="405"/>
        </w:numPr>
      </w:pPr>
      <w:r>
        <w:t/>
      </w:r>
      <w:r>
        <w:t>(8)</w:t>
      </w:r>
      <w:r>
        <w:t xml:space="preserve"> The contract type, order type(s), product and service code(s), and North American Industry Classification Systems code(s);</w:t>
      </w:r>
    </w:p>
    <w:p>
      <w:pPr>
        <w:pStyle w:val="ListNumber2"/>
        <!--depth 2-->
        <w:numPr>
          <w:ilvl w:val="1"/>
          <w:numId w:val="405"/>
        </w:numPr>
      </w:pPr>
      <w:r>
        <w:t/>
      </w:r>
      <w:r>
        <w:t>(9)</w:t>
      </w:r>
      <w:r>
        <w:t xml:space="preserve"> A discussion of the planned GWAC’s:</w:t>
      </w:r>
    </w:p>
    <w:p>
      <w:pPr>
        <w:pStyle w:val="ListNumber3"/>
        <!--depth 3-->
        <w:numPr>
          <w:ilvl w:val="2"/>
          <w:numId w:val="406"/>
        </w:numPr>
      </w:pPr>
      <w:r>
        <w:t/>
      </w:r>
      <w:r>
        <w:t>(i)</w:t>
      </w:r>
      <w:r>
        <w:t xml:space="preserve"> Uniqueness;</w:t>
      </w:r>
    </w:p>
    <w:p>
      <w:pPr>
        <w:pStyle w:val="ListNumber3"/>
        <!--depth 3-->
        <w:numPr>
          <w:ilvl w:val="2"/>
          <w:numId w:val="406"/>
        </w:numPr>
      </w:pPr>
      <w:r>
        <w:t/>
      </w:r>
      <w:r>
        <w:t>(ii)</w:t>
      </w:r>
      <w:r>
        <w:t xml:space="preserve"> Benefits;</w:t>
      </w:r>
    </w:p>
    <w:p>
      <w:pPr>
        <w:pStyle w:val="ListNumber3"/>
        <!--depth 3-->
        <w:numPr>
          <w:ilvl w:val="2"/>
          <w:numId w:val="406"/>
        </w:numPr>
      </w:pPr>
      <w:r>
        <w:t/>
      </w:r>
      <w:r>
        <w:t>(iii)</w:t>
      </w:r>
      <w:r>
        <w:t xml:space="preserve"> Prices paid;</w:t>
      </w:r>
    </w:p>
    <w:p>
      <w:pPr>
        <w:pStyle w:val="ListNumber3"/>
        <!--depth 3-->
        <w:numPr>
          <w:ilvl w:val="2"/>
          <w:numId w:val="406"/>
        </w:numPr>
      </w:pPr>
      <w:r>
        <w:t/>
      </w:r>
      <w:r>
        <w:t>(iv)</w:t>
      </w:r>
      <w:r>
        <w:t xml:space="preserve"> Small business opportunities;</w:t>
      </w:r>
    </w:p>
    <w:p>
      <w:pPr>
        <w:pStyle w:val="ListNumber3"/>
        <!--depth 3-->
        <w:numPr>
          <w:ilvl w:val="2"/>
          <w:numId w:val="406"/>
        </w:numPr>
      </w:pPr>
      <w:r>
        <w:t/>
      </w:r>
      <w:r>
        <w:t>(v)</w:t>
      </w:r>
      <w:r>
        <w:t xml:space="preserve"> Anticipated demand;</w:t>
      </w:r>
    </w:p>
    <w:p>
      <w:pPr>
        <w:pStyle w:val="ListNumber3"/>
        <!--depth 3-->
        <w:numPr>
          <w:ilvl w:val="2"/>
          <w:numId w:val="406"/>
        </w:numPr>
      </w:pPr>
      <w:r>
        <w:t/>
      </w:r>
      <w:r>
        <w:t>(vi)</w:t>
      </w:r>
      <w:r>
        <w:t xml:space="preserve"> Cost and fees;</w:t>
      </w:r>
    </w:p>
    <w:p>
      <w:pPr>
        <w:pStyle w:val="ListNumber3"/>
        <!--depth 3-->
        <w:numPr>
          <w:ilvl w:val="2"/>
          <w:numId w:val="406"/>
        </w:numPr>
      </w:pPr>
      <w:r>
        <w:t/>
      </w:r>
      <w:r>
        <w:t>(vii)</w:t>
      </w:r>
      <w:r>
        <w:t xml:space="preserve"> Vendor management; and</w:t>
      </w:r>
    </w:p>
    <w:p>
      <w:pPr>
        <w:pStyle w:val="ListNumber3"/>
        <!--depth 3-->
        <w:numPr>
          <w:ilvl w:val="2"/>
          <w:numId w:val="406"/>
        </w:numPr>
      </w:pPr>
      <w:r>
        <w:t/>
      </w:r>
      <w:r>
        <w:t>(viii)</w:t>
      </w:r>
      <w:r>
        <w:t xml:space="preserve"> Acquisition Gateway best practices.</w:t>
      </w:r>
    </w:p>
    <w:p>
      <w:pPr>
        <w:pStyle w:val="ListNumber2"/>
        <!--depth 2-->
        <w:numPr>
          <w:ilvl w:val="1"/>
          <w:numId w:val="405"/>
        </w:numPr>
      </w:pPr>
      <w:r>
        <w:t/>
      </w:r>
      <w:r>
        <w:t>(10)</w:t>
      </w:r>
      <w:r>
        <w:t xml:space="preserve"> Any other information supporting the planned acquisition (</w:t>
      </w:r>
      <w:r>
        <w:rPr>
          <w:i/>
        </w:rPr>
        <w:t>e.g.</w:t>
      </w:r>
      <w:r>
        <w:t>, service-level requirements); and</w:t>
      </w:r>
    </w:p>
    <w:p>
      <w:pPr>
        <w:pStyle w:val="ListNumber2"/>
        <!--depth 2-->
        <w:numPr>
          <w:ilvl w:val="1"/>
          <w:numId w:val="405"/>
        </w:numPr>
      </w:pPr>
      <w:r>
        <w:t/>
      </w:r>
      <w:r>
        <w:t>(11)</w:t>
      </w:r>
      <w:r>
        <w:t xml:space="preserve"> Name(s) of key point of contacts for the planned acquisition.</w:t>
      </w:r>
    </w:p>
    <w:p>
      <w:pPr>
        <w:pStyle w:val="ListNumber"/>
        <!--depth 1-->
        <w:numPr>
          <w:ilvl w:val="0"/>
          <w:numId w:val="40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8-->
    <w:p>
      <w:pPr>
        <w:pStyle w:val="Heading3"/>
      </w:pPr>
      <w:bookmarkStart w:id="743" w:name="_Refd19e23559"/>
      <w:bookmarkStart w:id="744" w:name="_Tocd19e23559"/>
      <w:r>
        <w:t/>
      </w:r>
      <w:r>
        <w:t>Part 508</w:t>
      </w:r>
      <w:r>
        <w:t xml:space="preserve"> - Required Sources of Supplies And Services</w:t>
      </w:r>
      <w:bookmarkEnd w:id="743"/>
      <w:bookmarkEnd w:id="744"/>
    </w:p>
    <w:p>
      <w:pPr>
        <w:pStyle w:val="ListBullet"/>
        <!--depth 1-->
        <w:numPr>
          <w:ilvl w:val="0"/>
          <w:numId w:val="407"/>
        </w:numPr>
      </w:pPr>
      <w:r>
        <w:t/>
      </w:r>
      <w:r>
        <w:t>Subpart 508.4 - Federal Supply Schedules</w:t>
      </w:r>
      <w:r>
        <w:t/>
      </w:r>
    </w:p>
    <w:p>
      <w:pPr>
        <w:pStyle w:val="ListBullet2"/>
        <!--depth 2-->
        <w:numPr>
          <w:ilvl w:val="1"/>
          <w:numId w:val="408"/>
        </w:numPr>
      </w:pPr>
      <w:r>
        <w:t/>
      </w:r>
      <w:r>
        <w:t>508.404 Use of Federal Supply Schedules.</w:t>
      </w:r>
      <w:r>
        <w:t/>
      </w:r>
    </w:p>
    <w:p>
      <w:pPr>
        <w:pStyle w:val="ListBullet"/>
        <!--depth 1-->
        <w:numPr>
          <w:ilvl w:val="0"/>
          <w:numId w:val="407"/>
        </w:numPr>
      </w:pPr>
      <w:r>
        <w:t/>
      </w:r>
      <w:r>
        <w:t>Subpart 508.6 - Acquisition from Federal Prison Industries, Inc.</w:t>
      </w:r>
      <w:r>
        <w:t/>
      </w:r>
    </w:p>
    <w:p>
      <w:pPr>
        <w:pStyle w:val="ListBullet2"/>
        <!--depth 2-->
        <w:numPr>
          <w:ilvl w:val="1"/>
          <w:numId w:val="409"/>
        </w:numPr>
      </w:pPr>
      <w:r>
        <w:t/>
      </w:r>
      <w:r>
        <w:t>508.604 Ordering procedures.</w:t>
      </w:r>
      <w:r>
        <w:t/>
      </w:r>
    </w:p>
    <w:p>
      <w:pPr>
        <w:pStyle w:val="ListBullet3"/>
        <!--depth 3-->
        <w:numPr>
          <w:ilvl w:val="2"/>
          <w:numId w:val="410"/>
        </w:numPr>
      </w:pPr>
      <w:r>
        <w:t/>
      </w:r>
      <w:r>
        <w:t>508.604-70 Delinquent delivery orders.</w:t>
      </w:r>
      <w:r>
        <w:t/>
      </w:r>
    </w:p>
    <w:p>
      <w:pPr>
        <w:pStyle w:val="ListBullet2"/>
        <!--depth 2-->
        <w:numPr>
          <w:ilvl w:val="1"/>
          <w:numId w:val="409"/>
        </w:numPr>
      </w:pPr>
      <w:r>
        <w:t/>
      </w:r>
      <w:r>
        <w:t>508.605 Clearances.</w:t>
      </w:r>
      <w:r>
        <w:t/>
      </w:r>
    </w:p>
    <w:p>
      <w:pPr>
        <w:pStyle w:val="ListBullet"/>
        <!--depth 1-->
        <w:numPr>
          <w:ilvl w:val="0"/>
          <w:numId w:val="407"/>
        </w:numPr>
      </w:pPr>
      <w:r>
        <w:t/>
      </w:r>
      <w:r>
        <w:t>Subpart 508.7 - Acquisition from Nonprofit Agencies Employing People Who Are Blind or Severely Disabled</w:t>
      </w:r>
      <w:r>
        <w:t/>
      </w:r>
    </w:p>
    <w:p>
      <w:pPr>
        <w:pStyle w:val="ListBullet2"/>
        <!--depth 2-->
        <w:numPr>
          <w:ilvl w:val="1"/>
          <w:numId w:val="411"/>
        </w:numPr>
      </w:pPr>
      <w:r>
        <w:t/>
      </w:r>
      <w:r>
        <w:t>508.705 Procedures.</w:t>
      </w:r>
      <w:r>
        <w:t/>
      </w:r>
    </w:p>
    <w:p>
      <w:pPr>
        <w:pStyle w:val="ListBullet3"/>
        <!--depth 3-->
        <w:numPr>
          <w:ilvl w:val="2"/>
          <w:numId w:val="412"/>
        </w:numPr>
      </w:pPr>
      <w:r>
        <w:t/>
      </w:r>
      <w:r>
        <w:t>508.705-4 Compliance with orders.</w:t>
      </w:r>
      <w:r>
        <w:t/>
      </w:r>
    </w:p>
    <w:p>
      <w:pPr>
        <w:pStyle w:val="ListBullet3"/>
        <!--depth 3-->
        <w:numPr>
          <w:ilvl w:val="2"/>
          <w:numId w:val="412"/>
        </w:numPr>
      </w:pPr>
      <w:r>
        <w:t/>
      </w:r>
      <w:r>
        <w:t>508.705-70 Adding items to the Procurement List.</w:t>
      </w:r>
      <w:r>
        <w:t/>
      </w:r>
    </w:p>
    <w:p>
      <w:pPr>
        <w:pStyle w:val="ListBullet3"/>
        <!--depth 3-->
        <w:numPr>
          <w:ilvl w:val="2"/>
          <w:numId w:val="412"/>
        </w:numPr>
      </w:pPr>
      <w:r>
        <w:t/>
      </w:r>
      <w:r>
        <w:t>508.705-71 Central non-profit agency performance capability.</w:t>
      </w:r>
      <w:r>
        <w:t/>
      </w:r>
    </w:p>
    <w:p>
      <w:pPr>
        <w:pStyle w:val="ListBullet2"/>
        <!--depth 2-->
        <w:numPr>
          <w:ilvl w:val="1"/>
          <w:numId w:val="411"/>
        </w:numPr>
      </w:pPr>
      <w:r>
        <w:t/>
      </w:r>
      <w:r>
        <w:t>508.706 Purchase exceptions.</w:t>
      </w:r>
      <w:r>
        <w:t/>
      </w:r>
    </w:p>
    <w:p>
      <w:pPr>
        <w:pStyle w:val="ListBullet"/>
        <!--depth 1-->
        <w:numPr>
          <w:ilvl w:val="0"/>
          <w:numId w:val="407"/>
        </w:numPr>
      </w:pPr>
      <w:r>
        <w:t/>
      </w:r>
      <w:r>
        <w:t>Subpart 508.8 - Acquisition of Printing and Related Supplies</w:t>
      </w:r>
      <w:r>
        <w:t/>
      </w:r>
    </w:p>
    <w:p>
      <w:pPr>
        <w:pStyle w:val="ListBullet2"/>
        <!--depth 2-->
        <w:numPr>
          <w:ilvl w:val="1"/>
          <w:numId w:val="413"/>
        </w:numPr>
      </w:pPr>
      <w:r>
        <w:t/>
      </w:r>
      <w:r>
        <w:t>508.802 Policy.</w:t>
      </w:r>
      <w:r>
        <w:t/>
      </w:r>
    </w:p>
    <!--Topic unique_429-->
    <w:p>
      <w:pPr>
        <w:pStyle w:val="Heading4"/>
      </w:pPr>
      <w:bookmarkStart w:id="745" w:name="_Refd19e23695"/>
      <w:bookmarkStart w:id="746" w:name="_Tocd19e23695"/>
      <w:r>
        <w:t/>
      </w:r>
      <w:r>
        <w:t>Subpart 508.4</w:t>
      </w:r>
      <w:r>
        <w:t xml:space="preserve"> - Federal Supply Schedules</w:t>
      </w:r>
      <w:bookmarkEnd w:id="745"/>
      <w:bookmarkEnd w:id="746"/>
    </w:p>
    <!--Topic unique_430-->
    <w:p>
      <w:pPr>
        <w:pStyle w:val="Heading5"/>
      </w:pPr>
      <w:bookmarkStart w:id="747" w:name="_Refd19e23703"/>
      <w:bookmarkStart w:id="748" w:name="_Tocd19e23703"/>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1-->
    <w:p>
      <w:pPr>
        <w:pStyle w:val="Heading4"/>
      </w:pPr>
      <w:bookmarkStart w:id="749" w:name="_Refd19e23719"/>
      <w:bookmarkStart w:id="750" w:name="_Tocd19e23719"/>
      <w:r>
        <w:t/>
      </w:r>
      <w:r>
        <w:t>Subpart 508.6</w:t>
      </w:r>
      <w:r>
        <w:t xml:space="preserve"> - Acquisition from Federal Prison Industries, Inc.</w:t>
      </w:r>
      <w:bookmarkEnd w:id="749"/>
      <w:bookmarkEnd w:id="750"/>
    </w:p>
    <!--Topic unique_432-->
    <w:p>
      <w:pPr>
        <w:pStyle w:val="Heading5"/>
      </w:pPr>
      <w:bookmarkStart w:id="751" w:name="_Refd19e23727"/>
      <w:bookmarkStart w:id="752" w:name="_Tocd19e23727"/>
      <w:r>
        <w:t/>
      </w:r>
      <w:r>
        <w:t>508.604</w:t>
      </w:r>
      <w:r>
        <w:t xml:space="preserve"> Ordering procedures.</w:t>
      </w:r>
      <w:bookmarkEnd w:id="751"/>
      <w:bookmarkEnd w:id="752"/>
    </w:p>
    <!--Topic unique_433-->
    <w:p>
      <w:pPr>
        <w:pStyle w:val="Heading6"/>
      </w:pPr>
      <w:bookmarkStart w:id="753" w:name="_Refd19e23735"/>
      <w:bookmarkStart w:id="754" w:name="_Tocd19e23735"/>
      <w:r>
        <w:t/>
      </w:r>
      <w:r>
        <w:t>508.604-70</w:t>
      </w:r>
      <w:r>
        <w:t xml:space="preserve"> Delinquent delivery orders.</w:t>
      </w:r>
      <w:bookmarkEnd w:id="753"/>
      <w:bookmarkEnd w:id="754"/>
    </w:p>
    <w:p>
      <w:pPr>
        <w:pStyle w:val="ListNumber"/>
        <!--depth 1-->
        <w:numPr>
          <w:ilvl w:val="0"/>
          <w:numId w:val="414"/>
        </w:numPr>
      </w:pPr>
      <w:bookmarkStart w:id="756" w:name="_Tocd19e23744"/>
      <w:bookmarkStart w:id="755" w:name="_Refd19e23744"/>
      <w:r>
        <w:t/>
      </w:r>
      <w:r>
        <w:t>(a)</w:t>
      </w:r>
      <w:r>
        <w:t xml:space="preserve">  Establish delivery schedules based on the lead time required by Federal Prison Industries (FPI).</w:t>
      </w:r>
    </w:p>
    <w:p>
      <w:pPr>
        <w:pStyle w:val="ListNumber"/>
        <!--depth 1-->
        <w:numPr>
          <w:ilvl w:val="0"/>
          <w:numId w:val="414"/>
        </w:numPr>
      </w:pPr>
      <w:r>
        <w:t/>
      </w:r>
      <w:r>
        <w:t>(b)</w:t>
      </w:r>
      <w:r>
        <w:t xml:space="preserve">  You may use delinquent orders as the reason for requesting clearance to procure from other sources until FPI can make deliveries.</w:t>
      </w:r>
      <w:bookmarkEnd w:id="755"/>
      <w:bookmarkEnd w:id="756"/>
    </w:p>
    <!--Topic unique_434-->
    <w:p>
      <w:pPr>
        <w:pStyle w:val="Heading5"/>
      </w:pPr>
      <w:bookmarkStart w:id="757" w:name="_Refd19e23761"/>
      <w:bookmarkStart w:id="758" w:name="_Tocd19e23761"/>
      <w:r>
        <w:t/>
      </w:r>
      <w:r>
        <w:t>508.605</w:t>
      </w:r>
      <w:r>
        <w:t xml:space="preserve"> Clearances.</w:t>
      </w:r>
      <w:bookmarkEnd w:id="757"/>
      <w:bookmarkEnd w:id="758"/>
    </w:p>
    <w:p>
      <w:pPr>
        <w:pStyle w:val="BodyText"/>
      </w:pPr>
      <w:r>
        <w:t>Cite FPI clearance numbers in solicitations and award documents.</w:t>
      </w:r>
    </w:p>
    <!--Topic unique_435-->
    <w:p>
      <w:pPr>
        <w:pStyle w:val="Heading4"/>
      </w:pPr>
      <w:bookmarkStart w:id="759" w:name="_Refd19e23773"/>
      <w:bookmarkStart w:id="760" w:name="_Tocd19e23773"/>
      <w:r>
        <w:t/>
      </w:r>
      <w:r>
        <w:t>Subpart 508.7</w:t>
      </w:r>
      <w:r>
        <w:t xml:space="preserve"> - Acquisition from Nonprofit Agencies Employing People Who Are Blind or Severely Disabled</w:t>
      </w:r>
      <w:bookmarkEnd w:id="759"/>
      <w:bookmarkEnd w:id="760"/>
    </w:p>
    <!--Topic unique_436-->
    <w:p>
      <w:pPr>
        <w:pStyle w:val="Heading5"/>
      </w:pPr>
      <w:bookmarkStart w:id="761" w:name="_Refd19e23781"/>
      <w:bookmarkStart w:id="762" w:name="_Tocd19e23781"/>
      <w:r>
        <w:t/>
      </w:r>
      <w:r>
        <w:t>508.705</w:t>
      </w:r>
      <w:r>
        <w:t xml:space="preserve"> Procedures.</w:t>
      </w:r>
      <w:bookmarkEnd w:id="761"/>
      <w:bookmarkEnd w:id="762"/>
    </w:p>
    <!--Topic unique_437-->
    <w:p>
      <w:pPr>
        <w:pStyle w:val="Heading6"/>
      </w:pPr>
      <w:bookmarkStart w:id="763" w:name="_Refd19e23789"/>
      <w:bookmarkStart w:id="764" w:name="_Tocd19e23789"/>
      <w:r>
        <w:t/>
      </w:r>
      <w:r>
        <w:t>508.705-4</w:t>
      </w:r>
      <w:r>
        <w:t xml:space="preserve"> Compliance with orders.</w:t>
      </w:r>
      <w:bookmarkEnd w:id="763"/>
      <w:bookmarkEnd w:id="764"/>
    </w:p>
    <w:p>
      <w:pPr>
        <w:pStyle w:val="ListNumber"/>
        <!--depth 1-->
        <w:numPr>
          <w:ilvl w:val="0"/>
          <w:numId w:val="415"/>
        </w:numPr>
      </w:pPr>
      <w:bookmarkStart w:id="766" w:name="_Tocd19e23798"/>
      <w:bookmarkStart w:id="765" w:name="_Refd19e23798"/>
      <w:r>
        <w:t/>
      </w:r>
      <w:r>
        <w:t>(a)</w:t>
      </w:r>
      <w:r>
        <w:t xml:space="preserve">  Until all deliveries are made on a delinquent order, take one of the following actions:</w:t>
      </w:r>
    </w:p>
    <w:p>
      <w:pPr>
        <w:pStyle w:val="ListNumber2"/>
        <!--depth 2-->
        <w:numPr>
          <w:ilvl w:val="1"/>
          <w:numId w:val="416"/>
        </w:numPr>
      </w:pPr>
      <w:bookmarkStart w:id="768" w:name="_Tocd19e23806"/>
      <w:bookmarkStart w:id="767" w:name="_Refd19e23806"/>
      <w:r>
        <w:t/>
      </w:r>
      <w:r>
        <w:t>(1)</w:t>
      </w:r>
      <w:r>
        <w:t xml:space="preserve">  For an excusable delay, extend the contract delivery schedule without obtaining consideration.</w:t>
      </w:r>
    </w:p>
    <w:p>
      <w:pPr>
        <w:pStyle w:val="ListNumber2"/>
        <!--depth 2-->
        <w:numPr>
          <w:ilvl w:val="1"/>
          <w:numId w:val="416"/>
        </w:numPr>
      </w:pPr>
      <w:r>
        <w:t/>
      </w:r>
      <w:r>
        <w:t>(2)</w:t>
      </w:r>
      <w:r>
        <w:t xml:space="preserve">  For an inexcusable delay, review and adjust contract prices following normal procedures.</w:t>
      </w:r>
      <w:bookmarkEnd w:id="767"/>
      <w:bookmarkEnd w:id="768"/>
    </w:p>
    <w:p>
      <w:pPr>
        <w:pStyle w:val="ListNumber"/>
        <!--depth 1-->
        <w:numPr>
          <w:ilvl w:val="0"/>
          <w:numId w:val="415"/>
        </w:numPr>
      </w:pPr>
      <w:r>
        <w:t/>
      </w:r>
      <w:r>
        <w:t>(b)</w:t>
      </w:r>
      <w:r>
        <w:t xml:space="preserve">  If the central non-profit agency (CNA) delays acting on a request for, or refuses to grant, a purchase exception, refer the matter to the contracting director for resolution.</w:t>
      </w:r>
      <w:bookmarkEnd w:id="765"/>
      <w:bookmarkEnd w:id="766"/>
    </w:p>
    <!--Topic unique_438-->
    <w:p>
      <w:pPr>
        <w:pStyle w:val="Heading6"/>
      </w:pPr>
      <w:bookmarkStart w:id="769" w:name="_Refd19e23831"/>
      <w:bookmarkStart w:id="770" w:name="_Tocd19e23831"/>
      <w:r>
        <w:t/>
      </w:r>
      <w:r>
        <w:t>508.705-70</w:t>
      </w:r>
      <w:r>
        <w:t xml:space="preserve"> Adding items to the Procurement List.</w:t>
      </w:r>
      <w:bookmarkEnd w:id="769"/>
      <w:bookmarkEnd w:id="770"/>
    </w:p>
    <w:p>
      <w:pPr>
        <w:pStyle w:val="ListNumber"/>
        <!--depth 1-->
        <w:numPr>
          <w:ilvl w:val="0"/>
          <w:numId w:val="417"/>
        </w:numPr>
      </w:pPr>
      <w:bookmarkStart w:id="772" w:name="_Tocd19e23840"/>
      <w:bookmarkStart w:id="771" w:name="_Refd19e23840"/>
      <w:r>
        <w:t/>
      </w:r>
      <w:r>
        <w:t>(a)</w:t>
      </w:r>
      <w:r>
        <w:t xml:space="preserve">  If a CNA expresses interest in adding an item to the Procurement List, provide the CNA with both:</w:t>
      </w:r>
    </w:p>
    <w:p>
      <w:pPr>
        <w:pStyle w:val="ListNumber2"/>
        <!--depth 2-->
        <w:numPr>
          <w:ilvl w:val="1"/>
          <w:numId w:val="418"/>
        </w:numPr>
      </w:pPr>
      <w:bookmarkStart w:id="774" w:name="_Tocd19e23848"/>
      <w:bookmarkStart w:id="773" w:name="_Refd19e23848"/>
      <w:r>
        <w:t/>
      </w:r>
      <w:r>
        <w:t>(1)</w:t>
      </w:r>
      <w:r>
        <w:t xml:space="preserve">  The most recent solicitations issued for the commodity or service.</w:t>
      </w:r>
    </w:p>
    <w:p>
      <w:pPr>
        <w:pStyle w:val="ListNumber2"/>
        <!--depth 2-->
        <w:numPr>
          <w:ilvl w:val="1"/>
          <w:numId w:val="418"/>
        </w:numPr>
      </w:pPr>
      <w:r>
        <w:t/>
      </w:r>
      <w:r>
        <w:t>(2)</w:t>
      </w:r>
      <w:r>
        <w:t xml:space="preserve">  The award price(s) for the commodity or service.</w:t>
      </w:r>
      <w:bookmarkEnd w:id="773"/>
      <w:bookmarkEnd w:id="774"/>
    </w:p>
    <w:p>
      <w:pPr>
        <w:pStyle w:val="ListNumber"/>
        <!--depth 1-->
        <w:numPr>
          <w:ilvl w:val="0"/>
          <w:numId w:val="41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7"/>
        </w:numPr>
      </w:pPr>
      <w:r>
        <w:t/>
      </w:r>
      <w:r>
        <w:t>(c)</w:t>
      </w:r>
      <w:r>
        <w:t xml:space="preserve">  Before issuing a solicitation, ask the CNA about the status of any item in which the Committee has expressed interest.</w:t>
      </w:r>
    </w:p>
    <w:p>
      <w:pPr>
        <w:pStyle w:val="ListNumber"/>
        <!--depth 1-->
        <w:numPr>
          <w:ilvl w:val="0"/>
          <w:numId w:val="417"/>
        </w:numPr>
      </w:pPr>
      <w:r>
        <w:t/>
      </w:r>
      <w:r>
        <w:t>(d)</w:t>
      </w:r>
      <w:r>
        <w:t xml:space="preserve">  The Committee may request that a procurement be delayed pending Committee action. The contracting activity must consult with the Office of Small Business Utilization (E) before rejecting such a request.</w:t>
      </w:r>
      <w:bookmarkEnd w:id="771"/>
      <w:bookmarkEnd w:id="772"/>
    </w:p>
    <!--Topic unique_439-->
    <w:p>
      <w:pPr>
        <w:pStyle w:val="Heading6"/>
      </w:pPr>
      <w:bookmarkStart w:id="775" w:name="_Refd19e23887"/>
      <w:bookmarkStart w:id="776" w:name="_Tocd19e23887"/>
      <w:r>
        <w:t/>
      </w:r>
      <w:r>
        <w:t>508.705-71</w:t>
      </w:r>
      <w:r>
        <w:t xml:space="preserve"> Central non-profit agency performance capability.</w:t>
      </w:r>
      <w:bookmarkEnd w:id="775"/>
      <w:bookmarkEnd w:id="776"/>
    </w:p>
    <w:p>
      <w:pPr>
        <w:pStyle w:val="ListNumber"/>
        <!--depth 1-->
        <w:numPr>
          <w:ilvl w:val="0"/>
          <w:numId w:val="419"/>
        </w:numPr>
      </w:pPr>
      <w:bookmarkStart w:id="778" w:name="_Tocd19e23896"/>
      <w:bookmarkStart w:id="777" w:name="_Refd19e23896"/>
      <w:r>
        <w:t/>
      </w:r>
      <w:r>
        <w:t>(a)</w:t>
      </w:r>
      <w:r>
        <w:t xml:space="preserve">  Include on the purchase document both the annual requirement and the estimated monthly requirement.</w:t>
      </w:r>
    </w:p>
    <w:p>
      <w:pPr>
        <w:pStyle w:val="ListNumber"/>
        <!--depth 1-->
        <w:numPr>
          <w:ilvl w:val="0"/>
          <w:numId w:val="41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7"/>
      <w:bookmarkEnd w:id="778"/>
    </w:p>
    <!--Topic unique_440-->
    <w:p>
      <w:pPr>
        <w:pStyle w:val="Heading5"/>
      </w:pPr>
      <w:bookmarkStart w:id="779" w:name="_Refd19e23913"/>
      <w:bookmarkStart w:id="780" w:name="_Tocd19e23913"/>
      <w:r>
        <w:t/>
      </w:r>
      <w:r>
        <w:t>508.706</w:t>
      </w:r>
      <w:r>
        <w:t xml:space="preserve"> Purchase exceptions.</w:t>
      </w:r>
      <w:bookmarkEnd w:id="779"/>
      <w:bookmarkEnd w:id="780"/>
    </w:p>
    <w:p>
      <w:pPr>
        <w:pStyle w:val="BodyText"/>
      </w:pPr>
      <w:r>
        <w:t>Cite CNA purchase exception numbers in solicitations and award documents.</w:t>
      </w:r>
    </w:p>
    <!--Topic unique_441-->
    <w:p>
      <w:pPr>
        <w:pStyle w:val="Heading4"/>
      </w:pPr>
      <w:bookmarkStart w:id="781" w:name="_Refd19e23925"/>
      <w:bookmarkStart w:id="782" w:name="_Tocd19e23925"/>
      <w:r>
        <w:t/>
      </w:r>
      <w:r>
        <w:t>Subpart 508.8</w:t>
      </w:r>
      <w:r>
        <w:t xml:space="preserve"> - Acquisition of Printing and Related Supplies</w:t>
      </w:r>
      <w:bookmarkEnd w:id="781"/>
      <w:bookmarkEnd w:id="782"/>
    </w:p>
    <!--Topic unique_442-->
    <w:p>
      <w:pPr>
        <w:pStyle w:val="Heading5"/>
      </w:pPr>
      <w:bookmarkStart w:id="783" w:name="_Refd19e23933"/>
      <w:bookmarkStart w:id="784" w:name="_Tocd19e23933"/>
      <w:r>
        <w:t/>
      </w:r>
      <w:r>
        <w:t>508.802</w:t>
      </w:r>
      <w:r>
        <w:t xml:space="preserve"> Policy.</w:t>
      </w:r>
      <w:bookmarkEnd w:id="783"/>
      <w:bookmarkEnd w:id="784"/>
    </w:p>
    <w:p>
      <w:pPr>
        <w:pStyle w:val="BodyText"/>
      </w:pPr>
      <w:r>
        <w:t>The Director of the Reproduction and Visual Arts Division in the Office of Communications (X) is both GSA’s:</w:t>
      </w:r>
    </w:p>
    <w:p>
      <w:pPr>
        <w:pStyle w:val="ListNumber"/>
        <!--depth 1-->
        <w:numPr>
          <w:ilvl w:val="0"/>
          <w:numId w:val="420"/>
        </w:numPr>
      </w:pPr>
      <w:bookmarkStart w:id="786" w:name="_Tocd19e23944"/>
      <w:bookmarkStart w:id="785" w:name="_Refd19e23944"/>
      <w:r>
        <w:t/>
      </w:r>
      <w:r>
        <w:t>(a)</w:t>
      </w:r>
      <w:r>
        <w:t xml:space="preserve">  Central printing authority.</w:t>
      </w:r>
    </w:p>
    <w:p>
      <w:pPr>
        <w:pStyle w:val="ListNumber"/>
        <!--depth 1-->
        <w:numPr>
          <w:ilvl w:val="0"/>
          <w:numId w:val="420"/>
        </w:numPr>
      </w:pPr>
      <w:r>
        <w:t/>
      </w:r>
      <w:r>
        <w:t>(b)</w:t>
      </w:r>
      <w:r>
        <w:t xml:space="preserve">  Liaison with the Joint Committee on Printing and the Public Printer on all matters related to printing.</w:t>
      </w:r>
      <w:bookmarkEnd w:id="785"/>
      <w:bookmarkEnd w:id="786"/>
    </w:p>
    <!--Topic unique_459-->
    <w:p>
      <w:pPr>
        <w:pStyle w:val="Heading3"/>
      </w:pPr>
      <w:bookmarkStart w:id="787" w:name="_Refd19e23961"/>
      <w:bookmarkStart w:id="788" w:name="_Tocd19e23961"/>
      <w:r>
        <w:t/>
      </w:r>
      <w:r>
        <w:t>Part 509</w:t>
      </w:r>
      <w:r>
        <w:t xml:space="preserve"> - Contractor Qualifications</w:t>
      </w:r>
      <w:bookmarkEnd w:id="787"/>
      <w:bookmarkEnd w:id="788"/>
    </w:p>
    <w:p>
      <w:pPr>
        <w:pStyle w:val="ListBullet"/>
        <!--depth 1-->
        <w:numPr>
          <w:ilvl w:val="0"/>
          <w:numId w:val="421"/>
        </w:numPr>
      </w:pPr>
      <w:r>
        <w:t/>
      </w:r>
      <w:r>
        <w:t>Subpart 509.1 - Responsible Prospective Contractors</w:t>
      </w:r>
      <w:r>
        <w:t/>
      </w:r>
    </w:p>
    <w:p>
      <w:pPr>
        <w:pStyle w:val="ListBullet2"/>
        <!--depth 2-->
        <w:numPr>
          <w:ilvl w:val="1"/>
          <w:numId w:val="422"/>
        </w:numPr>
      </w:pPr>
      <w:r>
        <w:t/>
      </w:r>
      <w:r>
        <w:t>509.105 Procedures.</w:t>
      </w:r>
      <w:r>
        <w:t/>
      </w:r>
    </w:p>
    <w:p>
      <w:pPr>
        <w:pStyle w:val="ListBullet3"/>
        <!--depth 3-->
        <w:numPr>
          <w:ilvl w:val="2"/>
          <w:numId w:val="423"/>
        </w:numPr>
      </w:pPr>
      <w:r>
        <w:t/>
      </w:r>
      <w:r>
        <w:t>509.105-1 Obtaining information.</w:t>
      </w:r>
      <w:r>
        <w:t/>
      </w:r>
    </w:p>
    <w:p>
      <w:pPr>
        <w:pStyle w:val="ListBullet3"/>
        <!--depth 3-->
        <w:numPr>
          <w:ilvl w:val="2"/>
          <w:numId w:val="423"/>
        </w:numPr>
      </w:pPr>
      <w:r>
        <w:t/>
      </w:r>
      <w:r>
        <w:t>509.105-2 Determinations and documentation.</w:t>
      </w:r>
      <w:r>
        <w:t/>
      </w:r>
    </w:p>
    <w:p>
      <w:pPr>
        <w:pStyle w:val="ListBullet"/>
        <!--depth 1-->
        <w:numPr>
          <w:ilvl w:val="0"/>
          <w:numId w:val="421"/>
        </w:numPr>
      </w:pPr>
      <w:r>
        <w:t/>
      </w:r>
      <w:r>
        <w:t>Subpart 509.3 - First Article Testing and Approval</w:t>
      </w:r>
      <w:r>
        <w:t/>
      </w:r>
    </w:p>
    <w:p>
      <w:pPr>
        <w:pStyle w:val="ListBullet2"/>
        <!--depth 2-->
        <w:numPr>
          <w:ilvl w:val="1"/>
          <w:numId w:val="424"/>
        </w:numPr>
      </w:pPr>
      <w:r>
        <w:t/>
      </w:r>
      <w:r>
        <w:t>509.302 General.</w:t>
      </w:r>
      <w:r>
        <w:t/>
      </w:r>
    </w:p>
    <w:p>
      <w:pPr>
        <w:pStyle w:val="ListBullet2"/>
        <!--depth 2-->
        <w:numPr>
          <w:ilvl w:val="1"/>
          <w:numId w:val="424"/>
        </w:numPr>
      </w:pPr>
      <w:r>
        <w:t/>
      </w:r>
      <w:r>
        <w:t>509.306 Solicitation requirements.</w:t>
      </w:r>
      <w:r>
        <w:t/>
      </w:r>
    </w:p>
    <w:p>
      <w:pPr>
        <w:pStyle w:val="ListBullet"/>
        <!--depth 1-->
        <w:numPr>
          <w:ilvl w:val="0"/>
          <w:numId w:val="421"/>
        </w:numPr>
      </w:pPr>
      <w:r>
        <w:t/>
      </w:r>
      <w:r>
        <w:t>Subpart 509.4 - Debarment, Suspension, and Ineligibility</w:t>
      </w:r>
      <w:r>
        <w:t/>
      </w:r>
    </w:p>
    <w:p>
      <w:pPr>
        <w:pStyle w:val="ListBullet2"/>
        <!--depth 2-->
        <w:numPr>
          <w:ilvl w:val="1"/>
          <w:numId w:val="425"/>
        </w:numPr>
      </w:pPr>
      <w:r>
        <w:t/>
      </w:r>
      <w:r>
        <w:t>509.401 Applicability.</w:t>
      </w:r>
      <w:r>
        <w:t/>
      </w:r>
    </w:p>
    <w:p>
      <w:pPr>
        <w:pStyle w:val="ListBullet2"/>
        <!--depth 2-->
        <w:numPr>
          <w:ilvl w:val="1"/>
          <w:numId w:val="425"/>
        </w:numPr>
      </w:pPr>
      <w:r>
        <w:t/>
      </w:r>
      <w:r>
        <w:t>509.403 Definitions.</w:t>
      </w:r>
      <w:r>
        <w:t/>
      </w:r>
    </w:p>
    <w:p>
      <w:pPr>
        <w:pStyle w:val="ListBullet2"/>
        <!--depth 2-->
        <w:numPr>
          <w:ilvl w:val="1"/>
          <w:numId w:val="425"/>
        </w:numPr>
      </w:pPr>
      <w:r>
        <w:t/>
      </w:r>
      <w:r>
        <w:t>509.405 Effect of listing.</w:t>
      </w:r>
      <w:r>
        <w:t/>
      </w:r>
    </w:p>
    <w:p>
      <w:pPr>
        <w:pStyle w:val="ListBullet3"/>
        <!--depth 3-->
        <w:numPr>
          <w:ilvl w:val="2"/>
          <w:numId w:val="426"/>
        </w:numPr>
      </w:pPr>
      <w:r>
        <w:t/>
      </w:r>
      <w:r>
        <w:t>509.405-1 Continuation of current contracts.</w:t>
      </w:r>
      <w:r>
        <w:t/>
      </w:r>
    </w:p>
    <w:p>
      <w:pPr>
        <w:pStyle w:val="ListBullet3"/>
        <!--depth 3-->
        <w:numPr>
          <w:ilvl w:val="2"/>
          <w:numId w:val="426"/>
        </w:numPr>
      </w:pPr>
      <w:r>
        <w:t/>
      </w:r>
      <w:r>
        <w:t>509.405-2 Restrictions on subcontracting.</w:t>
      </w:r>
      <w:r>
        <w:t/>
      </w:r>
    </w:p>
    <w:p>
      <w:pPr>
        <w:pStyle w:val="ListBullet2"/>
        <!--depth 2-->
        <w:numPr>
          <w:ilvl w:val="1"/>
          <w:numId w:val="425"/>
        </w:numPr>
      </w:pPr>
      <w:r>
        <w:t/>
      </w:r>
      <w:r>
        <w:t>509.406 Debarment.</w:t>
      </w:r>
      <w:r>
        <w:t/>
      </w:r>
    </w:p>
    <w:p>
      <w:pPr>
        <w:pStyle w:val="ListBullet3"/>
        <!--depth 3-->
        <w:numPr>
          <w:ilvl w:val="2"/>
          <w:numId w:val="427"/>
        </w:numPr>
      </w:pPr>
      <w:r>
        <w:t/>
      </w:r>
      <w:r>
        <w:t>509.406-1 General.</w:t>
      </w:r>
      <w:r>
        <w:t/>
      </w:r>
    </w:p>
    <w:p>
      <w:pPr>
        <w:pStyle w:val="ListBullet3"/>
        <!--depth 3-->
        <w:numPr>
          <w:ilvl w:val="2"/>
          <w:numId w:val="427"/>
        </w:numPr>
      </w:pPr>
      <w:r>
        <w:t/>
      </w:r>
      <w:r>
        <w:t>509.406-3 Procedures.</w:t>
      </w:r>
      <w:r>
        <w:t/>
      </w:r>
    </w:p>
    <w:p>
      <w:pPr>
        <w:pStyle w:val="ListBullet2"/>
        <!--depth 2-->
        <w:numPr>
          <w:ilvl w:val="1"/>
          <w:numId w:val="425"/>
        </w:numPr>
      </w:pPr>
      <w:r>
        <w:t/>
      </w:r>
      <w:r>
        <w:t>509.407 Suspension.</w:t>
      </w:r>
      <w:r>
        <w:t/>
      </w:r>
    </w:p>
    <w:p>
      <w:pPr>
        <w:pStyle w:val="ListBullet3"/>
        <!--depth 3-->
        <w:numPr>
          <w:ilvl w:val="2"/>
          <w:numId w:val="428"/>
        </w:numPr>
      </w:pPr>
      <w:r>
        <w:t/>
      </w:r>
      <w:r>
        <w:t>509.407-1 General.</w:t>
      </w:r>
      <w:r>
        <w:t/>
      </w:r>
    </w:p>
    <w:p>
      <w:pPr>
        <w:pStyle w:val="ListBullet3"/>
        <!--depth 3-->
        <w:numPr>
          <w:ilvl w:val="2"/>
          <w:numId w:val="428"/>
        </w:numPr>
      </w:pPr>
      <w:r>
        <w:t/>
      </w:r>
      <w:r>
        <w:t>509.407-3 Procedures.</w:t>
      </w:r>
      <w:r>
        <w:t/>
      </w:r>
    </w:p>
    <w:p>
      <w:pPr>
        <w:pStyle w:val="ListBullet"/>
        <!--depth 1-->
        <w:numPr>
          <w:ilvl w:val="0"/>
          <w:numId w:val="421"/>
        </w:numPr>
      </w:pPr>
      <w:r>
        <w:t/>
      </w:r>
      <w:r>
        <w:t>Subpart 509.5 - Organizational and Consultant Conflicts of Interest</w:t>
      </w:r>
      <w:r>
        <w:t/>
      </w:r>
    </w:p>
    <w:p>
      <w:pPr>
        <w:pStyle w:val="ListBullet2"/>
        <!--depth 2-->
        <w:numPr>
          <w:ilvl w:val="1"/>
          <w:numId w:val="429"/>
        </w:numPr>
      </w:pPr>
      <w:r>
        <w:t/>
      </w:r>
      <w:r>
        <w:t>509.503 Waiver.</w:t>
      </w:r>
      <w:r>
        <w:t/>
      </w:r>
    </w:p>
    <!--Topic unique_460-->
    <w:p>
      <w:pPr>
        <w:pStyle w:val="Heading4"/>
      </w:pPr>
      <w:bookmarkStart w:id="789" w:name="_Refd19e24157"/>
      <w:bookmarkStart w:id="790" w:name="_Tocd19e24157"/>
      <w:r>
        <w:t/>
      </w:r>
      <w:r>
        <w:t>Subpart 509.1</w:t>
      </w:r>
      <w:r>
        <w:t xml:space="preserve"> - Responsible Prospective Contractors</w:t>
      </w:r>
      <w:bookmarkEnd w:id="789"/>
      <w:bookmarkEnd w:id="790"/>
    </w:p>
    <!--Topic unique_461-->
    <w:p>
      <w:pPr>
        <w:pStyle w:val="Heading5"/>
      </w:pPr>
      <w:bookmarkStart w:id="791" w:name="_Refd19e24165"/>
      <w:bookmarkStart w:id="792" w:name="_Tocd19e24165"/>
      <w:r>
        <w:t/>
      </w:r>
      <w:r>
        <w:t>509.105</w:t>
      </w:r>
      <w:r>
        <w:t xml:space="preserve"> Procedures.</w:t>
      </w:r>
      <w:bookmarkEnd w:id="791"/>
      <w:bookmarkEnd w:id="792"/>
    </w:p>
    <!--Topic unique_64-->
    <w:p>
      <w:pPr>
        <w:pStyle w:val="Heading6"/>
      </w:pPr>
      <w:bookmarkStart w:id="793" w:name="_Refd19e24173"/>
      <w:bookmarkStart w:id="794" w:name="_Tocd19e24173"/>
      <w:r>
        <w:t/>
      </w:r>
      <w:r>
        <w:t>509.105-1</w:t>
      </w:r>
      <w:r>
        <w:t xml:space="preserve"> Obtaining information.</w:t>
      </w:r>
      <w:bookmarkEnd w:id="793"/>
      <w:bookmarkEnd w:id="79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62-->
    <w:p>
      <w:pPr>
        <w:pStyle w:val="Heading6"/>
      </w:pPr>
      <w:bookmarkStart w:id="795" w:name="_Refd19e24192"/>
      <w:bookmarkStart w:id="796" w:name="_Tocd19e24192"/>
      <w:r>
        <w:t/>
      </w:r>
      <w:r>
        <w:t>509.105-2</w:t>
      </w:r>
      <w:r>
        <w:t xml:space="preserve"> Determinations and documentation.</w:t>
      </w:r>
      <w:bookmarkEnd w:id="795"/>
      <w:bookmarkEnd w:id="796"/>
    </w:p>
    <w:p>
      <w:pPr>
        <w:pStyle w:val="ListNumber"/>
        <!--depth 1-->
        <w:numPr>
          <w:ilvl w:val="0"/>
          <w:numId w:val="430"/>
        </w:numPr>
      </w:pPr>
      <w:bookmarkStart w:id="798" w:name="_Tocd19e24201"/>
      <w:bookmarkStart w:id="797" w:name="_Refd19e2420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7"/>
      <w:bookmarkEnd w:id="798"/>
    </w:p>
    <!--Topic unique_463-->
    <w:p>
      <w:pPr>
        <w:pStyle w:val="Heading4"/>
      </w:pPr>
      <w:bookmarkStart w:id="799" w:name="_Refd19e24225"/>
      <w:bookmarkStart w:id="800" w:name="_Tocd19e24225"/>
      <w:r>
        <w:t/>
      </w:r>
      <w:r>
        <w:t>Subpart 509.3</w:t>
      </w:r>
      <w:r>
        <w:t xml:space="preserve"> - First Article Testing and Approval</w:t>
      </w:r>
      <w:bookmarkEnd w:id="799"/>
      <w:bookmarkEnd w:id="800"/>
    </w:p>
    <!--Topic unique_464-->
    <w:p>
      <w:pPr>
        <w:pStyle w:val="Heading5"/>
      </w:pPr>
      <w:bookmarkStart w:id="801" w:name="_Refd19e24233"/>
      <w:bookmarkStart w:id="802" w:name="_Tocd19e24233"/>
      <w:r>
        <w:t/>
      </w:r>
      <w:r>
        <w:t>509.302</w:t>
      </w:r>
      <w:r>
        <w:t xml:space="preserve"> General.</w:t>
      </w:r>
      <w:bookmarkEnd w:id="801"/>
      <w:bookmarkEnd w:id="802"/>
    </w:p>
    <w:p>
      <w:pPr>
        <w:pStyle w:val="ListNumber"/>
        <!--depth 1-->
        <w:numPr>
          <w:ilvl w:val="0"/>
          <w:numId w:val="431"/>
        </w:numPr>
      </w:pPr>
      <w:bookmarkStart w:id="804" w:name="_Tocd19e24242"/>
      <w:bookmarkStart w:id="803" w:name="_Refd19e24242"/>
      <w:r>
        <w:t/>
      </w:r>
      <w:r>
        <w:t>(a)</w:t>
      </w:r>
      <w:r>
        <w:t xml:space="preserve">  If first article testing and approval is required, GSA usually requires that the contractor perform testing and that the first article:</w:t>
      </w:r>
    </w:p>
    <w:p>
      <w:pPr>
        <w:pStyle w:val="ListNumber2"/>
        <!--depth 2-->
        <w:numPr>
          <w:ilvl w:val="1"/>
          <w:numId w:val="432"/>
        </w:numPr>
      </w:pPr>
      <w:bookmarkStart w:id="806" w:name="_Tocd19e24250"/>
      <w:bookmarkStart w:id="805" w:name="_Refd19e24250"/>
      <w:r>
        <w:t/>
      </w:r>
      <w:r>
        <w:t>(1)</w:t>
      </w:r>
      <w:r>
        <w:t xml:space="preserve">  Be produced at the same facility where production quantities will be produced; and</w:t>
      </w:r>
    </w:p>
    <w:p>
      <w:pPr>
        <w:pStyle w:val="ListNumber2"/>
        <!--depth 2-->
        <w:numPr>
          <w:ilvl w:val="1"/>
          <w:numId w:val="432"/>
        </w:numPr>
      </w:pPr>
      <w:r>
        <w:t/>
      </w:r>
      <w:r>
        <w:t>(2)</w:t>
      </w:r>
      <w:r>
        <w:t xml:space="preserve">  Serve as the manufacturing standard.</w:t>
      </w:r>
      <w:bookmarkEnd w:id="805"/>
      <w:bookmarkEnd w:id="806"/>
    </w:p>
    <w:p>
      <w:pPr>
        <w:pStyle w:val="ListNumber"/>
        <!--depth 1-->
        <w:numPr>
          <w:ilvl w:val="0"/>
          <w:numId w:val="431"/>
        </w:numPr>
      </w:pPr>
      <w:r>
        <w:t/>
      </w:r>
      <w:r>
        <w:t>(b)</w:t>
      </w:r>
      <w:r>
        <w:t xml:space="preserve"> Coordinate the need for first article testing and approval with the Contract Operations Management Division (FXCC), which will provide the information to complete the clauses at FAR 52.209-3 or 52.209-4.</w:t>
      </w:r>
      <w:bookmarkEnd w:id="803"/>
      <w:bookmarkEnd w:id="804"/>
    </w:p>
    <!--Topic unique_465-->
    <w:p>
      <w:pPr>
        <w:pStyle w:val="Heading5"/>
      </w:pPr>
      <w:bookmarkStart w:id="807" w:name="_Refd19e24275"/>
      <w:bookmarkStart w:id="808" w:name="_Tocd19e24275"/>
      <w:r>
        <w:t/>
      </w:r>
      <w:r>
        <w:t>509.306</w:t>
      </w:r>
      <w:r>
        <w:t xml:space="preserve"> Solicitation requirements.</w:t>
      </w:r>
      <w:bookmarkEnd w:id="807"/>
      <w:bookmarkEnd w:id="80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6-->
    <w:p>
      <w:pPr>
        <w:pStyle w:val="Heading4"/>
      </w:pPr>
      <w:bookmarkStart w:id="809" w:name="_Refd19e24287"/>
      <w:bookmarkStart w:id="810" w:name="_Tocd19e24287"/>
      <w:r>
        <w:t/>
      </w:r>
      <w:r>
        <w:t>Subpart 509.4</w:t>
      </w:r>
      <w:r>
        <w:t xml:space="preserve"> - Debarment, Suspension, and Ineligibility</w:t>
      </w:r>
      <w:bookmarkEnd w:id="809"/>
      <w:bookmarkEnd w:id="810"/>
    </w:p>
    <!--Topic unique_467-->
    <w:p>
      <w:pPr>
        <w:pStyle w:val="Heading5"/>
      </w:pPr>
      <w:bookmarkStart w:id="811" w:name="_Refd19e24295"/>
      <w:bookmarkStart w:id="812" w:name="_Tocd19e24295"/>
      <w:r>
        <w:t/>
      </w:r>
      <w:r>
        <w:t>509.401</w:t>
      </w:r>
      <w:r>
        <w:t xml:space="preserve"> Applicability.</w:t>
      </w:r>
      <w:bookmarkEnd w:id="811"/>
      <w:bookmarkEnd w:id="812"/>
    </w:p>
    <w:p>
      <w:pPr>
        <w:pStyle w:val="BodyText"/>
      </w:pPr>
      <w:r>
        <w:t>This subpart applies to all the following:</w:t>
      </w:r>
    </w:p>
    <w:p>
      <w:pPr>
        <w:pStyle w:val="ListNumber"/>
        <!--depth 1-->
        <w:numPr>
          <w:ilvl w:val="0"/>
          <w:numId w:val="433"/>
        </w:numPr>
      </w:pPr>
      <w:bookmarkStart w:id="814" w:name="_Tocd19e24306"/>
      <w:bookmarkStart w:id="813" w:name="_Refd19e24306"/>
      <w:r>
        <w:t/>
      </w:r>
      <w:r>
        <w:t>(a)</w:t>
      </w:r>
      <w:r>
        <w:t xml:space="preserve">  Acquisitions of personal property, nonpersonal services, construction, and space in buildings.</w:t>
      </w:r>
    </w:p>
    <w:p>
      <w:pPr>
        <w:pStyle w:val="ListNumber"/>
        <!--depth 1-->
        <w:numPr>
          <w:ilvl w:val="0"/>
          <w:numId w:val="433"/>
        </w:numPr>
      </w:pPr>
      <w:r>
        <w:t/>
      </w:r>
      <w:r>
        <w:t>(b)</w:t>
      </w:r>
      <w:r>
        <w:t xml:space="preserve">  Acquisition of transportation services (Federal Management Regulation (FMR) Parts 102-117 and 102-118 (41 CFR parts 102-117 and 102-118)).</w:t>
      </w:r>
    </w:p>
    <w:p>
      <w:pPr>
        <w:pStyle w:val="ListNumber"/>
        <!--depth 1-->
        <w:numPr>
          <w:ilvl w:val="0"/>
          <w:numId w:val="433"/>
        </w:numPr>
      </w:pPr>
      <w:r>
        <w:t/>
      </w:r>
      <w:r>
        <w:t>(c)</w:t>
      </w:r>
      <w:r>
        <w:t xml:space="preserve">  Contracts for disposal of personal property (FMR Parts 102-36 through 102-38 (41 CFR parts 102-36 through 102-38)).</w:t>
      </w:r>
    </w:p>
    <w:p>
      <w:pPr>
        <w:pStyle w:val="ListNumber"/>
        <!--depth 1-->
        <w:numPr>
          <w:ilvl w:val="0"/>
          <w:numId w:val="433"/>
        </w:numPr>
      </w:pPr>
      <w:r>
        <w:t/>
      </w:r>
      <w:r>
        <w:t>(d)</w:t>
      </w:r>
      <w:r>
        <w:t xml:space="preserve"> Covered transactions as defined by 41 CFR 105-68.</w:t>
      </w:r>
      <w:bookmarkEnd w:id="813"/>
      <w:bookmarkEnd w:id="814"/>
    </w:p>
    <!--Topic unique_194-->
    <w:p>
      <w:pPr>
        <w:pStyle w:val="Heading5"/>
      </w:pPr>
      <w:bookmarkStart w:id="815" w:name="_Refd19e24337"/>
      <w:bookmarkStart w:id="816" w:name="_Tocd19e24337"/>
      <w:r>
        <w:t/>
      </w:r>
      <w:r>
        <w:t>509.403</w:t>
      </w:r>
      <w:r>
        <w:t xml:space="preserve"> Definitions.</w:t>
      </w:r>
      <w:bookmarkEnd w:id="815"/>
      <w:bookmarkEnd w:id="81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8-->
    <w:p>
      <w:pPr>
        <w:pStyle w:val="Heading5"/>
      </w:pPr>
      <w:bookmarkStart w:id="817" w:name="_Refd19e24351"/>
      <w:bookmarkStart w:id="818" w:name="_Tocd19e24351"/>
      <w:r>
        <w:t/>
      </w:r>
      <w:r>
        <w:t>509.405</w:t>
      </w:r>
      <w:r>
        <w:t xml:space="preserve"> Effect of listing.</w:t>
      </w:r>
      <w:bookmarkEnd w:id="817"/>
      <w:bookmarkEnd w:id="818"/>
    </w:p>
    <!--Topic unique_469-->
    <w:p>
      <w:pPr>
        <w:pStyle w:val="Heading6"/>
      </w:pPr>
      <w:bookmarkStart w:id="819" w:name="_Refd19e24359"/>
      <w:bookmarkStart w:id="820" w:name="_Tocd19e24359"/>
      <w:r>
        <w:t/>
      </w:r>
      <w:r>
        <w:t>509.405-1</w:t>
      </w:r>
      <w:r>
        <w:t xml:space="preserve"> Continuation of current contracts.</w:t>
      </w:r>
      <w:bookmarkEnd w:id="819"/>
      <w:bookmarkEnd w:id="820"/>
    </w:p>
    <w:p>
      <w:pPr>
        <w:pStyle w:val="ListNumber"/>
        <!--depth 1-->
        <w:numPr>
          <w:ilvl w:val="0"/>
          <w:numId w:val="434"/>
        </w:numPr>
      </w:pPr>
      <w:bookmarkStart w:id="822" w:name="_Tocd19e24368"/>
      <w:bookmarkStart w:id="821" w:name="_Refd19e2436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5"/>
        </w:numPr>
      </w:pPr>
      <w:bookmarkStart w:id="824" w:name="_Tocd19e24376"/>
      <w:bookmarkStart w:id="823" w:name="_Refd19e24376"/>
      <w:r>
        <w:t/>
      </w:r>
      <w:r>
        <w:t>(1)</w:t>
      </w:r>
      <w:r>
        <w:t xml:space="preserve">  Any circumstances giving rise to the debarment or suspension also constitute a default in the contractor’s performance of the contract.</w:t>
      </w:r>
    </w:p>
    <w:p>
      <w:pPr>
        <w:pStyle w:val="ListNumber2"/>
        <!--depth 2-->
        <w:numPr>
          <w:ilvl w:val="1"/>
          <w:numId w:val="435"/>
        </w:numPr>
      </w:pPr>
      <w:r>
        <w:t/>
      </w:r>
      <w:r>
        <w:t>(2)</w:t>
      </w:r>
      <w:r>
        <w:t xml:space="preserve">  The contractor presents a significant risk to the Government in completing the contract.</w:t>
      </w:r>
    </w:p>
    <w:p>
      <w:pPr>
        <w:pStyle w:val="ListNumber2"/>
        <!--depth 2-->
        <w:numPr>
          <w:ilvl w:val="1"/>
          <w:numId w:val="435"/>
        </w:numPr>
      </w:pPr>
      <w:r>
        <w:t/>
      </w:r>
      <w:r>
        <w:t>(3)</w:t>
      </w:r>
      <w:r>
        <w:t xml:space="preserve">  The conduct that provides the cause of the suspension, proposed debarment, or debarment involved a GSA contract.</w:t>
      </w:r>
      <w:bookmarkEnd w:id="823"/>
      <w:bookmarkEnd w:id="824"/>
    </w:p>
    <w:p>
      <w:pPr>
        <w:pStyle w:val="ListNumber"/>
        <!--depth 1-->
        <w:numPr>
          <w:ilvl w:val="0"/>
          <w:numId w:val="434"/>
        </w:numPr>
      </w:pPr>
      <w:r>
        <w:t/>
      </w:r>
      <w:r>
        <w:t>(b)</w:t>
      </w:r>
      <w:r>
        <w:t xml:space="preserve">  Before terminating a contract when a contractor appears as a current exclusion in the SAM, consider the following factors:</w:t>
      </w:r>
    </w:p>
    <w:p>
      <w:pPr>
        <w:pStyle w:val="ListNumber2"/>
        <!--depth 2-->
        <w:numPr>
          <w:ilvl w:val="1"/>
          <w:numId w:val="436"/>
        </w:numPr>
      </w:pPr>
      <w:bookmarkStart w:id="826" w:name="_Tocd19e24406"/>
      <w:bookmarkStart w:id="825" w:name="_Refd19e24406"/>
      <w:r>
        <w:t/>
      </w:r>
      <w:r>
        <w:t>(1)</w:t>
      </w:r>
      <w:r>
        <w:t xml:space="preserve">  Seriousness of the cause for debarment or suspension.</w:t>
      </w:r>
    </w:p>
    <w:p>
      <w:pPr>
        <w:pStyle w:val="ListNumber2"/>
        <!--depth 2-->
        <w:numPr>
          <w:ilvl w:val="1"/>
          <w:numId w:val="436"/>
        </w:numPr>
      </w:pPr>
      <w:r>
        <w:t/>
      </w:r>
      <w:r>
        <w:t>(2)</w:t>
      </w:r>
      <w:r>
        <w:t xml:space="preserve">  Extent of contract performance.</w:t>
      </w:r>
    </w:p>
    <w:p>
      <w:pPr>
        <w:pStyle w:val="ListNumber2"/>
        <!--depth 2-->
        <w:numPr>
          <w:ilvl w:val="1"/>
          <w:numId w:val="436"/>
        </w:numPr>
      </w:pPr>
      <w:r>
        <w:t/>
      </w:r>
      <w:r>
        <w:t>(3)</w:t>
      </w:r>
      <w:r>
        <w:t xml:space="preserve">  Potential costs of termination and reprocurement.</w:t>
      </w:r>
    </w:p>
    <w:p>
      <w:pPr>
        <w:pStyle w:val="ListNumber2"/>
        <!--depth 2-->
        <w:numPr>
          <w:ilvl w:val="1"/>
          <w:numId w:val="436"/>
        </w:numPr>
      </w:pPr>
      <w:r>
        <w:t/>
      </w:r>
      <w:r>
        <w:t>(4)</w:t>
      </w:r>
      <w:r>
        <w:t xml:space="preserve">  Need for or urgency of the requirement, contract coverage, and the impact of delay for reprocurement.</w:t>
      </w:r>
    </w:p>
    <w:p>
      <w:pPr>
        <w:pStyle w:val="ListNumber2"/>
        <!--depth 2-->
        <w:numPr>
          <w:ilvl w:val="1"/>
          <w:numId w:val="436"/>
        </w:numPr>
      </w:pPr>
      <w:r>
        <w:t/>
      </w:r>
      <w:r>
        <w:t>(5)</w:t>
      </w:r>
      <w:r>
        <w:t xml:space="preserve">  Availability of other safeguards to protect the Government’s interest until completion of the contract.</w:t>
      </w:r>
    </w:p>
    <w:p>
      <w:pPr>
        <w:pStyle w:val="ListNumber2"/>
        <!--depth 2-->
        <w:numPr>
          <w:ilvl w:val="1"/>
          <w:numId w:val="436"/>
        </w:numPr>
      </w:pPr>
      <w:r>
        <w:t/>
      </w:r>
      <w:r>
        <w:t>(6)</w:t>
      </w:r>
      <w:r>
        <w:t xml:space="preserve">  Availability of alternate competitive sources to meet the requirement (</w:t>
      </w:r>
      <w:r>
        <w:rPr>
          <w:i/>
        </w:rPr>
        <w:t>e.g.</w:t>
      </w:r>
      <w:r>
        <w:t>, other multiple award contracts, readily available commercial items.)</w:t>
      </w:r>
      <w:bookmarkEnd w:id="825"/>
      <w:bookmarkEnd w:id="826"/>
    </w:p>
    <w:p>
      <w:pPr>
        <w:pStyle w:val="ListNumber"/>
        <!--depth 1-->
        <w:numPr>
          <w:ilvl w:val="0"/>
          <w:numId w:val="434"/>
        </w:numPr>
      </w:pPr>
      <w:r>
        <w:t/>
      </w:r>
      <w:r>
        <w:t>(c)</w:t>
      </w:r>
      <w:r>
        <w:t xml:space="preserve"> The responsibilities of the agency head under FAR 9.405-1 are delegated to the Senior Procurement Executive.</w:t>
      </w:r>
      <w:bookmarkEnd w:id="821"/>
      <w:bookmarkEnd w:id="822"/>
    </w:p>
    <!--Topic unique_470-->
    <w:p>
      <w:pPr>
        <w:pStyle w:val="Heading6"/>
      </w:pPr>
      <w:bookmarkStart w:id="827" w:name="_Refd19e24463"/>
      <w:bookmarkStart w:id="828" w:name="_Tocd19e24463"/>
      <w:r>
        <w:t/>
      </w:r>
      <w:r>
        <w:t>509.405-2</w:t>
      </w:r>
      <w:r>
        <w:t xml:space="preserve"> Restrictions on subcontracting.</w:t>
      </w:r>
      <w:bookmarkEnd w:id="827"/>
      <w:bookmarkEnd w:id="828"/>
    </w:p>
    <w:p>
      <w:pPr>
        <w:pStyle w:val="BodyText"/>
      </w:pPr>
      <w:r>
        <w:t>The responsibilities of the agency head under FAR 9.405-2(a) are delegated to the Senior Procurement Executive.</w:t>
      </w:r>
    </w:p>
    <!--Topic unique_471-->
    <w:p>
      <w:pPr>
        <w:pStyle w:val="Heading5"/>
      </w:pPr>
      <w:bookmarkStart w:id="829" w:name="_Refd19e24475"/>
      <w:bookmarkStart w:id="830" w:name="_Tocd19e24475"/>
      <w:r>
        <w:t/>
      </w:r>
      <w:r>
        <w:t>509.406</w:t>
      </w:r>
      <w:r>
        <w:t xml:space="preserve"> Debarment.</w:t>
      </w:r>
      <w:bookmarkEnd w:id="829"/>
      <w:bookmarkEnd w:id="830"/>
    </w:p>
    <!--Topic unique_472-->
    <w:p>
      <w:pPr>
        <w:pStyle w:val="Heading6"/>
      </w:pPr>
      <w:bookmarkStart w:id="831" w:name="_Refd19e24483"/>
      <w:bookmarkStart w:id="832" w:name="_Tocd19e24483"/>
      <w:r>
        <w:t/>
      </w:r>
      <w:r>
        <w:t>509.406-1</w:t>
      </w:r>
      <w:r>
        <w:t xml:space="preserve"> General.</w:t>
      </w:r>
      <w:bookmarkEnd w:id="831"/>
      <w:bookmarkEnd w:id="832"/>
    </w:p>
    <w:p>
      <w:pPr>
        <w:pStyle w:val="BodyText"/>
      </w:pPr>
      <w:r>
        <w:t>The Suspension and Debarment Official is the designee under FAR 9.406-1(c).</w:t>
      </w:r>
    </w:p>
    <!--Topic unique_473-->
    <w:p>
      <w:pPr>
        <w:pStyle w:val="Heading6"/>
      </w:pPr>
      <w:bookmarkStart w:id="833" w:name="_Refd19e24495"/>
      <w:bookmarkStart w:id="834" w:name="_Tocd19e24495"/>
      <w:r>
        <w:t/>
      </w:r>
      <w:r>
        <w:t>509.406-3</w:t>
      </w:r>
      <w:r>
        <w:t xml:space="preserve"> Procedures.</w:t>
      </w:r>
      <w:bookmarkEnd w:id="833"/>
      <w:bookmarkEnd w:id="834"/>
    </w:p>
    <w:p>
      <w:pPr>
        <w:pStyle w:val="ListNumber"/>
        <!--depth 1-->
        <w:numPr>
          <w:ilvl w:val="0"/>
          <w:numId w:val="437"/>
        </w:numPr>
      </w:pPr>
      <w:bookmarkStart w:id="836" w:name="_Tocd19e24504"/>
      <w:bookmarkStart w:id="835" w:name="_Refd19e24504"/>
      <w:r>
        <w:t/>
      </w:r>
      <w:r>
        <w:t>(a)</w:t>
      </w:r>
      <w:r>
        <w:t xml:space="preserve">   </w:t>
      </w:r>
      <w:r>
        <w:rPr>
          <w:i/>
        </w:rPr>
        <w:t>Investigation and referral</w:t>
      </w:r>
      <w:r>
        <w:t>.</w:t>
      </w:r>
    </w:p>
    <w:p>
      <w:pPr>
        <w:pStyle w:val="ListNumber2"/>
        <!--depth 2-->
        <w:numPr>
          <w:ilvl w:val="1"/>
          <w:numId w:val="438"/>
        </w:numPr>
      </w:pPr>
      <w:bookmarkStart w:id="838" w:name="_Tocd19e24515"/>
      <w:bookmarkStart w:id="837" w:name="_Refd19e2451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7"/>
      <w:bookmarkEnd w:id="838"/>
    </w:p>
    <w:p>
      <w:pPr>
        <w:pStyle w:val="ListNumber"/>
        <!--depth 1-->
        <w:numPr>
          <w:ilvl w:val="0"/>
          <w:numId w:val="43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9"/>
        </w:numPr>
      </w:pPr>
      <w:bookmarkStart w:id="840" w:name="_Tocd19e24541"/>
      <w:bookmarkStart w:id="839" w:name="_Refd19e24541"/>
      <w:r>
        <w:t/>
      </w:r>
      <w:r>
        <w:t>(1)</w:t>
      </w:r>
      <w:r>
        <w:t xml:space="preserve">  The recommendation and supporting rationale.</w:t>
      </w:r>
    </w:p>
    <w:p>
      <w:pPr>
        <w:pStyle w:val="ListNumber2"/>
        <!--depth 2-->
        <w:numPr>
          <w:ilvl w:val="1"/>
          <w:numId w:val="43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9"/>
        </w:numPr>
      </w:pPr>
      <w:r>
        <w:t/>
      </w:r>
      <w:r>
        <w:t>(3)</w:t>
      </w:r>
      <w:r>
        <w:t xml:space="preserve">  A statement of facts.</w:t>
      </w:r>
    </w:p>
    <w:p>
      <w:pPr>
        <w:pStyle w:val="ListNumber2"/>
        <!--depth 2-->
        <w:numPr>
          <w:ilvl w:val="1"/>
          <w:numId w:val="43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9"/>
        </w:numPr>
      </w:pPr>
      <w:r>
        <w:t/>
      </w:r>
      <w:r>
        <w:t>(6)</w:t>
      </w:r>
      <w:r>
        <w:t xml:space="preserve">  A list of any known active or potential criminal investigations, criminal or civil proceedings, or administrative claims before the Board of Contract Appeals.</w:t>
      </w:r>
      <w:bookmarkEnd w:id="839"/>
      <w:bookmarkEnd w:id="840"/>
    </w:p>
    <w:p>
      <w:pPr>
        <w:pStyle w:val="ListNumber"/>
        <!--depth 1-->
        <w:numPr>
          <w:ilvl w:val="0"/>
          <w:numId w:val="43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0"/>
        </w:numPr>
      </w:pPr>
      <w:bookmarkStart w:id="842" w:name="_Tocd19e24596"/>
      <w:bookmarkStart w:id="841" w:name="_Refd19e24596"/>
      <w:r>
        <w:t/>
      </w:r>
      <w:r>
        <w:t>(1)</w:t>
      </w:r>
      <w:r>
        <w:t xml:space="preserve">  Initiate debarment action;</w:t>
      </w:r>
    </w:p>
    <w:p>
      <w:pPr>
        <w:pStyle w:val="ListNumber2"/>
        <!--depth 2-->
        <w:numPr>
          <w:ilvl w:val="1"/>
          <w:numId w:val="440"/>
        </w:numPr>
      </w:pPr>
      <w:r>
        <w:t/>
      </w:r>
      <w:r>
        <w:t>(2)</w:t>
      </w:r>
      <w:r>
        <w:t xml:space="preserve">  Decline debarment action.;</w:t>
      </w:r>
    </w:p>
    <w:p>
      <w:pPr>
        <w:pStyle w:val="ListNumber2"/>
        <!--depth 2-->
        <w:numPr>
          <w:ilvl w:val="1"/>
          <w:numId w:val="440"/>
        </w:numPr>
      </w:pPr>
      <w:r>
        <w:t/>
      </w:r>
      <w:r>
        <w:t>(3)</w:t>
      </w:r>
      <w:r>
        <w:t xml:space="preserve">  Request additional information; or</w:t>
      </w:r>
    </w:p>
    <w:p>
      <w:pPr>
        <w:pStyle w:val="ListNumber2"/>
        <!--depth 2-->
        <w:numPr>
          <w:ilvl w:val="1"/>
          <w:numId w:val="440"/>
        </w:numPr>
      </w:pPr>
      <w:r>
        <w:t/>
      </w:r>
      <w:r>
        <w:t>(4)</w:t>
      </w:r>
      <w:r>
        <w:t xml:space="preserve">  Refer the matter to the OIG for further investigation and development of a case file.</w:t>
      </w:r>
      <w:bookmarkEnd w:id="841"/>
      <w:bookmarkEnd w:id="842"/>
    </w:p>
    <w:p>
      <w:pPr>
        <w:pStyle w:val="ListNumber"/>
        <!--depth 1-->
        <w:numPr>
          <w:ilvl w:val="0"/>
          <w:numId w:val="437"/>
        </w:numPr>
      </w:pPr>
      <w:r>
        <w:t/>
      </w:r>
      <w:r>
        <w:t>(d)</w:t>
      </w:r>
      <w:r>
        <w:t xml:space="preserve">  </w:t>
      </w:r>
      <w:r>
        <w:rPr>
          <w:i/>
        </w:rPr>
        <w:t>Decisionmaking process</w:t>
      </w:r>
      <w:r>
        <w:t>.</w:t>
      </w:r>
    </w:p>
    <w:p>
      <w:pPr>
        <w:pStyle w:val="ListNumber2"/>
        <!--depth 2-->
        <w:numPr>
          <w:ilvl w:val="1"/>
          <w:numId w:val="441"/>
        </w:numPr>
      </w:pPr>
      <w:bookmarkStart w:id="844" w:name="_Tocd19e24636"/>
      <w:bookmarkStart w:id="843" w:name="_Refd19e24636"/>
      <w:r>
        <w:t/>
      </w:r>
      <w:r>
        <w:t>(1)</w:t>
      </w:r>
      <w:r>
        <w:t xml:space="preserve">  The Suspension and Debarment Official will provide:</w:t>
      </w:r>
    </w:p>
    <w:p>
      <w:pPr>
        <w:pStyle w:val="ListNumber3"/>
        <!--depth 3-->
        <w:numPr>
          <w:ilvl w:val="2"/>
          <w:numId w:val="442"/>
        </w:numPr>
      </w:pPr>
      <w:bookmarkStart w:id="846" w:name="_Tocd19e24644"/>
      <w:bookmarkStart w:id="845" w:name="_Refd19e24644"/>
      <w:r>
        <w:t/>
      </w:r>
      <w:r>
        <w:t>(i)</w:t>
      </w:r>
      <w:r>
        <w:t xml:space="preserve">  Notice of declinations, proposed debarments, and decisions to the referring activity.</w:t>
      </w:r>
    </w:p>
    <w:p>
      <w:pPr>
        <w:pStyle w:val="ListNumber3"/>
        <!--depth 3-->
        <w:numPr>
          <w:ilvl w:val="2"/>
          <w:numId w:val="442"/>
        </w:numPr>
      </w:pPr>
      <w:r>
        <w:t/>
      </w:r>
      <w:r>
        <w:t>(ii)</w:t>
      </w:r>
      <w:r>
        <w:t xml:space="preserve">  Notice of proposed debarment to each party being considered for debarment.</w:t>
      </w:r>
    </w:p>
    <w:p>
      <w:pPr>
        <w:pStyle w:val="ListNumber3"/>
        <!--depth 3-->
        <w:numPr>
          <w:ilvl w:val="2"/>
          <w:numId w:val="442"/>
        </w:numPr>
      </w:pPr>
      <w:r>
        <w:t/>
      </w:r>
      <w:r>
        <w:t>(iii)</w:t>
      </w:r>
      <w:r>
        <w:t xml:space="preserve">  Decision notices to each party after considering information in the administrative record and information and argument submitted by the affected party or parties.</w:t>
      </w:r>
      <w:bookmarkEnd w:id="845"/>
      <w:bookmarkEnd w:id="846"/>
    </w:p>
    <w:p>
      <w:pPr>
        <w:pStyle w:val="ListNumber2"/>
        <!--depth 2-->
        <w:numPr>
          <w:ilvl w:val="1"/>
          <w:numId w:val="441"/>
        </w:numPr>
      </w:pPr>
      <w:r>
        <w:t/>
      </w:r>
      <w:r>
        <w:t>(2)</w:t>
      </w:r>
      <w:r>
        <w:t xml:space="preserve">  A party proposed for debarment:</w:t>
      </w:r>
    </w:p>
    <w:p>
      <w:pPr>
        <w:pStyle w:val="ListNumber3"/>
        <!--depth 3-->
        <w:numPr>
          <w:ilvl w:val="2"/>
          <w:numId w:val="443"/>
        </w:numPr>
      </w:pPr>
      <w:bookmarkStart w:id="848" w:name="_Tocd19e24674"/>
      <w:bookmarkStart w:id="847" w:name="_Refd19e24674"/>
      <w:r>
        <w:t/>
      </w:r>
      <w:r>
        <w:t>(i)</w:t>
      </w:r>
      <w:r>
        <w:t xml:space="preserve">  Has 30 calendar days after receipt of the notice to respond to the Suspension and Debarment Official or the debarment becomes final.</w:t>
      </w:r>
    </w:p>
    <w:p>
      <w:pPr>
        <w:pStyle w:val="ListNumber3"/>
        <!--depth 3-->
        <w:numPr>
          <w:ilvl w:val="2"/>
          <w:numId w:val="44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7"/>
      <w:bookmarkEnd w:id="848"/>
    </w:p>
    <w:p>
      <w:pPr>
        <w:pStyle w:val="ListNumber2"/>
        <!--depth 2-->
        <w:numPr>
          <w:ilvl w:val="1"/>
          <w:numId w:val="44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4"/>
        </w:numPr>
      </w:pPr>
      <w:bookmarkStart w:id="850" w:name="_Tocd19e24711"/>
      <w:bookmarkStart w:id="849" w:name="_Refd19e24711"/>
      <w:r>
        <w:t/>
      </w:r>
      <w:r>
        <w:t>(i)</w:t>
      </w:r>
      <w:r>
        <w:t xml:space="preserve">  Establish a date for a fact-finding proceeding, normally to be held within 45 days of the determination of who will function as the fact-finding official.</w:t>
      </w:r>
    </w:p>
    <w:p>
      <w:pPr>
        <w:pStyle w:val="ListNumber3"/>
        <!--depth 3-->
        <w:numPr>
          <w:ilvl w:val="2"/>
          <w:numId w:val="444"/>
        </w:numPr>
      </w:pPr>
      <w:r>
        <w:t/>
      </w:r>
      <w:r>
        <w:t>(ii)</w:t>
      </w:r>
      <w:r>
        <w:t xml:space="preserve">  Grant extensions for good cause.</w:t>
      </w:r>
    </w:p>
    <w:p>
      <w:pPr>
        <w:pStyle w:val="ListNumber3"/>
        <!--depth 3-->
        <w:numPr>
          <w:ilvl w:val="2"/>
          <w:numId w:val="444"/>
        </w:numPr>
      </w:pPr>
      <w:r>
        <w:t/>
      </w:r>
      <w:r>
        <w:t>(iii)</w:t>
      </w:r>
      <w:r>
        <w:t xml:space="preserve">  Provide notice of the scheduled hearing.</w:t>
      </w:r>
    </w:p>
    <w:p>
      <w:pPr>
        <w:pStyle w:val="ListNumber3"/>
        <!--depth 3-->
        <w:numPr>
          <w:ilvl w:val="2"/>
          <w:numId w:val="444"/>
        </w:numPr>
      </w:pPr>
      <w:r>
        <w:t/>
      </w:r>
      <w:r>
        <w:t>(iv)</w:t>
      </w:r>
      <w:r>
        <w:t xml:space="preserve">  Provide the parties with a schedule for exchange of documents and witness lists.</w:t>
      </w:r>
    </w:p>
    <w:p>
      <w:pPr>
        <w:pStyle w:val="ListNumber3"/>
        <!--depth 3-->
        <w:numPr>
          <w:ilvl w:val="2"/>
          <w:numId w:val="444"/>
        </w:numPr>
      </w:pPr>
      <w:r>
        <w:t/>
      </w:r>
      <w:r>
        <w:t>(v)</w:t>
      </w:r>
      <w:r>
        <w:t xml:space="preserve">  Develop an official transcript of the fact-finding proceeding.</w:t>
      </w:r>
    </w:p>
    <w:p>
      <w:pPr>
        <w:pStyle w:val="ListNumber3"/>
        <!--depth 3-->
        <w:numPr>
          <w:ilvl w:val="2"/>
          <w:numId w:val="44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4"/>
        </w:numPr>
      </w:pPr>
      <w:r>
        <w:t/>
      </w:r>
      <w:r>
        <w:t>(viii)</w:t>
      </w:r>
      <w:r>
        <w:t xml:space="preserve">  Provide for witness testimony. Witnesses may testify in person. Witnesses are subject to cross examination.</w:t>
      </w:r>
    </w:p>
    <w:p>
      <w:pPr>
        <w:pStyle w:val="ListNumber3"/>
        <!--depth 3-->
        <w:numPr>
          <w:ilvl w:val="2"/>
          <w:numId w:val="44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9"/>
      <w:bookmarkEnd w:id="850"/>
      <w:bookmarkEnd w:id="843"/>
      <w:bookmarkEnd w:id="844"/>
      <w:bookmarkEnd w:id="835"/>
      <w:bookmarkEnd w:id="836"/>
    </w:p>
    <!--Topic unique_474-->
    <w:p>
      <w:pPr>
        <w:pStyle w:val="Heading5"/>
      </w:pPr>
      <w:bookmarkStart w:id="851" w:name="_Refd19e24780"/>
      <w:bookmarkStart w:id="852" w:name="_Tocd19e24780"/>
      <w:r>
        <w:t/>
      </w:r>
      <w:r>
        <w:t>509.407</w:t>
      </w:r>
      <w:r>
        <w:t xml:space="preserve"> Suspension.</w:t>
      </w:r>
      <w:bookmarkEnd w:id="851"/>
      <w:bookmarkEnd w:id="852"/>
    </w:p>
    <!--Topic unique_475-->
    <w:p>
      <w:pPr>
        <w:pStyle w:val="Heading6"/>
      </w:pPr>
      <w:bookmarkStart w:id="853" w:name="_Refd19e24788"/>
      <w:bookmarkStart w:id="854" w:name="_Tocd19e24788"/>
      <w:r>
        <w:t/>
      </w:r>
      <w:r>
        <w:t>509.407-1</w:t>
      </w:r>
      <w:r>
        <w:t xml:space="preserve"> General.</w:t>
      </w:r>
      <w:bookmarkEnd w:id="853"/>
      <w:bookmarkEnd w:id="854"/>
    </w:p>
    <w:p>
      <w:pPr>
        <w:pStyle w:val="BodyText"/>
      </w:pPr>
      <w:r>
        <w:t>The Suspension and Debarment Official is the designee under FAR 9.407-1(d).</w:t>
      </w:r>
    </w:p>
    <!--Topic unique_476-->
    <w:p>
      <w:pPr>
        <w:pStyle w:val="Heading6"/>
      </w:pPr>
      <w:bookmarkStart w:id="855" w:name="_Refd19e24800"/>
      <w:bookmarkStart w:id="856" w:name="_Tocd19e24800"/>
      <w:r>
        <w:t/>
      </w:r>
      <w:r>
        <w:t>509.407-3</w:t>
      </w:r>
      <w:r>
        <w:t xml:space="preserve"> Procedures.</w:t>
      </w:r>
      <w:bookmarkEnd w:id="855"/>
      <w:bookmarkEnd w:id="856"/>
    </w:p>
    <w:p>
      <w:pPr>
        <w:pStyle w:val="ListNumber"/>
        <!--depth 1-->
        <w:numPr>
          <w:ilvl w:val="0"/>
          <w:numId w:val="445"/>
        </w:numPr>
      </w:pPr>
      <w:bookmarkStart w:id="858" w:name="_Tocd19e24809"/>
      <w:bookmarkStart w:id="857" w:name="_Refd19e2480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5"/>
        </w:numPr>
      </w:pPr>
      <w:r>
        <w:t/>
      </w:r>
      <w:r>
        <w:t>(b)</w:t>
      </w:r>
      <w:r>
        <w:t xml:space="preserve">   </w:t>
      </w:r>
      <w:r>
        <w:rPr>
          <w:i/>
        </w:rPr>
        <w:t>Fact-finding</w:t>
      </w:r>
      <w:r>
        <w:t>.</w:t>
      </w:r>
    </w:p>
    <w:p>
      <w:pPr>
        <w:pStyle w:val="ListNumber2"/>
        <!--depth 2-->
        <w:numPr>
          <w:ilvl w:val="1"/>
          <w:numId w:val="446"/>
        </w:numPr>
      </w:pPr>
      <w:bookmarkStart w:id="860" w:name="_Tocd19e24834"/>
      <w:bookmarkStart w:id="859" w:name="_Refd19e24834"/>
      <w:r>
        <w:t/>
      </w:r>
      <w:r>
        <w:t>(1)</w:t>
      </w:r>
      <w:r>
        <w:t xml:space="preserve">  Fact-finding will not be conducted in an action:</w:t>
      </w:r>
    </w:p>
    <w:p>
      <w:pPr>
        <w:pStyle w:val="ListNumber3"/>
        <!--depth 3-->
        <w:numPr>
          <w:ilvl w:val="2"/>
          <w:numId w:val="447"/>
        </w:numPr>
      </w:pPr>
      <w:bookmarkStart w:id="862" w:name="_Tocd19e24842"/>
      <w:bookmarkStart w:id="861" w:name="_Refd19e24842"/>
      <w:r>
        <w:t/>
      </w:r>
      <w:r>
        <w:t>(i)</w:t>
      </w:r>
      <w:r>
        <w:t xml:space="preserve">  Based on an indictment.</w:t>
      </w:r>
    </w:p>
    <w:p>
      <w:pPr>
        <w:pStyle w:val="ListNumber3"/>
        <!--depth 3-->
        <w:numPr>
          <w:ilvl w:val="2"/>
          <w:numId w:val="447"/>
        </w:numPr>
      </w:pPr>
      <w:r>
        <w:t/>
      </w:r>
      <w:r>
        <w:t>(ii)</w:t>
      </w:r>
      <w:r>
        <w:t xml:space="preserve">  When the Suspension and Debarment Official finds no genuine dispute of material facts.</w:t>
      </w:r>
      <w:bookmarkEnd w:id="861"/>
      <w:bookmarkEnd w:id="862"/>
    </w:p>
    <w:p>
      <w:pPr>
        <w:pStyle w:val="ListNumber2"/>
        <!--depth 2-->
        <w:numPr>
          <w:ilvl w:val="1"/>
          <w:numId w:val="44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8"/>
        </w:numPr>
      </w:pPr>
      <w:bookmarkStart w:id="864" w:name="_Tocd19e24865"/>
      <w:bookmarkStart w:id="863" w:name="_Refd19e24865"/>
      <w:r>
        <w:t/>
      </w:r>
      <w:r>
        <w:t>(i)</w:t>
      </w:r>
      <w:r>
        <w:t xml:space="preserve">  Identify to the Suspension and Debarment Official material facts in dispute and the bases.</w:t>
      </w:r>
    </w:p>
    <w:p>
      <w:pPr>
        <w:pStyle w:val="ListNumber3"/>
        <!--depth 3-->
        <w:numPr>
          <w:ilvl w:val="2"/>
          <w:numId w:val="44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3"/>
      <w:bookmarkEnd w:id="864"/>
      <w:bookmarkEnd w:id="859"/>
      <w:bookmarkEnd w:id="860"/>
      <w:bookmarkEnd w:id="857"/>
      <w:bookmarkEnd w:id="858"/>
    </w:p>
    <!--Topic unique_477-->
    <w:p>
      <w:pPr>
        <w:pStyle w:val="Heading4"/>
      </w:pPr>
      <w:bookmarkStart w:id="865" w:name="_Refd19e24888"/>
      <w:bookmarkStart w:id="866" w:name="_Tocd19e24888"/>
      <w:r>
        <w:t/>
      </w:r>
      <w:r>
        <w:t>Subpart 509.5</w:t>
      </w:r>
      <w:r>
        <w:t xml:space="preserve"> - Organizational and Consultant Conflicts of Interest</w:t>
      </w:r>
      <w:bookmarkEnd w:id="865"/>
      <w:bookmarkEnd w:id="866"/>
    </w:p>
    <!--Topic unique_478-->
    <w:p>
      <w:pPr>
        <w:pStyle w:val="Heading5"/>
      </w:pPr>
      <w:bookmarkStart w:id="867" w:name="_Refd19e24896"/>
      <w:bookmarkStart w:id="868" w:name="_Tocd19e24896"/>
      <w:r>
        <w:t/>
      </w:r>
      <w:r>
        <w:t>509.503</w:t>
      </w:r>
      <w:r>
        <w:t xml:space="preserve"> Waiver.</w:t>
      </w:r>
      <w:bookmarkEnd w:id="867"/>
      <w:bookmarkEnd w:id="868"/>
    </w:p>
    <w:p>
      <w:pPr>
        <w:pStyle w:val="BodyText"/>
      </w:pPr>
      <w:r>
        <w:t>The Senior Procurement Executive is the designee under FAR 9.503.</w:t>
      </w:r>
    </w:p>
    <!--Topic unique_501-->
    <w:p>
      <w:pPr>
        <w:pStyle w:val="Heading3"/>
      </w:pPr>
      <w:bookmarkStart w:id="869" w:name="_Refd19e24908"/>
      <w:bookmarkStart w:id="870" w:name="_Tocd19e24908"/>
      <w:r>
        <w:t/>
      </w:r>
      <w:r>
        <w:t>Part 510</w:t>
      </w:r>
      <w:r>
        <w:t xml:space="preserve"> - Market Research</w:t>
      </w:r>
      <w:bookmarkEnd w:id="869"/>
      <w:bookmarkEnd w:id="870"/>
    </w:p>
    <w:p>
      <w:pPr>
        <w:pStyle w:val="ListBullet"/>
        <!--depth 1-->
        <w:numPr>
          <w:ilvl w:val="0"/>
          <w:numId w:val="449"/>
        </w:numPr>
      </w:pPr>
      <w:r>
        <w:t/>
      </w:r>
      <w:r>
        <w:t>510.001 Policy.</w:t>
      </w:r>
      <w:r>
        <w:t/>
      </w:r>
    </w:p>
    <w:p>
      <w:pPr>
        <w:pStyle w:val="ListBullet"/>
        <!--depth 1-->
        <w:numPr>
          <w:ilvl w:val="0"/>
          <w:numId w:val="449"/>
        </w:numPr>
      </w:pPr>
      <w:r>
        <w:t/>
      </w:r>
      <w:r>
        <w:t>510.002 Pre-Award Procedures.</w:t>
      </w:r>
      <w:r>
        <w:t/>
      </w:r>
    </w:p>
    <!--Topic unique_505-->
    <w:p>
      <w:pPr>
        <w:pStyle w:val="Heading4"/>
      </w:pPr>
      <w:bookmarkStart w:id="871" w:name="_Refd19e24936"/>
      <w:bookmarkStart w:id="872" w:name="_Tocd19e24936"/>
      <w:r>
        <w:t/>
      </w:r>
      <w:r>
        <w:t xml:space="preserve">  </w:t>
      </w:r>
      <w:bookmarkEnd w:id="871"/>
      <w:bookmarkEnd w:id="872"/>
    </w:p>
    <!--Topic unique_502-->
    <w:p>
      <w:pPr>
        <w:pStyle w:val="Heading5"/>
      </w:pPr>
      <w:bookmarkStart w:id="873" w:name="_Refd19e24943"/>
      <w:bookmarkStart w:id="874" w:name="_Tocd19e24943"/>
      <w:r>
        <w:t/>
      </w:r>
      <w:r>
        <w:t>510.001</w:t>
      </w:r>
      <w:r>
        <w:t xml:space="preserve"> Policy.</w:t>
      </w:r>
      <w:bookmarkEnd w:id="873"/>
      <w:bookmarkEnd w:id="87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3-->
    <w:p>
      <w:pPr>
        <w:pStyle w:val="Heading5"/>
      </w:pPr>
      <w:bookmarkStart w:id="875" w:name="_Refd19e24959"/>
      <w:bookmarkStart w:id="876" w:name="_Tocd19e24959"/>
      <w:r>
        <w:t/>
      </w:r>
      <w:r>
        <w:t>510.002</w:t>
      </w:r>
      <w:r>
        <w:t xml:space="preserve"> Pre-Award Procedures.</w:t>
      </w:r>
      <w:bookmarkEnd w:id="875"/>
      <w:bookmarkEnd w:id="876"/>
    </w:p>
    <w:p>
      <w:pPr>
        <w:pStyle w:val="ListNumber"/>
        <!--depth 1-->
        <w:numPr>
          <w:ilvl w:val="0"/>
          <w:numId w:val="450"/>
        </w:numPr>
      </w:pPr>
      <w:r>
        <w:t/>
      </w:r>
      <w:r>
        <w:t>(a)</w:t>
      </w:r>
      <w:r>
        <w:t xml:space="preserve"> Market research must be conducted in accordance with </w:t>
      </w:r>
      <w:r>
        <w:t>523.104</w:t>
      </w:r>
      <w:r>
        <w:t>(a)(1).</w:t>
      </w:r>
    </w:p>
    <w:p>
      <w:pPr>
        <w:pStyle w:val="ListNumber"/>
        <!--depth 1-->
        <w:numPr>
          <w:ilvl w:val="0"/>
          <w:numId w:val="450"/>
        </w:numPr>
      </w:pPr>
      <w:r>
        <w:t/>
      </w:r>
      <w:r>
        <w:t>(b)</w:t>
      </w:r>
      <w:r>
        <w:t xml:space="preserve"> Ensure statement of work includes sustainability requirements in accordance with </w:t>
      </w:r>
      <w:r>
        <w:t>523.104</w:t>
      </w:r>
      <w:r>
        <w:t>(a)(2).</w:t>
      </w:r>
    </w:p>
    <!--Topic unique_510-->
    <w:p>
      <w:pPr>
        <w:pStyle w:val="Heading3"/>
      </w:pPr>
      <w:bookmarkStart w:id="877" w:name="_Refd19e24993"/>
      <w:bookmarkStart w:id="878" w:name="_Tocd19e24993"/>
      <w:r>
        <w:t/>
      </w:r>
      <w:r>
        <w:t>Part 511</w:t>
      </w:r>
      <w:r>
        <w:t xml:space="preserve"> - Describing Agency Needs</w:t>
      </w:r>
      <w:bookmarkEnd w:id="877"/>
      <w:bookmarkEnd w:id="878"/>
    </w:p>
    <w:p>
      <w:pPr>
        <w:pStyle w:val="ListBullet"/>
        <!--depth 1-->
        <w:numPr>
          <w:ilvl w:val="0"/>
          <w:numId w:val="451"/>
        </w:numPr>
      </w:pPr>
      <w:r>
        <w:t/>
      </w:r>
      <w:r>
        <w:t>511.002 Policy.</w:t>
      </w:r>
      <w:r>
        <w:t/>
      </w:r>
    </w:p>
    <w:p>
      <w:pPr>
        <w:pStyle w:val="ListBullet"/>
        <!--depth 1-->
        <w:numPr>
          <w:ilvl w:val="0"/>
          <w:numId w:val="451"/>
        </w:numPr>
      </w:pPr>
      <w:r>
        <w:t/>
      </w:r>
      <w:r>
        <w:t>Subpart 511.1 - Selecting and Developing Requirements Documents</w:t>
      </w:r>
      <w:r>
        <w:t/>
      </w:r>
    </w:p>
    <w:p>
      <w:pPr>
        <w:pStyle w:val="ListBullet2"/>
        <!--depth 2-->
        <w:numPr>
          <w:ilvl w:val="1"/>
          <w:numId w:val="452"/>
        </w:numPr>
      </w:pPr>
      <w:r>
        <w:t/>
      </w:r>
      <w:r>
        <w:t>511.102 Security of Information Technology Data</w:t>
      </w:r>
      <w:r>
        <w:t/>
      </w:r>
    </w:p>
    <w:p>
      <w:pPr>
        <w:pStyle w:val="ListBullet2"/>
        <!--depth 2-->
        <w:numPr>
          <w:ilvl w:val="1"/>
          <w:numId w:val="452"/>
        </w:numPr>
      </w:pPr>
      <w:r>
        <w:t/>
      </w:r>
      <w:r>
        <w:t>511.104 Use of brand name or equal purchase descriptions.</w:t>
      </w:r>
      <w:r>
        <w:t/>
      </w:r>
    </w:p>
    <w:p>
      <w:pPr>
        <w:pStyle w:val="ListBullet2"/>
        <!--depth 2-->
        <w:numPr>
          <w:ilvl w:val="1"/>
          <w:numId w:val="452"/>
        </w:numPr>
      </w:pPr>
      <w:r>
        <w:t/>
      </w:r>
      <w:r>
        <w:t>511.170 Information Technology Coordination and Standards.</w:t>
      </w:r>
      <w:r>
        <w:t/>
      </w:r>
    </w:p>
    <w:p>
      <w:pPr>
        <w:pStyle w:val="ListBullet"/>
        <!--depth 1-->
        <w:numPr>
          <w:ilvl w:val="0"/>
          <w:numId w:val="451"/>
        </w:numPr>
      </w:pPr>
      <w:r>
        <w:t/>
      </w:r>
      <w:r>
        <w:t>Subpart 511.2 - Using and Maintaining Requirements Documents</w:t>
      </w:r>
      <w:r>
        <w:t/>
      </w:r>
    </w:p>
    <w:p>
      <w:pPr>
        <w:pStyle w:val="ListBullet2"/>
        <!--depth 2-->
        <w:numPr>
          <w:ilvl w:val="1"/>
          <w:numId w:val="453"/>
        </w:numPr>
      </w:pPr>
      <w:r>
        <w:t/>
      </w:r>
      <w:r>
        <w:t>511.204 Solicitation provisions and contract clauses.</w:t>
      </w:r>
      <w:r>
        <w:t/>
      </w:r>
    </w:p>
    <w:p>
      <w:pPr>
        <w:pStyle w:val="ListBullet"/>
        <!--depth 1-->
        <w:numPr>
          <w:ilvl w:val="0"/>
          <w:numId w:val="451"/>
        </w:numPr>
      </w:pPr>
      <w:r>
        <w:t/>
      </w:r>
      <w:r>
        <w:t>Subpart 511.4 - Delivery or Performance Schedules</w:t>
      </w:r>
      <w:r>
        <w:t/>
      </w:r>
    </w:p>
    <w:p>
      <w:pPr>
        <w:pStyle w:val="ListBullet2"/>
        <!--depth 2-->
        <w:numPr>
          <w:ilvl w:val="1"/>
          <w:numId w:val="454"/>
        </w:numPr>
      </w:pPr>
      <w:r>
        <w:t/>
      </w:r>
      <w:r>
        <w:t>511.401 General.</w:t>
      </w:r>
      <w:r>
        <w:t/>
      </w:r>
    </w:p>
    <w:p>
      <w:pPr>
        <w:pStyle w:val="ListBullet2"/>
        <!--depth 2-->
        <w:numPr>
          <w:ilvl w:val="1"/>
          <w:numId w:val="454"/>
        </w:numPr>
      </w:pPr>
      <w:r>
        <w:t/>
      </w:r>
      <w:r>
        <w:t>511.404 Contract clauses.</w:t>
      </w:r>
      <w:r>
        <w:t/>
      </w:r>
    </w:p>
    <w:p>
      <w:pPr>
        <w:pStyle w:val="ListBullet"/>
        <!--depth 1-->
        <w:numPr>
          <w:ilvl w:val="0"/>
          <w:numId w:val="451"/>
        </w:numPr>
      </w:pPr>
      <w:r>
        <w:t/>
      </w:r>
      <w:r>
        <w:t>Subpart 511.5 - Liquidated Damages</w:t>
      </w:r>
      <w:r>
        <w:t/>
      </w:r>
    </w:p>
    <w:p>
      <w:pPr>
        <w:pStyle w:val="ListBullet2"/>
        <!--depth 2-->
        <w:numPr>
          <w:ilvl w:val="1"/>
          <w:numId w:val="455"/>
        </w:numPr>
      </w:pPr>
      <w:r>
        <w:t/>
      </w:r>
      <w:r>
        <w:t>511.504 Contract clauses.</w:t>
      </w:r>
      <w:r>
        <w:t/>
      </w:r>
    </w:p>
    <w:p>
      <w:pPr>
        <w:pStyle w:val="ListBullet"/>
        <!--depth 1-->
        <w:numPr>
          <w:ilvl w:val="0"/>
          <w:numId w:val="451"/>
        </w:numPr>
      </w:pPr>
      <w:r>
        <w:t/>
      </w:r>
      <w:r>
        <w:t>Subpart 511.6 - Priorities and Allocations</w:t>
      </w:r>
      <w:r>
        <w:t/>
      </w:r>
    </w:p>
    <w:p>
      <w:pPr>
        <w:pStyle w:val="ListBullet2"/>
        <!--depth 2-->
        <w:numPr>
          <w:ilvl w:val="1"/>
          <w:numId w:val="456"/>
        </w:numPr>
      </w:pPr>
      <w:r>
        <w:t/>
      </w:r>
      <w:r>
        <w:t>511.600 Scope of subpart.</w:t>
      </w:r>
      <w:r>
        <w:t/>
      </w:r>
    </w:p>
    <w:p>
      <w:pPr>
        <w:pStyle w:val="ListBullet2"/>
        <!--depth 2-->
        <w:numPr>
          <w:ilvl w:val="1"/>
          <w:numId w:val="456"/>
        </w:numPr>
      </w:pPr>
      <w:r>
        <w:t/>
      </w:r>
      <w:r>
        <w:t>511.601 [Reserved]</w:t>
      </w:r>
      <w:r>
        <w:t/>
      </w:r>
    </w:p>
    <w:p>
      <w:pPr>
        <w:pStyle w:val="ListBullet2"/>
        <!--depth 2-->
        <w:numPr>
          <w:ilvl w:val="1"/>
          <w:numId w:val="456"/>
        </w:numPr>
      </w:pPr>
      <w:r>
        <w:t/>
      </w:r>
      <w:r>
        <w:t>511.602 General.</w:t>
      </w:r>
      <w:r>
        <w:t/>
      </w:r>
    </w:p>
    <w:p>
      <w:pPr>
        <w:pStyle w:val="ListBullet2"/>
        <!--depth 2-->
        <w:numPr>
          <w:ilvl w:val="1"/>
          <w:numId w:val="456"/>
        </w:numPr>
      </w:pPr>
      <w:r>
        <w:t/>
      </w:r>
      <w:r>
        <w:t>511.603 Procedures.</w:t>
      </w:r>
      <w:r>
        <w:t/>
      </w:r>
    </w:p>
    <!--Topic unique_527-->
    <w:p>
      <w:pPr>
        <w:pStyle w:val="Heading4"/>
      </w:pPr>
      <w:bookmarkStart w:id="879" w:name="_Refd19e25152"/>
      <w:bookmarkStart w:id="880" w:name="_Tocd19e25152"/>
      <w:r>
        <w:t/>
      </w:r>
      <w:r>
        <w:t xml:space="preserve">  </w:t>
      </w:r>
      <w:bookmarkEnd w:id="879"/>
      <w:bookmarkEnd w:id="880"/>
    </w:p>
    <!--Topic unique_411-->
    <w:p>
      <w:pPr>
        <w:pStyle w:val="Heading5"/>
      </w:pPr>
      <w:bookmarkStart w:id="881" w:name="_Refd19e25159"/>
      <w:bookmarkStart w:id="882" w:name="_Tocd19e25159"/>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511-->
    <w:p>
      <w:pPr>
        <w:pStyle w:val="Heading4"/>
      </w:pPr>
      <w:bookmarkStart w:id="883" w:name="_Refd19e25175"/>
      <w:bookmarkStart w:id="884" w:name="_Tocd19e25175"/>
      <w:r>
        <w:t/>
      </w:r>
      <w:r>
        <w:t>Subpart 511.1</w:t>
      </w:r>
      <w:r>
        <w:t xml:space="preserve"> - Selecting and Developing Requirements Documents</w:t>
      </w:r>
      <w:bookmarkEnd w:id="883"/>
      <w:bookmarkEnd w:id="884"/>
    </w:p>
    <!--Topic unique_512-->
    <w:p>
      <w:pPr>
        <w:pStyle w:val="Heading5"/>
      </w:pPr>
      <w:bookmarkStart w:id="885" w:name="_Refd19e25183"/>
      <w:bookmarkStart w:id="886" w:name="_Tocd19e25183"/>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3-->
    <w:p>
      <w:pPr>
        <w:pStyle w:val="Heading5"/>
      </w:pPr>
      <w:bookmarkStart w:id="887" w:name="_Refd19e25199"/>
      <w:bookmarkStart w:id="888" w:name="_Tocd19e25199"/>
      <w:r>
        <w:t/>
      </w:r>
      <w:r>
        <w:t>511.104</w:t>
      </w:r>
      <w:r>
        <w:t xml:space="preserve"> Use of brand name or equal purchase descriptions.</w:t>
      </w:r>
      <w:bookmarkEnd w:id="887"/>
      <w:bookmarkEnd w:id="888"/>
    </w:p>
    <w:p>
      <w:pPr>
        <w:pStyle w:val="ListNumber"/>
        <!--depth 1-->
        <w:numPr>
          <w:ilvl w:val="0"/>
          <w:numId w:val="457"/>
        </w:numPr>
      </w:pPr>
      <w:bookmarkStart w:id="890" w:name="_Tocd19e25208"/>
      <w:bookmarkStart w:id="889" w:name="_Refd19e2520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7"/>
        </w:numPr>
      </w:pPr>
      <w:bookmarkStart w:id="892" w:name="_Tocd19e25224"/>
      <w:bookmarkStart w:id="891" w:name="_Refd19e25224"/>
      <w:r>
        <w:t/>
      </w:r>
      <w:r>
        <w:t>(c)</w:t>
      </w:r>
      <w:r>
        <w:t xml:space="preserve">  The contracting officer may require samples for “or equal” offers, but not for “brand name” offers.</w:t>
      </w:r>
      <w:bookmarkEnd w:id="891"/>
      <w:bookmarkEnd w:id="892"/>
    </w:p>
    <w:p>
      <w:pPr>
        <w:pStyle w:val="ListNumber"/>
        <!--depth 1-->
        <w:numPr>
          <w:ilvl w:val="0"/>
          <w:numId w:val="457"/>
        </w:numPr>
      </w:pPr>
      <w:bookmarkStart w:id="894" w:name="_Tocd19e25231"/>
      <w:bookmarkStart w:id="893" w:name="_Refd19e252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514-->
    <w:p>
      <w:pPr>
        <w:pStyle w:val="Heading5"/>
      </w:pPr>
      <w:bookmarkStart w:id="895" w:name="_Refd19e25239"/>
      <w:bookmarkStart w:id="896" w:name="_Tocd19e25239"/>
      <w:r>
        <w:t/>
      </w:r>
      <w:r>
        <w:t>511.170</w:t>
      </w:r>
      <w:r>
        <w:t xml:space="preserve"> Information Technology Coordination and Standards.</w:t>
      </w:r>
      <w:bookmarkEnd w:id="895"/>
      <w:bookmarkEnd w:id="896"/>
    </w:p>
    <w:p>
      <w:pPr>
        <w:pStyle w:val="ListNumber"/>
        <!--depth 1-->
        <w:numPr>
          <w:ilvl w:val="0"/>
          <w:numId w:val="458"/>
        </w:numPr>
      </w:pPr>
      <w:bookmarkStart w:id="898" w:name="_Tocd19e25250"/>
      <w:bookmarkStart w:id="897" w:name="_Refd19e2525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97"/>
      <w:bookmarkEnd w:id="898"/>
    </w:p>
    <w:p>
      <w:pPr>
        <w:pStyle w:val="ListNumber"/>
        <!--depth 1-->
        <w:numPr>
          <w:ilvl w:val="0"/>
          <w:numId w:val="458"/>
        </w:numPr>
      </w:pPr>
      <w:bookmarkStart w:id="900" w:name="_Tocd19e25261"/>
      <w:bookmarkStart w:id="899" w:name="_Refd19e2526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5">
        <w:r>
          <w:t>https://insite.gsa.gov/acquisitionportal</w:t>
        </w:r>
      </w:hyperlink>
      <w:r>
        <w:t xml:space="preserve">. For interagency acquisitions involving information technology, see </w:t>
      </w:r>
      <w:r>
        <w:t>subpart  517.5</w:t>
      </w:r>
      <w:r>
        <w:t>.</w:t>
      </w:r>
      <w:bookmarkEnd w:id="899"/>
      <w:bookmarkEnd w:id="900"/>
    </w:p>
    <w:p>
      <w:pPr>
        <w:pStyle w:val="ListNumber"/>
        <!--depth 1-->
        <w:numPr>
          <w:ilvl w:val="0"/>
          <w:numId w:val="458"/>
        </w:numPr>
      </w:pPr>
      <w:bookmarkStart w:id="902" w:name="_Tocd19e25276"/>
      <w:bookmarkStart w:id="901" w:name="_Refd19e2527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901"/>
      <w:bookmarkEnd w:id="902"/>
    </w:p>
    <w:p>
      <w:pPr>
        <w:pStyle w:val="ListNumber"/>
        <!--depth 1-->
        <w:numPr>
          <w:ilvl w:val="0"/>
          <w:numId w:val="458"/>
        </w:numPr>
      </w:pPr>
      <w:bookmarkStart w:id="904" w:name="_Tocd19e25287"/>
      <w:bookmarkStart w:id="903" w:name="_Refd19e25287"/>
      <w:r>
        <w:t/>
      </w:r>
      <w:r>
        <w:t>(d)</w:t>
      </w:r>
      <w:r>
        <w:t xml:space="preserve">  Internet Protocol Version 6 (IPv6).</w:t>
      </w:r>
    </w:p>
    <w:p>
      <w:pPr>
        <w:pStyle w:val="ListNumber2"/>
        <!--depth 2-->
        <w:numPr>
          <w:ilvl w:val="1"/>
          <w:numId w:val="459"/>
        </w:numPr>
      </w:pPr>
      <w:bookmarkStart w:id="906" w:name="_Tocd19e25295"/>
      <w:bookmarkStart w:id="905" w:name="_Refd19e25295"/>
      <w:r>
        <w:t/>
      </w:r>
      <w:r>
        <w:t>(1)</w:t>
      </w:r>
      <w:r>
        <w:t xml:space="preserve">  </w:t>
      </w:r>
      <w:r>
        <w:rPr>
          <w:i/>
        </w:rPr>
        <w:t>Developing Requirements</w:t>
      </w:r>
      <w:r>
        <w:t>.</w:t>
      </w:r>
    </w:p>
    <w:p>
      <w:pPr>
        <w:pStyle w:val="ListNumber3"/>
        <!--depth 3-->
        <w:numPr>
          <w:ilvl w:val="2"/>
          <w:numId w:val="460"/>
        </w:numPr>
      </w:pPr>
      <w:bookmarkStart w:id="908" w:name="_Tocd19e25306"/>
      <w:bookmarkStart w:id="907" w:name="_Refd19e2530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60"/>
        </w:numPr>
      </w:pPr>
      <w:bookmarkStart w:id="910" w:name="_Tocd19e25313"/>
      <w:bookmarkStart w:id="909" w:name="_Refd19e25313"/>
      <w:r>
        <w:t/>
      </w:r>
      <w:r>
        <w:t>(ii)</w:t>
      </w:r>
      <w:r>
        <w:t xml:space="preserve">  Sample statement of work language to require IPv6 compliance can be found on GSA's Acquisition Portal at </w:t>
      </w:r>
      <w:hyperlink r:id="rIdHyperlink167">
        <w:r>
          <w:t>https://insite.gsa.gov/acquisitionportal</w:t>
        </w:r>
      </w:hyperlink>
      <w:r>
        <w:t>.</w:t>
      </w:r>
      <w:bookmarkEnd w:id="909"/>
      <w:bookmarkEnd w:id="910"/>
    </w:p>
    <w:p>
      <w:pPr>
        <w:pStyle w:val="ListNumber3"/>
        <!--depth 3-->
        <w:numPr>
          <w:ilvl w:val="2"/>
          <w:numId w:val="460"/>
        </w:numPr>
      </w:pPr>
      <w:bookmarkStart w:id="912" w:name="_Tocd19e25324"/>
      <w:bookmarkStart w:id="911" w:name="_Refd19e25324"/>
      <w:r>
        <w:t/>
      </w:r>
      <w:r>
        <w:t>(iii)</w:t>
      </w:r>
      <w:r>
        <w:t xml:space="preserve">  See </w:t>
      </w:r>
      <w:r>
        <w:t>539.101</w:t>
      </w:r>
      <w:r>
        <w:t xml:space="preserve"> </w:t>
      </w:r>
      <w:r>
        <w:t>(d)</w:t>
      </w:r>
      <w:r>
        <w:t xml:space="preserve"> for guidance on verifying contractor compliance with IPv6 requirements.</w:t>
      </w:r>
      <w:bookmarkEnd w:id="911"/>
      <w:bookmarkEnd w:id="912"/>
      <w:bookmarkEnd w:id="905"/>
      <w:bookmarkEnd w:id="906"/>
    </w:p>
    <w:p>
      <w:pPr>
        <w:pStyle w:val="ListNumber2"/>
        <!--depth 2-->
        <w:numPr>
          <w:ilvl w:val="1"/>
          <w:numId w:val="459"/>
        </w:numPr>
      </w:pPr>
      <w:bookmarkStart w:id="914" w:name="_Tocd19e25340"/>
      <w:bookmarkStart w:id="913" w:name="_Refd19e25340"/>
      <w:r>
        <w:t/>
      </w:r>
      <w:r>
        <w:t>(2)</w:t>
      </w:r>
      <w:r>
        <w:t xml:space="preserve">  </w:t>
      </w:r>
      <w:r>
        <w:rPr>
          <w:i/>
        </w:rPr>
        <w:t>Waivers</w:t>
      </w:r>
      <w:r>
        <w:t/>
      </w:r>
    </w:p>
    <w:p>
      <w:pPr>
        <w:pStyle w:val="ListNumber3"/>
        <!--depth 3-->
        <w:numPr>
          <w:ilvl w:val="2"/>
          <w:numId w:val="461"/>
        </w:numPr>
      </w:pPr>
      <w:bookmarkStart w:id="916" w:name="_Tocd19e25351"/>
      <w:bookmarkStart w:id="915" w:name="_Refd19e25351"/>
      <w:r>
        <w:t/>
      </w:r>
      <w:r>
        <w:t>(i)</w:t>
      </w:r>
      <w:r>
        <w:t xml:space="preserve"> The GSA Chief Information Officer (CIO) must approve any waiver from IPv6 requirements. </w:t>
      </w:r>
      <w:bookmarkEnd w:id="915"/>
      <w:bookmarkEnd w:id="916"/>
    </w:p>
    <w:p>
      <w:pPr>
        <w:pStyle w:val="ListNumber3"/>
        <!--depth 3-->
        <w:numPr>
          <w:ilvl w:val="2"/>
          <w:numId w:val="461"/>
        </w:numPr>
      </w:pPr>
      <w:bookmarkStart w:id="918" w:name="_Tocd19e25358"/>
      <w:bookmarkStart w:id="917" w:name="_Refd19e25358"/>
      <w:r>
        <w:t/>
      </w:r>
      <w:r>
        <w:t>(ii)</w:t>
      </w:r>
      <w:r>
        <w:t xml:space="preserve">  The waiver request must provide the following information–</w:t>
      </w:r>
    </w:p>
    <w:p>
      <w:pPr>
        <w:pStyle w:val="ListNumber4"/>
        <!--depth 4-->
        <w:numPr>
          <w:ilvl w:val="3"/>
          <w:numId w:val="462"/>
        </w:numPr>
      </w:pPr>
      <w:bookmarkStart w:id="920" w:name="_Tocd19e25366"/>
      <w:bookmarkStart w:id="919" w:name="_Refd19e25366"/>
      <w:r>
        <w:t/>
      </w:r>
      <w:r>
        <w:t>(A)</w:t>
      </w:r>
      <w:r>
        <w:t xml:space="preserve">  The product or service description;</w:t>
      </w:r>
      <w:bookmarkEnd w:id="919"/>
      <w:bookmarkEnd w:id="920"/>
    </w:p>
    <w:p>
      <w:pPr>
        <w:pStyle w:val="ListNumber4"/>
        <!--depth 4-->
        <w:numPr>
          <w:ilvl w:val="3"/>
          <w:numId w:val="462"/>
        </w:numPr>
      </w:pPr>
      <w:bookmarkStart w:id="922" w:name="_Tocd19e25373"/>
      <w:bookmarkStart w:id="921" w:name="_Refd19e25373"/>
      <w:r>
        <w:t/>
      </w:r>
      <w:r>
        <w:t>(B)</w:t>
      </w:r>
      <w:r>
        <w:t xml:space="preserve">  The purpose of the procurement;</w:t>
      </w:r>
      <w:bookmarkEnd w:id="921"/>
      <w:bookmarkEnd w:id="922"/>
    </w:p>
    <w:p>
      <w:pPr>
        <w:pStyle w:val="ListNumber4"/>
        <!--depth 4-->
        <w:numPr>
          <w:ilvl w:val="3"/>
          <w:numId w:val="462"/>
        </w:numPr>
      </w:pPr>
      <w:bookmarkStart w:id="924" w:name="_Tocd19e25380"/>
      <w:bookmarkStart w:id="923" w:name="_Refd19e25380"/>
      <w:r>
        <w:t/>
      </w:r>
      <w:r>
        <w:t>(C)</w:t>
      </w:r>
      <w:r>
        <w:t xml:space="preserve">  The requested duration of waiver; and</w:t>
      </w:r>
      <w:bookmarkEnd w:id="923"/>
      <w:bookmarkEnd w:id="924"/>
    </w:p>
    <w:p>
      <w:pPr>
        <w:pStyle w:val="ListNumber4"/>
        <!--depth 4-->
        <w:numPr>
          <w:ilvl w:val="3"/>
          <w:numId w:val="462"/>
        </w:numPr>
      </w:pPr>
      <w:bookmarkStart w:id="926" w:name="_Tocd19e25387"/>
      <w:bookmarkStart w:id="925" w:name="_Refd19e25387"/>
      <w:r>
        <w:t/>
      </w:r>
      <w:r>
        <w:t>(D)</w:t>
      </w:r>
      <w:r>
        <w:t xml:space="preserve">  Sufficient justification for why IPv6 should be waived.</w:t>
      </w:r>
      <w:bookmarkEnd w:id="925"/>
      <w:bookmarkEnd w:id="926"/>
      <w:bookmarkEnd w:id="917"/>
      <w:bookmarkEnd w:id="918"/>
    </w:p>
    <w:p>
      <w:pPr>
        <w:pStyle w:val="ListNumber3"/>
        <!--depth 3-->
        <w:numPr>
          <w:ilvl w:val="2"/>
          <w:numId w:val="461"/>
        </w:numPr>
      </w:pPr>
      <w:bookmarkStart w:id="928" w:name="_Tocd19e25395"/>
      <w:bookmarkStart w:id="927" w:name="_Refd19e25395"/>
      <w:r>
        <w:t/>
      </w:r>
      <w:r>
        <w:t>(iii)</w:t>
      </w:r>
      <w:r>
        <w:t xml:space="preserve">  A sample waiver request can be found on GSA's Acquisition Portal at </w:t>
      </w:r>
      <w:hyperlink r:id="rIdHyperlink168">
        <w:r>
          <w:t>https://insite.gsa.gov/acquisitionportal</w:t>
        </w:r>
      </w:hyperlink>
      <w:r>
        <w:t>.</w:t>
      </w:r>
      <w:bookmarkEnd w:id="927"/>
      <w:bookmarkEnd w:id="928"/>
    </w:p>
    <w:p>
      <w:pPr>
        <w:pStyle w:val="ListNumber3"/>
        <!--depth 3-->
        <w:numPr>
          <w:ilvl w:val="2"/>
          <w:numId w:val="461"/>
        </w:numPr>
      </w:pPr>
      <w:bookmarkStart w:id="930" w:name="_Tocd19e25406"/>
      <w:bookmarkStart w:id="929" w:name="_Refd19e25406"/>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58"/>
        </w:numPr>
      </w:pPr>
      <w:bookmarkStart w:id="932" w:name="_Tocd19e25415"/>
      <w:bookmarkStart w:id="931" w:name="_Refd19e2541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3"/>
        </w:numPr>
      </w:pPr>
      <w:bookmarkStart w:id="934" w:name="_Tocd19e25423"/>
      <w:bookmarkStart w:id="933" w:name="_Refd19e2542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9">
        <w:r>
          <w:t>https://insite.gsa.gov/acquisitionportal</w:t>
        </w:r>
      </w:hyperlink>
      <w:r>
        <w:t>. The GSA IT Standards List shows software that has been approved for use within GSA by the Chief Technology Officer.</w:t>
      </w:r>
      <w:bookmarkEnd w:id="933"/>
      <w:bookmarkEnd w:id="934"/>
    </w:p>
    <w:p>
      <w:pPr>
        <w:pStyle w:val="ListNumber2"/>
        <!--depth 2-->
        <w:numPr>
          <w:ilvl w:val="1"/>
          <w:numId w:val="463"/>
        </w:numPr>
      </w:pPr>
      <w:bookmarkStart w:id="936" w:name="_Tocd19e25434"/>
      <w:bookmarkStart w:id="935" w:name="_Refd19e25434"/>
      <w:r>
        <w:t/>
      </w:r>
      <w:r>
        <w:t>(2)</w:t>
      </w:r>
      <w:r>
        <w:t xml:space="preserve">  Existing commercially-available software.</w:t>
      </w:r>
      <w:bookmarkEnd w:id="935"/>
      <w:bookmarkEnd w:id="936"/>
    </w:p>
    <w:p>
      <w:pPr>
        <w:pStyle w:val="ListNumber2"/>
        <!--depth 2-->
        <w:numPr>
          <w:ilvl w:val="1"/>
          <w:numId w:val="463"/>
        </w:numPr>
      </w:pPr>
      <w:bookmarkStart w:id="938" w:name="_Tocd19e25441"/>
      <w:bookmarkStart w:id="937" w:name="_Refd19e2544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7"/>
      <w:bookmarkEnd w:id="938"/>
    </w:p>
    <w:p>
      <w:pPr>
        <w:pStyle w:val="ListNumber2"/>
        <!--depth 2-->
        <w:numPr>
          <w:ilvl w:val="1"/>
          <w:numId w:val="463"/>
        </w:numPr>
      </w:pPr>
      <w:bookmarkStart w:id="940" w:name="_Tocd19e25456"/>
      <w:bookmarkStart w:id="939" w:name="_Refd19e25456"/>
      <w:r>
        <w:t/>
      </w:r>
      <w:r>
        <w:t>(4)</w:t>
      </w:r>
      <w:r>
        <w:t xml:space="preserve">  Custom-developed software code only. See </w:t>
      </w:r>
      <w:r>
        <w:t>511.170</w:t>
      </w:r>
      <w:r>
        <w:t xml:space="preserve"> </w:t>
      </w:r>
      <w:r>
        <w:t>(f)</w:t>
      </w:r>
      <w:r>
        <w:t xml:space="preserve"> for requirements with procuring custom-developed code.</w:t>
      </w:r>
      <w:bookmarkEnd w:id="939"/>
      <w:bookmarkEnd w:id="940"/>
      <w:bookmarkEnd w:id="931"/>
      <w:bookmarkEnd w:id="932"/>
    </w:p>
    <w:p>
      <w:pPr>
        <w:pStyle w:val="ListNumber"/>
        <!--depth 1-->
        <w:numPr>
          <w:ilvl w:val="0"/>
          <w:numId w:val="458"/>
        </w:numPr>
      </w:pPr>
      <w:bookmarkStart w:id="942" w:name="_Tocd19e25473"/>
      <w:bookmarkStart w:id="941" w:name="_Refd19e25473"/>
      <w:r>
        <w:t/>
      </w:r>
      <w:r>
        <w:t>(f)</w:t>
      </w:r>
      <w:r>
        <w:t xml:space="preserve">  Custom-Developed Software Code.</w:t>
      </w:r>
    </w:p>
    <w:p>
      <w:pPr>
        <w:pStyle w:val="ListNumber2"/>
        <!--depth 2-->
        <w:numPr>
          <w:ilvl w:val="1"/>
          <w:numId w:val="46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5"/>
        </w:numPr>
      </w:pPr>
      <w:bookmarkStart w:id="944" w:name="_Tocd19e25489"/>
      <w:bookmarkStart w:id="943" w:name="_Refd19e25489"/>
      <w:r>
        <w:t/>
      </w:r>
      <w:r>
        <w:t>(i)</w:t>
      </w:r>
      <w:r>
        <w:t xml:space="preserve">  Any applicable FAR data rights clause; and</w:t>
      </w:r>
      <w:bookmarkEnd w:id="943"/>
      <w:bookmarkEnd w:id="944"/>
    </w:p>
    <w:p>
      <w:pPr>
        <w:pStyle w:val="ListNumber3"/>
        <!--depth 3-->
        <w:numPr>
          <w:ilvl w:val="2"/>
          <w:numId w:val="465"/>
        </w:numPr>
      </w:pPr>
      <w:bookmarkStart w:id="946" w:name="_Tocd19e25496"/>
      <w:bookmarkStart w:id="945" w:name="_Refd19e25496"/>
      <w:r>
        <w:t/>
      </w:r>
      <w:r>
        <w:t>(ii)</w:t>
      </w:r>
      <w:r>
        <w:t xml:space="preserve">  Sufficient data rights language in the statement of work. GSA Standard Open Source Code Statement of Work language can be found on GSA's Acquisition Portal at </w:t>
      </w:r>
      <w:hyperlink r:id="rIdHyperlink170">
        <w:r>
          <w:t>https://insite.gsa.gov/acquisitionportal</w:t>
        </w:r>
      </w:hyperlink>
      <w:r>
        <w:t>.</w:t>
      </w:r>
      <w:bookmarkEnd w:id="945"/>
      <w:bookmarkEnd w:id="946"/>
    </w:p>
    <w:p>
      <w:pPr>
        <w:pStyle w:val="ListNumber2"/>
        <!--depth 2-->
        <w:numPr>
          <w:ilvl w:val="1"/>
          <w:numId w:val="464"/>
        </w:numPr>
      </w:pPr>
      <w:bookmarkStart w:id="948" w:name="_Tocd19e25508"/>
      <w:bookmarkStart w:id="947" w:name="_Refd19e25508"/>
      <w:r>
        <w:t/>
      </w:r>
      <w:r>
        <w:t>(2)</w:t>
      </w:r>
      <w:r>
        <w:t xml:space="preserve">  </w:t>
      </w:r>
      <w:r>
        <w:rPr>
          <w:i/>
        </w:rPr>
        <w:t>Waivers</w:t>
      </w:r>
      <w:r>
        <w:t>.</w:t>
      </w:r>
    </w:p>
    <w:p>
      <w:pPr>
        <w:pStyle w:val="ListNumber3"/>
        <!--depth 3-->
        <w:numPr>
          <w:ilvl w:val="2"/>
          <w:numId w:val="466"/>
        </w:numPr>
      </w:pPr>
      <w:bookmarkStart w:id="950" w:name="_Tocd19e25519"/>
      <w:bookmarkStart w:id="949" w:name="_Refd19e2551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9"/>
      <w:bookmarkEnd w:id="950"/>
    </w:p>
    <w:p>
      <w:pPr>
        <w:pStyle w:val="ListNumber3"/>
        <!--depth 3-->
        <w:numPr>
          <w:ilvl w:val="2"/>
          <w:numId w:val="466"/>
        </w:numPr>
      </w:pPr>
      <w:bookmarkStart w:id="952" w:name="_Tocd19e25530"/>
      <w:bookmarkStart w:id="951" w:name="_Refd19e25530"/>
      <w:r>
        <w:t/>
      </w:r>
      <w:r>
        <w:t>(ii)</w:t>
      </w:r>
      <w:r>
        <w:t xml:space="preserve">  The waiver request must provide the following information–</w:t>
      </w:r>
    </w:p>
    <w:p>
      <w:pPr>
        <w:pStyle w:val="ListNumber4"/>
        <!--depth 4-->
        <w:numPr>
          <w:ilvl w:val="3"/>
          <w:numId w:val="467"/>
        </w:numPr>
      </w:pPr>
      <w:bookmarkStart w:id="954" w:name="_Tocd19e25538"/>
      <w:bookmarkStart w:id="953" w:name="_Refd19e25538"/>
      <w:r>
        <w:t/>
      </w:r>
      <w:r>
        <w:t>(A)</w:t>
      </w:r>
      <w:r>
        <w:t xml:space="preserve">  The product or service description;</w:t>
      </w:r>
      <w:bookmarkEnd w:id="953"/>
      <w:bookmarkEnd w:id="954"/>
    </w:p>
    <w:p>
      <w:pPr>
        <w:pStyle w:val="ListNumber4"/>
        <!--depth 4-->
        <w:numPr>
          <w:ilvl w:val="3"/>
          <w:numId w:val="467"/>
        </w:numPr>
      </w:pPr>
      <w:bookmarkStart w:id="956" w:name="_Tocd19e25545"/>
      <w:bookmarkStart w:id="955" w:name="_Refd19e25545"/>
      <w:r>
        <w:t/>
      </w:r>
      <w:r>
        <w:t>(B)</w:t>
      </w:r>
      <w:r>
        <w:t xml:space="preserve">  The purpose of the procurement; and</w:t>
      </w:r>
      <w:bookmarkEnd w:id="955"/>
      <w:bookmarkEnd w:id="956"/>
    </w:p>
    <w:p>
      <w:pPr>
        <w:pStyle w:val="ListNumber4"/>
        <!--depth 4-->
        <w:numPr>
          <w:ilvl w:val="3"/>
          <w:numId w:val="467"/>
        </w:numPr>
      </w:pPr>
      <w:bookmarkStart w:id="958" w:name="_Tocd19e25552"/>
      <w:bookmarkStart w:id="957" w:name="_Refd19e25552"/>
      <w:r>
        <w:t/>
      </w:r>
      <w:r>
        <w:t>(C)</w:t>
      </w:r>
      <w:r>
        <w:t xml:space="preserve">  Sufficient justification for why open source code requirements should be waived.</w:t>
      </w:r>
      <w:bookmarkEnd w:id="957"/>
      <w:bookmarkEnd w:id="958"/>
      <w:bookmarkEnd w:id="951"/>
      <w:bookmarkEnd w:id="952"/>
    </w:p>
    <w:p>
      <w:pPr>
        <w:pStyle w:val="ListNumber3"/>
        <!--depth 3-->
        <w:numPr>
          <w:ilvl w:val="2"/>
          <w:numId w:val="466"/>
        </w:numPr>
      </w:pPr>
      <w:bookmarkStart w:id="960" w:name="_Tocd19e25560"/>
      <w:bookmarkStart w:id="959" w:name="_Refd19e25560"/>
      <w:r>
        <w:t/>
      </w:r>
      <w:r>
        <w:t>(iii)</w:t>
      </w:r>
      <w:r>
        <w:t xml:space="preserve">  A sample waiver form can be found on GSA's Acquisition Portal at </w:t>
      </w:r>
      <w:hyperlink r:id="rIdHyperlink171">
        <w:r>
          <w:t>https://insite.gsa.gov/acquisitionportal</w:t>
        </w:r>
      </w:hyperlink>
      <w:r>
        <w:t>.</w:t>
      </w:r>
      <w:bookmarkEnd w:id="959"/>
      <w:bookmarkEnd w:id="960"/>
    </w:p>
    <w:p>
      <w:pPr>
        <w:pStyle w:val="ListNumber3"/>
        <!--depth 3-->
        <w:numPr>
          <w:ilvl w:val="2"/>
          <w:numId w:val="466"/>
        </w:numPr>
      </w:pPr>
      <w:bookmarkStart w:id="962" w:name="_Tocd19e25571"/>
      <w:bookmarkStart w:id="961" w:name="_Refd19e25571"/>
      <w:r>
        <w:t/>
      </w:r>
      <w:r>
        <w:t>(iv)</w:t>
      </w:r>
      <w:r>
        <w:t xml:space="preserve">  Waivers must be documented in the contract file.</w:t>
      </w:r>
      <w:bookmarkEnd w:id="961"/>
      <w:bookmarkEnd w:id="962"/>
      <w:bookmarkEnd w:id="947"/>
      <w:bookmarkEnd w:id="948"/>
      <w:bookmarkEnd w:id="941"/>
      <w:bookmarkEnd w:id="942"/>
    </w:p>
    <!--Topic unique_515-->
    <w:p>
      <w:pPr>
        <w:pStyle w:val="Heading4"/>
      </w:pPr>
      <w:bookmarkStart w:id="963" w:name="_Refd19e25581"/>
      <w:bookmarkStart w:id="964" w:name="_Tocd19e25581"/>
      <w:r>
        <w:t/>
      </w:r>
      <w:r>
        <w:t>Subpart 511.2</w:t>
      </w:r>
      <w:r>
        <w:t xml:space="preserve"> - Using and Maintaining Requirements Documents</w:t>
      </w:r>
      <w:bookmarkEnd w:id="963"/>
      <w:bookmarkEnd w:id="964"/>
    </w:p>
    <!--Topic unique_65-->
    <w:p>
      <w:pPr>
        <w:pStyle w:val="Heading5"/>
      </w:pPr>
      <w:bookmarkStart w:id="965" w:name="_Refd19e25589"/>
      <w:bookmarkStart w:id="966" w:name="_Tocd19e25589"/>
      <w:r>
        <w:t/>
      </w:r>
      <w:r>
        <w:t>511.204</w:t>
      </w:r>
      <w:r>
        <w:t xml:space="preserve"> Solicitation provisions and contract clauses.</w:t>
      </w:r>
      <w:bookmarkEnd w:id="965"/>
      <w:bookmarkEnd w:id="966"/>
    </w:p>
    <w:p>
      <w:pPr>
        <w:pStyle w:val="ListNumber"/>
        <!--depth 1-->
        <w:numPr>
          <w:ilvl w:val="0"/>
          <w:numId w:val="468"/>
        </w:numPr>
      </w:pPr>
      <w:bookmarkStart w:id="968" w:name="_Tocd19e25598"/>
      <w:bookmarkStart w:id="967" w:name="_Refd19e2559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8"/>
        </w:numPr>
      </w:pPr>
      <w:r>
        <w:t/>
      </w:r>
      <w:r>
        <w:t>(b)</w:t>
      </w:r>
      <w:r>
        <w:t xml:space="preserve">   </w:t>
      </w:r>
      <w:r>
        <w:rPr>
          <w:i/>
        </w:rPr>
        <w:t>Supply contracts that exceed the simplified acquisition threshold</w:t>
      </w:r>
      <w:r>
        <w:t>.</w:t>
      </w:r>
    </w:p>
    <w:p>
      <w:pPr>
        <w:pStyle w:val="ListNumber2"/>
        <!--depth 2-->
        <w:numPr>
          <w:ilvl w:val="1"/>
          <w:numId w:val="469"/>
        </w:numPr>
      </w:pPr>
      <w:bookmarkStart w:id="970" w:name="_Tocd19e25623"/>
      <w:bookmarkStart w:id="969" w:name="_Refd19e2562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9"/>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9"/>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9"/>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9"/>
      <w:bookmarkEnd w:id="970"/>
    </w:p>
    <w:p>
      <w:pPr>
        <w:pStyle w:val="ListNumber"/>
        <!--depth 1-->
        <w:numPr>
          <w:ilvl w:val="0"/>
          <w:numId w:val="468"/>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0"/>
        </w:numPr>
      </w:pPr>
      <w:bookmarkStart w:id="972" w:name="_Tocd19e25761"/>
      <w:bookmarkStart w:id="971" w:name="_Refd19e25761"/>
      <w:r>
        <w:t/>
      </w:r>
      <w:r>
        <w:t>(1)</w:t>
      </w:r>
      <w:r>
        <w:t xml:space="preserve">  FSS Schedule 70 and the Consolidated Products and Services Schedule containing information technology Special Item Numbers; or</w:t>
      </w:r>
    </w:p>
    <w:p>
      <w:pPr>
        <w:pStyle w:val="ListNumber2"/>
        <!--depth 2-->
        <w:numPr>
          <w:ilvl w:val="1"/>
          <w:numId w:val="470"/>
        </w:numPr>
      </w:pPr>
      <w:r>
        <w:t/>
      </w:r>
      <w:r>
        <w:t>(2)</w:t>
      </w:r>
      <w:r>
        <w:t xml:space="preserve"> Federal Supply Schedules for recovery purchasing (see 538.7102).</w:t>
      </w:r>
      <w:bookmarkEnd w:id="971"/>
      <w:bookmarkEnd w:id="972"/>
      <w:bookmarkEnd w:id="967"/>
      <w:bookmarkEnd w:id="968"/>
    </w:p>
    <!--Topic unique_516-->
    <w:p>
      <w:pPr>
        <w:pStyle w:val="Heading4"/>
      </w:pPr>
      <w:bookmarkStart w:id="973" w:name="_Refd19e25779"/>
      <w:bookmarkStart w:id="974" w:name="_Tocd19e25779"/>
      <w:r>
        <w:t/>
      </w:r>
      <w:r>
        <w:t>Subpart 511.4</w:t>
      </w:r>
      <w:r>
        <w:t xml:space="preserve"> - Delivery or Performance Schedules</w:t>
      </w:r>
      <w:bookmarkEnd w:id="973"/>
      <w:bookmarkEnd w:id="974"/>
    </w:p>
    <!--Topic unique_517-->
    <w:p>
      <w:pPr>
        <w:pStyle w:val="Heading5"/>
      </w:pPr>
      <w:bookmarkStart w:id="975" w:name="_Refd19e25787"/>
      <w:bookmarkStart w:id="976" w:name="_Tocd19e25787"/>
      <w:r>
        <w:t/>
      </w:r>
      <w:r>
        <w:t>511.401</w:t>
      </w:r>
      <w:r>
        <w:t xml:space="preserve"> General.</w:t>
      </w:r>
      <w:bookmarkEnd w:id="975"/>
      <w:bookmarkEnd w:id="976"/>
    </w:p>
    <w:p>
      <w:pPr>
        <w:pStyle w:val="ListNumber"/>
        <!--depth 1-->
        <w:numPr>
          <w:ilvl w:val="0"/>
          <w:numId w:val="471"/>
        </w:numPr>
      </w:pPr>
      <w:bookmarkStart w:id="978" w:name="_Tocd19e25796"/>
      <w:bookmarkStart w:id="977" w:name="_Refd19e2579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1"/>
        </w:numPr>
      </w:pPr>
      <w:bookmarkStart w:id="980" w:name="_Tocd19e25808"/>
      <w:bookmarkStart w:id="979" w:name="_Refd19e25808"/>
      <w:r>
        <w:t/>
      </w:r>
      <w:r>
        <w:t>(b)</w:t>
      </w:r>
      <w:r>
        <w:t xml:space="preserve">   </w:t>
      </w:r>
      <w:r>
        <w:rPr>
          <w:i/>
        </w:rPr>
        <w:t>Multiple award schedules</w:t>
      </w:r>
      <w:r>
        <w:t>.</w:t>
      </w:r>
    </w:p>
    <w:p>
      <w:pPr>
        <w:pStyle w:val="ListNumber2"/>
        <!--depth 2-->
        <w:numPr>
          <w:ilvl w:val="1"/>
          <w:numId w:val="472"/>
        </w:numPr>
      </w:pPr>
      <w:bookmarkStart w:id="982" w:name="_Tocd19e25817"/>
      <w:bookmarkStart w:id="981" w:name="_Refd19e2581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1"/>
      <w:bookmarkEnd w:id="982"/>
      <w:bookmarkEnd w:id="979"/>
      <w:bookmarkEnd w:id="980"/>
    </w:p>
    <w:p>
      <w:pPr>
        <w:pStyle w:val="ListNumber"/>
        <!--depth 1-->
        <w:numPr>
          <w:ilvl w:val="0"/>
          <w:numId w:val="471"/>
        </w:numPr>
      </w:pPr>
      <w:bookmarkStart w:id="984" w:name="_Tocd19e25834"/>
      <w:bookmarkStart w:id="983" w:name="_Refd19e2583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3"/>
        </w:numPr>
      </w:pPr>
      <w:bookmarkStart w:id="986" w:name="_Tocd19e25843"/>
      <w:bookmarkStart w:id="985" w:name="_Refd19e25843"/>
      <w:r>
        <w:t/>
      </w:r>
      <w:r>
        <w:t>(1)</w:t>
      </w:r>
      <w:r>
        <w:t xml:space="preserve">  Furniture is required to outfit quarters scheduled for occupancy on a specific date.</w:t>
      </w:r>
    </w:p>
    <w:p>
      <w:pPr>
        <w:pStyle w:val="ListNumber2"/>
        <!--depth 2-->
        <w:numPr>
          <w:ilvl w:val="1"/>
          <w:numId w:val="473"/>
        </w:numPr>
      </w:pPr>
      <w:bookmarkStart w:id="988" w:name="_Tocd19e25852"/>
      <w:bookmarkStart w:id="987" w:name="_Refd19e25852"/>
      <w:r>
        <w:t/>
      </w:r>
      <w:r>
        <w:t>(2)</w:t>
      </w:r>
      <w:r>
        <w:t xml:space="preserve">  Construction material is required to meet job progress schedules.</w:t>
      </w:r>
      <w:bookmarkEnd w:id="987"/>
      <w:bookmarkEnd w:id="988"/>
    </w:p>
    <w:p>
      <w:pPr>
        <w:pStyle w:val="ListNumber2"/>
        <!--depth 2-->
        <w:numPr>
          <w:ilvl w:val="1"/>
          <w:numId w:val="473"/>
        </w:numPr>
      </w:pPr>
      <w:r>
        <w:t/>
      </w:r>
      <w:r>
        <w:t>(3)</w:t>
      </w:r>
      <w:r>
        <w:t xml:space="preserve">  Supplies are required at a port to meet scheduled ship departures.</w:t>
      </w:r>
      <w:bookmarkEnd w:id="985"/>
      <w:bookmarkEnd w:id="986"/>
      <w:bookmarkEnd w:id="983"/>
      <w:bookmarkEnd w:id="984"/>
    </w:p>
    <w:p>
      <w:pPr>
        <w:pStyle w:val="ListNumber"/>
        <!--depth 1-->
        <w:numPr>
          <w:ilvl w:val="0"/>
          <w:numId w:val="471"/>
        </w:numPr>
      </w:pPr>
      <w:bookmarkStart w:id="990" w:name="_Tocd19e25867"/>
      <w:bookmarkStart w:id="989" w:name="_Refd19e2586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4"/>
        </w:numPr>
      </w:pPr>
      <w:bookmarkStart w:id="992" w:name="_Tocd19e25876"/>
      <w:bookmarkStart w:id="991" w:name="_Refd19e25876"/>
      <w:r>
        <w:t/>
      </w:r>
      <w:r>
        <w:t>(1)</w:t>
      </w:r>
      <w:r>
        <w:t xml:space="preserve">  Require that portion by the early date and the balance later;</w:t>
      </w:r>
    </w:p>
    <w:p>
      <w:pPr>
        <w:pStyle w:val="ListNumber2"/>
        <!--depth 2-->
        <w:numPr>
          <w:ilvl w:val="1"/>
          <w:numId w:val="474"/>
        </w:numPr>
      </w:pPr>
      <w:bookmarkStart w:id="994" w:name="_Tocd19e25885"/>
      <w:bookmarkStart w:id="993" w:name="_Refd19e25885"/>
      <w:r>
        <w:t/>
      </w:r>
      <w:r>
        <w:t>(2)</w:t>
      </w:r>
      <w:r>
        <w:t xml:space="preserve">  Include the portion required early and the balance as separate items in the same solicitation; or</w:t>
      </w:r>
      <w:bookmarkEnd w:id="993"/>
      <w:bookmarkEnd w:id="994"/>
    </w:p>
    <w:p>
      <w:pPr>
        <w:pStyle w:val="ListNumber2"/>
        <!--depth 2-->
        <w:numPr>
          <w:ilvl w:val="1"/>
          <w:numId w:val="474"/>
        </w:numPr>
      </w:pPr>
      <w:r>
        <w:t/>
      </w:r>
      <w:r>
        <w:t>(3)</w:t>
      </w:r>
      <w:r>
        <w:t xml:space="preserve">  Procure the two portions separately.</w:t>
      </w:r>
      <w:bookmarkEnd w:id="991"/>
      <w:bookmarkEnd w:id="992"/>
      <w:bookmarkEnd w:id="989"/>
      <w:bookmarkEnd w:id="990"/>
    </w:p>
    <w:p>
      <w:pPr>
        <w:pStyle w:val="ListNumber"/>
        <!--depth 1-->
        <w:numPr>
          <w:ilvl w:val="0"/>
          <w:numId w:val="47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7"/>
      <w:bookmarkEnd w:id="978"/>
    </w:p>
    <!--Topic unique_518-->
    <w:p>
      <w:pPr>
        <w:pStyle w:val="Heading5"/>
      </w:pPr>
      <w:bookmarkStart w:id="995" w:name="_Refd19e25911"/>
      <w:bookmarkStart w:id="996" w:name="_Tocd19e25911"/>
      <w:r>
        <w:t/>
      </w:r>
      <w:r>
        <w:t>511.404</w:t>
      </w:r>
      <w:r>
        <w:t xml:space="preserve"> Contract clauses.</w:t>
      </w:r>
      <w:bookmarkEnd w:id="995"/>
      <w:bookmarkEnd w:id="996"/>
    </w:p>
    <w:p>
      <w:pPr>
        <w:pStyle w:val="ListNumber"/>
        <!--depth 1-->
        <w:numPr>
          <w:ilvl w:val="0"/>
          <w:numId w:val="475"/>
        </w:numPr>
      </w:pPr>
      <w:bookmarkStart w:id="998" w:name="_Tocd19e25920"/>
      <w:bookmarkStart w:id="997" w:name="_Refd19e25920"/>
      <w:r>
        <w:t/>
      </w:r>
      <w:r>
        <w:t>(a)</w:t>
      </w:r>
      <w:r>
        <w:t xml:space="preserve"> </w:t>
      </w:r>
      <w:r>
        <w:rPr>
          <w:i/>
        </w:rPr>
        <w:t>Supplies or services</w:t>
      </w:r>
      <w:r>
        <w:t xml:space="preserve">  </w:t>
      </w:r>
    </w:p>
    <w:p>
      <w:pPr>
        <w:pStyle w:val="ListNumber2"/>
        <!--depth 2-->
        <w:numPr>
          <w:ilvl w:val="1"/>
          <w:numId w:val="476"/>
        </w:numPr>
      </w:pPr>
      <w:bookmarkStart w:id="1000" w:name="_Tocd19e25931"/>
      <w:bookmarkStart w:id="999" w:name="_Refd19e2593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7"/>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7"/>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6"/>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6"/>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6"/>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w:p>
      <w:pPr>
        <w:pStyle w:val="ListNumber"/>
        <!--depth 1-->
        <w:numPr>
          <w:ilvl w:val="0"/>
          <w:numId w:val="475"/>
        </w:numPr>
      </w:pPr>
      <w:r>
        <w:t/>
      </w:r>
      <w:r>
        <w:t>(b)</w:t>
      </w:r>
      <w:r>
        <w:t xml:space="preserve"> </w:t>
      </w:r>
      <w:r>
        <w:rPr>
          <w:i/>
        </w:rPr>
        <w:t>Construction</w:t>
      </w:r>
      <w:r>
        <w:t>.</w:t>
      </w:r>
    </w:p>
    <w:p>
      <w:pPr>
        <w:pStyle w:val="ListNumber2"/>
        <!--depth 2-->
        <w:numPr>
          <w:ilvl w:val="1"/>
          <w:numId w:val="478"/>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8"/>
        </w:numPr>
      </w:pPr>
      <w:r>
        <w:t/>
      </w:r>
      <w:r>
        <w:t>(2)</w:t>
      </w:r>
      <w:r>
        <w:t xml:space="preserve"> The contracting officer shall insert the clause at </w:t>
      </w:r>
      <w:r>
        <w:t>552.211-70</w:t>
      </w:r>
      <w:r>
        <w:t>, Substantial Completion in solicitations and contracts when a fixed-price construction contract is contemplated.</w:t>
      </w:r>
      <w:bookmarkEnd w:id="997"/>
      <w:bookmarkEnd w:id="998"/>
    </w:p>
    <!--Topic unique_519-->
    <w:p>
      <w:pPr>
        <w:pStyle w:val="Heading4"/>
      </w:pPr>
      <w:bookmarkStart w:id="1001" w:name="_Refd19e26057"/>
      <w:bookmarkStart w:id="1002" w:name="_Tocd19e26057"/>
      <w:r>
        <w:t/>
      </w:r>
      <w:r>
        <w:t>Subpart 511.5</w:t>
      </w:r>
      <w:r>
        <w:t xml:space="preserve"> - Liquidated Damages</w:t>
      </w:r>
      <w:bookmarkEnd w:id="1001"/>
      <w:bookmarkEnd w:id="1002"/>
    </w:p>
    <!--Topic unique_520-->
    <w:p>
      <w:pPr>
        <w:pStyle w:val="Heading5"/>
      </w:pPr>
      <w:bookmarkStart w:id="1003" w:name="_Refd19e26065"/>
      <w:bookmarkStart w:id="1004" w:name="_Tocd19e26065"/>
      <w:r>
        <w:t/>
      </w:r>
      <w:r>
        <w:t>511.504</w:t>
      </w:r>
      <w:r>
        <w:t xml:space="preserve"> Contract clauses.</w:t>
      </w:r>
      <w:bookmarkEnd w:id="1003"/>
      <w:bookmarkEnd w:id="1004"/>
    </w:p>
    <w:p>
      <w:pPr>
        <w:pStyle w:val="ListNumber"/>
        <!--depth 1-->
        <w:numPr>
          <w:ilvl w:val="0"/>
          <w:numId w:val="479"/>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9"/>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1-->
    <w:p>
      <w:pPr>
        <w:pStyle w:val="Heading4"/>
      </w:pPr>
      <w:bookmarkStart w:id="1005" w:name="_Refd19e26103"/>
      <w:bookmarkStart w:id="1006" w:name="_Tocd19e26103"/>
      <w:r>
        <w:t/>
      </w:r>
      <w:r>
        <w:t>Subpart 511.6</w:t>
      </w:r>
      <w:r>
        <w:t xml:space="preserve"> - Priorities and Allocations</w:t>
      </w:r>
      <w:bookmarkEnd w:id="1005"/>
      <w:bookmarkEnd w:id="1006"/>
    </w:p>
    <!--Topic unique_522-->
    <w:p>
      <w:pPr>
        <w:pStyle w:val="Heading5"/>
      </w:pPr>
      <w:bookmarkStart w:id="1007" w:name="_Refd19e26111"/>
      <w:bookmarkStart w:id="1008" w:name="_Tocd19e26111"/>
      <w:r>
        <w:t/>
      </w:r>
      <w:r>
        <w:t>511.600</w:t>
      </w:r>
      <w:r>
        <w:t xml:space="preserve"> Scope of subpart.</w:t>
      </w:r>
      <w:bookmarkEnd w:id="1007"/>
      <w:bookmarkEnd w:id="100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3-->
    <w:p>
      <w:pPr>
        <w:pStyle w:val="Heading5"/>
      </w:pPr>
      <w:bookmarkStart w:id="1009" w:name="_Refd19e26123"/>
      <w:bookmarkStart w:id="1010" w:name="_Tocd19e26123"/>
      <w:r>
        <w:t/>
      </w:r>
      <w:r>
        <w:t>511.601</w:t>
      </w:r>
      <w:r>
        <w:t xml:space="preserve"> [Reserved]</w:t>
      </w:r>
      <w:bookmarkEnd w:id="1009"/>
      <w:bookmarkEnd w:id="1010"/>
    </w:p>
    <!--Topic unique_524-->
    <w:p>
      <w:pPr>
        <w:pStyle w:val="Heading5"/>
      </w:pPr>
      <w:bookmarkStart w:id="1011" w:name="_Refd19e26131"/>
      <w:bookmarkStart w:id="1012" w:name="_Tocd19e26131"/>
      <w:r>
        <w:t/>
      </w:r>
      <w:r>
        <w:t>511.602</w:t>
      </w:r>
      <w:r>
        <w:t xml:space="preserve"> General.</w:t>
      </w:r>
      <w:bookmarkEnd w:id="1011"/>
      <w:bookmarkEnd w:id="1012"/>
    </w:p>
    <w:p>
      <w:pPr>
        <w:pStyle w:val="ListNumber"/>
        <!--depth 1-->
        <w:numPr>
          <w:ilvl w:val="0"/>
          <w:numId w:val="480"/>
        </w:numPr>
      </w:pPr>
      <w:bookmarkStart w:id="1014" w:name="_Tocd19e26140"/>
      <w:bookmarkStart w:id="1013" w:name="_Refd19e2614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0"/>
        </w:numPr>
      </w:pPr>
      <w:r>
        <w:t/>
      </w:r>
      <w:r>
        <w:t>(d)</w:t>
      </w:r>
      <w:r>
        <w:t xml:space="preserve">  The authority delegated to GSA shall not be used to support the procurement of any items that—</w:t>
      </w:r>
    </w:p>
    <w:p>
      <w:pPr>
        <w:pStyle w:val="ListNumber2"/>
        <!--depth 2-->
        <w:numPr>
          <w:ilvl w:val="1"/>
          <w:numId w:val="481"/>
        </w:numPr>
      </w:pPr>
      <w:bookmarkStart w:id="1016" w:name="_Tocd19e26169"/>
      <w:bookmarkStart w:id="1015" w:name="_Refd19e26169"/>
      <w:r>
        <w:t/>
      </w:r>
      <w:r>
        <w:t>(1)</w:t>
      </w:r>
      <w:r>
        <w:t xml:space="preserve">  Are commonly available in commercial markets for general consumption;</w:t>
      </w:r>
    </w:p>
    <w:p>
      <w:pPr>
        <w:pStyle w:val="ListNumber2"/>
        <!--depth 2-->
        <w:numPr>
          <w:ilvl w:val="1"/>
          <w:numId w:val="481"/>
        </w:numPr>
      </w:pPr>
      <w:r>
        <w:t/>
      </w:r>
      <w:r>
        <w:t>(2)</w:t>
      </w:r>
      <w:r>
        <w:t xml:space="preserve">  Do not require major modification when purchased for approved program use;</w:t>
      </w:r>
    </w:p>
    <w:p>
      <w:pPr>
        <w:pStyle w:val="ListNumber2"/>
        <!--depth 2-->
        <w:numPr>
          <w:ilvl w:val="1"/>
          <w:numId w:val="481"/>
        </w:numPr>
      </w:pPr>
      <w:r>
        <w:t/>
      </w:r>
      <w:r>
        <w:t>(3)</w:t>
      </w:r>
      <w:r>
        <w:t xml:space="preserve">  Are readily available in sufficient quantity so as to cause no delay in meeting approved program requirements; or</w:t>
      </w:r>
    </w:p>
    <w:p>
      <w:pPr>
        <w:pStyle w:val="ListNumber2"/>
        <!--depth 2-->
        <w:numPr>
          <w:ilvl w:val="1"/>
          <w:numId w:val="48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5"/>
      <w:bookmarkEnd w:id="1016"/>
      <w:bookmarkEnd w:id="1013"/>
      <w:bookmarkEnd w:id="1014"/>
    </w:p>
    <!--Topic unique_525-->
    <w:p>
      <w:pPr>
        <w:pStyle w:val="Heading5"/>
      </w:pPr>
      <w:bookmarkStart w:id="1017" w:name="_Refd19e26201"/>
      <w:bookmarkStart w:id="1018" w:name="_Tocd19e26201"/>
      <w:r>
        <w:t/>
      </w:r>
      <w:r>
        <w:t>511.603</w:t>
      </w:r>
      <w:r>
        <w:t xml:space="preserve"> Procedures.</w:t>
      </w:r>
      <w:bookmarkEnd w:id="1017"/>
      <w:bookmarkEnd w:id="1018"/>
    </w:p>
    <w:p>
      <w:pPr>
        <w:pStyle w:val="ListNumber"/>
        <!--depth 1-->
        <w:numPr>
          <w:ilvl w:val="0"/>
          <w:numId w:val="482"/>
        </w:numPr>
      </w:pPr>
      <w:bookmarkStart w:id="1020" w:name="_Tocd19e26210"/>
      <w:bookmarkStart w:id="1019" w:name="_Refd19e2621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3"/>
        </w:numPr>
      </w:pPr>
      <w:bookmarkStart w:id="1022" w:name="_Tocd19e26225"/>
      <w:bookmarkStart w:id="1021" w:name="_Refd19e2622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1"/>
      <w:bookmarkEnd w:id="1022"/>
    </w:p>
    <w:p>
      <w:pPr>
        <w:pStyle w:val="ListNumber"/>
        <!--depth 1-->
        <w:numPr>
          <w:ilvl w:val="0"/>
          <w:numId w:val="482"/>
        </w:numPr>
      </w:pPr>
      <w:r>
        <w:t/>
      </w:r>
      <w:r>
        <w:t>(c)</w:t>
      </w:r>
      <w:r>
        <w:t xml:space="preserve">  Multiple and Single Award Schedule contracts are not rated at time of award.</w:t>
      </w:r>
      <w:bookmarkEnd w:id="1019"/>
      <w:bookmarkEnd w:id="1020"/>
    </w:p>
    <!--Topic unique_566-->
    <w:p>
      <w:pPr>
        <w:pStyle w:val="Heading3"/>
      </w:pPr>
      <w:bookmarkStart w:id="1023" w:name="_Refd19e26264"/>
      <w:bookmarkStart w:id="1024" w:name="_Tocd19e26264"/>
      <w:r>
        <w:t/>
      </w:r>
      <w:r>
        <w:t>Part 512</w:t>
      </w:r>
      <w:r>
        <w:t xml:space="preserve"> - Acquisition of Commercial Items</w:t>
      </w:r>
      <w:bookmarkEnd w:id="1023"/>
      <w:bookmarkEnd w:id="1024"/>
    </w:p>
    <w:p>
      <w:pPr>
        <w:pStyle w:val="ListBullet"/>
        <!--depth 1-->
        <w:numPr>
          <w:ilvl w:val="0"/>
          <w:numId w:val="484"/>
        </w:numPr>
      </w:pPr>
      <w:r>
        <w:t/>
      </w:r>
      <w:r>
        <w:t>Subpart 512.2 - Special Requirements for the Acquisition of Commercial Items</w:t>
      </w:r>
      <w:r>
        <w:t/>
      </w:r>
    </w:p>
    <w:p>
      <w:pPr>
        <w:pStyle w:val="ListBullet2"/>
        <!--depth 2-->
        <w:numPr>
          <w:ilvl w:val="1"/>
          <w:numId w:val="485"/>
        </w:numPr>
      </w:pPr>
      <w:r>
        <w:t/>
      </w:r>
      <w:r>
        <w:t>512.201 General.</w:t>
      </w:r>
      <w:r>
        <w:t/>
      </w:r>
    </w:p>
    <w:p>
      <w:pPr>
        <w:pStyle w:val="ListBullet2"/>
        <!--depth 2-->
        <w:numPr>
          <w:ilvl w:val="1"/>
          <w:numId w:val="485"/>
        </w:numPr>
      </w:pPr>
      <w:r>
        <w:t/>
      </w:r>
      <w:r>
        <w:t>512.203 Procedures for solicitation, evaluation, and award.</w:t>
      </w:r>
      <w:r>
        <w:t/>
      </w:r>
    </w:p>
    <w:p>
      <w:pPr>
        <w:pStyle w:val="ListBullet2"/>
        <!--depth 2-->
        <w:numPr>
          <w:ilvl w:val="1"/>
          <w:numId w:val="485"/>
        </w:numPr>
      </w:pPr>
      <w:r>
        <w:t/>
      </w:r>
      <w:r>
        <w:t>512.212 Computer software.</w:t>
      </w:r>
      <w:r>
        <w:t/>
      </w:r>
    </w:p>
    <w:p>
      <w:pPr>
        <w:pStyle w:val="ListBullet2"/>
        <!--depth 2-->
        <w:numPr>
          <w:ilvl w:val="1"/>
          <w:numId w:val="485"/>
        </w:numPr>
      </w:pPr>
      <w:r>
        <w:t/>
      </w:r>
      <w:r>
        <w:t>512.216 Unenforceability of unauthorized obligations.</w:t>
      </w:r>
      <w:r>
        <w:t/>
      </w:r>
    </w:p>
    <w:p>
      <w:pPr>
        <w:pStyle w:val="ListBullet"/>
        <!--depth 1-->
        <w:numPr>
          <w:ilvl w:val="0"/>
          <w:numId w:val="484"/>
        </w:numPr>
      </w:pPr>
      <w:r>
        <w:t/>
      </w:r>
      <w:r>
        <w:t>Subpart 512.3 - Solicitation Provisions and Contract Clauses for the Acquisition of Commercial Items</w:t>
      </w:r>
      <w:r>
        <w:t/>
      </w:r>
    </w:p>
    <w:p>
      <w:pPr>
        <w:pStyle w:val="ListBullet2"/>
        <!--depth 2-->
        <w:numPr>
          <w:ilvl w:val="1"/>
          <w:numId w:val="486"/>
        </w:numPr>
      </w:pPr>
      <w:r>
        <w:t/>
      </w:r>
      <w:r>
        <w:t>512.301 Solicitation provisions and contract clauses for the acquisition of commercial items.</w:t>
      </w:r>
      <w:r>
        <w:t/>
      </w:r>
    </w:p>
    <w:p>
      <w:pPr>
        <w:pStyle w:val="ListBullet2"/>
        <!--depth 2-->
        <w:numPr>
          <w:ilvl w:val="1"/>
          <w:numId w:val="486"/>
        </w:numPr>
      </w:pPr>
      <w:r>
        <w:t/>
      </w:r>
      <w:r>
        <w:t>512.302 Tailoring of provisions and clauses for the acquisition of commercial items.</w:t>
      </w:r>
      <w:r>
        <w:t/>
      </w:r>
    </w:p>
    <!--Topic unique_567-->
    <w:p>
      <w:pPr>
        <w:pStyle w:val="Heading4"/>
      </w:pPr>
      <w:bookmarkStart w:id="1025" w:name="_Refd19e26344"/>
      <w:bookmarkStart w:id="1026" w:name="_Tocd19e26344"/>
      <w:r>
        <w:t/>
      </w:r>
      <w:r>
        <w:t>Subpart 512.2</w:t>
      </w:r>
      <w:r>
        <w:t xml:space="preserve"> - Special Requirements for the Acquisition of Commercial Items</w:t>
      </w:r>
      <w:bookmarkEnd w:id="1025"/>
      <w:bookmarkEnd w:id="1026"/>
    </w:p>
    <!--Topic unique_568-->
    <w:p>
      <w:pPr>
        <w:pStyle w:val="Heading5"/>
      </w:pPr>
      <w:bookmarkStart w:id="1027" w:name="_Refd19e26352"/>
      <w:bookmarkStart w:id="1028" w:name="_Tocd19e26352"/>
      <w:r>
        <w:t/>
      </w:r>
      <w:r>
        <w:t>512.201</w:t>
      </w:r>
      <w:r>
        <w:t xml:space="preserve"> General.</w:t>
      </w:r>
      <w:bookmarkEnd w:id="1027"/>
      <w:bookmarkEnd w:id="1028"/>
    </w:p>
    <w:p>
      <w:pPr>
        <w:pStyle w:val="BodyText"/>
      </w:pPr>
      <w:r>
        <w:t xml:space="preserve">See </w:t>
      </w:r>
      <w:r>
        <w:t>subpart  504.70</w:t>
      </w:r>
      <w:r>
        <w:t xml:space="preserve"> for guidance on identifying and mitigating supply chain risks.</w:t>
      </w:r>
    </w:p>
    <!--Topic unique_569-->
    <w:p>
      <w:pPr>
        <w:pStyle w:val="Heading5"/>
      </w:pPr>
      <w:bookmarkStart w:id="1029" w:name="_Refd19e26368"/>
      <w:bookmarkStart w:id="1030" w:name="_Tocd19e26368"/>
      <w:r>
        <w:t/>
      </w:r>
      <w:r>
        <w:t>512.203</w:t>
      </w:r>
      <w:r>
        <w:t xml:space="preserve"> Procedures for solicitation, evaluation, and award.</w:t>
      </w:r>
      <w:bookmarkEnd w:id="1029"/>
      <w:bookmarkEnd w:id="1030"/>
    </w:p>
    <w:p>
      <w:pPr>
        <w:pStyle w:val="ListNumber"/>
        <!--depth 1-->
        <w:numPr>
          <w:ilvl w:val="0"/>
          <w:numId w:val="487"/>
        </w:numPr>
      </w:pPr>
      <w:bookmarkStart w:id="1032" w:name="_Tocd19e26377"/>
      <w:bookmarkStart w:id="1031" w:name="_Refd19e2637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7"/>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8"/>
        </w:numPr>
      </w:pPr>
      <w:bookmarkStart w:id="1034" w:name="_Tocd19e26432"/>
      <w:bookmarkStart w:id="1033" w:name="_Refd19e26432"/>
      <w:r>
        <w:t/>
      </w:r>
      <w:r>
        <w:t>(1)</w:t>
      </w:r>
      <w:r>
        <w:t xml:space="preserve"> FAR 12, as currently promulgated, should rarely be used for new construction acquisitions or non-routine alteration and repair services.</w:t>
      </w:r>
    </w:p>
    <w:p>
      <w:pPr>
        <w:pStyle w:val="ListNumber2"/>
        <!--depth 2-->
        <w:numPr>
          <w:ilvl w:val="1"/>
          <w:numId w:val="488"/>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8"/>
        </w:numPr>
      </w:pPr>
      <w:r>
        <w:t/>
      </w:r>
      <w:r>
        <w:t>(4)</w:t>
      </w:r>
      <w:r>
        <w:t xml:space="preserve">  Construction contracts in excess of $2,000 must include an applicable Construction Wage Rate Requirements statute wage determination found at </w:t>
      </w:r>
      <w:hyperlink r:id="rIdHyperlink172">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8"/>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3">
        <w:r>
          <w:t>https://www.gsa.gov/annualprospectusthreshold</w:t>
        </w:r>
      </w:hyperlink>
      <w:r>
        <w:t>.</w:t>
      </w:r>
      <w:bookmarkEnd w:id="1033"/>
      <w:bookmarkEnd w:id="1034"/>
    </w:p>
    <w:p>
      <w:pPr>
        <w:pStyle w:val="ListNumber"/>
        <!--depth 1-->
        <w:numPr>
          <w:ilvl w:val="0"/>
          <w:numId w:val="487"/>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9"/>
        </w:numPr>
      </w:pPr>
      <w:bookmarkStart w:id="1036" w:name="_Tocd19e26503"/>
      <w:bookmarkStart w:id="1035" w:name="_Refd19e26503"/>
      <w:r>
        <w:t/>
      </w:r>
      <w:r>
        <w:t>(1)</w:t>
      </w:r>
      <w:r>
        <w:t xml:space="preserve">  Identifying objectionable terms not covered by the deviated clause;</w:t>
      </w:r>
    </w:p>
    <w:p>
      <w:pPr>
        <w:pStyle w:val="ListNumber2"/>
        <!--depth 2-->
        <w:numPr>
          <w:ilvl w:val="1"/>
          <w:numId w:val="489"/>
        </w:numPr>
      </w:pPr>
      <w:r>
        <w:t/>
      </w:r>
      <w:r>
        <w:t>(2)</w:t>
      </w:r>
      <w:r>
        <w:t xml:space="preserve">  Negotiating terms as necessary to meet the Government's needs; and</w:t>
      </w:r>
    </w:p>
    <w:p>
      <w:pPr>
        <w:pStyle w:val="ListNumber2"/>
        <!--depth 2-->
        <w:numPr>
          <w:ilvl w:val="1"/>
          <w:numId w:val="489"/>
        </w:numPr>
      </w:pPr>
      <w:r>
        <w:t/>
      </w:r>
      <w:r>
        <w:t>(3)</w:t>
      </w:r>
      <w:r>
        <w:t xml:space="preserve">  Documenting the full commercial supplier agreement, including referenced terms, as addenda to the contract (see </w:t>
      </w:r>
      <w:r>
        <w:t>504.803</w:t>
      </w:r>
      <w:r>
        <w:t>(b)(23)).</w:t>
      </w:r>
      <w:bookmarkEnd w:id="1035"/>
      <w:bookmarkEnd w:id="1036"/>
      <w:bookmarkEnd w:id="1031"/>
      <w:bookmarkEnd w:id="1032"/>
    </w:p>
    <!--Topic unique_570-->
    <w:p>
      <w:pPr>
        <w:pStyle w:val="Heading5"/>
      </w:pPr>
      <w:bookmarkStart w:id="1037" w:name="_Refd19e26532"/>
      <w:bookmarkStart w:id="1038" w:name="_Tocd19e26532"/>
      <w:r>
        <w:t/>
      </w:r>
      <w:r>
        <w:t>512.212</w:t>
      </w:r>
      <w:r>
        <w:t xml:space="preserve"> Computer software.</w:t>
      </w:r>
      <w:bookmarkEnd w:id="1037"/>
      <w:bookmarkEnd w:id="1038"/>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039" w:name="_Refd19e26548"/>
      <w:bookmarkStart w:id="1040" w:name="_Tocd19e26548"/>
      <w:r>
        <w:t/>
      </w:r>
      <w:r>
        <w:t>512.216</w:t>
      </w:r>
      <w:r>
        <w:t xml:space="preserve"> Unenforceability of unauthorized obligations.</w:t>
      </w:r>
      <w:bookmarkEnd w:id="1039"/>
      <w:bookmarkEnd w:id="104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4">
        <w:r>
          <w:t>31 U.S.C. 1341</w:t>
        </w:r>
      </w:hyperlink>
      <w:r>
        <w:t>) for supplies or services acquired subject to a commercial supplier agreement.</w:t>
      </w:r>
    </w:p>
    <!--Topic unique_572-->
    <w:p>
      <w:pPr>
        <w:pStyle w:val="Heading4"/>
      </w:pPr>
      <w:bookmarkStart w:id="1041" w:name="_Refd19e26572"/>
      <w:bookmarkStart w:id="1042" w:name="_Tocd19e26572"/>
      <w:r>
        <w:t/>
      </w:r>
      <w:r>
        <w:t>Subpart 512.3</w:t>
      </w:r>
      <w:r>
        <w:t xml:space="preserve"> - Solicitation Provisions and Contract Clauses for the Acquisition of Commercial Items</w:t>
      </w:r>
      <w:bookmarkEnd w:id="1041"/>
      <w:bookmarkEnd w:id="1042"/>
    </w:p>
    <!--Topic unique_66-->
    <w:p>
      <w:pPr>
        <w:pStyle w:val="Heading5"/>
      </w:pPr>
      <w:bookmarkStart w:id="1043" w:name="_Refd19e26580"/>
      <w:bookmarkStart w:id="1044" w:name="_Tocd19e26580"/>
      <w:r>
        <w:t/>
      </w:r>
      <w:r>
        <w:t>512.301</w:t>
      </w:r>
      <w:r>
        <w:t xml:space="preserve"> Solicitation provisions and contract clauses for the acquisition of commercial items.</w:t>
      </w:r>
      <w:bookmarkEnd w:id="1043"/>
      <w:bookmarkEnd w:id="1044"/>
    </w:p>
    <w:p>
      <w:pPr>
        <w:pStyle w:val="ListNumber"/>
        <!--depth 1-->
        <w:numPr>
          <w:ilvl w:val="0"/>
          <w:numId w:val="490"/>
        </w:numPr>
      </w:pPr>
      <w:bookmarkStart w:id="1046" w:name="_Tocd19e26589"/>
      <w:bookmarkStart w:id="1045" w:name="_Refd19e26589"/>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1"/>
        </w:numPr>
      </w:pPr>
      <w:bookmarkStart w:id="1048" w:name="_Tocd19e26600"/>
      <w:bookmarkStart w:id="1047" w:name="_Refd19e26600"/>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1"/>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7"/>
      <w:bookmarkEnd w:id="1048"/>
    </w:p>
    <w:p>
      <w:pPr>
        <w:pStyle w:val="ListNumber"/>
        <!--depth 1-->
        <w:numPr>
          <w:ilvl w:val="0"/>
          <w:numId w:val="490"/>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0"/>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2"/>
        </w:numPr>
      </w:pPr>
      <w:bookmarkStart w:id="1050" w:name="_Tocd19e26644"/>
      <w:bookmarkStart w:id="1049" w:name="_Refd19e26644"/>
      <w:r>
        <w:t/>
      </w:r>
      <w:r>
        <w:t>(1)</w:t>
      </w:r>
      <w:r>
        <w:t xml:space="preserve">  Prescribed in the FAR or GSAR for use in contracts for commercial items.</w:t>
      </w:r>
    </w:p>
    <w:p>
      <w:pPr>
        <w:pStyle w:val="ListNumber2"/>
        <!--depth 2-->
        <w:numPr>
          <w:ilvl w:val="1"/>
          <w:numId w:val="492"/>
        </w:numPr>
      </w:pPr>
      <w:r>
        <w:t/>
      </w:r>
      <w:r>
        <w:t>(2)</w:t>
      </w:r>
      <w:r>
        <w:t xml:space="preserve">  Consistent with customary commercial practice.</w:t>
      </w:r>
      <w:bookmarkEnd w:id="1049"/>
      <w:bookmarkEnd w:id="1050"/>
    </w:p>
    <w:p>
      <w:pPr>
        <w:pStyle w:val="ListNumber"/>
        <!--depth 1-->
        <w:numPr>
          <w:ilvl w:val="0"/>
          <w:numId w:val="490"/>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3"/>
        </w:numPr>
      </w:pPr>
      <w:bookmarkStart w:id="1052" w:name="_Tocd19e26667"/>
      <w:bookmarkStart w:id="1051" w:name="_Refd19e26667"/>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3"/>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1"/>
      <w:bookmarkEnd w:id="1052"/>
    </w:p>
    <w:p>
      <w:pPr>
        <w:pStyle w:val="ListNumber"/>
        <!--depth 1-->
        <w:numPr>
          <w:ilvl w:val="0"/>
          <w:numId w:val="490"/>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5"/>
      <w:bookmarkEnd w:id="1046"/>
    </w:p>
    <!--Topic unique_573-->
    <w:p>
      <w:pPr>
        <w:pStyle w:val="Heading5"/>
      </w:pPr>
      <w:bookmarkStart w:id="1053" w:name="_Refd19e26700"/>
      <w:bookmarkStart w:id="1054" w:name="_Tocd19e26700"/>
      <w:r>
        <w:t/>
      </w:r>
      <w:r>
        <w:t>512.302</w:t>
      </w:r>
      <w:r>
        <w:t xml:space="preserve"> Tailoring of provisions and clauses for the acquisition of commercial items.</w:t>
      </w:r>
      <w:bookmarkEnd w:id="1053"/>
      <w:bookmarkEnd w:id="1054"/>
    </w:p>
    <w:p>
      <w:pPr>
        <w:pStyle w:val="ListNumber"/>
        <!--depth 1-->
        <w:numPr>
          <w:ilvl w:val="0"/>
          <w:numId w:val="494"/>
        </w:numPr>
      </w:pPr>
      <w:bookmarkStart w:id="1056" w:name="_Tocd19e26709"/>
      <w:bookmarkStart w:id="1055" w:name="_Refd19e2670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5"/>
        </w:numPr>
      </w:pPr>
      <w:bookmarkStart w:id="1058" w:name="_Tocd19e26717"/>
      <w:bookmarkStart w:id="1057" w:name="_Refd19e26717"/>
      <w:r>
        <w:t/>
      </w:r>
      <w:r>
        <w:t>(1)</w:t>
      </w:r>
      <w:r>
        <w:t xml:space="preserve">   </w:t>
      </w:r>
      <w:r>
        <w:rPr>
          <w:i/>
        </w:rPr>
        <w:t>Individual contract</w:t>
      </w:r>
      <w:r>
        <w:t>. The contracting officer’s supervisor approves the request.</w:t>
      </w:r>
    </w:p>
    <w:p>
      <w:pPr>
        <w:pStyle w:val="ListNumber2"/>
        <!--depth 2-->
        <w:numPr>
          <w:ilvl w:val="1"/>
          <w:numId w:val="495"/>
        </w:numPr>
      </w:pPr>
      <w:r>
        <w:t/>
      </w:r>
      <w:r>
        <w:t>(2)</w:t>
      </w:r>
      <w:r>
        <w:t xml:space="preserve">   </w:t>
      </w:r>
      <w:r>
        <w:rPr>
          <w:i/>
        </w:rPr>
        <w:t>Class of contracts</w:t>
      </w:r>
      <w:r>
        <w:t>. The contracting director approves the request.</w:t>
      </w:r>
      <w:bookmarkEnd w:id="1057"/>
      <w:bookmarkEnd w:id="1058"/>
    </w:p>
    <w:p>
      <w:pPr>
        <w:pStyle w:val="ListNumber"/>
        <!--depth 1-->
        <w:numPr>
          <w:ilvl w:val="0"/>
          <w:numId w:val="49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5"/>
      <w:bookmarkEnd w:id="10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9-->
    <w:p>
      <w:pPr>
        <w:pStyle w:val="Heading1"/>
      </w:pPr>
      <w:bookmarkStart w:id="1059" w:name="_Refd19e26752"/>
      <w:bookmarkStart w:id="1060" w:name="_Tocd19e26752"/>
      <w:r>
        <w:t/>
      </w:r>
      <w:r>
        <w:t>Subchapter C</w:t>
      </w:r>
      <w:r>
        <w:t xml:space="preserve"> - Contracting Methods and ContractTypes</w:t>
      </w:r>
      <w:bookmarkEnd w:id="1059"/>
      <w:bookmarkEnd w:id="1060"/>
    </w:p>
    <!--Topic unique_591-->
    <w:p>
      <w:pPr>
        <w:pStyle w:val="Heading2"/>
      </w:pPr>
      <w:bookmarkStart w:id="1061" w:name="_Refd19e26760"/>
      <w:bookmarkStart w:id="1062" w:name="_Tocd19e26760"/>
      <w:r>
        <w:t/>
      </w:r>
      <w:r>
        <w:t xml:space="preserve"> General Services Administration Acquisition Manual</w:t>
      </w:r>
      <w:bookmarkEnd w:id="1061"/>
      <w:bookmarkEnd w:id="1062"/>
    </w:p>
    <!--Topic unique_593-->
    <w:p>
      <w:pPr>
        <w:pStyle w:val="Heading3"/>
      </w:pPr>
      <w:bookmarkStart w:id="1063" w:name="_Refd19e26767"/>
      <w:bookmarkStart w:id="1064" w:name="_Tocd19e26767"/>
      <w:r>
        <w:t/>
      </w:r>
      <w:r>
        <w:t>Part 513</w:t>
      </w:r>
      <w:r>
        <w:t xml:space="preserve"> - Simplified Acquisition Procedures</w:t>
      </w:r>
      <w:bookmarkEnd w:id="1063"/>
      <w:bookmarkEnd w:id="1064"/>
    </w:p>
    <w:p>
      <w:pPr>
        <w:pStyle w:val="ListBullet"/>
        <!--depth 1-->
        <w:numPr>
          <w:ilvl w:val="0"/>
          <w:numId w:val="496"/>
        </w:numPr>
      </w:pPr>
      <w:r>
        <w:t/>
      </w:r>
      <w:r>
        <w:t>Subpart 513.1 - Procedures</w:t>
      </w:r>
      <w:r>
        <w:t/>
      </w:r>
    </w:p>
    <w:p>
      <w:pPr>
        <w:pStyle w:val="ListBullet2"/>
        <!--depth 2-->
        <w:numPr>
          <w:ilvl w:val="1"/>
          <w:numId w:val="497"/>
        </w:numPr>
      </w:pPr>
      <w:r>
        <w:t/>
      </w:r>
      <w:r>
        <w:t>513.101 General.</w:t>
      </w:r>
      <w:r>
        <w:t/>
      </w:r>
    </w:p>
    <w:p>
      <w:pPr>
        <w:pStyle w:val="ListBullet2"/>
        <!--depth 2-->
        <w:numPr>
          <w:ilvl w:val="1"/>
          <w:numId w:val="497"/>
        </w:numPr>
      </w:pPr>
      <w:r>
        <w:t/>
      </w:r>
      <w:r>
        <w:t>513.106 [Reserved]</w:t>
      </w:r>
      <w:r>
        <w:t/>
      </w:r>
    </w:p>
    <w:p>
      <w:pPr>
        <w:pStyle w:val="ListBullet3"/>
        <!--depth 3-->
        <w:numPr>
          <w:ilvl w:val="2"/>
          <w:numId w:val="498"/>
        </w:numPr>
      </w:pPr>
      <w:r>
        <w:t/>
      </w:r>
      <w:r>
        <w:t>513.106-1 Soliciting competition.</w:t>
      </w:r>
      <w:r>
        <w:t/>
      </w:r>
    </w:p>
    <w:p>
      <w:pPr>
        <w:pStyle w:val="ListBullet3"/>
        <!--depth 3-->
        <w:numPr>
          <w:ilvl w:val="2"/>
          <w:numId w:val="498"/>
        </w:numPr>
      </w:pPr>
      <w:r>
        <w:t/>
      </w:r>
      <w:r>
        <w:t>513.106-3 Award and documentation.</w:t>
      </w:r>
      <w:r>
        <w:t/>
      </w:r>
    </w:p>
    <w:p>
      <w:pPr>
        <w:pStyle w:val="ListBullet"/>
        <!--depth 1-->
        <w:numPr>
          <w:ilvl w:val="0"/>
          <w:numId w:val="496"/>
        </w:numPr>
      </w:pPr>
      <w:r>
        <w:t/>
      </w:r>
      <w:r>
        <w:t>Subpart 513.2 - Actions At or Below the Micro-Purchase Threshold</w:t>
      </w:r>
      <w:r>
        <w:t/>
      </w:r>
    </w:p>
    <w:p>
      <w:pPr>
        <w:pStyle w:val="ListBullet2"/>
        <!--depth 2-->
        <w:numPr>
          <w:ilvl w:val="1"/>
          <w:numId w:val="499"/>
        </w:numPr>
      </w:pPr>
      <w:r>
        <w:t/>
      </w:r>
      <w:r>
        <w:t>513.202 Unenforceability of unauthorized obligations in micro-purchases.</w:t>
      </w:r>
      <w:r>
        <w:t/>
      </w:r>
    </w:p>
    <w:p>
      <w:pPr>
        <w:pStyle w:val="ListBullet"/>
        <!--depth 1-->
        <w:numPr>
          <w:ilvl w:val="0"/>
          <w:numId w:val="496"/>
        </w:numPr>
      </w:pPr>
      <w:r>
        <w:t/>
      </w:r>
      <w:r>
        <w:t>Subpart 513.3 - Simplified Acquisition Methods</w:t>
      </w:r>
      <w:r>
        <w:t/>
      </w:r>
    </w:p>
    <w:p>
      <w:pPr>
        <w:pStyle w:val="ListBullet2"/>
        <!--depth 2-->
        <w:numPr>
          <w:ilvl w:val="1"/>
          <w:numId w:val="500"/>
        </w:numPr>
      </w:pPr>
      <w:r>
        <w:t/>
      </w:r>
      <w:r>
        <w:t>513.301 Governmentwide commercial purchase card.</w:t>
      </w:r>
      <w:r>
        <w:t/>
      </w:r>
    </w:p>
    <w:p>
      <w:pPr>
        <w:pStyle w:val="ListBullet2"/>
        <!--depth 2-->
        <w:numPr>
          <w:ilvl w:val="1"/>
          <w:numId w:val="500"/>
        </w:numPr>
      </w:pPr>
      <w:r>
        <w:t/>
      </w:r>
      <w:r>
        <w:t>513.302 Purchase orders.</w:t>
      </w:r>
      <w:r>
        <w:t/>
      </w:r>
    </w:p>
    <w:p>
      <w:pPr>
        <w:pStyle w:val="ListBullet3"/>
        <!--depth 3-->
        <w:numPr>
          <w:ilvl w:val="2"/>
          <w:numId w:val="501"/>
        </w:numPr>
      </w:pPr>
      <w:r>
        <w:t/>
      </w:r>
      <w:r>
        <w:t>513.302-5 Clauses.</w:t>
      </w:r>
      <w:r>
        <w:t/>
      </w:r>
    </w:p>
    <w:p>
      <w:pPr>
        <w:pStyle w:val="ListBullet3"/>
        <!--depth 3-->
        <w:numPr>
          <w:ilvl w:val="2"/>
          <w:numId w:val="501"/>
        </w:numPr>
      </w:pPr>
      <w:r>
        <w:t/>
      </w:r>
      <w:r>
        <w:t>513.302-70 Purchase order and related forms.</w:t>
      </w:r>
      <w:r>
        <w:t/>
      </w:r>
    </w:p>
    <w:p>
      <w:pPr>
        <w:pStyle w:val="ListBullet2"/>
        <!--depth 2-->
        <w:numPr>
          <w:ilvl w:val="1"/>
          <w:numId w:val="500"/>
        </w:numPr>
      </w:pPr>
      <w:r>
        <w:t/>
      </w:r>
      <w:r>
        <w:t>513.303 Blanket purchase agreements (BPAs).</w:t>
      </w:r>
      <w:r>
        <w:t/>
      </w:r>
    </w:p>
    <w:p>
      <w:pPr>
        <w:pStyle w:val="ListBullet3"/>
        <!--depth 3-->
        <w:numPr>
          <w:ilvl w:val="2"/>
          <w:numId w:val="502"/>
        </w:numPr>
      </w:pPr>
      <w:r>
        <w:t/>
      </w:r>
      <w:r>
        <w:t>513.303-3 Preparation of BPAs.</w:t>
      </w:r>
      <w:r>
        <w:t/>
      </w:r>
    </w:p>
    <w:p>
      <w:pPr>
        <w:pStyle w:val="ListBullet2"/>
        <!--depth 2-->
        <w:numPr>
          <w:ilvl w:val="1"/>
          <w:numId w:val="500"/>
        </w:numPr>
      </w:pPr>
      <w:r>
        <w:t/>
      </w:r>
      <w:r>
        <w:t>513.370 Certified invoice procedure.</w:t>
      </w:r>
      <w:r>
        <w:t/>
      </w:r>
    </w:p>
    <w:p>
      <w:pPr>
        <w:pStyle w:val="ListBullet3"/>
        <!--depth 3-->
        <w:numPr>
          <w:ilvl w:val="2"/>
          <w:numId w:val="503"/>
        </w:numPr>
      </w:pPr>
      <w:r>
        <w:t/>
      </w:r>
      <w:r>
        <w:t>513.370-1 Applicability.</w:t>
      </w:r>
      <w:r>
        <w:t/>
      </w:r>
    </w:p>
    <w:p>
      <w:pPr>
        <w:pStyle w:val="ListBullet3"/>
        <!--depth 3-->
        <w:numPr>
          <w:ilvl w:val="2"/>
          <w:numId w:val="503"/>
        </w:numPr>
      </w:pPr>
      <w:r>
        <w:t/>
      </w:r>
      <w:r>
        <w:t>513.370-2 Limitations.</w:t>
      </w:r>
      <w:r>
        <w:t/>
      </w:r>
    </w:p>
    <w:p>
      <w:pPr>
        <w:pStyle w:val="ListBullet3"/>
        <!--depth 3-->
        <w:numPr>
          <w:ilvl w:val="2"/>
          <w:numId w:val="503"/>
        </w:numPr>
      </w:pPr>
      <w:r>
        <w:t/>
      </w:r>
      <w:r>
        <w:t>513.370-3 Invoices.</w:t>
      </w:r>
      <w:r>
        <w:t/>
      </w:r>
    </w:p>
    <w:p>
      <w:pPr>
        <w:pStyle w:val="ListBullet"/>
        <!--depth 1-->
        <w:numPr>
          <w:ilvl w:val="0"/>
          <w:numId w:val="496"/>
        </w:numPr>
      </w:pPr>
      <w:r>
        <w:t/>
      </w:r>
      <w:r>
        <w:t>Subpart 513.4 - Fast Payment Procedure</w:t>
      </w:r>
      <w:r>
        <w:t/>
      </w:r>
    </w:p>
    <w:p>
      <w:pPr>
        <w:pStyle w:val="ListBullet2"/>
        <!--depth 2-->
        <w:numPr>
          <w:ilvl w:val="1"/>
          <w:numId w:val="504"/>
        </w:numPr>
      </w:pPr>
      <w:r>
        <w:t/>
      </w:r>
      <w:r>
        <w:t>513.401 General.</w:t>
      </w:r>
      <w:r>
        <w:t/>
      </w:r>
    </w:p>
    <!--Topic unique_594-->
    <w:p>
      <w:pPr>
        <w:pStyle w:val="Heading4"/>
      </w:pPr>
      <w:bookmarkStart w:id="1065" w:name="_Refd19e26955"/>
      <w:bookmarkStart w:id="1066" w:name="_Tocd19e26955"/>
      <w:r>
        <w:t/>
      </w:r>
      <w:r>
        <w:t>Subpart 513.1</w:t>
      </w:r>
      <w:r>
        <w:t xml:space="preserve"> - Procedures</w:t>
      </w:r>
      <w:bookmarkEnd w:id="1065"/>
      <w:bookmarkEnd w:id="1066"/>
    </w:p>
    <!--Topic unique_595-->
    <w:p>
      <w:pPr>
        <w:pStyle w:val="Heading5"/>
      </w:pPr>
      <w:bookmarkStart w:id="1067" w:name="_Refd19e26963"/>
      <w:bookmarkStart w:id="1068" w:name="_Tocd19e26963"/>
      <w:r>
        <w:t/>
      </w:r>
      <w:r>
        <w:t>513.101</w:t>
      </w:r>
      <w:r>
        <w:t xml:space="preserve"> General.</w:t>
      </w:r>
      <w:bookmarkEnd w:id="1067"/>
      <w:bookmarkEnd w:id="1068"/>
    </w:p>
    <w:p>
      <w:pPr>
        <w:pStyle w:val="BodyText"/>
      </w:pPr>
      <w:r>
        <w:t xml:space="preserve">See </w:t>
      </w:r>
      <w:r>
        <w:t>subpart  504.70</w:t>
      </w:r>
      <w:r>
        <w:t xml:space="preserve"> for guidance on identifying and mitigating supply chain risks.</w:t>
      </w:r>
    </w:p>
    <!--Topic unique_596-->
    <w:p>
      <w:pPr>
        <w:pStyle w:val="Heading5"/>
      </w:pPr>
      <w:bookmarkStart w:id="1069" w:name="_Refd19e26979"/>
      <w:bookmarkStart w:id="1070" w:name="_Tocd19e26979"/>
      <w:r>
        <w:t/>
      </w:r>
      <w:r>
        <w:t>513.106</w:t>
      </w:r>
      <w:r>
        <w:t xml:space="preserve"> [Reserved]</w:t>
      </w:r>
      <w:bookmarkEnd w:id="1069"/>
      <w:bookmarkEnd w:id="1070"/>
    </w:p>
    <!--Topic unique_597-->
    <w:p>
      <w:pPr>
        <w:pStyle w:val="Heading6"/>
      </w:pPr>
      <w:bookmarkStart w:id="1071" w:name="_Refd19e26987"/>
      <w:bookmarkStart w:id="1072" w:name="_Tocd19e26987"/>
      <w:r>
        <w:t/>
      </w:r>
      <w:r>
        <w:t>513.106-1</w:t>
      </w:r>
      <w:r>
        <w:t xml:space="preserve"> Soliciting competition.</w:t>
      </w:r>
      <w:bookmarkEnd w:id="1071"/>
      <w:bookmarkEnd w:id="1072"/>
    </w:p>
    <w:p>
      <w:pPr>
        <w:pStyle w:val="ListNumber"/>
        <!--depth 1-->
        <w:numPr>
          <w:ilvl w:val="0"/>
          <w:numId w:val="505"/>
        </w:numPr>
      </w:pPr>
      <w:bookmarkStart w:id="1074" w:name="_Tocd19e26996"/>
      <w:bookmarkStart w:id="1073" w:name="_Refd19e2699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73"/>
      <w:bookmarkEnd w:id="1074"/>
    </w:p>
    <!--Topic unique_598-->
    <w:p>
      <w:pPr>
        <w:pStyle w:val="Heading6"/>
      </w:pPr>
      <w:bookmarkStart w:id="1075" w:name="_Refd19e27011"/>
      <w:bookmarkStart w:id="1076" w:name="_Tocd19e27011"/>
      <w:r>
        <w:t/>
      </w:r>
      <w:r>
        <w:t>513.106-3</w:t>
      </w:r>
      <w:r>
        <w:t xml:space="preserve"> Award and documentation.</w:t>
      </w:r>
      <w:bookmarkEnd w:id="1075"/>
      <w:bookmarkEnd w:id="1076"/>
    </w:p>
    <w:p>
      <w:pPr>
        <w:pStyle w:val="BodyText"/>
      </w:pPr>
      <w:r>
        <w:t/>
      </w:r>
      <w:r>
        <w:rPr>
          <w:i/>
        </w:rPr>
        <w:t>File documentation and retention</w:t>
      </w:r>
      <w:r>
        <w:t xml:space="preserve">. Contracting officers may use </w:t>
      </w:r>
      <w:hyperlink r:id="rIdHyperlink17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9-->
    <w:p>
      <w:pPr>
        <w:pStyle w:val="Heading4"/>
      </w:pPr>
      <w:bookmarkStart w:id="1077" w:name="_Refd19e27033"/>
      <w:bookmarkStart w:id="1078" w:name="_Tocd19e27033"/>
      <w:r>
        <w:t/>
      </w:r>
      <w:r>
        <w:t>Subpart 513.2</w:t>
      </w:r>
      <w:r>
        <w:t xml:space="preserve"> - Actions At or Below the Micro-Purchase Threshold</w:t>
      </w:r>
      <w:bookmarkEnd w:id="1077"/>
      <w:bookmarkEnd w:id="1078"/>
    </w:p>
    <!--Topic unique_600-->
    <w:p>
      <w:pPr>
        <w:pStyle w:val="Heading5"/>
      </w:pPr>
      <w:bookmarkStart w:id="1079" w:name="_Refd19e27041"/>
      <w:bookmarkStart w:id="1080" w:name="_Tocd19e27041"/>
      <w:r>
        <w:t/>
      </w:r>
      <w:r>
        <w:t>513.202</w:t>
      </w:r>
      <w:r>
        <w:t xml:space="preserve"> Unenforceability of unauthorized obligations in micro-purchases.</w:t>
      </w:r>
      <w:bookmarkEnd w:id="1079"/>
      <w:bookmarkEnd w:id="108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1-->
    <w:p>
      <w:pPr>
        <w:pStyle w:val="Heading4"/>
      </w:pPr>
      <w:bookmarkStart w:id="1081" w:name="_Refd19e27061"/>
      <w:bookmarkStart w:id="1082" w:name="_Tocd19e27061"/>
      <w:r>
        <w:t/>
      </w:r>
      <w:r>
        <w:t>Subpart 513.3</w:t>
      </w:r>
      <w:r>
        <w:t xml:space="preserve"> - Simplified Acquisition Methods</w:t>
      </w:r>
      <w:bookmarkEnd w:id="1081"/>
      <w:bookmarkEnd w:id="1082"/>
    </w:p>
    <!--Topic unique_602-->
    <w:p>
      <w:pPr>
        <w:pStyle w:val="Heading5"/>
      </w:pPr>
      <w:bookmarkStart w:id="1083" w:name="_Refd19e27069"/>
      <w:bookmarkStart w:id="1084" w:name="_Tocd19e27069"/>
      <w:r>
        <w:t/>
      </w:r>
      <w:r>
        <w:t>513.301</w:t>
      </w:r>
      <w:r>
        <w:t xml:space="preserve"> Governmentwide commercial purchase card.</w:t>
      </w:r>
      <w:bookmarkEnd w:id="1083"/>
      <w:bookmarkEnd w:id="1084"/>
    </w:p>
    <w:p>
      <w:pPr>
        <w:pStyle w:val="ListNumber"/>
        <!--depth 1-->
        <w:numPr>
          <w:ilvl w:val="0"/>
          <w:numId w:val="506"/>
        </w:numPr>
      </w:pPr>
      <w:bookmarkStart w:id="1086" w:name="_Tocd19e27078"/>
      <w:bookmarkStart w:id="1085" w:name="_Refd19e27078"/>
      <w:r>
        <w:t/>
      </w:r>
      <w:r>
        <w:t>(a)</w:t>
      </w:r>
      <w:r>
        <w:t xml:space="preserve"> The GSA Order providing the policy on the management and use of the GSA SmartPay® Purchase Card (OAS 4200.1) is available on GSA Insight at </w:t>
      </w:r>
      <w:hyperlink r:id="rIdHyperlink176">
        <w:r>
          <w:t>https://insite.gsa.gov/topics/acquisition-purchases-and-payments/gsa-purchase-card</w:t>
        </w:r>
      </w:hyperlink>
      <w:r>
        <w:t>.</w:t>
      </w:r>
    </w:p>
    <w:p>
      <w:pPr>
        <w:pStyle w:val="ListParagraph"/>
        <!--depth 1-->
        <w:ind w:left="720"/>
      </w:pPr>
      <w:r>
        <w:t> </w:t>
      </w:r>
      <w:bookmarkEnd w:id="1085"/>
      <w:bookmarkEnd w:id="1086"/>
    </w:p>
    <!--Topic unique_603-->
    <w:p>
      <w:pPr>
        <w:pStyle w:val="Heading5"/>
      </w:pPr>
      <w:bookmarkStart w:id="1087" w:name="_Refd19e27094"/>
      <w:bookmarkStart w:id="1088" w:name="_Tocd19e27094"/>
      <w:r>
        <w:t/>
      </w:r>
      <w:r>
        <w:t>513.302</w:t>
      </w:r>
      <w:r>
        <w:t xml:space="preserve"> Purchase orders.</w:t>
      </w:r>
      <w:bookmarkEnd w:id="1087"/>
      <w:bookmarkEnd w:id="1088"/>
    </w:p>
    <!--Topic unique_604-->
    <w:p>
      <w:pPr>
        <w:pStyle w:val="Heading6"/>
      </w:pPr>
      <w:bookmarkStart w:id="1089" w:name="_Refd19e27102"/>
      <w:bookmarkStart w:id="1090" w:name="_Tocd19e27102"/>
      <w:r>
        <w:t/>
      </w:r>
      <w:r>
        <w:t>513.302-5</w:t>
      </w:r>
      <w:r>
        <w:t xml:space="preserve"> Clauses.</w:t>
      </w:r>
      <w:bookmarkEnd w:id="1089"/>
      <w:bookmarkEnd w:id="109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5-->
    <w:p>
      <w:pPr>
        <w:pStyle w:val="Heading6"/>
      </w:pPr>
      <w:bookmarkStart w:id="1091" w:name="_Refd19e27126"/>
      <w:bookmarkStart w:id="1092" w:name="_Tocd19e27126"/>
      <w:r>
        <w:t/>
      </w:r>
      <w:r>
        <w:t>513.302-70</w:t>
      </w:r>
      <w:r>
        <w:t xml:space="preserve"> Purchase order and related forms.</w:t>
      </w:r>
      <w:bookmarkEnd w:id="1091"/>
      <w:bookmarkEnd w:id="1092"/>
    </w:p>
    <w:p>
      <w:pPr>
        <w:pStyle w:val="ListNumber"/>
        <!--depth 1-->
        <w:numPr>
          <w:ilvl w:val="0"/>
          <w:numId w:val="507"/>
        </w:numPr>
      </w:pPr>
      <w:bookmarkStart w:id="1094" w:name="_Tocd19e27135"/>
      <w:bookmarkStart w:id="1093" w:name="_Refd19e27135"/>
      <w:r>
        <w:t/>
      </w:r>
      <w:r>
        <w:t>(a)</w:t>
      </w:r>
      <w:r>
        <w:t xml:space="preserve">   </w:t>
      </w:r>
      <w:hyperlink r:id="rIdHyperlink17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8"/>
        </w:numPr>
      </w:pPr>
      <w:bookmarkStart w:id="1096" w:name="_Tocd19e27147"/>
      <w:bookmarkStart w:id="1095" w:name="_Refd19e27147"/>
      <w:r>
        <w:t/>
      </w:r>
      <w:r>
        <w:t>(1)</w:t>
      </w:r>
      <w:r>
        <w:t xml:space="preserve">  Use </w:t>
      </w:r>
      <w:hyperlink r:id="rIdHyperlink178">
        <w:r>
          <w:t>GSA Form 300</w:t>
        </w:r>
      </w:hyperlink>
      <w:r>
        <w:t>, when making purchases payable through PEGASYS.</w:t>
      </w:r>
    </w:p>
    <w:p>
      <w:pPr>
        <w:pStyle w:val="ListNumber2"/>
        <!--depth 2-->
        <w:numPr>
          <w:ilvl w:val="1"/>
          <w:numId w:val="508"/>
        </w:numPr>
      </w:pPr>
      <w:bookmarkStart w:id="1098" w:name="_Tocd19e27160"/>
      <w:bookmarkStart w:id="1097" w:name="_Refd19e27160"/>
      <w:r>
        <w:t/>
      </w:r>
      <w:r>
        <w:t>(2)</w:t>
      </w:r>
      <w:r>
        <w:t xml:space="preserve">  Use </w:t>
      </w:r>
      <w:hyperlink r:id="rIdHyperlink179">
        <w:r>
          <w:t>GSA Form 300-A</w:t>
        </w:r>
      </w:hyperlink>
      <w:r>
        <w:t>, Order for Supplies or Services–Continuation, if additional space is needed.</w:t>
      </w:r>
      <w:bookmarkEnd w:id="1097"/>
      <w:bookmarkEnd w:id="1098"/>
      <w:bookmarkEnd w:id="1095"/>
      <w:bookmarkEnd w:id="1096"/>
    </w:p>
    <w:p>
      <w:pPr>
        <w:pStyle w:val="ListNumber"/>
        <!--depth 1-->
        <w:numPr>
          <w:ilvl w:val="0"/>
          <w:numId w:val="507"/>
        </w:numPr>
      </w:pPr>
      <w:bookmarkStart w:id="1100" w:name="_Tocd19e27172"/>
      <w:bookmarkStart w:id="1099" w:name="_Refd19e27172"/>
      <w:r>
        <w:t/>
      </w:r>
      <w:r>
        <w:t>(b)</w:t>
      </w:r>
      <w:r>
        <w:t xml:space="preserve">  Use </w:t>
      </w:r>
      <w:hyperlink r:id="rIdHyperlink180">
        <w:r>
          <w:t>GSA Form 1458</w:t>
        </w:r>
      </w:hyperlink>
      <w:r>
        <w:t xml:space="preserve">, Motor Vehicle Maintenance, Repair and Service Purchase Order, or </w:t>
      </w:r>
      <w:hyperlink r:id="rIdHyperlink181">
        <w:r>
          <w:t>GSA Form 300</w:t>
        </w:r>
      </w:hyperlink>
      <w:r>
        <w:t xml:space="preserve"> when making purchases in connection with the maintenance, servicing, or repair of GSA fleet management vehicles.</w:t>
      </w:r>
      <w:bookmarkEnd w:id="1099"/>
      <w:bookmarkEnd w:id="1100"/>
    </w:p>
    <w:p>
      <w:pPr>
        <w:pStyle w:val="ListNumber"/>
        <!--depth 1-->
        <w:numPr>
          <w:ilvl w:val="0"/>
          <w:numId w:val="507"/>
        </w:numPr>
      </w:pPr>
      <w:bookmarkStart w:id="1102" w:name="_Tocd19e27187"/>
      <w:bookmarkStart w:id="1101" w:name="_Refd19e27187"/>
      <w:r>
        <w:t/>
      </w:r>
      <w:r>
        <w:t>(c)</w:t>
      </w:r>
      <w:r>
        <w:t xml:space="preserve">  Use </w:t>
      </w:r>
      <w:hyperlink r:id="rIdHyperlink182">
        <w:r>
          <w:t>GSA Form 300</w:t>
        </w:r>
      </w:hyperlink>
      <w:r>
        <w:t xml:space="preserve">, or </w:t>
      </w:r>
      <w:hyperlink r:id="rIdHyperlink183">
        <w:r>
          <w:t>GSA Form 3186</w:t>
        </w:r>
      </w:hyperlink>
      <w:r>
        <w:t xml:space="preserve">, Order for Supplies or Services, or </w:t>
      </w:r>
      <w:hyperlink r:id="rIdHyperlink184">
        <w:r>
          <w:t>GSA Form 3186-B</w:t>
        </w:r>
      </w:hyperlink>
      <w:r>
        <w:t>, Order for Supplies or Services (EDI), when making simplified acquisitions or placing orders against established contracts.</w:t>
      </w:r>
    </w:p>
    <w:p>
      <w:pPr>
        <w:pStyle w:val="ListNumber2"/>
        <!--depth 2-->
        <w:numPr>
          <w:ilvl w:val="1"/>
          <w:numId w:val="509"/>
        </w:numPr>
      </w:pPr>
      <w:bookmarkStart w:id="1104" w:name="_Tocd19e27205"/>
      <w:bookmarkStart w:id="1103" w:name="_Refd19e27205"/>
      <w:r>
        <w:t/>
      </w:r>
      <w:r>
        <w:t>(1)</w:t>
      </w:r>
      <w:r>
        <w:t xml:space="preserve">  Use </w:t>
      </w:r>
      <w:hyperlink r:id="rIdHyperlink185">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order, task order, or purchase order transmitted to contractors electronically using Electronic Data Interchange (EDI) procedures by generating a </w:t>
      </w:r>
      <w:hyperlink r:id="rIdHyperlink186">
        <w:r>
          <w:t>GSA Form 3186-B</w:t>
        </w:r>
      </w:hyperlink>
      <w:r>
        <w:t xml:space="preserve"> or </w:t>
      </w:r>
      <w:hyperlink r:id="rIdHyperlink187">
        <w:r>
          <w:t>GSA Form 300</w:t>
        </w:r>
      </w:hyperlink>
      <w:r>
        <w:t>.</w:t>
      </w:r>
      <w:bookmarkEnd w:id="1103"/>
      <w:bookmarkEnd w:id="1104"/>
      <w:bookmarkEnd w:id="1101"/>
      <w:bookmarkEnd w:id="1102"/>
    </w:p>
    <w:p>
      <w:pPr>
        <w:pStyle w:val="ListNumber"/>
        <!--depth 1-->
        <w:numPr>
          <w:ilvl w:val="0"/>
          <w:numId w:val="507"/>
        </w:numPr>
      </w:pPr>
      <w:r>
        <w:t/>
      </w:r>
      <w:r>
        <w:t>(d)</w:t>
      </w:r>
      <w:r>
        <w:t xml:space="preserve">  Use </w:t>
      </w:r>
      <w:hyperlink r:id="rIdHyperlink188">
        <w:r>
          <w:t>GSA Form 8002B</w:t>
        </w:r>
      </w:hyperlink>
      <w:r>
        <w:t>, Motor Vehicle Delivery Order, to order fleet management vehicles. Do not use this form as a purchase order for simplified acquisitions.</w:t>
      </w:r>
    </w:p>
    <w:p>
      <w:pPr>
        <w:pStyle w:val="ListNumber"/>
        <!--depth 1-->
        <w:numPr>
          <w:ilvl w:val="0"/>
          <w:numId w:val="507"/>
        </w:numPr>
      </w:pPr>
      <w:r>
        <w:t/>
      </w:r>
      <w:r>
        <w:t>(e)</w:t>
      </w:r>
      <w:r>
        <w:t xml:space="preserve"> Use </w:t>
      </w:r>
      <w:hyperlink r:id="rIdHyperlink189">
        <w:r>
          <w:t>GSA Form 8002A</w:t>
        </w:r>
      </w:hyperlink>
      <w:r>
        <w:t>, Motor Vehicle Requisition Status, to notify the consignee of the status of motor vehicle requisitions.</w:t>
      </w:r>
    </w:p>
    <w:p>
      <w:pPr>
        <w:pStyle w:val="ListNumber"/>
        <!--depth 1-->
        <w:numPr>
          <w:ilvl w:val="0"/>
          <w:numId w:val="507"/>
        </w:numPr>
      </w:pPr>
      <w:r>
        <w:t/>
      </w:r>
      <w:r>
        <w:t>(f)</w:t>
      </w:r>
      <w:r>
        <w:t xml:space="preserve"> The GSA Order providing the policy on the management and use of the GSA SmartPay® Purchase Card (OAS 4200.1) prescribes the forms required for purchase card actions (see </w:t>
      </w:r>
      <w:r>
        <w:t>513.301</w:t>
      </w:r>
      <w:r>
        <w:t>).</w:t>
      </w:r>
      <w:bookmarkEnd w:id="1093"/>
      <w:bookmarkEnd w:id="1094"/>
    </w:p>
    <!--Topic unique_606-->
    <w:p>
      <w:pPr>
        <w:pStyle w:val="Heading5"/>
      </w:pPr>
      <w:bookmarkStart w:id="1105" w:name="_Refd19e27269"/>
      <w:bookmarkStart w:id="1106" w:name="_Tocd19e27269"/>
      <w:r>
        <w:t/>
      </w:r>
      <w:r>
        <w:t>513.303</w:t>
      </w:r>
      <w:r>
        <w:t xml:space="preserve"> Blanket purchase agreements (BPAs).</w:t>
      </w:r>
      <w:bookmarkEnd w:id="1105"/>
      <w:bookmarkEnd w:id="1106"/>
    </w:p>
    <!--Topic unique_607-->
    <w:p>
      <w:pPr>
        <w:pStyle w:val="Heading6"/>
      </w:pPr>
      <w:bookmarkStart w:id="1107" w:name="_Refd19e27277"/>
      <w:bookmarkStart w:id="1108" w:name="_Tocd19e27277"/>
      <w:r>
        <w:t/>
      </w:r>
      <w:r>
        <w:t>513.303-3</w:t>
      </w:r>
      <w:r>
        <w:t xml:space="preserve"> Preparation of BPAs.</w:t>
      </w:r>
      <w:bookmarkEnd w:id="1107"/>
      <w:bookmarkEnd w:id="1108"/>
    </w:p>
    <w:p>
      <w:pPr>
        <w:pStyle w:val="BodyText"/>
      </w:pPr>
      <w:r>
        <w:t xml:space="preserve">The </w:t>
      </w:r>
      <w:hyperlink r:id="rIdHyperlink190">
        <w:r>
          <w:t>GSA Form 300</w:t>
        </w:r>
      </w:hyperlink>
      <w:r>
        <w:t xml:space="preserve"> or SF 1449 may be used to prepare a BPA.</w:t>
      </w:r>
    </w:p>
    <w:p>
      <w:pPr>
        <w:pStyle w:val="ListNumber"/>
        <!--depth 1-->
        <w:numPr>
          <w:ilvl w:val="0"/>
          <w:numId w:val="510"/>
        </w:numPr>
      </w:pPr>
      <w:bookmarkStart w:id="1110" w:name="_Tocd19e27292"/>
      <w:bookmarkStart w:id="1109" w:name="_Refd19e27292"/>
      <w:r>
        <w:t/>
      </w:r>
      <w:r>
        <w:t>(a)</w:t>
      </w:r>
      <w:r>
        <w:t xml:space="preserve">   </w:t>
      </w:r>
      <w:r>
        <w:rPr>
          <w:i/>
        </w:rPr>
        <w:t>Description of agreement</w:t>
      </w:r>
      <w:r>
        <w:t>. Describe limitations, if any, on the geographic area to be served.</w:t>
      </w:r>
    </w:p>
    <w:p>
      <w:pPr>
        <w:pStyle w:val="ListNumber"/>
        <!--depth 1-->
        <w:numPr>
          <w:ilvl w:val="0"/>
          <w:numId w:val="510"/>
        </w:numPr>
      </w:pPr>
      <w:bookmarkStart w:id="1112" w:name="_Tocd19e27304"/>
      <w:bookmarkStart w:id="1111" w:name="_Refd19e2730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1"/>
      <w:bookmarkEnd w:id="1112"/>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109"/>
      <w:bookmarkEnd w:id="1110"/>
    </w:p>
    <!--Topic unique_134-->
    <w:p>
      <w:pPr>
        <w:pStyle w:val="Heading5"/>
      </w:pPr>
      <w:bookmarkStart w:id="1113" w:name="_Refd19e27335"/>
      <w:bookmarkStart w:id="1114" w:name="_Tocd19e27335"/>
      <w:r>
        <w:t/>
      </w:r>
      <w:r>
        <w:t>513.370</w:t>
      </w:r>
      <w:r>
        <w:t xml:space="preserve"> Certified invoice procedure.</w:t>
      </w:r>
      <w:bookmarkEnd w:id="1113"/>
      <w:bookmarkEnd w:id="1114"/>
    </w:p>
    <!--Topic unique_608-->
    <w:p>
      <w:pPr>
        <w:pStyle w:val="Heading6"/>
      </w:pPr>
      <w:bookmarkStart w:id="1115" w:name="_Refd19e27343"/>
      <w:bookmarkStart w:id="1116" w:name="_Tocd19e27343"/>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609-->
    <w:p>
      <w:pPr>
        <w:pStyle w:val="Heading6"/>
      </w:pPr>
      <w:bookmarkStart w:id="1117" w:name="_Refd19e27355"/>
      <w:bookmarkStart w:id="1118" w:name="_Tocd19e27355"/>
      <w:r>
        <w:t/>
      </w:r>
      <w:r>
        <w:t>513.370-2</w:t>
      </w:r>
      <w:r>
        <w:t xml:space="preserve"> Limitations.</w:t>
      </w:r>
      <w:bookmarkEnd w:id="1117"/>
      <w:bookmarkEnd w:id="1118"/>
    </w:p>
    <w:p>
      <w:pPr>
        <w:pStyle w:val="ListNumber"/>
        <!--depth 1-->
        <w:numPr>
          <w:ilvl w:val="0"/>
          <w:numId w:val="511"/>
        </w:numPr>
      </w:pPr>
      <w:bookmarkStart w:id="1120" w:name="_Tocd19e27364"/>
      <w:bookmarkStart w:id="1119" w:name="_Refd19e27364"/>
      <w:r>
        <w:t/>
      </w:r>
      <w:r>
        <w:t>(a)</w:t>
      </w:r>
      <w:r>
        <w:t xml:space="preserve">  Purchases are subject to FAR part 13, and </w:t>
      </w:r>
      <w:r>
        <w:t>part  513</w:t>
      </w:r>
      <w:r>
        <w:t xml:space="preserve"> and these limitations:</w:t>
      </w:r>
    </w:p>
    <w:p>
      <w:pPr>
        <w:pStyle w:val="ListNumber2"/>
        <!--depth 2-->
        <w:numPr>
          <w:ilvl w:val="1"/>
          <w:numId w:val="512"/>
        </w:numPr>
      </w:pPr>
      <w:bookmarkStart w:id="1122" w:name="_Tocd19e27376"/>
      <w:bookmarkStart w:id="1121" w:name="_Refd19e27376"/>
      <w:r>
        <w:t/>
      </w:r>
      <w:r>
        <w:t>(1)</w:t>
      </w:r>
      <w:r>
        <w:t xml:space="preserve">  The amount of any one purchase must not exceed the micro-purchase threshold.</w:t>
      </w:r>
    </w:p>
    <w:p>
      <w:pPr>
        <w:pStyle w:val="ListNumber2"/>
        <!--depth 2-->
        <w:numPr>
          <w:ilvl w:val="1"/>
          <w:numId w:val="512"/>
        </w:numPr>
      </w:pPr>
      <w:bookmarkStart w:id="1124" w:name="_Tocd19e27385"/>
      <w:bookmarkStart w:id="1123" w:name="_Refd19e27385"/>
      <w:r>
        <w:t/>
      </w:r>
      <w:r>
        <w:t>(2)</w:t>
      </w:r>
      <w:r>
        <w:t xml:space="preserve">  Neither the supplier nor the Government require a purchase order.</w:t>
      </w:r>
      <w:bookmarkEnd w:id="1123"/>
      <w:bookmarkEnd w:id="1124"/>
    </w:p>
    <w:p>
      <w:pPr>
        <w:pStyle w:val="ListNumber2"/>
        <!--depth 2-->
        <w:numPr>
          <w:ilvl w:val="1"/>
          <w:numId w:val="512"/>
        </w:numPr>
      </w:pPr>
      <w:bookmarkStart w:id="1126" w:name="_Tocd19e27392"/>
      <w:bookmarkStart w:id="1125" w:name="_Refd19e27392"/>
      <w:r>
        <w:t/>
      </w:r>
      <w:r>
        <w:t>(3)</w:t>
      </w:r>
      <w:r>
        <w:t xml:space="preserve">  The individual making the purchase does not have a Governmentwide commercial purchase card or the card is not accepted by the supplier.</w:t>
      </w:r>
      <w:bookmarkEnd w:id="1125"/>
      <w:bookmarkEnd w:id="1126"/>
      <w:bookmarkEnd w:id="1121"/>
      <w:bookmarkEnd w:id="1122"/>
    </w:p>
    <w:p>
      <w:pPr>
        <w:pStyle w:val="ListNumber"/>
        <!--depth 1-->
        <w:numPr>
          <w:ilvl w:val="0"/>
          <w:numId w:val="511"/>
        </w:numPr>
      </w:pPr>
      <w:r>
        <w:t/>
      </w:r>
      <w:r>
        <w:t>(b)</w:t>
      </w:r>
      <w:r>
        <w:t xml:space="preserve">  If the contracting officer uses certified invoice procedures, the contracting officer must:</w:t>
      </w:r>
    </w:p>
    <w:p>
      <w:pPr>
        <w:pStyle w:val="ListNumber2"/>
        <!--depth 2-->
        <w:numPr>
          <w:ilvl w:val="1"/>
          <w:numId w:val="513"/>
        </w:numPr>
      </w:pPr>
      <w:bookmarkStart w:id="1128" w:name="_Tocd19e27406"/>
      <w:bookmarkStart w:id="1127" w:name="_Refd19e27406"/>
      <w:r>
        <w:t/>
      </w:r>
      <w:r>
        <w:t>(1)</w:t>
      </w:r>
      <w:r>
        <w:t xml:space="preserve"> Verify price reasonableness using the conditions contained in FAR 13.203.</w:t>
      </w:r>
    </w:p>
    <w:p>
      <w:pPr>
        <w:pStyle w:val="ListNumber2"/>
        <!--depth 2-->
        <w:numPr>
          <w:ilvl w:val="1"/>
          <w:numId w:val="513"/>
        </w:numPr>
      </w:pPr>
      <w:bookmarkStart w:id="1130" w:name="_Tocd19e27415"/>
      <w:bookmarkStart w:id="1129" w:name="_Refd19e27415"/>
      <w:r>
        <w:t/>
      </w:r>
      <w:r>
        <w:t>(2)</w:t>
      </w:r>
      <w:r>
        <w:t xml:space="preserve">  Certify that the quality and quantity of supplies/services furnished comply with the verbal agreement made with the supplier.</w:t>
      </w:r>
      <w:bookmarkEnd w:id="1129"/>
      <w:bookmarkEnd w:id="1130"/>
      <w:bookmarkEnd w:id="1127"/>
      <w:bookmarkEnd w:id="1128"/>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610-->
    <w:p>
      <w:pPr>
        <w:pStyle w:val="Heading6"/>
      </w:pPr>
      <w:bookmarkStart w:id="1131" w:name="_Refd19e27431"/>
      <w:bookmarkStart w:id="1132" w:name="_Tocd19e27431"/>
      <w:r>
        <w:t/>
      </w:r>
      <w:r>
        <w:t>513.370-3</w:t>
      </w:r>
      <w:r>
        <w:t xml:space="preserve"> Invoices.</w:t>
      </w:r>
      <w:bookmarkEnd w:id="1131"/>
      <w:bookmarkEnd w:id="1132"/>
    </w:p>
    <w:p>
      <w:pPr>
        <w:pStyle w:val="ListNumber"/>
        <!--depth 1-->
        <w:numPr>
          <w:ilvl w:val="0"/>
          <w:numId w:val="514"/>
        </w:numPr>
      </w:pPr>
      <w:bookmarkStart w:id="1134" w:name="_Tocd19e27440"/>
      <w:bookmarkStart w:id="1133" w:name="_Refd19e27440"/>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6" w:name="_Tocd19e27455"/>
      <w:bookmarkStart w:id="1135" w:name="_Refd19e27455"/>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8" w:name="_Tocd19e27471"/>
      <w:bookmarkStart w:id="1137" w:name="_Refd19e27471"/>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6"/>
        </w:numPr>
      </w:pPr>
      <w:bookmarkStart w:id="1140" w:name="_Tocd19e27492"/>
      <w:bookmarkStart w:id="1139" w:name="_Refd19e2749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6"/>
        </w:numPr>
      </w:pPr>
      <w:bookmarkStart w:id="1142" w:name="_Tocd19e27501"/>
      <w:bookmarkStart w:id="1141" w:name="_Refd19e2750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1-->
    <w:p>
      <w:pPr>
        <w:pStyle w:val="Heading4"/>
      </w:pPr>
      <w:bookmarkStart w:id="1143" w:name="_Refd19e27595"/>
      <w:bookmarkStart w:id="1144" w:name="_Tocd19e27595"/>
      <w:r>
        <w:t/>
      </w:r>
      <w:r>
        <w:t>Subpart 513.4</w:t>
      </w:r>
      <w:r>
        <w:t xml:space="preserve"> - Fast Payment Procedure</w:t>
      </w:r>
      <w:bookmarkEnd w:id="1143"/>
      <w:bookmarkEnd w:id="1144"/>
    </w:p>
    <!--Topic unique_612-->
    <w:p>
      <w:pPr>
        <w:pStyle w:val="Heading5"/>
      </w:pPr>
      <w:bookmarkStart w:id="1145" w:name="_Refd19e27603"/>
      <w:bookmarkStart w:id="1146" w:name="_Tocd19e27603"/>
      <w:r>
        <w:t/>
      </w:r>
      <w:r>
        <w:t>513.401</w:t>
      </w:r>
      <w:r>
        <w:t xml:space="preserve"> General.</w:t>
      </w:r>
      <w:bookmarkEnd w:id="1145"/>
      <w:bookmarkEnd w:id="1146"/>
    </w:p>
    <w:p>
      <w:pPr>
        <w:pStyle w:val="BodyText"/>
      </w:pPr>
      <w:r>
        <w:t>Fast payment procedures prescribed by FAR subpart 13.4 shall only be used for utility service payments.</w:t>
      </w:r>
    </w:p>
    <!--Topic unique_636-->
    <w:p>
      <w:pPr>
        <w:pStyle w:val="Heading3"/>
      </w:pPr>
      <w:bookmarkStart w:id="1147" w:name="_Refd19e27615"/>
      <w:bookmarkStart w:id="1148" w:name="_Tocd19e27615"/>
      <w:r>
        <w:t/>
      </w:r>
      <w:r>
        <w:t>Part 514</w:t>
      </w:r>
      <w:r>
        <w:t xml:space="preserve"> - Sealed Bidding</w:t>
      </w:r>
      <w:bookmarkEnd w:id="1147"/>
      <w:bookmarkEnd w:id="1148"/>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637-->
    <w:p>
      <w:pPr>
        <w:pStyle w:val="Heading4"/>
      </w:pPr>
      <w:bookmarkStart w:id="1149" w:name="_Refd19e27961"/>
      <w:bookmarkStart w:id="1150" w:name="_Tocd19e27961"/>
      <w:r>
        <w:t/>
      </w:r>
      <w:r>
        <w:t>Subpart 514.2</w:t>
      </w:r>
      <w:r>
        <w:t xml:space="preserve"> - Solicitation of Bids</w:t>
      </w:r>
      <w:bookmarkEnd w:id="1149"/>
      <w:bookmarkEnd w:id="1150"/>
    </w:p>
    <!--Topic unique_638-->
    <w:p>
      <w:pPr>
        <w:pStyle w:val="Heading5"/>
      </w:pPr>
      <w:bookmarkStart w:id="1151" w:name="_Refd19e27969"/>
      <w:bookmarkStart w:id="1152" w:name="_Tocd19e27969"/>
      <w:r>
        <w:t/>
      </w:r>
      <w:r>
        <w:t>514.201</w:t>
      </w:r>
      <w:r>
        <w:t xml:space="preserve"> Preparation of invitations for bids.</w:t>
      </w:r>
      <w:bookmarkEnd w:id="1151"/>
      <w:bookmarkEnd w:id="1152"/>
    </w:p>
    <!--Topic unique_67-->
    <w:p>
      <w:pPr>
        <w:pStyle w:val="Heading6"/>
      </w:pPr>
      <w:bookmarkStart w:id="1153" w:name="_Refd19e27977"/>
      <w:bookmarkStart w:id="1154" w:name="_Tocd19e2797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9-->
    <w:p>
      <w:pPr>
        <w:pStyle w:val="Heading6"/>
      </w:pPr>
      <w:bookmarkStart w:id="1155" w:name="_Refd19e27991"/>
      <w:bookmarkStart w:id="1156" w:name="_Tocd19e27991"/>
      <w:r>
        <w:t/>
      </w:r>
      <w:r>
        <w:t>514.201-2</w:t>
      </w:r>
      <w:r>
        <w:t xml:space="preserve"> Part I—The Schedule.</w:t>
      </w:r>
      <w:bookmarkEnd w:id="1155"/>
      <w:bookmarkEnd w:id="1156"/>
    </w:p>
    <w:p>
      <w:pPr>
        <w:pStyle w:val="ListNumber"/>
        <!--depth 1-->
        <w:numPr>
          <w:ilvl w:val="0"/>
          <w:numId w:val="528"/>
        </w:numPr>
      </w:pPr>
      <w:bookmarkStart w:id="1158" w:name="_Tocd19e28000"/>
      <w:bookmarkStart w:id="1157" w:name="_Refd19e2800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40-->
    <w:p>
      <w:pPr>
        <w:pStyle w:val="Heading6"/>
      </w:pPr>
      <w:bookmarkStart w:id="1159" w:name="_Refd19e28019"/>
      <w:bookmarkStart w:id="1160" w:name="_Tocd19e28019"/>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41-->
    <w:p>
      <w:pPr>
        <w:pStyle w:val="Heading6"/>
      </w:pPr>
      <w:bookmarkStart w:id="1161" w:name="_Refd19e28035"/>
      <w:bookmarkStart w:id="1162" w:name="_Tocd19e28035"/>
      <w:r>
        <w:t/>
      </w:r>
      <w:r>
        <w:t>514.201-7</w:t>
      </w:r>
      <w:r>
        <w:t xml:space="preserve"> [Reserved]</w:t>
      </w:r>
      <w:bookmarkEnd w:id="1161"/>
      <w:bookmarkEnd w:id="1162"/>
    </w:p>
    <!--Topic unique_642-->
    <w:p>
      <w:pPr>
        <w:pStyle w:val="Heading6"/>
      </w:pPr>
      <w:bookmarkStart w:id="1163" w:name="_Refd19e28043"/>
      <w:bookmarkStart w:id="1164" w:name="_Tocd19e28043"/>
      <w:r>
        <w:t/>
      </w:r>
      <w:r>
        <w:t>514.201-70</w:t>
      </w:r>
      <w:r>
        <w:t xml:space="preserve"> GSA Form 1602.</w:t>
      </w:r>
      <w:bookmarkEnd w:id="1163"/>
      <w:bookmarkEnd w:id="1164"/>
    </w:p>
    <w:p>
      <w:pPr>
        <w:pStyle w:val="BodyText"/>
      </w:pPr>
      <w:r>
        <w:t xml:space="preserve">The contracting officer may use </w:t>
      </w:r>
      <w:hyperlink r:id="rIdHyperlink191">
        <w:r>
          <w:t>GSA Form 1602</w:t>
        </w:r>
      </w:hyperlink>
      <w:r>
        <w:t>, Notice Concerning Solicitation, to do any of the following:</w:t>
      </w:r>
    </w:p>
    <w:p>
      <w:pPr>
        <w:pStyle w:val="ListNumber"/>
        <!--depth 1-->
        <w:numPr>
          <w:ilvl w:val="0"/>
          <w:numId w:val="529"/>
        </w:numPr>
      </w:pPr>
      <w:bookmarkStart w:id="1166" w:name="_Tocd19e28058"/>
      <w:bookmarkStart w:id="1165" w:name="_Refd19e28058"/>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5"/>
      <w:bookmarkEnd w:id="1166"/>
    </w:p>
    <!--Topic unique_643-->
    <w:p>
      <w:pPr>
        <w:pStyle w:val="Heading5"/>
      </w:pPr>
      <w:bookmarkStart w:id="1167" w:name="_Refd19e28089"/>
      <w:bookmarkStart w:id="1168" w:name="_Tocd19e28089"/>
      <w:r>
        <w:t/>
      </w:r>
      <w:r>
        <w:t>514.202</w:t>
      </w:r>
      <w:r>
        <w:t xml:space="preserve"> General rules for solicitation of bids.</w:t>
      </w:r>
      <w:bookmarkEnd w:id="1167"/>
      <w:bookmarkEnd w:id="1168"/>
    </w:p>
    <!--Topic unique_644-->
    <w:p>
      <w:pPr>
        <w:pStyle w:val="Heading6"/>
      </w:pPr>
      <w:bookmarkStart w:id="1169" w:name="_Refd19e28097"/>
      <w:bookmarkStart w:id="1170" w:name="_Tocd19e28097"/>
      <w:r>
        <w:t/>
      </w:r>
      <w:r>
        <w:t>514.202-4</w:t>
      </w:r>
      <w:r>
        <w:t xml:space="preserve"> Bid samples.</w:t>
      </w:r>
      <w:bookmarkEnd w:id="1169"/>
      <w:bookmarkEnd w:id="1170"/>
    </w:p>
    <w:p>
      <w:pPr>
        <w:pStyle w:val="ListNumber"/>
        <!--depth 1-->
        <w:numPr>
          <w:ilvl w:val="0"/>
          <w:numId w:val="530"/>
        </w:numPr>
      </w:pPr>
      <w:bookmarkStart w:id="1172" w:name="_Tocd19e28106"/>
      <w:bookmarkStart w:id="1171" w:name="_Refd19e28106"/>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4" w:name="_Tocd19e28120"/>
      <w:bookmarkStart w:id="1173" w:name="_Refd19e2812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6" w:name="_Tocd19e28157"/>
      <w:bookmarkStart w:id="1175" w:name="_Refd19e2815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45-->
    <w:p>
      <w:pPr>
        <w:pStyle w:val="Heading6"/>
      </w:pPr>
      <w:bookmarkStart w:id="1177" w:name="_Refd19e28182"/>
      <w:bookmarkStart w:id="1178" w:name="_Tocd19e28182"/>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46-->
    <w:p>
      <w:pPr>
        <w:pStyle w:val="Heading5"/>
      </w:pPr>
      <w:bookmarkStart w:id="1179" w:name="_Refd19e28197"/>
      <w:bookmarkStart w:id="1180" w:name="_Tocd19e28197"/>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7-->
    <w:p>
      <w:pPr>
        <w:pStyle w:val="Heading5"/>
      </w:pPr>
      <w:bookmarkStart w:id="1181" w:name="_Refd19e28216"/>
      <w:bookmarkStart w:id="1182" w:name="_Tocd19e28216"/>
      <w:r>
        <w:t/>
      </w:r>
      <w:r>
        <w:t>514.270</w:t>
      </w:r>
      <w:r>
        <w:t xml:space="preserve"> Aggregate awards.</w:t>
      </w:r>
      <w:bookmarkEnd w:id="1181"/>
      <w:bookmarkEnd w:id="1182"/>
    </w:p>
    <!--Topic unique_648-->
    <w:p>
      <w:pPr>
        <w:pStyle w:val="Heading6"/>
      </w:pPr>
      <w:bookmarkStart w:id="1183" w:name="_Refd19e28224"/>
      <w:bookmarkStart w:id="1184" w:name="_Tocd19e28224"/>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9-->
    <w:p>
      <w:pPr>
        <w:pStyle w:val="Heading6"/>
      </w:pPr>
      <w:bookmarkStart w:id="1185" w:name="_Refd19e28236"/>
      <w:bookmarkStart w:id="1186" w:name="_Tocd19e28236"/>
      <w:r>
        <w:t/>
      </w:r>
      <w:r>
        <w:t>514.270-2</w:t>
      </w:r>
      <w:r>
        <w:t xml:space="preserve"> Justification for use.</w:t>
      </w:r>
      <w:bookmarkEnd w:id="1185"/>
      <w:bookmarkEnd w:id="1186"/>
    </w:p>
    <w:p>
      <w:pPr>
        <w:pStyle w:val="ListNumber"/>
        <!--depth 1-->
        <w:numPr>
          <w:ilvl w:val="0"/>
          <w:numId w:val="533"/>
        </w:numPr>
      </w:pPr>
      <w:bookmarkStart w:id="1188" w:name="_Tocd19e28245"/>
      <w:bookmarkStart w:id="1187" w:name="_Refd19e2824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90" w:name="_Tocd19e28253"/>
      <w:bookmarkStart w:id="1189" w:name="_Refd19e28253"/>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9"/>
      <w:bookmarkEnd w:id="1190"/>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2" w:name="_Tocd19e28311"/>
      <w:bookmarkStart w:id="1191" w:name="_Refd19e28311"/>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91"/>
      <w:bookmarkEnd w:id="1192"/>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7"/>
      <w:bookmarkEnd w:id="1188"/>
    </w:p>
    <!--Topic unique_650-->
    <w:p>
      <w:pPr>
        <w:pStyle w:val="Heading6"/>
      </w:pPr>
      <w:bookmarkStart w:id="1193" w:name="_Refd19e28343"/>
      <w:bookmarkStart w:id="1194" w:name="_Tocd19e28343"/>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1-->
    <w:p>
      <w:pPr>
        <w:pStyle w:val="Heading6"/>
      </w:pPr>
      <w:bookmarkStart w:id="1195" w:name="_Refd19e28355"/>
      <w:bookmarkStart w:id="1196" w:name="_Tocd19e28355"/>
      <w:r>
        <w:t/>
      </w:r>
      <w:r>
        <w:t>514.270-4</w:t>
      </w:r>
      <w:r>
        <w:t xml:space="preserve"> Grouping line items for aggregate award.</w:t>
      </w:r>
      <w:bookmarkEnd w:id="1195"/>
      <w:bookmarkEnd w:id="1196"/>
    </w:p>
    <w:p>
      <w:pPr>
        <w:pStyle w:val="ListNumber"/>
        <!--depth 1-->
        <w:numPr>
          <w:ilvl w:val="0"/>
          <w:numId w:val="536"/>
        </w:numPr>
      </w:pPr>
      <w:bookmarkStart w:id="1198" w:name="_Tocd19e28364"/>
      <w:bookmarkStart w:id="1197" w:name="_Refd19e28364"/>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200" w:name="_Tocd19e28396"/>
      <w:bookmarkStart w:id="1199" w:name="_Refd19e2839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2" w:name="_Tocd19e28418"/>
      <w:bookmarkStart w:id="1201" w:name="_Refd19e2841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52-->
    <w:p>
      <w:pPr>
        <w:pStyle w:val="Heading6"/>
      </w:pPr>
      <w:bookmarkStart w:id="1203" w:name="_Refd19e28444"/>
      <w:bookmarkStart w:id="1204" w:name="_Tocd19e28444"/>
      <w:r>
        <w:t/>
      </w:r>
      <w:r>
        <w:t>514.270-5</w:t>
      </w:r>
      <w:r>
        <w:t xml:space="preserve"> Evaluation methodologies for aggregate awards.</w:t>
      </w:r>
      <w:bookmarkEnd w:id="1203"/>
      <w:bookmarkEnd w:id="1204"/>
    </w:p>
    <w:p>
      <w:pPr>
        <w:pStyle w:val="ListNumber"/>
        <!--depth 1-->
        <w:numPr>
          <w:ilvl w:val="0"/>
          <w:numId w:val="539"/>
        </w:numPr>
      </w:pPr>
      <w:bookmarkStart w:id="1206" w:name="_Tocd19e28453"/>
      <w:bookmarkStart w:id="1205" w:name="_Refd19e2845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8" w:name="_Tocd19e28474"/>
      <w:bookmarkStart w:id="1207" w:name="_Refd19e2847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53-->
    <w:p>
      <w:pPr>
        <w:pStyle w:val="Heading6"/>
      </w:pPr>
      <w:bookmarkStart w:id="1209" w:name="_Refd19e28498"/>
      <w:bookmarkStart w:id="1210" w:name="_Tocd19e28498"/>
      <w:r>
        <w:t/>
      </w:r>
      <w:r>
        <w:t>514.270-6</w:t>
      </w:r>
      <w:r>
        <w:t xml:space="preserve"> Guidelines for using the weight factors method.</w:t>
      </w:r>
      <w:bookmarkEnd w:id="1209"/>
      <w:bookmarkEnd w:id="1210"/>
    </w:p>
    <w:p>
      <w:pPr>
        <w:pStyle w:val="ListNumber"/>
        <!--depth 1-->
        <w:numPr>
          <w:ilvl w:val="0"/>
          <w:numId w:val="541"/>
        </w:numPr>
      </w:pPr>
      <w:bookmarkStart w:id="1212" w:name="_Tocd19e28507"/>
      <w:bookmarkStart w:id="1211" w:name="_Refd19e2850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4" w:name="_Tocd19e28515"/>
      <w:bookmarkStart w:id="1213" w:name="_Refd19e28515"/>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54-->
    <w:p>
      <w:pPr>
        <w:pStyle w:val="Heading6"/>
      </w:pPr>
      <w:bookmarkStart w:id="1215" w:name="_Refd19e28561"/>
      <w:bookmarkStart w:id="1216" w:name="_Tocd19e28561"/>
      <w:r>
        <w:t/>
      </w:r>
      <w:r>
        <w:t>514.270-7</w:t>
      </w:r>
      <w:r>
        <w:t xml:space="preserve"> Guidelines for using the price list method.</w:t>
      </w:r>
      <w:bookmarkEnd w:id="1215"/>
      <w:bookmarkEnd w:id="1216"/>
    </w:p>
    <w:p>
      <w:pPr>
        <w:pStyle w:val="ListNumber"/>
        <!--depth 1-->
        <w:numPr>
          <w:ilvl w:val="0"/>
          <w:numId w:val="543"/>
        </w:numPr>
      </w:pPr>
      <w:bookmarkStart w:id="1218" w:name="_Tocd19e28570"/>
      <w:bookmarkStart w:id="1217" w:name="_Refd19e2857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20" w:name="_Tocd19e28591"/>
      <w:bookmarkStart w:id="1219" w:name="_Refd19e28591"/>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9"/>
      <w:bookmarkEnd w:id="1220"/>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2" w:name="_Tocd19e28631"/>
      <w:bookmarkStart w:id="1221" w:name="_Refd19e28631"/>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21"/>
      <w:bookmarkEnd w:id="1222"/>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4" w:name="_Tocd19e28715"/>
      <w:bookmarkStart w:id="1223" w:name="_Refd19e28715"/>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6" w:name="_Tocd19e28780"/>
      <w:bookmarkStart w:id="1225" w:name="_Refd19e2878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5-->
    <w:p>
      <w:pPr>
        <w:pStyle w:val="Heading4"/>
      </w:pPr>
      <w:bookmarkStart w:id="1227" w:name="_Refd19e29022"/>
      <w:bookmarkStart w:id="1228" w:name="_Tocd19e29022"/>
      <w:r>
        <w:t/>
      </w:r>
      <w:r>
        <w:t>Subpart 514.3</w:t>
      </w:r>
      <w:r>
        <w:t xml:space="preserve"> - Submission of Bids</w:t>
      </w:r>
      <w:bookmarkEnd w:id="1227"/>
      <w:bookmarkEnd w:id="1228"/>
    </w:p>
    <!--Topic unique_656-->
    <w:p>
      <w:pPr>
        <w:pStyle w:val="Heading5"/>
      </w:pPr>
      <w:bookmarkStart w:id="1229" w:name="_Refd19e29030"/>
      <w:bookmarkStart w:id="1230" w:name="_Tocd19e29030"/>
      <w:r>
        <w:t/>
      </w:r>
      <w:r>
        <w:t>514.302</w:t>
      </w:r>
      <w:r>
        <w:t xml:space="preserve"> Bid Submission.</w:t>
      </w:r>
      <w:bookmarkEnd w:id="1229"/>
      <w:bookmarkEnd w:id="1230"/>
    </w:p>
    <w:p>
      <w:pPr>
        <w:pStyle w:val="BodyText"/>
      </w:pPr>
      <w:r>
        <w:t>GSA contracting officers shall not consider telegraphic bids communicated by telephone.</w:t>
      </w:r>
    </w:p>
    <!--Topic unique_657-->
    <w:p>
      <w:pPr>
        <w:pStyle w:val="Heading5"/>
      </w:pPr>
      <w:bookmarkStart w:id="1231" w:name="_Refd19e29042"/>
      <w:bookmarkStart w:id="1232" w:name="_Tocd19e29042"/>
      <w:r>
        <w:t/>
      </w:r>
      <w:r>
        <w:t>514.303</w:t>
      </w:r>
      <w:r>
        <w:t xml:space="preserve"> Modification or withdrawal of bids.</w:t>
      </w:r>
      <w:bookmarkEnd w:id="1231"/>
      <w:bookmarkEnd w:id="1232"/>
    </w:p>
    <w:p>
      <w:pPr>
        <w:pStyle w:val="ListNumber"/>
        <!--depth 1-->
        <w:numPr>
          <w:ilvl w:val="0"/>
          <w:numId w:val="548"/>
        </w:numPr>
      </w:pPr>
      <w:bookmarkStart w:id="1234" w:name="_Tocd19e29051"/>
      <w:bookmarkStart w:id="1233" w:name="_Refd19e29051"/>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6" w:name="_Tocd19e29060"/>
      <w:bookmarkStart w:id="1235" w:name="_Refd19e29060"/>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8-->
    <w:p>
      <w:pPr>
        <w:pStyle w:val="Heading5"/>
      </w:pPr>
      <w:bookmarkStart w:id="1237" w:name="_Refd19e29081"/>
      <w:bookmarkStart w:id="1238" w:name="_Tocd19e29081"/>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9-->
    <w:p>
      <w:pPr>
        <w:pStyle w:val="Heading5"/>
      </w:pPr>
      <w:bookmarkStart w:id="1239" w:name="_Refd19e29093"/>
      <w:bookmarkStart w:id="1240" w:name="_Tocd19e29093"/>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60-->
    <w:p>
      <w:pPr>
        <w:pStyle w:val="Heading4"/>
      </w:pPr>
      <w:bookmarkStart w:id="1241" w:name="_Refd19e29105"/>
      <w:bookmarkStart w:id="1242" w:name="_Tocd19e29105"/>
      <w:r>
        <w:t/>
      </w:r>
      <w:r>
        <w:t>Subpart 514.4</w:t>
      </w:r>
      <w:r>
        <w:t xml:space="preserve"> - Opening of Bids and Award of Contract</w:t>
      </w:r>
      <w:bookmarkEnd w:id="1241"/>
      <w:bookmarkEnd w:id="1242"/>
    </w:p>
    <!--Topic unique_661-->
    <w:p>
      <w:pPr>
        <w:pStyle w:val="Heading5"/>
      </w:pPr>
      <w:bookmarkStart w:id="1243" w:name="_Refd19e29113"/>
      <w:bookmarkStart w:id="1244" w:name="_Tocd19e29113"/>
      <w:r>
        <w:t/>
      </w:r>
      <w:r>
        <w:t>514.401</w:t>
      </w:r>
      <w:r>
        <w:t xml:space="preserve"> Receipt and safeguarding of bids.</w:t>
      </w:r>
      <w:bookmarkEnd w:id="1243"/>
      <w:bookmarkEnd w:id="1244"/>
    </w:p>
    <w:p>
      <w:pPr>
        <w:pStyle w:val="ListNumber"/>
        <!--depth 1-->
        <w:numPr>
          <w:ilvl w:val="0"/>
          <w:numId w:val="549"/>
        </w:numPr>
      </w:pPr>
      <w:bookmarkStart w:id="1246" w:name="_Tocd19e29122"/>
      <w:bookmarkStart w:id="1245" w:name="_Refd19e29122"/>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8" w:name="_Tocd19e29130"/>
      <w:bookmarkStart w:id="1247" w:name="_Refd19e2913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9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49"/>
        </w:numPr>
      </w:pPr>
      <w:bookmarkStart w:id="1250" w:name="_Tocd19e29172"/>
      <w:bookmarkStart w:id="1249" w:name="_Refd19e2917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2" w:name="_Tocd19e29185"/>
      <w:bookmarkStart w:id="1251" w:name="_Refd19e29185"/>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62-->
    <w:p>
      <w:pPr>
        <w:pStyle w:val="Heading5"/>
      </w:pPr>
      <w:bookmarkStart w:id="1253" w:name="_Refd19e29217"/>
      <w:bookmarkStart w:id="1254" w:name="_Tocd19e29217"/>
      <w:r>
        <w:t/>
      </w:r>
      <w:r>
        <w:t>514.402</w:t>
      </w:r>
      <w:r>
        <w:t xml:space="preserve"> Opening of bids.</w:t>
      </w:r>
      <w:bookmarkEnd w:id="1253"/>
      <w:bookmarkEnd w:id="1254"/>
    </w:p>
    <!--Topic unique_663-->
    <w:p>
      <w:pPr>
        <w:pStyle w:val="Heading6"/>
      </w:pPr>
      <w:bookmarkStart w:id="1255" w:name="_Refd19e29225"/>
      <w:bookmarkStart w:id="1256" w:name="_Tocd19e29225"/>
      <w:r>
        <w:t/>
      </w:r>
      <w:r>
        <w:t>514.402-1</w:t>
      </w:r>
      <w:r>
        <w:t xml:space="preserve"> Unclassified bids.</w:t>
      </w:r>
      <w:bookmarkEnd w:id="1255"/>
      <w:bookmarkEnd w:id="1256"/>
    </w:p>
    <w:p>
      <w:pPr>
        <w:pStyle w:val="ListNumber"/>
        <!--depth 1-->
        <w:numPr>
          <w:ilvl w:val="0"/>
          <w:numId w:val="552"/>
        </w:numPr>
      </w:pPr>
      <w:bookmarkStart w:id="1258" w:name="_Tocd19e29234"/>
      <w:bookmarkStart w:id="1257" w:name="_Refd19e2923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60" w:name="_Tocd19e29255"/>
      <w:bookmarkStart w:id="1259" w:name="_Refd19e29255"/>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52"/>
        </w:numPr>
      </w:pPr>
      <w:r>
        <w:t/>
      </w:r>
      <w:r>
        <w:t>(c)</w:t>
      </w:r>
      <w:r>
        <w:t xml:space="preserve">  Bid openings are open to business representatives, members of the press, and the general public.</w:t>
      </w:r>
      <w:bookmarkEnd w:id="1257"/>
      <w:bookmarkEnd w:id="1258"/>
    </w:p>
    <!--Topic unique_664-->
    <w:p>
      <w:pPr>
        <w:pStyle w:val="Heading6"/>
      </w:pPr>
      <w:bookmarkStart w:id="1261" w:name="_Refd19e29280"/>
      <w:bookmarkStart w:id="1262" w:name="_Tocd19e29280"/>
      <w:r>
        <w:t/>
      </w:r>
      <w:r>
        <w:t>514.402-70</w:t>
      </w:r>
      <w:r>
        <w:t xml:space="preserve"> Preferred practices for conducting bid openings.</w:t>
      </w:r>
      <w:bookmarkEnd w:id="1261"/>
      <w:bookmarkEnd w:id="1262"/>
    </w:p>
    <w:p>
      <w:pPr>
        <w:pStyle w:val="ListNumber"/>
        <!--depth 1-->
        <w:numPr>
          <w:ilvl w:val="0"/>
          <w:numId w:val="554"/>
        </w:numPr>
      </w:pPr>
      <w:bookmarkStart w:id="1264" w:name="_Tocd19e29289"/>
      <w:bookmarkStart w:id="1263" w:name="_Refd19e29289"/>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65-->
    <w:p>
      <w:pPr>
        <w:pStyle w:val="Heading5"/>
      </w:pPr>
      <w:bookmarkStart w:id="1265" w:name="_Refd19e29373"/>
      <w:bookmarkStart w:id="1266" w:name="_Tocd19e29373"/>
      <w:r>
        <w:t/>
      </w:r>
      <w:r>
        <w:t>514.403</w:t>
      </w:r>
      <w:r>
        <w:t xml:space="preserve"> Recording of bids.</w:t>
      </w:r>
      <w:bookmarkEnd w:id="1265"/>
      <w:bookmarkEnd w:id="1266"/>
    </w:p>
    <w:p>
      <w:pPr>
        <w:pStyle w:val="ListNumber"/>
        <!--depth 1-->
        <w:numPr>
          <w:ilvl w:val="0"/>
          <w:numId w:val="555"/>
        </w:numPr>
      </w:pPr>
      <w:bookmarkStart w:id="1268" w:name="_Tocd19e29382"/>
      <w:bookmarkStart w:id="1267" w:name="_Refd19e2938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70" w:name="_Tocd19e29391"/>
      <w:bookmarkStart w:id="1269" w:name="_Refd19e29391"/>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55"/>
        </w:numPr>
      </w:pPr>
      <w:r>
        <w:t/>
      </w:r>
      <w:r>
        <w:t>(c)</w:t>
      </w:r>
      <w:r>
        <w:t xml:space="preserve">  For building services, contracting activities in PBS may use </w:t>
      </w:r>
      <w:hyperlink r:id="rIdHyperlink193">
        <w:r>
          <w:t>GSA Form 3471</w:t>
        </w:r>
      </w:hyperlink>
      <w:r>
        <w:t xml:space="preserve">, Abstract of Offers, instead of the </w:t>
      </w:r>
      <w:hyperlink r:id="rIdHyperlink194">
        <w:r>
          <w:t>Standard Form 1409</w:t>
        </w:r>
      </w:hyperlink>
      <w:r>
        <w:t>, Abstract of Offers.</w:t>
      </w:r>
      <w:bookmarkEnd w:id="1267"/>
      <w:bookmarkEnd w:id="1268"/>
    </w:p>
    <!--Topic unique_666-->
    <w:p>
      <w:pPr>
        <w:pStyle w:val="Heading5"/>
      </w:pPr>
      <w:bookmarkStart w:id="1271" w:name="_Refd19e29414"/>
      <w:bookmarkStart w:id="1272" w:name="_Tocd19e29414"/>
      <w:r>
        <w:t/>
      </w:r>
      <w:r>
        <w:t>514.404</w:t>
      </w:r>
      <w:r>
        <w:t xml:space="preserve"> Rejection of bids.</w:t>
      </w:r>
      <w:bookmarkEnd w:id="1271"/>
      <w:bookmarkEnd w:id="1272"/>
    </w:p>
    <!--Topic unique_667-->
    <w:p>
      <w:pPr>
        <w:pStyle w:val="Heading6"/>
      </w:pPr>
      <w:bookmarkStart w:id="1273" w:name="_Refd19e29422"/>
      <w:bookmarkStart w:id="1274" w:name="_Tocd19e29422"/>
      <w:r>
        <w:t/>
      </w:r>
      <w:r>
        <w:t>514.404-1</w:t>
      </w:r>
      <w:r>
        <w:t xml:space="preserve"> Cancellation of invitations after opening.</w:t>
      </w:r>
      <w:bookmarkEnd w:id="1273"/>
      <w:bookmarkEnd w:id="1274"/>
    </w:p>
    <w:p>
      <w:pPr>
        <w:pStyle w:val="BodyText"/>
      </w:pPr>
      <w:r>
        <w:t>The HCA, or designee, makes any determinations required by FAR 14.404-1.</w:t>
      </w:r>
    </w:p>
    <!--Topic unique_668-->
    <w:p>
      <w:pPr>
        <w:pStyle w:val="Heading6"/>
      </w:pPr>
      <w:bookmarkStart w:id="1275" w:name="_Refd19e29434"/>
      <w:bookmarkStart w:id="1276" w:name="_Tocd19e29434"/>
      <w:r>
        <w:t/>
      </w:r>
      <w:r>
        <w:t>514.404-2</w:t>
      </w:r>
      <w:r>
        <w:t xml:space="preserve"> Rejection of individual bids.</w:t>
      </w:r>
      <w:bookmarkEnd w:id="1275"/>
      <w:bookmarkEnd w:id="1276"/>
    </w:p>
    <w:p>
      <w:pPr>
        <w:pStyle w:val="ListNumber"/>
        <!--depth 1-->
        <w:numPr>
          <w:ilvl w:val="0"/>
          <w:numId w:val="556"/>
        </w:numPr>
      </w:pPr>
      <w:bookmarkStart w:id="1278" w:name="_Tocd19e29443"/>
      <w:bookmarkStart w:id="1277" w:name="_Refd19e29443"/>
      <w:r>
        <w:t/>
      </w:r>
      <w:r>
        <w:t>(a)</w:t>
      </w:r>
      <w:r>
        <w:t xml:space="preserve">  The contracting officer may use the “Remarks” Item on </w:t>
      </w:r>
      <w:hyperlink r:id="rIdHyperlink195">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69-->
    <w:p>
      <w:pPr>
        <w:pStyle w:val="Heading5"/>
      </w:pPr>
      <w:bookmarkStart w:id="1279" w:name="_Refd19e29471"/>
      <w:bookmarkStart w:id="1280" w:name="_Tocd19e29471"/>
      <w:r>
        <w:t/>
      </w:r>
      <w:r>
        <w:t>514.407</w:t>
      </w:r>
      <w:r>
        <w:t xml:space="preserve"> Mistakes in bids.</w:t>
      </w:r>
      <w:bookmarkEnd w:id="1279"/>
      <w:bookmarkEnd w:id="1280"/>
    </w:p>
    <!--Topic unique_670-->
    <w:p>
      <w:pPr>
        <w:pStyle w:val="Heading6"/>
      </w:pPr>
      <w:bookmarkStart w:id="1281" w:name="_Refd19e29479"/>
      <w:bookmarkStart w:id="1282" w:name="_Tocd19e29479"/>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4" w:name="_Tocd19e29494"/>
      <w:bookmarkStart w:id="1283" w:name="_Refd19e29494"/>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3"/>
      <w:bookmarkEnd w:id="1284"/>
    </w:p>
    <!--Topic unique_671-->
    <w:p>
      <w:pPr>
        <w:pStyle w:val="Heading6"/>
      </w:pPr>
      <w:bookmarkStart w:id="1285" w:name="_Refd19e29511"/>
      <w:bookmarkStart w:id="1286" w:name="_Tocd19e29511"/>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72-->
    <w:p>
      <w:pPr>
        <w:pStyle w:val="Heading5"/>
      </w:pPr>
      <w:bookmarkStart w:id="1287" w:name="_Refd19e29523"/>
      <w:bookmarkStart w:id="1288" w:name="_Tocd19e29523"/>
      <w:r>
        <w:t/>
      </w:r>
      <w:r>
        <w:t>514.408</w:t>
      </w:r>
      <w:r>
        <w:t xml:space="preserve"> Award.</w:t>
      </w:r>
      <w:bookmarkEnd w:id="1287"/>
      <w:bookmarkEnd w:id="1288"/>
    </w:p>
    <!--Topic unique_673-->
    <w:p>
      <w:pPr>
        <w:pStyle w:val="Heading6"/>
      </w:pPr>
      <w:bookmarkStart w:id="1289" w:name="_Refd19e29531"/>
      <w:bookmarkStart w:id="1290" w:name="_Tocd19e29531"/>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74-->
    <w:p>
      <w:pPr>
        <w:pStyle w:val="Heading6"/>
      </w:pPr>
      <w:bookmarkStart w:id="1291" w:name="_Refd19e29543"/>
      <w:bookmarkStart w:id="1292" w:name="_Tocd19e29543"/>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7-->
    <w:p>
      <w:pPr>
        <w:pStyle w:val="Heading3"/>
      </w:pPr>
      <w:bookmarkStart w:id="1293" w:name="_Refd19e29555"/>
      <w:bookmarkStart w:id="1294" w:name="_Tocd19e29555"/>
      <w:r>
        <w:t/>
      </w:r>
      <w:r>
        <w:t>Part 515</w:t>
      </w:r>
      <w:r>
        <w:t xml:space="preserve"> - Contracting by Negotiation</w:t>
      </w:r>
      <w:bookmarkEnd w:id="1293"/>
      <w:bookmarkEnd w:id="1294"/>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515.604 Agency points of contact.</w:t>
      </w:r>
      <w:r>
        <w:t/>
      </w:r>
    </w:p>
    <w:p>
      <w:pPr>
        <w:pStyle w:val="ListBullet2"/>
        <!--depth 2-->
        <w:numPr>
          <w:ilvl w:val="1"/>
          <w:numId w:val="568"/>
        </w:numPr>
      </w:pPr>
      <w:r>
        <w:t/>
      </w:r>
      <w:r>
        <w:t>515.606 Agency procedures.</w:t>
      </w:r>
      <w:r>
        <w:t/>
      </w:r>
    </w:p>
    <w:p>
      <w:pPr>
        <w:pStyle w:val="ListBullet3"/>
        <!--depth 3-->
        <w:numPr>
          <w:ilvl w:val="2"/>
          <w:numId w:val="569"/>
        </w:numPr>
      </w:pPr>
      <w:r>
        <w:t/>
      </w:r>
      <w:r>
        <w:t>515.606-1 Receipt and initial review.</w:t>
      </w:r>
      <w:r>
        <w:t/>
      </w:r>
    </w:p>
    <w:p>
      <w:pPr>
        <w:pStyle w:val="ListBullet3"/>
        <!--depth 3-->
        <w:numPr>
          <w:ilvl w:val="2"/>
          <w:numId w:val="569"/>
        </w:numPr>
      </w:pPr>
      <w:r>
        <w:t/>
      </w:r>
      <w:r>
        <w:t>515.606-2 Evaluation.</w:t>
      </w:r>
      <w:r>
        <w:t/>
      </w:r>
    </w:p>
    <!--Topic unique_718-->
    <w:p>
      <w:pPr>
        <w:pStyle w:val="Heading4"/>
      </w:pPr>
      <w:bookmarkStart w:id="1295" w:name="_Refd19e29813"/>
      <w:bookmarkStart w:id="1296" w:name="_Tocd19e29813"/>
      <w:r>
        <w:t/>
      </w:r>
      <w:r>
        <w:t>Subpart 515.2</w:t>
      </w:r>
      <w:r>
        <w:t xml:space="preserve"> - Solicitation and Receipt of Proposals and Information</w:t>
      </w:r>
      <w:bookmarkEnd w:id="1295"/>
      <w:bookmarkEnd w:id="1296"/>
    </w:p>
    <!--Topic unique_719-->
    <w:p>
      <w:pPr>
        <w:pStyle w:val="Heading5"/>
      </w:pPr>
      <w:bookmarkStart w:id="1297" w:name="_Refd19e29821"/>
      <w:bookmarkStart w:id="1298" w:name="_Tocd19e29821"/>
      <w:r>
        <w:t/>
      </w:r>
      <w:r>
        <w:t>515.201</w:t>
      </w:r>
      <w:r>
        <w:t xml:space="preserve"> Exchanges with industry before receipt of proposals.</w:t>
      </w:r>
      <w:bookmarkEnd w:id="1297"/>
      <w:bookmarkEnd w:id="1298"/>
    </w:p>
    <w:p>
      <w:pPr>
        <w:pStyle w:val="ListNumber"/>
        <!--depth 1-->
        <w:numPr>
          <w:ilvl w:val="0"/>
          <w:numId w:val="570"/>
        </w:numPr>
      </w:pPr>
      <w:bookmarkStart w:id="1300" w:name="_Tocd19e29830"/>
      <w:bookmarkStart w:id="1299" w:name="_Refd19e2983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6">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20-->
    <w:p>
      <w:pPr>
        <w:pStyle w:val="Heading5"/>
      </w:pPr>
      <w:bookmarkStart w:id="1301" w:name="_Refd19e29851"/>
      <w:bookmarkStart w:id="1302" w:name="_Tocd19e29851"/>
      <w:r>
        <w:t/>
      </w:r>
      <w:r>
        <w:t>515.204</w:t>
      </w:r>
      <w:r>
        <w:t xml:space="preserve"> Contract format.</w:t>
      </w:r>
      <w:bookmarkEnd w:id="1301"/>
      <w:bookmarkEnd w:id="1302"/>
    </w:p>
    <w:p>
      <w:pPr>
        <w:pStyle w:val="ListNumber"/>
        <!--depth 1-->
        <w:numPr>
          <w:ilvl w:val="0"/>
          <w:numId w:val="571"/>
        </w:numPr>
      </w:pPr>
      <w:bookmarkStart w:id="1304" w:name="_Tocd19e29860"/>
      <w:bookmarkStart w:id="1303" w:name="_Refd19e29860"/>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21-->
    <w:p>
      <w:pPr>
        <w:pStyle w:val="Heading5"/>
      </w:pPr>
      <w:bookmarkStart w:id="1305" w:name="_Refd19e29881"/>
      <w:bookmarkStart w:id="1306" w:name="_Tocd19e29881"/>
      <w:r>
        <w:t/>
      </w:r>
      <w:r>
        <w:t>515.208</w:t>
      </w:r>
      <w:r>
        <w:t xml:space="preserve"> Submission, modification, revision, and withdrawal of proposals.</w:t>
      </w:r>
      <w:bookmarkEnd w:id="1305"/>
      <w:bookmarkEnd w:id="1306"/>
    </w:p>
    <!--Topic unique_722-->
    <w:p>
      <w:pPr>
        <w:pStyle w:val="Heading6"/>
      </w:pPr>
      <w:bookmarkStart w:id="1307" w:name="_Refd19e29889"/>
      <w:bookmarkStart w:id="1308" w:name="_Tocd19e29889"/>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3-->
    <w:p>
      <w:pPr>
        <w:pStyle w:val="Heading5"/>
      </w:pPr>
      <w:bookmarkStart w:id="1309" w:name="_Refd19e29901"/>
      <w:bookmarkStart w:id="1310" w:name="_Tocd19e29901"/>
      <w:r>
        <w:t/>
      </w:r>
      <w:r>
        <w:t>515.209</w:t>
      </w:r>
      <w:r>
        <w:t xml:space="preserve"> Solicitation provisions and contract clauses.</w:t>
      </w:r>
      <w:bookmarkEnd w:id="1309"/>
      <w:bookmarkEnd w:id="1310"/>
    </w:p>
    <!--Topic unique_61-->
    <w:p>
      <w:pPr>
        <w:pStyle w:val="Heading6"/>
      </w:pPr>
      <w:bookmarkStart w:id="1311" w:name="_Refd19e29909"/>
      <w:bookmarkStart w:id="1312" w:name="_Tocd19e29909"/>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
      </w:r>
      <w:r>
        <w:t>(1)</w:t>
      </w:r>
      <w:r>
        <w:t>Involve the use or disposition of Government-furnished property.</w:t>
      </w:r>
    </w:p>
    <w:p>
      <w:pPr>
        <w:pStyle w:val="ListNumber2"/>
        <!--depth 2-->
        <w:numPr>
          <w:ilvl w:val="1"/>
          <w:numId w:val="573"/>
        </w:numPr>
      </w:pPr>
      <w:r>
        <w:t/>
      </w:r>
      <w:r>
        <w:t>(2)</w:t>
      </w:r>
      <w:r>
        <w:t>Provide for advance payments, progress payments based on cost, or guaranteed loan.</w:t>
      </w:r>
    </w:p>
    <w:p>
      <w:pPr>
        <w:pStyle w:val="ListNumber2"/>
        <!--depth 2-->
        <w:numPr>
          <w:ilvl w:val="1"/>
          <w:numId w:val="573"/>
        </w:numPr>
      </w:pPr>
      <w:r>
        <w:t/>
      </w:r>
      <w:r>
        <w:t>(3)</w:t>
      </w:r>
      <w:r>
        <w:t>Contain a price warranty or price reduction clause.</w:t>
      </w:r>
    </w:p>
    <w:p>
      <w:pPr>
        <w:pStyle w:val="ListNumber2"/>
        <!--depth 2-->
        <w:numPr>
          <w:ilvl w:val="1"/>
          <w:numId w:val="573"/>
        </w:numPr>
      </w:pPr>
      <w:r>
        <w:t/>
      </w:r>
      <w:r>
        <w:t>(4)</w:t>
      </w:r>
      <w:r>
        <w:t>Involve income to the Government where income is based on operations under the control of the contractor.</w:t>
      </w:r>
    </w:p>
    <w:p>
      <w:pPr>
        <w:pStyle w:val="ListNumber2"/>
        <!--depth 2-->
        <w:numPr>
          <w:ilvl w:val="1"/>
          <w:numId w:val="573"/>
        </w:numPr>
      </w:pPr>
      <w:r>
        <w:t/>
      </w:r>
      <w:r>
        <w:t>(5)</w:t>
      </w:r>
      <w:r>
        <w:t>Include an economic price adjustment clause where the adjustment is not based solely on an established, third party index.</w:t>
      </w:r>
    </w:p>
    <w:p>
      <w:pPr>
        <w:pStyle w:val="ListNumber2"/>
        <!--depth 2-->
        <w:numPr>
          <w:ilvl w:val="1"/>
          <w:numId w:val="573"/>
        </w:numPr>
      </w:pPr>
      <w:r>
        <w:t/>
      </w:r>
      <w:r>
        <w:t>(6)</w:t>
      </w:r>
      <w:r>
        <w:t>Are requirements, indefinite-quantity, or letter type contracts as defined in FAR Part 16.</w:t>
      </w:r>
    </w:p>
    <w:p>
      <w:pPr>
        <w:pStyle w:val="ListNumber2"/>
        <!--depth 2-->
        <w:numPr>
          <w:ilvl w:val="1"/>
          <w:numId w:val="573"/>
        </w:numPr>
      </w:pPr>
      <w:r>
        <w:t/>
      </w:r>
      <w:r>
        <w:t>(7)</w:t>
      </w:r>
      <w:r>
        <w:t>Are subject to adjustment based on a negotiated cost escalation base.</w:t>
      </w:r>
    </w:p>
    <w:p>
      <w:pPr>
        <w:pStyle w:val="ListNumber2"/>
        <!--depth 2-->
        <w:numPr>
          <w:ilvl w:val="1"/>
          <w:numId w:val="573"/>
        </w:numPr>
      </w:pPr>
      <w:r>
        <w:t/>
      </w:r>
      <w:r>
        <w:t>(8)</w:t>
      </w:r>
      <w:r>
        <w:t>Contain the provision at FAR 52.223-4, Recovered Material Certification.</w:t>
      </w:r>
    </w:p>
    <w:p>
      <w:pPr>
        <w:pStyle w:val="ListNumber2"/>
        <!--depth 2-->
        <w:numPr>
          <w:ilvl w:val="1"/>
          <w:numId w:val="573"/>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724-->
    <w:p>
      <w:pPr>
        <w:pStyle w:val="Heading5"/>
      </w:pPr>
      <w:bookmarkStart w:id="1313" w:name="_Refd19e30022"/>
      <w:bookmarkStart w:id="1314" w:name="_Tocd19e30022"/>
      <w:r>
        <w:t/>
      </w:r>
      <w:r>
        <w:t>515.210</w:t>
      </w:r>
      <w:r>
        <w:t xml:space="preserve"> Forms.</w:t>
      </w:r>
      <w:bookmarkEnd w:id="1313"/>
      <w:bookmarkEnd w:id="1314"/>
    </w:p>
    <!--Topic unique_725-->
    <w:p>
      <w:pPr>
        <w:pStyle w:val="Heading6"/>
      </w:pPr>
      <w:bookmarkStart w:id="1315" w:name="_Refd19e30030"/>
      <w:bookmarkStart w:id="1316" w:name="_Tocd19e30030"/>
      <w:r>
        <w:t/>
      </w:r>
      <w:r>
        <w:t>515.210-70</w:t>
      </w:r>
      <w:r>
        <w:t xml:space="preserve"> GSA Form 1602.</w:t>
      </w:r>
      <w:bookmarkEnd w:id="1315"/>
      <w:bookmarkEnd w:id="1316"/>
    </w:p>
    <w:p>
      <w:pPr>
        <w:pStyle w:val="ListNumber"/>
        <!--depth 1-->
        <w:numPr>
          <w:ilvl w:val="0"/>
          <w:numId w:val="574"/>
        </w:numPr>
      </w:pPr>
      <w:bookmarkStart w:id="1318" w:name="_Tocd19e30039"/>
      <w:bookmarkStart w:id="1317" w:name="_Refd19e30039"/>
      <w:r>
        <w:t/>
      </w:r>
      <w:r>
        <w:t>(a)</w:t>
      </w:r>
      <w:r>
        <w:t xml:space="preserve">  The contracting officer may use GSA Form 1602, Notice Concerning Solicitation, to do any of the following:</w:t>
      </w:r>
    </w:p>
    <w:p>
      <w:pPr>
        <w:pStyle w:val="ListNumber2"/>
        <!--depth 2-->
        <w:numPr>
          <w:ilvl w:val="1"/>
          <w:numId w:val="575"/>
        </w:numPr>
      </w:pPr>
      <w:bookmarkStart w:id="1320" w:name="_Tocd19e30047"/>
      <w:bookmarkStart w:id="1319" w:name="_Refd19e30047"/>
      <w:r>
        <w:t/>
      </w:r>
      <w:r>
        <w:t>(1)</w:t>
      </w:r>
      <w:r>
        <w:t xml:space="preserve">  Describe the type of contract, the duration of the contract, and the type of supplies or services being procured.</w:t>
      </w:r>
    </w:p>
    <w:p>
      <w:pPr>
        <w:pStyle w:val="ListNumber2"/>
        <!--depth 2-->
        <w:numPr>
          <w:ilvl w:val="1"/>
          <w:numId w:val="575"/>
        </w:numPr>
      </w:pPr>
      <w:bookmarkStart w:id="1322" w:name="_Tocd19e30056"/>
      <w:bookmarkStart w:id="1321" w:name="_Refd19e30056"/>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4" w:name="_Tocd19e30070"/>
      <w:bookmarkStart w:id="1323" w:name="_Refd19e30070"/>
      <w:r>
        <w:t/>
      </w:r>
      <w:r>
        <w:t>(4)</w:t>
      </w:r>
      <w:r>
        <w:t xml:space="preserve">  Include other special notices as appropriate.</w:t>
      </w:r>
      <w:bookmarkEnd w:id="1323"/>
      <w:bookmarkEnd w:id="1324"/>
      <w:bookmarkEnd w:id="1319"/>
      <w:bookmarkEnd w:id="1320"/>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7"/>
      <w:bookmarkEnd w:id="1318"/>
    </w:p>
    <!--Topic unique_726-->
    <w:p>
      <w:pPr>
        <w:pStyle w:val="Heading4"/>
      </w:pPr>
      <w:bookmarkStart w:id="1325" w:name="_Refd19e30086"/>
      <w:bookmarkStart w:id="1326" w:name="_Tocd19e30086"/>
      <w:r>
        <w:t/>
      </w:r>
      <w:r>
        <w:t>Subpart 515.3</w:t>
      </w:r>
      <w:r>
        <w:t xml:space="preserve"> - Source Selection</w:t>
      </w:r>
      <w:bookmarkEnd w:id="1325"/>
      <w:bookmarkEnd w:id="1326"/>
    </w:p>
    <!--Topic unique_727-->
    <w:p>
      <w:pPr>
        <w:pStyle w:val="Heading5"/>
      </w:pPr>
      <w:bookmarkStart w:id="1327" w:name="_Refd19e30094"/>
      <w:bookmarkStart w:id="1328" w:name="_Tocd19e30094"/>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28-->
    <w:p>
      <w:pPr>
        <w:pStyle w:val="Heading5"/>
      </w:pPr>
      <w:bookmarkStart w:id="1329" w:name="_Refd19e30106"/>
      <w:bookmarkStart w:id="1330" w:name="_Tocd19e30106"/>
      <w:r>
        <w:t/>
      </w:r>
      <w:r>
        <w:t>515.305</w:t>
      </w:r>
      <w:r>
        <w:t xml:space="preserve"> Proposal Evaluation.</w:t>
      </w:r>
      <w:bookmarkEnd w:id="1329"/>
      <w:bookmarkEnd w:id="1330"/>
    </w:p>
    <w:p>
      <w:pPr>
        <w:pStyle w:val="ListNumber"/>
        <!--depth 1-->
        <w:numPr>
          <w:ilvl w:val="0"/>
          <w:numId w:val="576"/>
        </w:numPr>
      </w:pPr>
      <w:bookmarkStart w:id="1332" w:name="_Tocd19e30115"/>
      <w:bookmarkStart w:id="1331" w:name="_Refd19e30115"/>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4" w:name="_Tocd19e30131"/>
      <w:bookmarkStart w:id="1333" w:name="_Refd19e30131"/>
      <w:r>
        <w:t/>
      </w:r>
      <w:r>
        <w:t>(b)</w:t>
      </w:r>
      <w:r>
        <w:t xml:space="preserve">   </w:t>
      </w:r>
      <w:r>
        <w:rPr>
          <w:i/>
        </w:rPr>
        <w:t>Past performance evaluation.</w:t>
      </w:r>
      <w:r>
        <w:t/>
      </w:r>
      <w:bookmarkEnd w:id="1333"/>
      <w:bookmarkEnd w:id="1334"/>
      <w:bookmarkEnd w:id="1331"/>
      <w:bookmarkEnd w:id="1332"/>
    </w:p>
    <!--Topic unique_186-->
    <w:p>
      <w:pPr>
        <w:pStyle w:val="Heading6"/>
      </w:pPr>
      <w:bookmarkStart w:id="1335" w:name="_Refd19e30142"/>
      <w:bookmarkStart w:id="1336" w:name="_Tocd19e30142"/>
      <w:r>
        <w:t/>
      </w:r>
      <w:r>
        <w:t>515.305-70</w:t>
      </w:r>
      <w:r>
        <w:t xml:space="preserve"> Use of nongovernment evaluators.</w:t>
      </w:r>
      <w:bookmarkEnd w:id="1335"/>
      <w:bookmarkEnd w:id="1336"/>
    </w:p>
    <w:p>
      <w:pPr>
        <w:pStyle w:val="ListNumber"/>
        <!--depth 1-->
        <w:numPr>
          <w:ilvl w:val="0"/>
          <w:numId w:val="577"/>
        </w:numPr>
      </w:pPr>
      <w:bookmarkStart w:id="1338" w:name="_Tocd19e30151"/>
      <w:bookmarkStart w:id="1337" w:name="_Refd19e3015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7">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40" w:name="_Tocd19e30185"/>
      <w:bookmarkStart w:id="1339" w:name="_Refd19e3018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8">
        <w:r>
          <w:t>5 U.S.C. 552</w:t>
        </w:r>
      </w:hyperlink>
      <w:r>
        <w:t>).</w:t>
      </w:r>
      <w:bookmarkEnd w:id="1339"/>
      <w:bookmarkEnd w:id="1340"/>
      <w:bookmarkEnd w:id="1337"/>
      <w:bookmarkEnd w:id="1338"/>
    </w:p>
    <!--Topic unique_188-->
    <w:p>
      <w:pPr>
        <w:pStyle w:val="Heading6"/>
      </w:pPr>
      <w:bookmarkStart w:id="1341" w:name="_Refd19e30200"/>
      <w:bookmarkStart w:id="1342" w:name="_Tocd19e30200"/>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78"/>
        </w:numPr>
      </w:pPr>
      <w:bookmarkStart w:id="1344" w:name="_Tocd19e30211"/>
      <w:bookmarkStart w:id="1343" w:name="_Refd19e3021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6" w:name="_Tocd19e30219"/>
      <w:bookmarkStart w:id="1345" w:name="_Refd19e3021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9">
        <w:r>
          <w:t>41 U.S.C. 2102</w:t>
        </w:r>
      </w:hyperlink>
      <w:r>
        <w:t>.”</w:t>
      </w:r>
      <w:bookmarkEnd w:id="1345"/>
      <w:bookmarkEnd w:id="1346"/>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8" w:name="_Tocd19e30252"/>
      <w:bookmarkStart w:id="1347" w:name="_Refd19e30252"/>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81"/>
        </w:numPr>
      </w:pPr>
      <w:bookmarkStart w:id="1350" w:name="_Tocd19e30287"/>
      <w:bookmarkStart w:id="1349" w:name="_Refd19e30287"/>
      <w:r>
        <w:t/>
      </w:r>
      <w:r>
        <w:t>(a)</w:t>
      </w:r>
      <w:r>
        <w:t xml:space="preserve">  To the best of my knowledge and belief, no conflict of interest exists that may either–</w:t>
      </w:r>
    </w:p>
    <w:p>
      <w:pPr>
        <w:pStyle w:val="ListNumber2"/>
        <!--depth 2-->
        <w:numPr>
          <w:ilvl w:val="1"/>
          <w:numId w:val="582"/>
        </w:numPr>
      </w:pPr>
      <w:bookmarkStart w:id="1352" w:name="_Tocd19e30295"/>
      <w:bookmarkStart w:id="1351" w:name="_Refd19e30295"/>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51"/>
      <w:bookmarkEnd w:id="1352"/>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4" w:name="_Tocd19e30318"/>
      <w:bookmarkStart w:id="1353" w:name="_Refd19e30318"/>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6" w:name="_Tocd19e30370"/>
      <w:bookmarkStart w:id="1355" w:name="_Refd19e30370"/>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5"/>
      <w:bookmarkEnd w:id="1356"/>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29-->
    <w:p>
      <w:pPr>
        <w:pStyle w:val="Heading5"/>
      </w:pPr>
      <w:bookmarkStart w:id="1357" w:name="_Refd19e30421"/>
      <w:bookmarkStart w:id="1358" w:name="_Tocd19e30421"/>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30-->
    <w:p>
      <w:pPr>
        <w:pStyle w:val="Heading4"/>
      </w:pPr>
      <w:bookmarkStart w:id="1359" w:name="_Refd19e30433"/>
      <w:bookmarkStart w:id="1360" w:name="_Tocd19e30433"/>
      <w:r>
        <w:t/>
      </w:r>
      <w:r>
        <w:t>Subpart 515.4</w:t>
      </w:r>
      <w:r>
        <w:t xml:space="preserve"> - Contract Pricing</w:t>
      </w:r>
      <w:bookmarkEnd w:id="1359"/>
      <w:bookmarkEnd w:id="1360"/>
    </w:p>
    <!--Topic unique_731-->
    <w:p>
      <w:pPr>
        <w:pStyle w:val="Heading5"/>
      </w:pPr>
      <w:bookmarkStart w:id="1361" w:name="_Refd19e30441"/>
      <w:bookmarkStart w:id="1362" w:name="_Tocd19e30441"/>
      <w:r>
        <w:t/>
      </w:r>
      <w:r>
        <w:t>515.403</w:t>
      </w:r>
      <w:r>
        <w:t xml:space="preserve"> Obtaining certified cost or pricing data.</w:t>
      </w:r>
      <w:bookmarkEnd w:id="1361"/>
      <w:bookmarkEnd w:id="1362"/>
    </w:p>
    <!--Topic unique_732-->
    <w:p>
      <w:pPr>
        <w:pStyle w:val="Heading6"/>
      </w:pPr>
      <w:bookmarkStart w:id="1363" w:name="_Refd19e30449"/>
      <w:bookmarkStart w:id="1364" w:name="_Tocd19e30449"/>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3-->
    <w:p>
      <w:pPr>
        <w:pStyle w:val="Heading5"/>
      </w:pPr>
      <w:bookmarkStart w:id="1365" w:name="_Refd19e30461"/>
      <w:bookmarkStart w:id="1366" w:name="_Tocd19e30461"/>
      <w:r>
        <w:t/>
      </w:r>
      <w:r>
        <w:t>515.404</w:t>
      </w:r>
      <w:r>
        <w:t xml:space="preserve"> [Reserved]</w:t>
      </w:r>
      <w:bookmarkEnd w:id="1365"/>
      <w:bookmarkEnd w:id="1366"/>
    </w:p>
    <!--Topic unique_734-->
    <w:p>
      <w:pPr>
        <w:pStyle w:val="Heading6"/>
      </w:pPr>
      <w:bookmarkStart w:id="1367" w:name="_Refd19e30469"/>
      <w:bookmarkStart w:id="1368" w:name="_Tocd19e30469"/>
      <w:r>
        <w:t/>
      </w:r>
      <w:r>
        <w:t>515.404-2</w:t>
      </w:r>
      <w:r>
        <w:t xml:space="preserve"> Information to support proposal analysis.</w:t>
      </w:r>
      <w:bookmarkEnd w:id="1367"/>
      <w:bookmarkEnd w:id="1368"/>
    </w:p>
    <w:p>
      <w:pPr>
        <w:pStyle w:val="ListNumber"/>
        <!--depth 1-->
        <w:numPr>
          <w:ilvl w:val="0"/>
          <w:numId w:val="585"/>
        </w:numPr>
      </w:pPr>
      <w:bookmarkStart w:id="1370" w:name="_Tocd19e30478"/>
      <w:bookmarkStart w:id="1369" w:name="_Refd19e30478"/>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9"/>
      <w:bookmarkEnd w:id="1370"/>
    </w:p>
    <!--Topic unique_735-->
    <w:p>
      <w:pPr>
        <w:pStyle w:val="Heading6"/>
      </w:pPr>
      <w:bookmarkStart w:id="1371" w:name="_Refd19e30495"/>
      <w:bookmarkStart w:id="1372" w:name="_Tocd19e30495"/>
      <w:r>
        <w:t/>
      </w:r>
      <w:r>
        <w:t>515.404-4</w:t>
      </w:r>
      <w:r>
        <w:t xml:space="preserve"> Profit.</w:t>
      </w:r>
      <w:bookmarkEnd w:id="1371"/>
      <w:bookmarkEnd w:id="1372"/>
    </w:p>
    <!--Topic unique_736-->
    <w:p>
      <w:pPr>
        <w:pStyle w:val="Heading6"/>
      </w:pPr>
      <w:bookmarkStart w:id="1373" w:name="_Refd19e30503"/>
      <w:bookmarkStart w:id="1374" w:name="_Tocd19e30503"/>
      <w:r>
        <w:t/>
      </w:r>
      <w:r>
        <w:t>515.404-70</w:t>
      </w:r>
      <w:r>
        <w:t xml:space="preserve"> Profit Analysis.</w:t>
      </w:r>
      <w:bookmarkEnd w:id="1373"/>
      <w:bookmarkEnd w:id="1374"/>
    </w:p>
    <w:p>
      <w:pPr>
        <w:pStyle w:val="ListNumber"/>
        <!--depth 1-->
        <w:numPr>
          <w:ilvl w:val="0"/>
          <w:numId w:val="586"/>
        </w:numPr>
      </w:pPr>
      <w:bookmarkStart w:id="1376" w:name="_Tocd19e30512"/>
      <w:bookmarkStart w:id="1375" w:name="_Refd19e3051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8" w:name="_Tocd19e30524"/>
      <w:bookmarkStart w:id="1377" w:name="_Refd19e30524"/>
      <w:r>
        <w:t/>
      </w:r>
      <w:r>
        <w:t>(b)</w:t>
      </w:r>
      <w:r>
        <w:t xml:space="preserve">   </w:t>
      </w:r>
      <w:r>
        <w:rPr>
          <w:i/>
        </w:rPr>
        <w:t>Exemptions from requirement to use the structured approach</w:t>
      </w:r>
      <w:r>
        <w:t>.</w:t>
      </w:r>
    </w:p>
    <w:p>
      <w:pPr>
        <w:pStyle w:val="ListNumber2"/>
        <!--depth 2-->
        <w:numPr>
          <w:ilvl w:val="1"/>
          <w:numId w:val="587"/>
        </w:numPr>
      </w:pPr>
      <w:bookmarkStart w:id="1380" w:name="_Tocd19e30533"/>
      <w:bookmarkStart w:id="1379" w:name="_Refd19e30533"/>
      <w:r>
        <w:t/>
      </w:r>
      <w:r>
        <w:t>(1)</w:t>
      </w:r>
      <w:r>
        <w:t xml:space="preserve">  The following types of procurements are exempt from the structured approach:</w:t>
      </w:r>
    </w:p>
    <w:p>
      <w:pPr>
        <w:pStyle w:val="ListNumber3"/>
        <!--depth 3-->
        <w:numPr>
          <w:ilvl w:val="2"/>
          <w:numId w:val="588"/>
        </w:numPr>
      </w:pPr>
      <w:bookmarkStart w:id="1382" w:name="_Tocd19e30541"/>
      <w:bookmarkStart w:id="1381" w:name="_Refd19e30541"/>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81"/>
      <w:bookmarkEnd w:id="1382"/>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4" w:name="_Tocd19e30605"/>
      <w:bookmarkStart w:id="1383" w:name="_Refd19e3060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202">
        <w:r>
          <w:t>GSA Form 1766</w:t>
        </w:r>
      </w:hyperlink>
      <w:r>
        <w:t xml:space="preserve">. The contracting officer may use </w:t>
      </w:r>
      <w:hyperlink r:id="rIdHyperlink20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6" w:name="_Tocd19e30811"/>
      <w:bookmarkStart w:id="1385" w:name="_Refd19e3081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8" w:name="_Tocd19e30835"/>
      <w:bookmarkStart w:id="1387" w:name="_Refd19e30835"/>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7"/>
      <w:bookmarkEnd w:id="1388"/>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90" w:name="_Tocd19e30868"/>
      <w:bookmarkStart w:id="1389" w:name="_Refd19e3086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2" w:name="_Tocd19e30930"/>
      <w:bookmarkStart w:id="1391" w:name="_Refd19e30930"/>
      <w:r>
        <w:t/>
      </w:r>
      <w:r>
        <w:t>(i)</w:t>
      </w:r>
      <w:r>
        <w:t xml:space="preserve">   </w:t>
      </w:r>
      <w:r>
        <w:rPr>
          <w:i/>
        </w:rPr>
        <w:t>Facilities.</w:t>
      </w:r>
      <w:r>
        <w:t/>
      </w:r>
    </w:p>
    <w:p>
      <w:pPr>
        <w:pStyle w:val="ListNumber4"/>
        <!--depth 4-->
        <w:numPr>
          <w:ilvl w:val="3"/>
          <w:numId w:val="593"/>
        </w:numPr>
      </w:pPr>
      <w:bookmarkStart w:id="1394" w:name="_Tocd19e30941"/>
      <w:bookmarkStart w:id="1393" w:name="_Refd19e3094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6" w:name="_Tocd19e30986"/>
      <w:bookmarkStart w:id="1395" w:name="_Refd19e3098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8" w:name="_Tocd19e30995"/>
      <w:bookmarkStart w:id="1397" w:name="_Refd19e3099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400" w:name="_Tocd19e31001"/>
      <w:bookmarkStart w:id="1399" w:name="_Refd19e31001"/>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68-->
    <w:p>
      <w:pPr>
        <w:pStyle w:val="Heading5"/>
      </w:pPr>
      <w:bookmarkStart w:id="1401" w:name="_Refd19e31034"/>
      <w:bookmarkStart w:id="1402" w:name="_Tocd19e31034"/>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96"/>
        </w:numPr>
      </w:pPr>
      <w:bookmarkStart w:id="1404" w:name="_Tocd19e31048"/>
      <w:bookmarkStart w:id="1403" w:name="_Refd19e3104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6" w:name="_Tocd19e31056"/>
      <w:bookmarkStart w:id="1405" w:name="_Refd19e31056"/>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1316"/>
      <w:bookmarkStart w:id="1408" w:name="_Tocd19e31316"/>
      <w:r>
        <w:t>Table</w:t>
      </w:r>
      <w:r>
        <w:t xml:space="preserve"> </w:t>
      </w:r>
      <w:bookmarkStart w:id="1409" w:name="_Numd19e31316"/>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11" w:name="_Tocd19e31416"/>
      <w:bookmarkStart w:id="1410" w:name="_Refd19e31416"/>
      <w:r>
        <w:t/>
      </w:r>
      <w:r>
        <w:t>(1)</w:t>
      </w:r>
      <w:r>
        <w:t xml:space="preserve">  Information required by the clause at </w:t>
      </w:r>
      <w:r>
        <w:t>552.238-82</w:t>
      </w:r>
      <w:r>
        <w:t>,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37-->
    <w:p>
      <w:pPr>
        <w:pStyle w:val="Heading4"/>
      </w:pPr>
      <w:bookmarkStart w:id="1412" w:name="_Refd19e31445"/>
      <w:bookmarkStart w:id="1413" w:name="_Tocd19e31445"/>
      <w:r>
        <w:t/>
      </w:r>
      <w:r>
        <w:t>Subpart 515.6</w:t>
      </w:r>
      <w:r>
        <w:t xml:space="preserve"> - Unsolicited Proposals</w:t>
      </w:r>
      <w:bookmarkEnd w:id="1412"/>
      <w:bookmarkEnd w:id="1413"/>
    </w:p>
    <!--Topic unique_738-->
    <w:p>
      <w:pPr>
        <w:pStyle w:val="Heading5"/>
      </w:pPr>
      <w:bookmarkStart w:id="1414" w:name="_Refd19e31453"/>
      <w:bookmarkStart w:id="1415" w:name="_Tocd19e31453"/>
      <w:r>
        <w:t/>
      </w:r>
      <w:r>
        <w:t>515.604</w:t>
      </w:r>
      <w:r>
        <w:t xml:space="preserve"> Agency points of contact.</w:t>
      </w:r>
      <w:bookmarkEnd w:id="1414"/>
      <w:bookmarkEnd w:id="1415"/>
    </w:p>
    <w:p>
      <w:pPr>
        <w:pStyle w:val="ListNumber"/>
        <!--depth 1-->
        <w:numPr>
          <w:ilvl w:val="0"/>
          <w:numId w:val="599"/>
        </w:numPr>
      </w:pPr>
      <w:bookmarkStart w:id="1417" w:name="_Tocd19e31462"/>
      <w:bookmarkStart w:id="1416" w:name="_Refd19e31462"/>
      <w:r>
        <w:t/>
      </w:r>
      <w:r>
        <w:t>(a)</w:t>
      </w:r>
      <w:r>
        <w:t xml:space="preserve">  All unsolicited proposals that meet the criteria at FAR 15.605 and FAR 15.606-1(a) shall be submitted following the format posted at </w:t>
      </w:r>
      <w:hyperlink r:id="rIdHyperlink204">
        <w:r>
          <w:t>https://www.gsa.gov/unsolicitedproposal</w:t>
        </w:r>
      </w:hyperlink>
      <w:r>
        <w:t>.</w:t>
      </w:r>
    </w:p>
    <w:p>
      <w:pPr>
        <w:pStyle w:val="ListNumber"/>
        <!--depth 1-->
        <w:numPr>
          <w:ilvl w:val="0"/>
          <w:numId w:val="599"/>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9"/>
        </w:numPr>
      </w:pPr>
      <w:r>
        <w:t/>
      </w:r>
      <w:r>
        <w:t>(c)</w:t>
      </w:r>
      <w:r>
        <w:t xml:space="preserve">  Unsolicited proposals that may apply to agency-wide programs will remain with the Office of Acquisition Policy for review and response.</w:t>
      </w:r>
      <w:bookmarkEnd w:id="1416"/>
      <w:bookmarkEnd w:id="1417"/>
    </w:p>
    <!--Topic unique_739-->
    <w:p>
      <w:pPr>
        <w:pStyle w:val="Heading5"/>
      </w:pPr>
      <w:bookmarkStart w:id="1418" w:name="_Refd19e31490"/>
      <w:bookmarkStart w:id="1419" w:name="_Tocd19e31490"/>
      <w:r>
        <w:t/>
      </w:r>
      <w:r>
        <w:t>515.606</w:t>
      </w:r>
      <w:r>
        <w:t xml:space="preserve"> Agency procedures.</w:t>
      </w:r>
      <w:bookmarkEnd w:id="1418"/>
      <w:bookmarkEnd w:id="1419"/>
    </w:p>
    <!--Topic unique_740-->
    <w:p>
      <w:pPr>
        <w:pStyle w:val="Heading6"/>
      </w:pPr>
      <w:bookmarkStart w:id="1420" w:name="_Refd19e31500"/>
      <w:bookmarkStart w:id="1421" w:name="_Tocd19e31500"/>
      <w:r>
        <w:t/>
      </w:r>
      <w:r>
        <w:t>515.606-1</w:t>
      </w:r>
      <w:r>
        <w:t xml:space="preserve"> Receipt and initial review.</w:t>
      </w:r>
      <w:bookmarkEnd w:id="1420"/>
      <w:bookmarkEnd w:id="1421"/>
    </w:p>
    <w:p>
      <w:pPr>
        <w:pStyle w:val="ListNumber"/>
        <!--depth 1-->
        <w:numPr>
          <w:ilvl w:val="0"/>
          <w:numId w:val="600"/>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0"/>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0"/>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0"/>
        </w:numPr>
      </w:pPr>
      <w:r>
        <w:t/>
      </w:r>
      <w:r>
        <w:t>(d)</w:t>
      </w:r>
      <w:r>
        <w:t xml:space="preserve"> Sample responses can be found on the Acquisition Portal at </w:t>
      </w:r>
      <w:hyperlink r:id="rIdHyperlink205">
        <w:r>
          <w:t>https://insite.gsa.gov/unsolicitedproposal</w:t>
        </w:r>
      </w:hyperlink>
      <w:r>
        <w:t>.</w:t>
      </w:r>
    </w:p>
    <!--Topic unique_741-->
    <w:p>
      <w:pPr>
        <w:pStyle w:val="Heading6"/>
      </w:pPr>
      <w:bookmarkStart w:id="1422" w:name="_Refd19e31544"/>
      <w:bookmarkStart w:id="1423" w:name="_Tocd19e31544"/>
      <w:r>
        <w:t/>
      </w:r>
      <w:r>
        <w:t>515.606-2</w:t>
      </w:r>
      <w:r>
        <w:t xml:space="preserve"> Evaluation.</w:t>
      </w:r>
      <w:bookmarkEnd w:id="1422"/>
      <w:bookmarkEnd w:id="1423"/>
    </w:p>
    <w:p>
      <w:pPr>
        <w:pStyle w:val="ListNumber"/>
        <!--depth 1-->
        <w:numPr>
          <w:ilvl w:val="0"/>
          <w:numId w:val="601"/>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1"/>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1"/>
        </w:numPr>
      </w:pPr>
      <w:r>
        <w:t/>
      </w:r>
      <w:r>
        <w:t>(c)</w:t>
      </w:r>
      <w:r>
        <w:t> Once complete, the HCA or Office of Acquisition Policy should communicate the results of the evaluation to the offeror.</w:t>
      </w:r>
    </w:p>
    <!--Topic unique_777-->
    <w:p>
      <w:pPr>
        <w:pStyle w:val="Heading3"/>
      </w:pPr>
      <w:bookmarkStart w:id="1424" w:name="_Refd19e31577"/>
      <w:bookmarkStart w:id="1425" w:name="_Tocd19e31577"/>
      <w:r>
        <w:t/>
      </w:r>
      <w:r>
        <w:t>Part 516</w:t>
      </w:r>
      <w:r>
        <w:t xml:space="preserve"> - Types of Contracts</w:t>
      </w:r>
      <w:bookmarkEnd w:id="1424"/>
      <w:bookmarkEnd w:id="1425"/>
    </w:p>
    <w:p>
      <w:pPr>
        <w:pStyle w:val="ListBullet"/>
        <!--depth 1-->
        <w:numPr>
          <w:ilvl w:val="0"/>
          <w:numId w:val="602"/>
        </w:numPr>
      </w:pPr>
      <w:r>
        <w:t/>
      </w:r>
      <w:r>
        <w:t>Subpart 516.2 - Fixed Price Contracts</w:t>
      </w:r>
      <w:r>
        <w:t/>
      </w:r>
    </w:p>
    <w:p>
      <w:pPr>
        <w:pStyle w:val="ListBullet2"/>
        <!--depth 2-->
        <w:numPr>
          <w:ilvl w:val="1"/>
          <w:numId w:val="603"/>
        </w:numPr>
      </w:pPr>
      <w:r>
        <w:t/>
      </w:r>
      <w:r>
        <w:t>516.203 Fixed-price contracts with economic price adjustment (EPA).</w:t>
      </w:r>
      <w:r>
        <w:t/>
      </w:r>
    </w:p>
    <w:p>
      <w:pPr>
        <w:pStyle w:val="ListBullet3"/>
        <!--depth 3-->
        <w:numPr>
          <w:ilvl w:val="2"/>
          <w:numId w:val="604"/>
        </w:numPr>
      </w:pPr>
      <w:r>
        <w:t/>
      </w:r>
      <w:r>
        <w:t>516.203-2 Application.</w:t>
      </w:r>
      <w:r>
        <w:t/>
      </w:r>
    </w:p>
    <w:p>
      <w:pPr>
        <w:pStyle w:val="ListBullet3"/>
        <!--depth 3-->
        <w:numPr>
          <w:ilvl w:val="2"/>
          <w:numId w:val="604"/>
        </w:numPr>
      </w:pPr>
      <w:r>
        <w:t/>
      </w:r>
      <w:r>
        <w:t>516.203-3 Limitations.</w:t>
      </w:r>
      <w:r>
        <w:t/>
      </w:r>
    </w:p>
    <w:p>
      <w:pPr>
        <w:pStyle w:val="ListBullet3"/>
        <!--depth 3-->
        <w:numPr>
          <w:ilvl w:val="2"/>
          <w:numId w:val="604"/>
        </w:numPr>
      </w:pPr>
      <w:r>
        <w:t/>
      </w:r>
      <w:r>
        <w:t>516.203-4 Contract clauses.</w:t>
      </w:r>
      <w:r>
        <w:t/>
      </w:r>
    </w:p>
    <w:p>
      <w:pPr>
        <w:pStyle w:val="ListBullet"/>
        <!--depth 1-->
        <w:numPr>
          <w:ilvl w:val="0"/>
          <w:numId w:val="602"/>
        </w:numPr>
      </w:pPr>
      <w:r>
        <w:t/>
      </w:r>
      <w:r>
        <w:t>Subpart 516.4 - Incentive Contracts</w:t>
      </w:r>
      <w:r>
        <w:t/>
      </w:r>
    </w:p>
    <w:p>
      <w:pPr>
        <w:pStyle w:val="ListBullet2"/>
        <!--depth 2-->
        <w:numPr>
          <w:ilvl w:val="1"/>
          <w:numId w:val="605"/>
        </w:numPr>
      </w:pPr>
      <w:r>
        <w:t/>
      </w:r>
      <w:r>
        <w:t>516.403 [Reserved]</w:t>
      </w:r>
      <w:r>
        <w:t/>
      </w:r>
    </w:p>
    <w:p>
      <w:pPr>
        <w:pStyle w:val="ListBullet3"/>
        <!--depth 3-->
        <w:numPr>
          <w:ilvl w:val="2"/>
          <w:numId w:val="606"/>
        </w:numPr>
      </w:pPr>
      <w:r>
        <w:t/>
      </w:r>
      <w:r>
        <w:t>516.403-2 Fixed-price incentive contracts.</w:t>
      </w:r>
      <w:r>
        <w:t/>
      </w:r>
    </w:p>
    <w:p>
      <w:pPr>
        <w:pStyle w:val="ListBullet2"/>
        <!--depth 2-->
        <w:numPr>
          <w:ilvl w:val="1"/>
          <w:numId w:val="605"/>
        </w:numPr>
      </w:pPr>
      <w:r>
        <w:t/>
      </w:r>
      <w:r>
        <w:t>516.405 [Reserved]</w:t>
      </w:r>
      <w:r>
        <w:t/>
      </w:r>
    </w:p>
    <w:p>
      <w:pPr>
        <w:pStyle w:val="ListBullet3"/>
        <!--depth 3-->
        <w:numPr>
          <w:ilvl w:val="2"/>
          <w:numId w:val="607"/>
        </w:numPr>
      </w:pPr>
      <w:r>
        <w:t/>
      </w:r>
      <w:r>
        <w:t>516.405-1 Cost-reimbursement incentive contracts.</w:t>
      </w:r>
      <w:r>
        <w:t/>
      </w:r>
    </w:p>
    <w:p>
      <w:pPr>
        <w:pStyle w:val="ListBullet"/>
        <!--depth 1-->
        <w:numPr>
          <w:ilvl w:val="0"/>
          <w:numId w:val="602"/>
        </w:numPr>
      </w:pPr>
      <w:r>
        <w:t/>
      </w:r>
      <w:r>
        <w:t>Subpart 516.5 - Indefinite-Delivery Contracts</w:t>
      </w:r>
      <w:r>
        <w:t/>
      </w:r>
    </w:p>
    <w:p>
      <w:pPr>
        <w:pStyle w:val="ListBullet2"/>
        <!--depth 2-->
        <w:numPr>
          <w:ilvl w:val="1"/>
          <w:numId w:val="608"/>
        </w:numPr>
      </w:pPr>
      <w:r>
        <w:t/>
      </w:r>
      <w:r>
        <w:t>516.505 Task-order and delivery-order ombudsman.</w:t>
      </w:r>
      <w:r>
        <w:t/>
      </w:r>
    </w:p>
    <w:p>
      <w:pPr>
        <w:pStyle w:val="ListBullet2"/>
        <!--depth 2-->
        <w:numPr>
          <w:ilvl w:val="1"/>
          <w:numId w:val="608"/>
        </w:numPr>
      </w:pPr>
      <w:r>
        <w:t/>
      </w:r>
      <w:r>
        <w:t>516.506 Solicitation provisions and contract clauses.</w:t>
      </w:r>
      <w:r>
        <w:t/>
      </w:r>
    </w:p>
    <w:p>
      <w:pPr>
        <w:pStyle w:val="ListBullet"/>
        <!--depth 1-->
        <w:numPr>
          <w:ilvl w:val="0"/>
          <w:numId w:val="602"/>
        </w:numPr>
      </w:pPr>
      <w:r>
        <w:t/>
      </w:r>
      <w:r>
        <w:t>Subpart 516.6 - Time-and-Materials, Labor-Hour, and Letter Contracts</w:t>
      </w:r>
      <w:r>
        <w:t/>
      </w:r>
    </w:p>
    <w:p>
      <w:pPr>
        <w:pStyle w:val="ListBullet2"/>
        <!--depth 2-->
        <w:numPr>
          <w:ilvl w:val="1"/>
          <w:numId w:val="609"/>
        </w:numPr>
      </w:pPr>
      <w:r>
        <w:t/>
      </w:r>
      <w:r>
        <w:t>516.603 Letter contracts.</w:t>
      </w:r>
      <w:r>
        <w:t/>
      </w:r>
    </w:p>
    <w:p>
      <w:pPr>
        <w:pStyle w:val="ListBullet3"/>
        <!--depth 3-->
        <w:numPr>
          <w:ilvl w:val="2"/>
          <w:numId w:val="610"/>
        </w:numPr>
      </w:pPr>
      <w:r>
        <w:t/>
      </w:r>
      <w:r>
        <w:t>516.603-70 Additional limitations on the use of letter contracts for architect-engineer (A-E) services under the PBS Design Excellence Program.</w:t>
      </w:r>
      <w:r>
        <w:t/>
      </w:r>
    </w:p>
    <!--Topic unique_778-->
    <w:p>
      <w:pPr>
        <w:pStyle w:val="Heading4"/>
      </w:pPr>
      <w:bookmarkStart w:id="1426" w:name="_Refd19e31733"/>
      <w:bookmarkStart w:id="1427" w:name="_Tocd19e31733"/>
      <w:r>
        <w:t/>
      </w:r>
      <w:r>
        <w:t>Subpart 516.2</w:t>
      </w:r>
      <w:r>
        <w:t xml:space="preserve"> - Fixed Price Contracts</w:t>
      </w:r>
      <w:bookmarkEnd w:id="1426"/>
      <w:bookmarkEnd w:id="1427"/>
    </w:p>
    <!--Topic unique_779-->
    <w:p>
      <w:pPr>
        <w:pStyle w:val="Heading5"/>
      </w:pPr>
      <w:bookmarkStart w:id="1428" w:name="_Refd19e31741"/>
      <w:bookmarkStart w:id="1429" w:name="_Tocd19e31741"/>
      <w:r>
        <w:t/>
      </w:r>
      <w:r>
        <w:t>516.203</w:t>
      </w:r>
      <w:r>
        <w:t xml:space="preserve"> Fixed-price contracts with economic price adjustment (EPA).</w:t>
      </w:r>
      <w:bookmarkEnd w:id="1428"/>
      <w:bookmarkEnd w:id="1429"/>
    </w:p>
    <!--Topic unique_780-->
    <w:p>
      <w:pPr>
        <w:pStyle w:val="Heading6"/>
      </w:pPr>
      <w:bookmarkStart w:id="1430" w:name="_Refd19e31749"/>
      <w:bookmarkStart w:id="1431" w:name="_Tocd19e31749"/>
      <w:r>
        <w:t/>
      </w:r>
      <w:r>
        <w:t>516.203-2</w:t>
      </w:r>
      <w:r>
        <w:t xml:space="preserve"> Application.</w:t>
      </w:r>
      <w:bookmarkEnd w:id="1430"/>
      <w:bookmarkEnd w:id="1431"/>
    </w:p>
    <w:p>
      <w:pPr>
        <w:pStyle w:val="ListNumber"/>
        <!--depth 1-->
        <w:numPr>
          <w:ilvl w:val="0"/>
          <w:numId w:val="611"/>
        </w:numPr>
      </w:pPr>
      <w:bookmarkStart w:id="1433" w:name="_Tocd19e31758"/>
      <w:bookmarkStart w:id="1432" w:name="_Refd19e3175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1"/>
        </w:numPr>
      </w:pPr>
      <w:r>
        <w:t/>
      </w:r>
      <w:r>
        <w:t>(b)</w:t>
      </w:r>
      <w:r>
        <w:t xml:space="preserve">  Changes to a Government contract price that result from a change in designated indicators should be processed as follows:</w:t>
      </w:r>
    </w:p>
    <w:p>
      <w:pPr>
        <w:pStyle w:val="ListNumber2"/>
        <!--depth 2-->
        <w:numPr>
          <w:ilvl w:val="1"/>
          <w:numId w:val="612"/>
        </w:numPr>
      </w:pPr>
      <w:bookmarkStart w:id="1435" w:name="_Tocd19e31773"/>
      <w:bookmarkStart w:id="1434" w:name="_Refd19e31773"/>
      <w:r>
        <w:t/>
      </w:r>
      <w:r>
        <w:t>(1)</w:t>
      </w:r>
      <w:r>
        <w:t xml:space="preserve">  The contracting officer shall evaluate the reasonableness of the proposed market indicator. The indicator should:</w:t>
      </w:r>
    </w:p>
    <w:p>
      <w:pPr>
        <w:pStyle w:val="ListNumber3"/>
        <!--depth 3-->
        <w:numPr>
          <w:ilvl w:val="2"/>
          <w:numId w:val="613"/>
        </w:numPr>
      </w:pPr>
      <w:bookmarkStart w:id="1437" w:name="_Tocd19e31781"/>
      <w:bookmarkStart w:id="1436" w:name="_Refd19e31781"/>
      <w:r>
        <w:t/>
      </w:r>
      <w:r>
        <w:t>(i)</w:t>
      </w:r>
      <w:r>
        <w:t xml:space="preserve">  Be used only when general economic factors make the estimating of future costs unpredictable within a fixed-price contract;</w:t>
      </w:r>
    </w:p>
    <w:p>
      <w:pPr>
        <w:pStyle w:val="ListNumber3"/>
        <!--depth 3-->
        <w:numPr>
          <w:ilvl w:val="2"/>
          <w:numId w:val="613"/>
        </w:numPr>
      </w:pPr>
      <w:r>
        <w:t/>
      </w:r>
      <w:r>
        <w:t>(ii)</w:t>
      </w:r>
      <w:r>
        <w:t xml:space="preserve">  Be considered before using an EPA including volatile labor and/or material cost and contractual length;</w:t>
      </w:r>
    </w:p>
    <w:p>
      <w:pPr>
        <w:pStyle w:val="ListNumber3"/>
        <!--depth 3-->
        <w:numPr>
          <w:ilvl w:val="2"/>
          <w:numId w:val="613"/>
        </w:numPr>
      </w:pPr>
      <w:r>
        <w:t/>
      </w:r>
      <w:r>
        <w:t>(iii)</w:t>
      </w:r>
      <w:r>
        <w:t xml:space="preserve">  Be relevant to the service or product solicited;</w:t>
      </w:r>
    </w:p>
    <w:p>
      <w:pPr>
        <w:pStyle w:val="ListNumber3"/>
        <!--depth 3-->
        <w:numPr>
          <w:ilvl w:val="2"/>
          <w:numId w:val="613"/>
        </w:numPr>
      </w:pPr>
      <w:r>
        <w:t/>
      </w:r>
      <w:r>
        <w:t>(iv)</w:t>
      </w:r>
      <w:r>
        <w:t xml:space="preserve">  Have an established history;</w:t>
      </w:r>
    </w:p>
    <w:p>
      <w:pPr>
        <w:pStyle w:val="ListNumber3"/>
        <!--depth 3-->
        <w:numPr>
          <w:ilvl w:val="2"/>
          <w:numId w:val="613"/>
        </w:numPr>
      </w:pPr>
      <w:r>
        <w:t/>
      </w:r>
      <w:r>
        <w:t>(v)</w:t>
      </w:r>
      <w:r>
        <w:t xml:space="preserve">  Be published regularly;</w:t>
      </w:r>
    </w:p>
    <w:p>
      <w:pPr>
        <w:pStyle w:val="ListNumber3"/>
        <!--depth 3-->
        <w:numPr>
          <w:ilvl w:val="2"/>
          <w:numId w:val="613"/>
        </w:numPr>
      </w:pPr>
      <w:r>
        <w:t/>
      </w:r>
      <w:r>
        <w:t>(vi)</w:t>
      </w:r>
      <w:r>
        <w:t xml:space="preserve">  Be reasonably available in the future; and</w:t>
      </w:r>
    </w:p>
    <w:p>
      <w:pPr>
        <w:pStyle w:val="ListNumber3"/>
        <!--depth 3-->
        <w:numPr>
          <w:ilvl w:val="2"/>
          <w:numId w:val="613"/>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612"/>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2"/>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611"/>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81-->
    <w:p>
      <w:pPr>
        <w:pStyle w:val="Heading6"/>
      </w:pPr>
      <w:bookmarkStart w:id="1438" w:name="_Refd19e31857"/>
      <w:bookmarkStart w:id="1439" w:name="_Tocd19e31857"/>
      <w:r>
        <w:t/>
      </w:r>
      <w:r>
        <w:t>516.203-3</w:t>
      </w:r>
      <w:r>
        <w:t xml:space="preserve"> Limitations.</w:t>
      </w:r>
      <w:bookmarkEnd w:id="1438"/>
      <w:bookmarkEnd w:id="1439"/>
    </w:p>
    <w:p>
      <w:pPr>
        <w:pStyle w:val="ListNumber"/>
        <!--depth 1-->
        <w:numPr>
          <w:ilvl w:val="0"/>
          <w:numId w:val="614"/>
        </w:numPr>
      </w:pPr>
      <w:bookmarkStart w:id="1441" w:name="_Tocd19e31866"/>
      <w:bookmarkStart w:id="1440" w:name="_Refd19e31866"/>
      <w:r>
        <w:t/>
      </w:r>
      <w:r>
        <w:t>(a)</w:t>
      </w:r>
      <w:r>
        <w:t xml:space="preserve"> When including an economic price adjustment clause, the contracting officer shall document, in the contract file, the determination required by FAR 16.203-3.</w:t>
      </w:r>
    </w:p>
    <w:p>
      <w:pPr>
        <w:pStyle w:val="ListNumber"/>
        <!--depth 1-->
        <w:numPr>
          <w:ilvl w:val="0"/>
          <w:numId w:val="614"/>
        </w:numPr>
      </w:pPr>
      <w:r>
        <w:t/>
      </w:r>
      <w:r>
        <w:t>(b)</w:t>
      </w:r>
      <w:r>
        <w:t xml:space="preserve">  The contracting director must approve any of the following actions:</w:t>
      </w:r>
    </w:p>
    <w:p>
      <w:pPr>
        <w:pStyle w:val="ListNumber2"/>
        <!--depth 2-->
        <w:numPr>
          <w:ilvl w:val="1"/>
          <w:numId w:val="615"/>
        </w:numPr>
      </w:pPr>
      <w:bookmarkStart w:id="1443" w:name="_Tocd19e31881"/>
      <w:bookmarkStart w:id="1442" w:name="_Refd19e3188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5"/>
        </w:numPr>
      </w:pPr>
      <w:bookmarkStart w:id="1445" w:name="_Tocd19e31890"/>
      <w:bookmarkStart w:id="1444" w:name="_Refd19e3189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614"/>
        </w:numPr>
      </w:pPr>
      <w:bookmarkStart w:id="1447" w:name="_Tocd19e31898"/>
      <w:bookmarkStart w:id="1446" w:name="_Refd19e3189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6"/>
        </w:numPr>
      </w:pPr>
      <w:bookmarkStart w:id="1449" w:name="_Tocd19e31904"/>
      <w:bookmarkStart w:id="1448" w:name="_Refd19e31904"/>
      <w:r>
        <w:t/>
      </w:r>
      <w:r>
        <w:t>(1)</w:t>
      </w:r>
      <w:r>
        <w:t xml:space="preserve">  A supplier requests that the ceiling be raised.</w:t>
      </w:r>
    </w:p>
    <w:p>
      <w:pPr>
        <w:pStyle w:val="ListNumber2"/>
        <!--depth 2-->
        <w:numPr>
          <w:ilvl w:val="1"/>
          <w:numId w:val="616"/>
        </w:numPr>
      </w:pPr>
      <w:bookmarkStart w:id="1451" w:name="_Tocd19e31913"/>
      <w:bookmarkStart w:id="1450" w:name="_Refd19e3191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82-->
    <w:p>
      <w:pPr>
        <w:pStyle w:val="Heading6"/>
      </w:pPr>
      <w:bookmarkStart w:id="1452" w:name="_Refd19e31922"/>
      <w:bookmarkStart w:id="1453" w:name="_Tocd19e31922"/>
      <w:r>
        <w:t/>
      </w:r>
      <w:r>
        <w:t>516.203-4</w:t>
      </w:r>
      <w:r>
        <w:t xml:space="preserve"> Contract clauses.</w:t>
      </w:r>
      <w:bookmarkEnd w:id="1452"/>
      <w:bookmarkEnd w:id="1453"/>
    </w:p>
    <w:p>
      <w:pPr>
        <w:pStyle w:val="ListNumber"/>
        <!--depth 1-->
        <w:numPr>
          <w:ilvl w:val="0"/>
          <w:numId w:val="617"/>
        </w:numPr>
      </w:pPr>
      <w:bookmarkStart w:id="1455" w:name="_Tocd19e31931"/>
      <w:bookmarkStart w:id="1454" w:name="_Refd19e3193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8"/>
        </w:numPr>
      </w:pPr>
      <w:bookmarkStart w:id="1457" w:name="_Tocd19e31946"/>
      <w:bookmarkStart w:id="1456" w:name="_Refd19e3194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8"/>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8"/>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17"/>
        </w:numPr>
      </w:pPr>
      <w:r>
        <w:t/>
      </w:r>
      <w:r>
        <w:t>(b)</w:t>
      </w:r>
      <w:r>
        <w:t xml:space="preserve">   </w:t>
      </w:r>
      <w:r>
        <w:rPr>
          <w:i/>
        </w:rPr>
        <w:t>Adjustments based on cost indexes of labor or material.</w:t>
      </w:r>
      <w:r>
        <w:t/>
      </w:r>
    </w:p>
    <w:p>
      <w:pPr>
        <w:pStyle w:val="ListNumber2"/>
        <!--depth 2-->
        <w:numPr>
          <w:ilvl w:val="1"/>
          <w:numId w:val="619"/>
        </w:numPr>
      </w:pPr>
      <w:bookmarkStart w:id="1459" w:name="_Tocd19e31987"/>
      <w:bookmarkStart w:id="1458" w:name="_Refd19e3198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0"/>
        </w:numPr>
      </w:pPr>
      <w:bookmarkStart w:id="1461" w:name="_Tocd19e31995"/>
      <w:bookmarkStart w:id="1460" w:name="_Refd19e31995"/>
      <w:r>
        <w:t/>
      </w:r>
      <w:r>
        <w:t>(i)</w:t>
      </w:r>
      <w:r>
        <w:t xml:space="preserve">  The type of labor and/or material subject to adjustment;</w:t>
      </w:r>
    </w:p>
    <w:p>
      <w:pPr>
        <w:pStyle w:val="ListNumber3"/>
        <!--depth 3-->
        <w:numPr>
          <w:ilvl w:val="2"/>
          <w:numId w:val="620"/>
        </w:numPr>
      </w:pPr>
      <w:r>
        <w:t/>
      </w:r>
      <w:r>
        <w:t>(ii)</w:t>
      </w:r>
      <w:r>
        <w:t xml:space="preserve">  The labor rates, including any fringe benefits and/or unit prices of materials that may be increased or decreased;</w:t>
      </w:r>
    </w:p>
    <w:p>
      <w:pPr>
        <w:pStyle w:val="ListNumber3"/>
        <!--depth 3-->
        <w:numPr>
          <w:ilvl w:val="2"/>
          <w:numId w:val="620"/>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0"/>
        </w:numPr>
      </w:pPr>
      <w:r>
        <w:t/>
      </w:r>
      <w:r>
        <w:t>(iv)</w:t>
      </w:r>
      <w:r>
        <w:t xml:space="preserve">  The period during which the price(s) will be subject to adjustment.</w:t>
      </w:r>
      <w:bookmarkEnd w:id="1460"/>
      <w:bookmarkEnd w:id="1461"/>
    </w:p>
    <w:p>
      <w:pPr>
        <w:pStyle w:val="ListNumber2"/>
        <!--depth 2-->
        <w:numPr>
          <w:ilvl w:val="1"/>
          <w:numId w:val="619"/>
        </w:numPr>
      </w:pPr>
      <w:r>
        <w:t/>
      </w:r>
      <w:r>
        <w:t>(2)</w:t>
      </w:r>
      <w:r>
        <w:t xml:space="preserve">  The contracting director must approve use of this clause.</w:t>
      </w:r>
      <w:bookmarkEnd w:id="1458"/>
      <w:bookmarkEnd w:id="1459"/>
      <w:bookmarkEnd w:id="1454"/>
      <w:bookmarkEnd w:id="1455"/>
    </w:p>
    <!--Topic unique_783-->
    <w:p>
      <w:pPr>
        <w:pStyle w:val="Heading4"/>
      </w:pPr>
      <w:bookmarkStart w:id="1462" w:name="_Refd19e32035"/>
      <w:bookmarkStart w:id="1463" w:name="_Tocd19e32035"/>
      <w:r>
        <w:t/>
      </w:r>
      <w:r>
        <w:t>Subpart 516.4</w:t>
      </w:r>
      <w:r>
        <w:t xml:space="preserve"> - Incentive Contracts</w:t>
      </w:r>
      <w:bookmarkEnd w:id="1462"/>
      <w:bookmarkEnd w:id="1463"/>
    </w:p>
    <!--Topic unique_784-->
    <w:p>
      <w:pPr>
        <w:pStyle w:val="Heading5"/>
      </w:pPr>
      <w:bookmarkStart w:id="1464" w:name="_Refd19e32043"/>
      <w:bookmarkStart w:id="1465" w:name="_Tocd19e32043"/>
      <w:r>
        <w:t/>
      </w:r>
      <w:r>
        <w:t>516.403</w:t>
      </w:r>
      <w:r>
        <w:t xml:space="preserve"> [Reserved]</w:t>
      </w:r>
      <w:bookmarkEnd w:id="1464"/>
      <w:bookmarkEnd w:id="1465"/>
    </w:p>
    <!--Topic unique_785-->
    <w:p>
      <w:pPr>
        <w:pStyle w:val="Heading6"/>
      </w:pPr>
      <w:bookmarkStart w:id="1466" w:name="_Refd19e32051"/>
      <w:bookmarkStart w:id="1467" w:name="_Tocd19e32051"/>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6-->
    <w:p>
      <w:pPr>
        <w:pStyle w:val="Heading5"/>
      </w:pPr>
      <w:bookmarkStart w:id="1468" w:name="_Refd19e32063"/>
      <w:bookmarkStart w:id="1469" w:name="_Tocd19e32063"/>
      <w:r>
        <w:t/>
      </w:r>
      <w:r>
        <w:t>516.405</w:t>
      </w:r>
      <w:r>
        <w:t xml:space="preserve"> [Reserved]</w:t>
      </w:r>
      <w:bookmarkEnd w:id="1468"/>
      <w:bookmarkEnd w:id="1469"/>
    </w:p>
    <!--Topic unique_787-->
    <w:p>
      <w:pPr>
        <w:pStyle w:val="Heading6"/>
      </w:pPr>
      <w:bookmarkStart w:id="1470" w:name="_Refd19e32071"/>
      <w:bookmarkStart w:id="1471" w:name="_Tocd19e32071"/>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21"/>
        </w:numPr>
      </w:pPr>
      <w:bookmarkStart w:id="1473" w:name="_Tocd19e32082"/>
      <w:bookmarkStart w:id="1472" w:name="_Refd19e3208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1"/>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88-->
    <w:p>
      <w:pPr>
        <w:pStyle w:val="Heading4"/>
      </w:pPr>
      <w:bookmarkStart w:id="1474" w:name="_Refd19e32099"/>
      <w:bookmarkStart w:id="1475" w:name="_Tocd19e32099"/>
      <w:r>
        <w:t/>
      </w:r>
      <w:r>
        <w:t>Subpart 516.5</w:t>
      </w:r>
      <w:r>
        <w:t xml:space="preserve"> - Indefinite-Delivery Contracts</w:t>
      </w:r>
      <w:bookmarkEnd w:id="1474"/>
      <w:bookmarkEnd w:id="1475"/>
    </w:p>
    <!--Topic unique_789-->
    <w:p>
      <w:pPr>
        <w:pStyle w:val="Heading5"/>
      </w:pPr>
      <w:bookmarkStart w:id="1476" w:name="_Refd19e32107"/>
      <w:bookmarkStart w:id="1477" w:name="_Tocd19e32107"/>
      <w:r>
        <w:t/>
      </w:r>
      <w:r>
        <w:t>516.505</w:t>
      </w:r>
      <w:r>
        <w:t xml:space="preserve"> Task-order and delivery-order ombudsman.</w:t>
      </w:r>
      <w:bookmarkEnd w:id="1476"/>
      <w:bookmarkEnd w:id="1477"/>
    </w:p>
    <w:p>
      <w:pPr>
        <w:pStyle w:val="BodyText"/>
      </w:pPr>
      <w:r>
        <w:t xml:space="preserve">Contracting officers shall reference </w:t>
      </w:r>
      <w:hyperlink r:id="rIdHyperlink206">
        <w:r>
          <w:t>http://www.gsa.gov/ombudsman</w:t>
        </w:r>
      </w:hyperlink>
      <w:r>
        <w:t xml:space="preserve"> when completing FAR clause </w:t>
      </w:r>
      <w:hyperlink r:id="rIdHyperlink207">
        <w:r>
          <w:t>52.216-32</w:t>
        </w:r>
      </w:hyperlink>
      <w:r>
        <w:t>, Task-Order and Delivery-Order Ombudsman.</w:t>
      </w:r>
    </w:p>
    <!--Topic unique_69-->
    <w:p>
      <w:pPr>
        <w:pStyle w:val="Heading5"/>
      </w:pPr>
      <w:bookmarkStart w:id="1478" w:name="_Refd19e32127"/>
      <w:bookmarkStart w:id="1479" w:name="_Tocd19e32127"/>
      <w:r>
        <w:t/>
      </w:r>
      <w:r>
        <w:t>516.506</w:t>
      </w:r>
      <w:r>
        <w:t xml:space="preserve"> Solicitation provisions and contract clauses.</w:t>
      </w:r>
      <w:bookmarkEnd w:id="1478"/>
      <w:bookmarkEnd w:id="1479"/>
    </w:p>
    <w:p>
      <w:pPr>
        <w:pStyle w:val="ListNumber"/>
        <!--depth 1-->
        <w:numPr>
          <w:ilvl w:val="0"/>
          <w:numId w:val="622"/>
        </w:numPr>
      </w:pPr>
      <w:bookmarkStart w:id="1481" w:name="_Tocd19e32136"/>
      <w:bookmarkStart w:id="1480" w:name="_Refd19e3213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0"/>
      <w:bookmarkEnd w:id="1481"/>
    </w:p>
    <!--Topic unique_790-->
    <w:p>
      <w:pPr>
        <w:pStyle w:val="Heading4"/>
      </w:pPr>
      <w:bookmarkStart w:id="1482" w:name="_Refd19e32180"/>
      <w:bookmarkStart w:id="1483" w:name="_Tocd19e32180"/>
      <w:r>
        <w:t/>
      </w:r>
      <w:r>
        <w:t>Subpart 516.6</w:t>
      </w:r>
      <w:r>
        <w:t xml:space="preserve"> - Time-and-Materials, Labor-Hour, and Letter Contracts</w:t>
      </w:r>
      <w:bookmarkEnd w:id="1482"/>
      <w:bookmarkEnd w:id="1483"/>
    </w:p>
    <!--Topic unique_791-->
    <w:p>
      <w:pPr>
        <w:pStyle w:val="Heading5"/>
      </w:pPr>
      <w:bookmarkStart w:id="1484" w:name="_Refd19e32188"/>
      <w:bookmarkStart w:id="1485" w:name="_Tocd19e32188"/>
      <w:r>
        <w:t/>
      </w:r>
      <w:r>
        <w:t>516.603</w:t>
      </w:r>
      <w:r>
        <w:t xml:space="preserve"> Letter contracts.</w:t>
      </w:r>
      <w:bookmarkEnd w:id="1484"/>
      <w:bookmarkEnd w:id="1485"/>
    </w:p>
    <!--Topic unique_792-->
    <w:p>
      <w:pPr>
        <w:pStyle w:val="Heading6"/>
      </w:pPr>
      <w:bookmarkStart w:id="1486" w:name="_Refd19e32196"/>
      <w:bookmarkStart w:id="1487" w:name="_Tocd19e32196"/>
      <w:r>
        <w:t/>
      </w:r>
      <w:r>
        <w:t>516.603-70</w:t>
      </w:r>
      <w:r>
        <w:t xml:space="preserve"> Additional limitations on the use of letter contracts for architect-engineer (A-E) services under the PBS Design Excellence Program.</w:t>
      </w:r>
      <w:bookmarkEnd w:id="1486"/>
      <w:bookmarkEnd w:id="1487"/>
    </w:p>
    <w:p>
      <w:pPr>
        <w:pStyle w:val="ListNumber"/>
        <!--depth 1-->
        <w:numPr>
          <w:ilvl w:val="0"/>
          <w:numId w:val="623"/>
        </w:numPr>
      </w:pPr>
      <w:bookmarkStart w:id="1489" w:name="_Tocd19e32205"/>
      <w:bookmarkStart w:id="1488" w:name="_Refd19e3220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4"/>
        </w:numPr>
      </w:pPr>
      <w:bookmarkStart w:id="1491" w:name="_Tocd19e32226"/>
      <w:bookmarkStart w:id="1490" w:name="_Refd19e3222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4"/>
        </w:numPr>
      </w:pPr>
      <w:r>
        <w:t/>
      </w:r>
      <w:r>
        <w:t>(2)</w:t>
      </w:r>
      <w:r>
        <w:t xml:space="preserve">  A definitization schedule. Include dates for each of the following:</w:t>
      </w:r>
    </w:p>
    <w:p>
      <w:pPr>
        <w:pStyle w:val="ListNumber3"/>
        <!--depth 3-->
        <w:numPr>
          <w:ilvl w:val="2"/>
          <w:numId w:val="625"/>
        </w:numPr>
      </w:pPr>
      <w:bookmarkStart w:id="1493" w:name="_Tocd19e32241"/>
      <w:bookmarkStart w:id="1492" w:name="_Refd19e32241"/>
      <w:r>
        <w:t/>
      </w:r>
      <w:r>
        <w:t>(i)</w:t>
      </w:r>
      <w:r>
        <w:t xml:space="preserve">  Submission of the design fee proposal.</w:t>
      </w:r>
    </w:p>
    <w:p>
      <w:pPr>
        <w:pStyle w:val="ListNumber3"/>
        <!--depth 3-->
        <w:numPr>
          <w:ilvl w:val="2"/>
          <w:numId w:val="625"/>
        </w:numPr>
      </w:pPr>
      <w:r>
        <w:t/>
      </w:r>
      <w:r>
        <w:t>(ii)</w:t>
      </w:r>
      <w:r>
        <w:t xml:space="preserve">  Start of negotiations.</w:t>
      </w:r>
    </w:p>
    <w:p>
      <w:pPr>
        <w:pStyle w:val="ListNumber3"/>
        <!--depth 3-->
        <w:numPr>
          <w:ilvl w:val="2"/>
          <w:numId w:val="625"/>
        </w:numPr>
      </w:pPr>
      <w:r>
        <w:t/>
      </w:r>
      <w:r>
        <w:t>(iii)</w:t>
      </w:r>
      <w:r>
        <w:t xml:space="preserve">  Definitization. This date must be no later than 120 days after the date of the letter contract.</w:t>
      </w:r>
      <w:bookmarkEnd w:id="1492"/>
      <w:bookmarkEnd w:id="1493"/>
    </w:p>
    <w:p>
      <w:pPr>
        <w:pStyle w:val="ListNumber2"/>
        <!--depth 2-->
        <w:numPr>
          <w:ilvl w:val="1"/>
          <w:numId w:val="624"/>
        </w:numPr>
      </w:pPr>
      <w:r>
        <w:t/>
      </w:r>
      <w:r>
        <w:t>(3)</w:t>
      </w:r>
      <w:r>
        <w:t xml:space="preserve"> The letter contract must comply with FAR 16.6.</w:t>
      </w:r>
      <w:bookmarkEnd w:id="1490"/>
      <w:bookmarkEnd w:id="1491"/>
    </w:p>
    <w:p>
      <w:pPr>
        <w:pStyle w:val="ListNumber"/>
        <!--depth 1-->
        <w:numPr>
          <w:ilvl w:val="0"/>
          <w:numId w:val="62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8"/>
      <w:bookmarkEnd w:id="1489"/>
    </w:p>
    <!--Topic unique_811-->
    <w:p>
      <w:pPr>
        <w:pStyle w:val="Heading3"/>
      </w:pPr>
      <w:bookmarkStart w:id="1494" w:name="_Refd19e32284"/>
      <w:bookmarkStart w:id="1495" w:name="_Tocd19e32284"/>
      <w:r>
        <w:t/>
      </w:r>
      <w:r>
        <w:t>Part 517</w:t>
      </w:r>
      <w:r>
        <w:t xml:space="preserve"> - Special Contracting Methods</w:t>
      </w:r>
      <w:bookmarkEnd w:id="1494"/>
      <w:bookmarkEnd w:id="1495"/>
    </w:p>
    <w:p>
      <w:pPr>
        <w:pStyle w:val="ListBullet"/>
        <!--depth 1-->
        <w:numPr>
          <w:ilvl w:val="0"/>
          <w:numId w:val="626"/>
        </w:numPr>
      </w:pPr>
      <w:r>
        <w:t/>
      </w:r>
      <w:r>
        <w:t>Subpart 517.1 - Multi-year Contracting</w:t>
      </w:r>
      <w:r>
        <w:t/>
      </w:r>
    </w:p>
    <w:p>
      <w:pPr>
        <w:pStyle w:val="ListBullet2"/>
        <!--depth 2-->
        <w:numPr>
          <w:ilvl w:val="1"/>
          <w:numId w:val="627"/>
        </w:numPr>
      </w:pPr>
      <w:r>
        <w:t/>
      </w:r>
      <w:r>
        <w:t>517.101 Authority.</w:t>
      </w:r>
      <w:r>
        <w:t/>
      </w:r>
    </w:p>
    <w:p>
      <w:pPr>
        <w:pStyle w:val="ListBullet2"/>
        <!--depth 2-->
        <w:numPr>
          <w:ilvl w:val="1"/>
          <w:numId w:val="627"/>
        </w:numPr>
      </w:pPr>
      <w:r>
        <w:t/>
      </w:r>
      <w:r>
        <w:t>517.103 Definitions.</w:t>
      </w:r>
      <w:r>
        <w:t/>
      </w:r>
    </w:p>
    <w:p>
      <w:pPr>
        <w:pStyle w:val="ListBullet2"/>
        <!--depth 2-->
        <w:numPr>
          <w:ilvl w:val="1"/>
          <w:numId w:val="627"/>
        </w:numPr>
      </w:pPr>
      <w:r>
        <w:t/>
      </w:r>
      <w:r>
        <w:t>517.109 Contract clauses.</w:t>
      </w:r>
      <w:r>
        <w:t/>
      </w:r>
    </w:p>
    <w:p>
      <w:pPr>
        <w:pStyle w:val="ListBullet"/>
        <!--depth 1-->
        <w:numPr>
          <w:ilvl w:val="0"/>
          <w:numId w:val="626"/>
        </w:numPr>
      </w:pPr>
      <w:r>
        <w:t/>
      </w:r>
      <w:r>
        <w:t>Subpart 517.2 - Options</w:t>
      </w:r>
      <w:r>
        <w:t/>
      </w:r>
    </w:p>
    <w:p>
      <w:pPr>
        <w:pStyle w:val="ListBullet2"/>
        <!--depth 2-->
        <w:numPr>
          <w:ilvl w:val="1"/>
          <w:numId w:val="628"/>
        </w:numPr>
      </w:pPr>
      <w:r>
        <w:t/>
      </w:r>
      <w:r>
        <w:t>517.200 Scope of subpart.</w:t>
      </w:r>
      <w:r>
        <w:t/>
      </w:r>
    </w:p>
    <w:p>
      <w:pPr>
        <w:pStyle w:val="ListBullet2"/>
        <!--depth 2-->
        <w:numPr>
          <w:ilvl w:val="1"/>
          <w:numId w:val="628"/>
        </w:numPr>
      </w:pPr>
      <w:r>
        <w:t/>
      </w:r>
      <w:r>
        <w:t>517.202 Use of options.</w:t>
      </w:r>
      <w:r>
        <w:t/>
      </w:r>
    </w:p>
    <w:p>
      <w:pPr>
        <w:pStyle w:val="ListBullet2"/>
        <!--depth 2-->
        <w:numPr>
          <w:ilvl w:val="1"/>
          <w:numId w:val="628"/>
        </w:numPr>
      </w:pPr>
      <w:r>
        <w:t/>
      </w:r>
      <w:r>
        <w:t>517.203 [Reserved]</w:t>
      </w:r>
      <w:r>
        <w:t/>
      </w:r>
    </w:p>
    <w:p>
      <w:pPr>
        <w:pStyle w:val="ListBullet2"/>
        <!--depth 2-->
        <w:numPr>
          <w:ilvl w:val="1"/>
          <w:numId w:val="628"/>
        </w:numPr>
      </w:pPr>
      <w:r>
        <w:t/>
      </w:r>
      <w:r>
        <w:t>517.204 Contracts.</w:t>
      </w:r>
      <w:r>
        <w:t/>
      </w:r>
    </w:p>
    <w:p>
      <w:pPr>
        <w:pStyle w:val="ListBullet2"/>
        <!--depth 2-->
        <w:numPr>
          <w:ilvl w:val="1"/>
          <w:numId w:val="628"/>
        </w:numPr>
      </w:pPr>
      <w:r>
        <w:t/>
      </w:r>
      <w:r>
        <w:t>517.207 Exercise of options.</w:t>
      </w:r>
      <w:r>
        <w:t/>
      </w:r>
    </w:p>
    <w:p>
      <w:pPr>
        <w:pStyle w:val="ListBullet2"/>
        <!--depth 2-->
        <w:numPr>
          <w:ilvl w:val="1"/>
          <w:numId w:val="628"/>
        </w:numPr>
      </w:pPr>
      <w:r>
        <w:t/>
      </w:r>
      <w:r>
        <w:t>517.208 Solicitation provisions and contract clauses.</w:t>
      </w:r>
      <w:r>
        <w:t/>
      </w:r>
    </w:p>
    <w:p>
      <w:pPr>
        <w:pStyle w:val="ListBullet"/>
        <!--depth 1-->
        <w:numPr>
          <w:ilvl w:val="0"/>
          <w:numId w:val="626"/>
        </w:numPr>
      </w:pPr>
      <w:r>
        <w:t/>
      </w:r>
      <w:r>
        <w:t>Subpart 517.5 - Interagency Acquisitions</w:t>
      </w:r>
      <w:r>
        <w:t/>
      </w:r>
    </w:p>
    <w:p>
      <w:pPr>
        <w:pStyle w:val="ListBullet2"/>
        <!--depth 2-->
        <w:numPr>
          <w:ilvl w:val="1"/>
          <w:numId w:val="629"/>
        </w:numPr>
      </w:pPr>
      <w:r>
        <w:t/>
      </w:r>
      <w:r>
        <w:t>517.502 Procedures.</w:t>
      </w:r>
      <w:r>
        <w:t/>
      </w:r>
    </w:p>
    <w:p>
      <w:pPr>
        <w:pStyle w:val="ListBullet3"/>
        <!--depth 3-->
        <w:numPr>
          <w:ilvl w:val="2"/>
          <w:numId w:val="630"/>
        </w:numPr>
      </w:pPr>
      <w:r>
        <w:t/>
      </w:r>
      <w:r>
        <w:t>517.502-70 Information Technology Procurements.</w:t>
      </w:r>
      <w:r>
        <w:t/>
      </w:r>
    </w:p>
    <!--Topic unique_812-->
    <w:p>
      <w:pPr>
        <w:pStyle w:val="Heading4"/>
      </w:pPr>
      <w:bookmarkStart w:id="1496" w:name="_Refd19e32417"/>
      <w:bookmarkStart w:id="1497" w:name="_Tocd19e32417"/>
      <w:r>
        <w:t/>
      </w:r>
      <w:r>
        <w:t>Subpart 517.1</w:t>
      </w:r>
      <w:r>
        <w:t xml:space="preserve"> - Multi-year Contracting</w:t>
      </w:r>
      <w:bookmarkEnd w:id="1496"/>
      <w:bookmarkEnd w:id="1497"/>
    </w:p>
    <!--Topic unique_813-->
    <w:p>
      <w:pPr>
        <w:pStyle w:val="Heading5"/>
      </w:pPr>
      <w:bookmarkStart w:id="1498" w:name="_Refd19e32425"/>
      <w:bookmarkStart w:id="1499" w:name="_Tocd19e32425"/>
      <w:r>
        <w:t/>
      </w:r>
      <w:r>
        <w:t>517.101</w:t>
      </w:r>
      <w:r>
        <w:t xml:space="preserve"> Authority.</w:t>
      </w:r>
      <w:bookmarkEnd w:id="1498"/>
      <w:bookmarkEnd w:id="1499"/>
    </w:p>
    <w:p>
      <w:pPr>
        <w:pStyle w:val="ListNumber"/>
        <!--depth 1-->
        <w:numPr>
          <w:ilvl w:val="0"/>
          <w:numId w:val="631"/>
        </w:numPr>
      </w:pPr>
      <w:bookmarkStart w:id="1501" w:name="_Tocd19e32434"/>
      <w:bookmarkStart w:id="1500" w:name="_Refd19e32434"/>
      <w:r>
        <w:t/>
      </w:r>
      <w:r>
        <w:t>(a)</w:t>
      </w:r>
      <w:r>
        <w:t xml:space="preserve"> In addition to the multi-year authority described in FAR 17.101, GSA is authorized to enter into contracts for periods not to exceed–</w:t>
      </w:r>
    </w:p>
    <w:p>
      <w:pPr>
        <w:pStyle w:val="ListNumber2"/>
        <!--depth 2-->
        <w:numPr>
          <w:ilvl w:val="1"/>
          <w:numId w:val="632"/>
        </w:numPr>
      </w:pPr>
      <w:bookmarkStart w:id="1503" w:name="_Tocd19e32442"/>
      <w:bookmarkStart w:id="1502" w:name="_Refd19e32442"/>
      <w:r>
        <w:t/>
      </w:r>
      <w:r>
        <w:t>(1)</w:t>
      </w:r>
      <w:r>
        <w:t xml:space="preserve">  Five years for the inspection, maintenance, and repair of fixed building equipment in federally owned buildings (</w:t>
      </w:r>
      <w:hyperlink r:id="rIdHyperlink208">
        <w:r>
          <w:t>40 U.S.C. 581(c)(6)</w:t>
        </w:r>
      </w:hyperlink>
      <w:r>
        <w:t>); or</w:t>
      </w:r>
    </w:p>
    <w:p>
      <w:pPr>
        <w:pStyle w:val="ListNumber2"/>
        <!--depth 2-->
        <w:numPr>
          <w:ilvl w:val="1"/>
          <w:numId w:val="632"/>
        </w:numPr>
      </w:pPr>
      <w:r>
        <w:t/>
      </w:r>
      <w:r>
        <w:t>(2)</w:t>
      </w:r>
      <w:r>
        <w:t xml:space="preserve">  Ten years for public utility services (</w:t>
      </w:r>
      <w:hyperlink r:id="rIdHyperlink209">
        <w:r>
          <w:t>40 U.S.C. 501(b)(1)(B)</w:t>
        </w:r>
      </w:hyperlink>
      <w:r>
        <w:t>).</w:t>
      </w:r>
      <w:bookmarkEnd w:id="1502"/>
      <w:bookmarkEnd w:id="1503"/>
    </w:p>
    <w:p>
      <w:pPr>
        <w:pStyle w:val="ListNumber"/>
        <!--depth 1-->
        <w:numPr>
          <w:ilvl w:val="0"/>
          <w:numId w:val="631"/>
        </w:numPr>
      </w:pPr>
      <w:r>
        <w:t/>
      </w:r>
      <w:r>
        <w:t>(b)</w:t>
      </w:r>
      <w:r>
        <w:t xml:space="preserve">  Contracting officers may award contracts under the authority of paragraph (a)(1) or paragraph (a)(2) of this section without a cancellation clause.</w:t>
      </w:r>
      <w:bookmarkEnd w:id="1500"/>
      <w:bookmarkEnd w:id="1501"/>
    </w:p>
    <!--Topic unique_814-->
    <w:p>
      <w:pPr>
        <w:pStyle w:val="Heading5"/>
      </w:pPr>
      <w:bookmarkStart w:id="1504" w:name="_Refd19e32475"/>
      <w:bookmarkStart w:id="1505" w:name="_Tocd19e32475"/>
      <w:r>
        <w:t/>
      </w:r>
      <w:r>
        <w:t>517.103</w:t>
      </w:r>
      <w:r>
        <w:t xml:space="preserve"> Definitions.</w:t>
      </w:r>
      <w:bookmarkEnd w:id="1504"/>
      <w:bookmarkEnd w:id="150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5-->
    <w:p>
      <w:pPr>
        <w:pStyle w:val="Heading5"/>
      </w:pPr>
      <w:bookmarkStart w:id="1506" w:name="_Refd19e32487"/>
      <w:bookmarkStart w:id="1507" w:name="_Tocd19e32487"/>
      <w:r>
        <w:t/>
      </w:r>
      <w:r>
        <w:t>517.109</w:t>
      </w:r>
      <w:r>
        <w:t xml:space="preserve"> Contract clauses.</w:t>
      </w:r>
      <w:bookmarkEnd w:id="1506"/>
      <w:bookmarkEnd w:id="1507"/>
    </w:p>
    <w:p>
      <w:pPr>
        <w:pStyle w:val="BodyText"/>
      </w:pPr>
      <w:r>
        <w:t xml:space="preserve">Use of FAR 52.217-2, Cancellation Under Multi-year Contracts, is optional in multi-year contracts authorized by </w:t>
      </w:r>
      <w:hyperlink r:id="rIdHyperlink210">
        <w:r>
          <w:t>40 U.S.C. 581(c)(6)</w:t>
        </w:r>
      </w:hyperlink>
      <w:r>
        <w:t xml:space="preserve"> for maintenance and repair of fixed equipment in federally-owned buildings and services and </w:t>
      </w:r>
      <w:hyperlink r:id="rIdHyperlink211">
        <w:r>
          <w:t>40 U.S.C. 501(b)(1)(B)</w:t>
        </w:r>
      </w:hyperlink>
      <w:r>
        <w:t xml:space="preserve"> for public utility services.</w:t>
      </w:r>
    </w:p>
    <!--Topic unique_816-->
    <w:p>
      <w:pPr>
        <w:pStyle w:val="Heading4"/>
      </w:pPr>
      <w:bookmarkStart w:id="1508" w:name="_Refd19e32507"/>
      <w:bookmarkStart w:id="1509" w:name="_Tocd19e32507"/>
      <w:r>
        <w:t/>
      </w:r>
      <w:r>
        <w:t>Subpart 517.2</w:t>
      </w:r>
      <w:r>
        <w:t xml:space="preserve"> - Options</w:t>
      </w:r>
      <w:bookmarkEnd w:id="1508"/>
      <w:bookmarkEnd w:id="1509"/>
    </w:p>
    <!--Topic unique_817-->
    <w:p>
      <w:pPr>
        <w:pStyle w:val="Heading5"/>
      </w:pPr>
      <w:bookmarkStart w:id="1510" w:name="_Refd19e32515"/>
      <w:bookmarkStart w:id="1511" w:name="_Tocd19e32515"/>
      <w:r>
        <w:t/>
      </w:r>
      <w:r>
        <w:t>517.200</w:t>
      </w:r>
      <w:r>
        <w:t xml:space="preserve"> Scope of subpart.</w:t>
      </w:r>
      <w:bookmarkEnd w:id="1510"/>
      <w:bookmarkEnd w:id="1511"/>
    </w:p>
    <w:p>
      <w:pPr>
        <w:pStyle w:val="ListNumber"/>
        <!--depth 1-->
        <w:numPr>
          <w:ilvl w:val="0"/>
          <w:numId w:val="633"/>
        </w:numPr>
      </w:pPr>
      <w:bookmarkStart w:id="1513" w:name="_Tocd19e32524"/>
      <w:bookmarkStart w:id="1512" w:name="_Refd19e32524"/>
      <w:r>
        <w:t/>
      </w:r>
      <w:r>
        <w:t>(a)</w:t>
      </w:r>
      <w:r>
        <w:t xml:space="preserve">  Except as provided in paragraph (b) of this section, this subpart applies to contracts for supplies and services, including architect-engineer services.</w:t>
      </w:r>
    </w:p>
    <w:p>
      <w:pPr>
        <w:pStyle w:val="ListNumber"/>
        <!--depth 1-->
        <w:numPr>
          <w:ilvl w:val="0"/>
          <w:numId w:val="63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2"/>
      <w:bookmarkEnd w:id="1513"/>
    </w:p>
    <!--Topic unique_818-->
    <w:p>
      <w:pPr>
        <w:pStyle w:val="Heading5"/>
      </w:pPr>
      <w:bookmarkStart w:id="1514" w:name="_Refd19e32545"/>
      <w:bookmarkStart w:id="1515" w:name="_Tocd19e32545"/>
      <w:r>
        <w:t/>
      </w:r>
      <w:r>
        <w:t>517.202</w:t>
      </w:r>
      <w:r>
        <w:t xml:space="preserve"> Use of options.</w:t>
      </w:r>
      <w:bookmarkEnd w:id="1514"/>
      <w:bookmarkEnd w:id="1515"/>
    </w:p>
    <w:p>
      <w:pPr>
        <w:pStyle w:val="ListNumber"/>
        <!--depth 1-->
        <w:numPr>
          <w:ilvl w:val="0"/>
          <w:numId w:val="634"/>
        </w:numPr>
      </w:pPr>
      <w:bookmarkStart w:id="1517" w:name="_Tocd19e32554"/>
      <w:bookmarkStart w:id="1516" w:name="_Refd19e32554"/>
      <w:r>
        <w:t/>
      </w:r>
      <w:r>
        <w:t>(a)</w:t>
      </w:r>
      <w:r>
        <w:t xml:space="preserve">   Options may be used when they meet one or more of the following objectives:</w:t>
      </w:r>
    </w:p>
    <w:p>
      <w:pPr>
        <w:pStyle w:val="ListNumber2"/>
        <!--depth 2-->
        <w:numPr>
          <w:ilvl w:val="1"/>
          <w:numId w:val="635"/>
        </w:numPr>
      </w:pPr>
      <w:bookmarkStart w:id="1519" w:name="_Tocd19e32562"/>
      <w:bookmarkStart w:id="1518" w:name="_Refd19e32562"/>
      <w:r>
        <w:t/>
      </w:r>
      <w:r>
        <w:t>(1)</w:t>
      </w:r>
      <w:r>
        <w:t xml:space="preserve">  Reduce procurement lead time and associated costs.</w:t>
      </w:r>
    </w:p>
    <w:p>
      <w:pPr>
        <w:pStyle w:val="ListNumber2"/>
        <!--depth 2-->
        <w:numPr>
          <w:ilvl w:val="1"/>
          <w:numId w:val="635"/>
        </w:numPr>
      </w:pPr>
      <w:r>
        <w:t/>
      </w:r>
      <w:r>
        <w:t>(2)</w:t>
      </w:r>
      <w:r>
        <w:t xml:space="preserve">  Ensure continuity of contract support.</w:t>
      </w:r>
    </w:p>
    <w:p>
      <w:pPr>
        <w:pStyle w:val="ListNumber2"/>
        <!--depth 2-->
        <w:numPr>
          <w:ilvl w:val="1"/>
          <w:numId w:val="635"/>
        </w:numPr>
      </w:pPr>
      <w:r>
        <w:t/>
      </w:r>
      <w:r>
        <w:t>(3)</w:t>
      </w:r>
      <w:r>
        <w:t xml:space="preserve">  Improve overall contractor performance.</w:t>
      </w:r>
    </w:p>
    <w:p>
      <w:pPr>
        <w:pStyle w:val="ListNumber2"/>
        <!--depth 2-->
        <w:numPr>
          <w:ilvl w:val="1"/>
          <w:numId w:val="635"/>
        </w:numPr>
      </w:pPr>
      <w:r>
        <w:t/>
      </w:r>
      <w:r>
        <w:t>(4)</w:t>
      </w:r>
      <w:r>
        <w:t xml:space="preserve">  Facilitate longer term contractual relationships with those contractors that continually meet or exceed quality performance expectations.</w:t>
      </w:r>
      <w:bookmarkEnd w:id="1518"/>
      <w:bookmarkEnd w:id="1519"/>
    </w:p>
    <w:p>
      <w:pPr>
        <w:pStyle w:val="ListNumber"/>
        <!--depth 1-->
        <w:numPr>
          <w:ilvl w:val="0"/>
          <w:numId w:val="634"/>
        </w:numPr>
      </w:pPr>
      <w:r>
        <w:t/>
      </w:r>
      <w:r>
        <w:t>(b)</w:t>
      </w:r>
      <w:r>
        <w:t xml:space="preserve">  An option is normally in the Government’s interest in the following circumstances:</w:t>
      </w:r>
    </w:p>
    <w:p>
      <w:pPr>
        <w:pStyle w:val="ListNumber2"/>
        <!--depth 2-->
        <w:numPr>
          <w:ilvl w:val="1"/>
          <w:numId w:val="636"/>
        </w:numPr>
      </w:pPr>
      <w:bookmarkStart w:id="1521" w:name="_Tocd19e32599"/>
      <w:bookmarkStart w:id="1520" w:name="_Refd19e32599"/>
      <w:r>
        <w:t/>
      </w:r>
      <w:r>
        <w:t>(1)</w:t>
      </w:r>
      <w:r>
        <w:t xml:space="preserve">  There is an anticipated need for additional supplies or services during the contract term.</w:t>
      </w:r>
    </w:p>
    <w:p>
      <w:pPr>
        <w:pStyle w:val="ListNumber2"/>
        <!--depth 2-->
        <w:numPr>
          <w:ilvl w:val="1"/>
          <w:numId w:val="63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6"/>
        </w:numPr>
      </w:pPr>
      <w:r>
        <w:t/>
      </w:r>
      <w:r>
        <w:t>(3)</w:t>
      </w:r>
      <w:r>
        <w:t xml:space="preserve">  There is a need for continuity of supply or service support.</w:t>
      </w:r>
      <w:bookmarkEnd w:id="1520"/>
      <w:bookmarkEnd w:id="1521"/>
    </w:p>
    <w:p>
      <w:pPr>
        <w:pStyle w:val="ListNumber"/>
        <!--depth 1-->
        <w:numPr>
          <w:ilvl w:val="0"/>
          <w:numId w:val="634"/>
        </w:numPr>
      </w:pPr>
      <w:r>
        <w:t/>
      </w:r>
      <w:r>
        <w:t>(c)</w:t>
      </w:r>
      <w:r>
        <w:t xml:space="preserve">  An option shall not be used if the market price is likely to change substantially and an economic price adjustment clause inadequately protects the Government's interest.</w:t>
      </w:r>
      <w:bookmarkEnd w:id="1516"/>
      <w:bookmarkEnd w:id="1517"/>
    </w:p>
    <!--Topic unique_819-->
    <w:p>
      <w:pPr>
        <w:pStyle w:val="Heading5"/>
      </w:pPr>
      <w:bookmarkStart w:id="1522" w:name="_Refd19e32631"/>
      <w:bookmarkStart w:id="1523" w:name="_Tocd19e32631"/>
      <w:r>
        <w:t/>
      </w:r>
      <w:r>
        <w:t>517.203</w:t>
      </w:r>
      <w:r>
        <w:t xml:space="preserve"> [Reserved]</w:t>
      </w:r>
      <w:bookmarkEnd w:id="1522"/>
      <w:bookmarkEnd w:id="1523"/>
    </w:p>
    <!--Topic unique_820-->
    <w:p>
      <w:pPr>
        <w:pStyle w:val="Heading5"/>
      </w:pPr>
      <w:bookmarkStart w:id="1524" w:name="_Refd19e32639"/>
      <w:bookmarkStart w:id="1525" w:name="_Tocd19e32639"/>
      <w:r>
        <w:t/>
      </w:r>
      <w:r>
        <w:t>517.204</w:t>
      </w:r>
      <w:r>
        <w:t xml:space="preserve"> Contracts.</w:t>
      </w:r>
      <w:bookmarkEnd w:id="1524"/>
      <w:bookmarkEnd w:id="1525"/>
    </w:p>
    <w:p>
      <w:pPr>
        <w:pStyle w:val="ListNumber"/>
        <!--depth 1-->
        <w:numPr>
          <w:ilvl w:val="0"/>
          <w:numId w:val="637"/>
        </w:numPr>
      </w:pPr>
      <w:bookmarkStart w:id="1527" w:name="_Tocd19e32648"/>
      <w:bookmarkStart w:id="1526" w:name="_Refd19e32648"/>
      <w:r>
        <w:t/>
      </w:r>
      <w:r>
        <w:t>(a)</w:t>
      </w:r>
      <w:r>
        <w:t xml:space="preserve">   </w:t>
      </w:r>
      <w:r>
        <w:t>Telecommunication contracts may not exceed 10 years per GSA Order ADM P 5450.39D, GSA Delegations of Authority Manual.</w:t>
      </w:r>
    </w:p>
    <w:p>
      <w:pPr>
        <w:pStyle w:val="ListNumber"/>
        <!--depth 1-->
        <w:numPr>
          <w:ilvl w:val="0"/>
          <w:numId w:val="637"/>
        </w:numPr>
      </w:pPr>
      <w:r>
        <w:t/>
      </w:r>
      <w:r>
        <w:t>(b)</w:t>
      </w:r>
      <w:r>
        <w:t xml:space="preserve">  Public utility contracts are limited to 10 years (</w:t>
      </w:r>
      <w:hyperlink r:id="rIdHyperlink212">
        <w:r>
          <w:t>40 U.S.C. 501(b)(1)(B</w:t>
        </w:r>
      </w:hyperlink>
      <w:r>
        <w:t>).</w:t>
      </w:r>
    </w:p>
    <w:p>
      <w:pPr>
        <w:pStyle w:val="ListNumber"/>
        <!--depth 1-->
        <w:numPr>
          <w:ilvl w:val="0"/>
          <w:numId w:val="63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8"/>
        </w:numPr>
      </w:pPr>
      <w:bookmarkStart w:id="1529" w:name="_Tocd19e32679"/>
      <w:bookmarkStart w:id="1528" w:name="_Refd19e32679"/>
      <w:r>
        <w:t/>
      </w:r>
      <w:r>
        <w:t>(1)</w:t>
      </w:r>
      <w:r>
        <w:t xml:space="preserve">  Clearly explain the contract(s) and organization(s) covered by the request.</w:t>
      </w:r>
    </w:p>
    <w:p>
      <w:pPr>
        <w:pStyle w:val="ListNumber2"/>
        <!--depth 2-->
        <w:numPr>
          <w:ilvl w:val="1"/>
          <w:numId w:val="638"/>
        </w:numPr>
      </w:pPr>
      <w:r>
        <w:t/>
      </w:r>
      <w:r>
        <w:t>(2)</w:t>
      </w:r>
      <w:r>
        <w:t xml:space="preserve">  Support the need for and reasonableness of the extension. Consider factors such as the following:</w:t>
      </w:r>
    </w:p>
    <w:p>
      <w:pPr>
        <w:pStyle w:val="ListNumber3"/>
        <!--depth 3-->
        <w:numPr>
          <w:ilvl w:val="2"/>
          <w:numId w:val="639"/>
        </w:numPr>
      </w:pPr>
      <w:bookmarkStart w:id="1531" w:name="_Tocd19e32694"/>
      <w:bookmarkStart w:id="1530" w:name="_Refd19e32694"/>
      <w:r>
        <w:t/>
      </w:r>
      <w:r>
        <w:t>(i)</w:t>
      </w:r>
      <w:r>
        <w:t xml:space="preserve">  The results of market research.</w:t>
      </w:r>
    </w:p>
    <w:p>
      <w:pPr>
        <w:pStyle w:val="ListNumber3"/>
        <!--depth 3-->
        <w:numPr>
          <w:ilvl w:val="2"/>
          <w:numId w:val="639"/>
        </w:numPr>
      </w:pPr>
      <w:r>
        <w:t/>
      </w:r>
      <w:r>
        <w:t>(ii)</w:t>
      </w:r>
      <w:r>
        <w:t xml:space="preserve">  Stability of the requirement(s).</w:t>
      </w:r>
    </w:p>
    <w:p>
      <w:pPr>
        <w:pStyle w:val="ListNumber3"/>
        <!--depth 3-->
        <w:numPr>
          <w:ilvl w:val="2"/>
          <w:numId w:val="639"/>
        </w:numPr>
      </w:pPr>
      <w:r>
        <w:t/>
      </w:r>
      <w:r>
        <w:t>(iii)</w:t>
      </w:r>
      <w:r>
        <w:t xml:space="preserve">  Benefits to the Government.</w:t>
      </w:r>
    </w:p>
    <w:p>
      <w:pPr>
        <w:pStyle w:val="ListNumber3"/>
        <!--depth 3-->
        <w:numPr>
          <w:ilvl w:val="2"/>
          <w:numId w:val="639"/>
        </w:numPr>
      </w:pPr>
      <w:r>
        <w:t/>
      </w:r>
      <w:r>
        <w:t>(iv)</w:t>
      </w:r>
      <w:r>
        <w:t xml:space="preserve">  Use of a performance-based contracting approach.</w:t>
      </w:r>
    </w:p>
    <w:p>
      <w:pPr>
        <w:pStyle w:val="ListNumber3"/>
        <!--depth 3-->
        <w:numPr>
          <w:ilvl w:val="2"/>
          <w:numId w:val="639"/>
        </w:numPr>
      </w:pPr>
      <w:r>
        <w:t/>
      </w:r>
      <w:r>
        <w:t>(v)</w:t>
      </w:r>
      <w:r>
        <w:t xml:space="preserve">  Availability of funds to cover estimated cancellation costs as well as costs for the first contract period.</w:t>
      </w:r>
    </w:p>
    <w:p>
      <w:pPr>
        <w:pStyle w:val="ListNumber3"/>
        <!--depth 3-->
        <w:numPr>
          <w:ilvl w:val="2"/>
          <w:numId w:val="639"/>
        </w:numPr>
      </w:pPr>
      <w:r>
        <w:t/>
      </w:r>
      <w:r>
        <w:t>(vi)</w:t>
      </w:r>
      <w:r>
        <w:t xml:space="preserve">  Customary commercial practice.</w:t>
      </w:r>
    </w:p>
    <w:p>
      <w:pPr>
        <w:pStyle w:val="ListNumber3"/>
        <!--depth 3-->
        <w:numPr>
          <w:ilvl w:val="2"/>
          <w:numId w:val="639"/>
        </w:numPr>
      </w:pPr>
      <w:r>
        <w:t/>
      </w:r>
      <w:r>
        <w:t>(vii)</w:t>
      </w:r>
      <w:r>
        <w:t xml:space="preserve">  Mechanisms to adjust for economic fluctuations.</w:t>
      </w:r>
      <w:bookmarkEnd w:id="1530"/>
      <w:bookmarkEnd w:id="1531"/>
      <w:bookmarkEnd w:id="1528"/>
      <w:bookmarkEnd w:id="1529"/>
    </w:p>
    <w:p>
      <w:pPr>
        <w:pStyle w:val="ListNumber"/>
        <!--depth 1-->
        <w:numPr>
          <w:ilvl w:val="0"/>
          <w:numId w:val="63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0"/>
        </w:numPr>
      </w:pPr>
      <w:bookmarkStart w:id="1533" w:name="_Tocd19e32757"/>
      <w:bookmarkStart w:id="1532" w:name="_Refd19e32757"/>
      <w:r>
        <w:t/>
      </w:r>
      <w:r>
        <w:t>(1)</w:t>
      </w:r>
      <w:r>
        <w:t xml:space="preserve">  The head of the contracting activity for individual contracts; and</w:t>
      </w:r>
    </w:p>
    <w:p>
      <w:pPr>
        <w:pStyle w:val="ListNumber2"/>
        <!--depth 2-->
        <w:numPr>
          <w:ilvl w:val="1"/>
          <w:numId w:val="640"/>
        </w:numPr>
      </w:pPr>
      <w:r>
        <w:t/>
      </w:r>
      <w:r>
        <w:t>(2)</w:t>
      </w:r>
      <w:r>
        <w:t xml:space="preserve">  GSA’s Senior Procurement Executive for classes of contracts.</w:t>
      </w:r>
      <w:bookmarkEnd w:id="1532"/>
      <w:bookmarkEnd w:id="1533"/>
      <w:bookmarkEnd w:id="1526"/>
      <w:bookmarkEnd w:id="1527"/>
    </w:p>
    <!--Topic unique_315-->
    <w:p>
      <w:pPr>
        <w:pStyle w:val="Heading5"/>
      </w:pPr>
      <w:bookmarkStart w:id="1534" w:name="_Refd19e32775"/>
      <w:bookmarkStart w:id="1535" w:name="_Tocd19e32775"/>
      <w:r>
        <w:t/>
      </w:r>
      <w:r>
        <w:t>517.207</w:t>
      </w:r>
      <w:r>
        <w:t xml:space="preserve"> </w:t>
      </w:r>
      <w:r>
        <w:t>Exercise of options.</w:t>
      </w:r>
      <w:r>
        <w:t/>
      </w:r>
      <w:bookmarkEnd w:id="1534"/>
      <w:bookmarkEnd w:id="1535"/>
    </w:p>
    <w:p>
      <w:pPr>
        <w:pStyle w:val="BodyText"/>
      </w:pPr>
      <w:r>
        <w:t/>
      </w:r>
      <w:r>
        <w:t>In addition to the requirements of FAR 17.207, the contracting officer must also:</w:t>
      </w:r>
      <w:r>
        <w:t/>
      </w:r>
    </w:p>
    <w:p>
      <w:pPr>
        <w:pStyle w:val="ListNumber"/>
        <!--depth 1-->
        <w:numPr>
          <w:ilvl w:val="0"/>
          <w:numId w:val="641"/>
        </w:numPr>
      </w:pPr>
      <w:bookmarkStart w:id="1539" w:name="_Tocd19e32794"/>
      <w:bookmarkStart w:id="1538" w:name="_Refd19e32794"/>
      <w:bookmarkStart w:id="1537" w:name="_Tocd19e32792"/>
      <w:bookmarkStart w:id="1536" w:name="_Refd19e32792"/>
      <w:r>
        <w:t/>
      </w:r>
      <w:r>
        <w:t>(a)</w:t>
      </w:r>
      <w:r>
        <w:t xml:space="preserve"> </w:t>
      </w:r>
      <w:r>
        <w:t>Document the contract file with the rationale for an extended contractual relationship if the contractor's performance rating under the contract is less than satisfactory.</w:t>
      </w:r>
      <w:r>
        <w:t/>
      </w:r>
      <w:bookmarkEnd w:id="1538"/>
      <w:bookmarkEnd w:id="1539"/>
    </w:p>
    <w:p>
      <w:pPr>
        <w:pStyle w:val="ListNumber"/>
        <!--depth 1-->
        <w:numPr>
          <w:ilvl w:val="0"/>
          <w:numId w:val="641"/>
        </w:numPr>
      </w:pPr>
      <w:bookmarkStart w:id="1541" w:name="_Tocd19e32804"/>
      <w:bookmarkStart w:id="1540" w:name="_Refd19e32804"/>
      <w:r>
        <w:t/>
      </w:r>
      <w:r>
        <w:t>(b)</w:t>
      </w:r>
      <w:r>
        <w:t xml:space="preserve"> </w:t>
      </w:r>
      <w:r>
        <w:t>Determine that the option price is fair and reasonable.</w:t>
      </w:r>
      <w:r>
        <w:t/>
      </w:r>
      <w:bookmarkEnd w:id="1540"/>
      <w:bookmarkEnd w:id="1541"/>
    </w:p>
    <w:p>
      <w:pPr>
        <w:pStyle w:val="ListNumber"/>
        <!--depth 1-->
        <w:numPr>
          <w:ilvl w:val="0"/>
          <w:numId w:val="641"/>
        </w:numPr>
      </w:pPr>
      <w:bookmarkStart w:id="1543" w:name="_Tocd19e32814"/>
      <w:bookmarkStart w:id="1542" w:name="_Refd19e3281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542"/>
      <w:bookmarkEnd w:id="1543"/>
    </w:p>
    <w:p>
      <w:pPr>
        <w:pStyle w:val="ListNumber"/>
        <!--depth 1-->
        <w:numPr>
          <w:ilvl w:val="0"/>
          <w:numId w:val="641"/>
        </w:numPr>
      </w:pPr>
      <w:bookmarkStart w:id="1545" w:name="_Tocd19e32825"/>
      <w:bookmarkStart w:id="1544" w:name="_Refd19e32825"/>
      <w:r>
        <w:t/>
      </w:r>
      <w:r>
        <w:t>(d)</w:t>
      </w:r>
      <w:r>
        <w:t xml:space="preserve"> </w:t>
      </w:r>
      <w:r>
        <w:t>Conduct a Personal Identity Verification card review to determine the need for continued access, see 504.1370(c). This function may be delegated to the COR.</w:t>
      </w:r>
      <w:r>
        <w:t/>
      </w:r>
      <w:bookmarkEnd w:id="1544"/>
      <w:bookmarkEnd w:id="1545"/>
      <w:bookmarkEnd w:id="1536"/>
      <w:bookmarkEnd w:id="1537"/>
    </w:p>
    <!--Topic unique_821-->
    <w:p>
      <w:pPr>
        <w:pStyle w:val="Heading5"/>
      </w:pPr>
      <w:bookmarkStart w:id="1546" w:name="_Refd19e32836"/>
      <w:bookmarkStart w:id="1547" w:name="_Tocd19e32836"/>
      <w:r>
        <w:t/>
      </w:r>
      <w:r>
        <w:t>517.208</w:t>
      </w:r>
      <w:r>
        <w:t xml:space="preserve"> Solicitation provisions and contract clauses.</w:t>
      </w:r>
      <w:bookmarkEnd w:id="1546"/>
      <w:bookmarkEnd w:id="1547"/>
    </w:p>
    <w:p>
      <w:pPr>
        <w:pStyle w:val="ListNumber"/>
        <!--depth 1-->
        <w:numPr>
          <w:ilvl w:val="0"/>
          <w:numId w:val="642"/>
        </w:numPr>
      </w:pPr>
      <w:bookmarkStart w:id="1549" w:name="_Tocd19e32845"/>
      <w:bookmarkStart w:id="1548" w:name="_Refd19e3284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3"/>
        </w:numPr>
      </w:pPr>
      <w:bookmarkStart w:id="1551" w:name="_Tocd19e32857"/>
      <w:bookmarkStart w:id="1550" w:name="_Refd19e32857"/>
      <w:r>
        <w:t/>
      </w:r>
      <w:r>
        <w:t>(1)</w:t>
      </w:r>
      <w:r>
        <w:t xml:space="preserve">  The solicitation contains an option to extend the term of the contract.</w:t>
      </w:r>
    </w:p>
    <w:p>
      <w:pPr>
        <w:pStyle w:val="ListNumber2"/>
        <!--depth 2-->
        <w:numPr>
          <w:ilvl w:val="1"/>
          <w:numId w:val="643"/>
        </w:numPr>
      </w:pPr>
      <w:r>
        <w:t/>
      </w:r>
      <w:r>
        <w:t>(2)</w:t>
      </w:r>
      <w:r>
        <w:t xml:space="preserve">  The contract will be fixed price and contain an economic price adjustment clause.</w:t>
      </w:r>
      <w:bookmarkEnd w:id="1550"/>
      <w:bookmarkEnd w:id="1551"/>
    </w:p>
    <w:p>
      <w:pPr>
        <w:pStyle w:val="ListNumber"/>
        <!--depth 1-->
        <w:numPr>
          <w:ilvl w:val="0"/>
          <w:numId w:val="642"/>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8"/>
      <w:bookmarkEnd w:id="1549"/>
    </w:p>
    <!--Topic unique_408-->
    <w:p>
      <w:pPr>
        <w:pStyle w:val="Heading4"/>
      </w:pPr>
      <w:bookmarkStart w:id="1552" w:name="_Refd19e32886"/>
      <w:bookmarkStart w:id="1553" w:name="_Tocd19e32886"/>
      <w:r>
        <w:t/>
      </w:r>
      <w:r>
        <w:t>Subpart 517.5</w:t>
      </w:r>
      <w:r>
        <w:t xml:space="preserve"> - Interagency Acquisitions</w:t>
      </w:r>
      <w:bookmarkEnd w:id="1552"/>
      <w:bookmarkEnd w:id="1553"/>
    </w:p>
    <!--Topic unique_822-->
    <w:p>
      <w:pPr>
        <w:pStyle w:val="Heading5"/>
      </w:pPr>
      <w:bookmarkStart w:id="1554" w:name="_Refd19e32894"/>
      <w:bookmarkStart w:id="1555" w:name="_Tocd19e32894"/>
      <w:r>
        <w:t/>
      </w:r>
      <w:r>
        <w:t>517.502</w:t>
      </w:r>
      <w:r>
        <w:t xml:space="preserve"> Procedures.</w:t>
      </w:r>
      <w:bookmarkEnd w:id="1554"/>
      <w:bookmarkEnd w:id="1555"/>
    </w:p>
    <w:p>
      <w:pPr>
        <w:pStyle w:val="ListNumber"/>
        <!--depth 1-->
        <w:numPr>
          <w:ilvl w:val="0"/>
          <w:numId w:val="644"/>
        </w:numPr>
      </w:pPr>
      <w:r>
        <w:t/>
      </w:r>
      <w:r>
        <w:t>(a)</w:t>
      </w:r>
      <w:r>
        <w:t xml:space="preserve">  </w:t>
      </w:r>
      <w:r>
        <w:rPr>
          <w:i/>
        </w:rPr>
        <w:t>General</w:t>
      </w:r>
      <w:r>
        <w:t>.</w:t>
      </w:r>
    </w:p>
    <w:p>
      <w:pPr>
        <w:pStyle w:val="ListNumber2"/>
        <!--depth 2-->
        <w:numPr>
          <w:ilvl w:val="1"/>
          <w:numId w:val="64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5"/>
        </w:numPr>
      </w:pPr>
      <w:r>
        <w:t/>
      </w:r>
      <w:r>
        <w:t>(2)</w:t>
      </w:r>
      <w:r>
        <w:t xml:space="preserve">  The Office of Acquisition Policy maintains tools and resources for the acquisition workforce on the GSA Acquisition Portal (</w:t>
      </w:r>
      <w:hyperlink r:id="rIdHyperlink213">
        <w:r>
          <w:t>http://insite.gsa.gov/interagencyacquisition</w:t>
        </w:r>
      </w:hyperlink>
      <w:r>
        <w:t>).</w:t>
      </w:r>
    </w:p>
    <w:p>
      <w:pPr>
        <w:pStyle w:val="ListNumber"/>
        <!--depth 1-->
        <w:numPr>
          <w:ilvl w:val="0"/>
          <w:numId w:val="644"/>
        </w:numPr>
      </w:pPr>
      <w:r>
        <w:t/>
      </w:r>
      <w:r>
        <w:t>(b)</w:t>
      </w:r>
      <w:r>
        <w:t xml:space="preserve">  </w:t>
      </w:r>
      <w:r>
        <w:rPr>
          <w:i/>
        </w:rPr>
        <w:t>Cut-Off Dates</w:t>
      </w:r>
      <w:r>
        <w:t>.</w:t>
      </w:r>
    </w:p>
    <w:p>
      <w:pPr>
        <w:pStyle w:val="ListNumber2"/>
        <!--depth 2-->
        <w:numPr>
          <w:ilvl w:val="1"/>
          <w:numId w:val="64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7"/>
        </w:numPr>
      </w:pPr>
      <w:r>
        <w:t/>
      </w:r>
      <w:r>
        <w:t>(i)</w:t>
      </w:r>
      <w:r>
        <w:t xml:space="preserve">  funding agency assurance that the funds are current;</w:t>
      </w:r>
    </w:p>
    <w:p>
      <w:pPr>
        <w:pStyle w:val="ListNumber3"/>
        <!--depth 3-->
        <w:numPr>
          <w:ilvl w:val="2"/>
          <w:numId w:val="647"/>
        </w:numPr>
      </w:pPr>
      <w:r>
        <w:t/>
      </w:r>
      <w:r>
        <w:t>(ii)</w:t>
      </w:r>
      <w:r>
        <w:t xml:space="preserve">  understanding of the type of funds (</w:t>
      </w:r>
      <w:r>
        <w:rPr>
          <w:i/>
        </w:rPr>
        <w:t>e.g.</w:t>
      </w:r>
      <w:r>
        <w:t xml:space="preserve"> one-year, multi-year, no-year);</w:t>
      </w:r>
    </w:p>
    <w:p>
      <w:pPr>
        <w:pStyle w:val="ListNumber3"/>
        <!--depth 3-->
        <w:numPr>
          <w:ilvl w:val="2"/>
          <w:numId w:val="647"/>
        </w:numPr>
      </w:pPr>
      <w:r>
        <w:t/>
      </w:r>
      <w:r>
        <w:t>(iii)</w:t>
      </w:r>
      <w:r>
        <w:t xml:space="preserve">  time required for GSA to properly obligate the funds; and</w:t>
      </w:r>
    </w:p>
    <w:p>
      <w:pPr>
        <w:pStyle w:val="ListNumber3"/>
        <!--depth 3-->
        <w:numPr>
          <w:ilvl w:val="2"/>
          <w:numId w:val="647"/>
        </w:numPr>
      </w:pPr>
      <w:r>
        <w:t/>
      </w:r>
      <w:r>
        <w:t>(iv)</w:t>
      </w:r>
      <w:r>
        <w:t xml:space="preserve">  confirmation that the customer has submitted a “bona fide needs” statement.</w:t>
      </w:r>
    </w:p>
    <w:p>
      <w:pPr>
        <w:pStyle w:val="ListNumber2"/>
        <!--depth 2-->
        <w:numPr>
          <w:ilvl w:val="1"/>
          <w:numId w:val="646"/>
        </w:numPr>
      </w:pPr>
      <w:r>
        <w:t/>
      </w:r>
      <w:r>
        <w:t>(2)</w:t>
      </w:r>
      <w:r>
        <w:t xml:space="preserve">  Cut-off dates do not apply when accepting no-year funds. Cutoff dates do not apply to multi-year funds not near expiration.</w:t>
      </w:r>
    </w:p>
    <w:p>
      <w:pPr>
        <w:pStyle w:val="ListNumber2"/>
        <!--depth 2-->
        <w:numPr>
          <w:ilvl w:val="1"/>
          <w:numId w:val="646"/>
        </w:numPr>
      </w:pPr>
      <w:r>
        <w:t/>
      </w:r>
      <w:r>
        <w:t>(3)</w:t>
      </w:r>
      <w:r>
        <w:t xml:space="preserve">  Once accepted, GSA must expeditiously and diligently begin work on all IAs it accepts.</w:t>
      </w:r>
    </w:p>
    <w:p>
      <w:pPr>
        <w:pStyle w:val="ListNumber"/>
        <!--depth 1-->
        <w:numPr>
          <w:ilvl w:val="0"/>
          <w:numId w:val="644"/>
        </w:numPr>
      </w:pPr>
      <w:r>
        <w:t/>
      </w:r>
      <w:r>
        <w:t>(c)</w:t>
      </w:r>
      <w:r>
        <w:t xml:space="preserve">  </w:t>
      </w:r>
      <w:r>
        <w:rPr>
          <w:i/>
        </w:rPr>
        <w:t>Reasonable Time</w:t>
      </w:r>
      <w:r>
        <w:t>.</w:t>
      </w:r>
    </w:p>
    <w:p>
      <w:pPr>
        <w:pStyle w:val="ListNumber2"/>
        <!--depth 2-->
        <w:numPr>
          <w:ilvl w:val="1"/>
          <w:numId w:val="648"/>
        </w:numPr>
      </w:pPr>
      <w:r>
        <w:t/>
      </w:r>
      <w:r>
        <w:t>(1)</w:t>
      </w:r>
      <w:r>
        <w:t xml:space="preserve">  Policy. When establishing interagency agreements, contracting activities must obligate funds in a reasonable time.</w:t>
      </w:r>
    </w:p>
    <w:p>
      <w:pPr>
        <w:pStyle w:val="ListNumber2"/>
        <!--depth 2-->
        <w:numPr>
          <w:ilvl w:val="1"/>
          <w:numId w:val="64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0"/>
        </w:numPr>
      </w:pPr>
      <w:r>
        <w:t/>
      </w:r>
      <w:r>
        <w:t>(iii)</w:t>
      </w:r>
      <w:r>
        <w:t xml:space="preserve">  document the rationale for establishing a “reasonable time” which is in excess of 90 calendar days.</w:t>
      </w:r>
    </w:p>
    <w:p>
      <w:pPr>
        <w:pStyle w:val="ListNumber"/>
        <!--depth 1-->
        <w:numPr>
          <w:ilvl w:val="0"/>
          <w:numId w:val="64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3-->
    <w:p>
      <w:pPr>
        <w:pStyle w:val="Heading6"/>
      </w:pPr>
      <w:bookmarkStart w:id="1556" w:name="_Refd19e33142"/>
      <w:bookmarkStart w:id="1557" w:name="_Tocd19e33142"/>
      <w:r>
        <w:t/>
      </w:r>
      <w:r>
        <w:t>517.502-70</w:t>
      </w:r>
      <w:r>
        <w:t xml:space="preserve"> Information Technology Procurements.</w:t>
      </w:r>
      <w:bookmarkEnd w:id="1556"/>
      <w:bookmarkEnd w:id="1557"/>
    </w:p>
    <w:p>
      <w:pPr>
        <w:pStyle w:val="ListNumber"/>
        <!--depth 1-->
        <w:numPr>
          <w:ilvl w:val="0"/>
          <w:numId w:val="652"/>
        </w:numPr>
      </w:pPr>
      <w:bookmarkStart w:id="1559" w:name="_Tocd19e33153"/>
      <w:bookmarkStart w:id="1558" w:name="_Refd19e3315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8"/>
      <w:bookmarkEnd w:id="1559"/>
    </w:p>
    <w:p>
      <w:pPr>
        <w:pStyle w:val="ListNumber"/>
        <!--depth 1-->
        <w:numPr>
          <w:ilvl w:val="0"/>
          <w:numId w:val="652"/>
        </w:numPr>
      </w:pPr>
      <w:bookmarkStart w:id="1561" w:name="_Tocd19e33160"/>
      <w:bookmarkStart w:id="1560" w:name="_Refd19e3316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60"/>
      <w:bookmarkEnd w:id="1561"/>
    </w:p>
    <!--Topic unique_842-->
    <w:p>
      <w:pPr>
        <w:pStyle w:val="Heading3"/>
      </w:pPr>
      <w:bookmarkStart w:id="1562" w:name="_Refd19e33168"/>
      <w:bookmarkStart w:id="1563" w:name="_Tocd19e33168"/>
      <w:r>
        <w:t/>
      </w:r>
      <w:r>
        <w:t>Part 518</w:t>
      </w:r>
      <w:r>
        <w:t xml:space="preserve"> [Reserved]</w:t>
      </w:r>
      <w:bookmarkEnd w:id="1562"/>
      <w:bookmarkEnd w:id="156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4-->
    <w:p>
      <w:pPr>
        <w:pStyle w:val="Heading1"/>
      </w:pPr>
      <w:bookmarkStart w:id="1564" w:name="_Refd19e33178"/>
      <w:bookmarkStart w:id="1565" w:name="_Tocd19e33178"/>
      <w:r>
        <w:t/>
      </w:r>
      <w:r>
        <w:t>Subchapter D</w:t>
      </w:r>
      <w:r>
        <w:t xml:space="preserve"> - Socioeconomic Programs</w:t>
      </w:r>
      <w:bookmarkEnd w:id="1564"/>
      <w:bookmarkEnd w:id="1565"/>
    </w:p>
    <!--Topic unique_846-->
    <w:p>
      <w:pPr>
        <w:pStyle w:val="Heading2"/>
      </w:pPr>
      <w:bookmarkStart w:id="1566" w:name="_Refd19e33186"/>
      <w:bookmarkStart w:id="1567" w:name="_Tocd19e33186"/>
      <w:r>
        <w:t/>
      </w:r>
      <w:r>
        <w:t xml:space="preserve"> General Services Administration Acquisition Manual</w:t>
      </w:r>
      <w:bookmarkEnd w:id="1566"/>
      <w:bookmarkEnd w:id="1567"/>
    </w:p>
    <!--Topic unique_445-->
    <w:p>
      <w:pPr>
        <w:pStyle w:val="Heading3"/>
      </w:pPr>
      <w:bookmarkStart w:id="1568" w:name="_Refd19e33193"/>
      <w:bookmarkStart w:id="1569" w:name="_Tocd19e33193"/>
      <w:r>
        <w:t/>
      </w:r>
      <w:r>
        <w:t>Part 519</w:t>
      </w:r>
      <w:r>
        <w:t xml:space="preserve"> - Small Business Programs</w:t>
      </w:r>
      <w:bookmarkEnd w:id="1568"/>
      <w:bookmarkEnd w:id="1569"/>
    </w:p>
    <w:p>
      <w:pPr>
        <w:pStyle w:val="ListBullet"/>
        <!--depth 1-->
        <w:numPr>
          <w:ilvl w:val="0"/>
          <w:numId w:val="653"/>
        </w:numPr>
      </w:pPr>
      <w:r>
        <w:t/>
      </w:r>
      <w:r>
        <w:t>519.001 Definitions.</w:t>
      </w:r>
      <w:r>
        <w:t/>
      </w:r>
    </w:p>
    <w:p>
      <w:pPr>
        <w:pStyle w:val="ListBullet"/>
        <!--depth 1-->
        <w:numPr>
          <w:ilvl w:val="0"/>
          <w:numId w:val="653"/>
        </w:numPr>
      </w:pPr>
      <w:r>
        <w:t/>
      </w:r>
      <w:r>
        <w:t>Subpart 519.2 - Policies</w:t>
      </w:r>
      <w:r>
        <w:t/>
      </w:r>
    </w:p>
    <w:p>
      <w:pPr>
        <w:pStyle w:val="ListBullet2"/>
        <!--depth 2-->
        <w:numPr>
          <w:ilvl w:val="1"/>
          <w:numId w:val="654"/>
        </w:numPr>
      </w:pPr>
      <w:r>
        <w:t/>
      </w:r>
      <w:r>
        <w:t>519.201 General policy.</w:t>
      </w:r>
      <w:r>
        <w:t/>
      </w:r>
    </w:p>
    <w:p>
      <w:pPr>
        <w:pStyle w:val="ListBullet2"/>
        <!--depth 2-->
        <w:numPr>
          <w:ilvl w:val="1"/>
          <w:numId w:val="654"/>
        </w:numPr>
      </w:pPr>
      <w:r>
        <w:t/>
      </w:r>
      <w:r>
        <w:t>519.202 Specific policies.</w:t>
      </w:r>
      <w:r>
        <w:t/>
      </w:r>
    </w:p>
    <w:p>
      <w:pPr>
        <w:pStyle w:val="ListBullet3"/>
        <!--depth 3-->
        <w:numPr>
          <w:ilvl w:val="2"/>
          <w:numId w:val="655"/>
        </w:numPr>
      </w:pPr>
      <w:r>
        <w:t/>
      </w:r>
      <w:r>
        <w:t>519.202-1 Encouraging small business participation in acquisitions.</w:t>
      </w:r>
      <w:r>
        <w:t/>
      </w:r>
    </w:p>
    <w:p>
      <w:pPr>
        <w:pStyle w:val="ListBullet3"/>
        <!--depth 3-->
        <w:numPr>
          <w:ilvl w:val="2"/>
          <w:numId w:val="655"/>
        </w:numPr>
      </w:pPr>
      <w:r>
        <w:t/>
      </w:r>
      <w:r>
        <w:t>519.202-2 Locating small business sources.</w:t>
      </w:r>
      <w:r>
        <w:t/>
      </w:r>
    </w:p>
    <w:p>
      <w:pPr>
        <w:pStyle w:val="ListBullet"/>
        <!--depth 1-->
        <w:numPr>
          <w:ilvl w:val="0"/>
          <w:numId w:val="653"/>
        </w:numPr>
      </w:pPr>
      <w:r>
        <w:t/>
      </w:r>
      <w:r>
        <w:t>Subpart 519.3 - Determination of Small Business Status for Small Business Programs</w:t>
      </w:r>
      <w:r>
        <w:t/>
      </w:r>
    </w:p>
    <w:p>
      <w:pPr>
        <w:pStyle w:val="ListBullet2"/>
        <!--depth 2-->
        <w:numPr>
          <w:ilvl w:val="1"/>
          <w:numId w:val="656"/>
        </w:numPr>
      </w:pPr>
      <w:r>
        <w:t/>
      </w:r>
      <w:r>
        <w:t>519.302 Protesting a small business representation.</w:t>
      </w:r>
      <w:r>
        <w:t/>
      </w:r>
    </w:p>
    <w:p>
      <w:pPr>
        <w:pStyle w:val="ListBullet2"/>
        <!--depth 2-->
        <w:numPr>
          <w:ilvl w:val="1"/>
          <w:numId w:val="656"/>
        </w:numPr>
      </w:pPr>
      <w:r>
        <w:t/>
      </w:r>
      <w:r>
        <w:t>519.305 Protesting a representation of disadvantaged business status.</w:t>
      </w:r>
      <w:r>
        <w:t/>
      </w:r>
    </w:p>
    <w:p>
      <w:pPr>
        <w:pStyle w:val="ListBullet2"/>
        <!--depth 2-->
        <w:numPr>
          <w:ilvl w:val="1"/>
          <w:numId w:val="656"/>
        </w:numPr>
      </w:pPr>
      <w:r>
        <w:t/>
      </w:r>
      <w:r>
        <w:t>519.306 Protesting a firm’s status as a HUBZone small business concern.</w:t>
      </w:r>
      <w:r>
        <w:t/>
      </w:r>
    </w:p>
    <w:p>
      <w:pPr>
        <w:pStyle w:val="ListBullet2"/>
        <!--depth 2-->
        <w:numPr>
          <w:ilvl w:val="1"/>
          <w:numId w:val="656"/>
        </w:numPr>
      </w:pPr>
      <w:r>
        <w:t/>
      </w:r>
      <w:r>
        <w:t>519.307 Protesting a firm’s status as a Service-Disabled Veteran-Owned small business concern.</w:t>
      </w:r>
      <w:r>
        <w:t/>
      </w:r>
    </w:p>
    <w:p>
      <w:pPr>
        <w:pStyle w:val="ListBullet2"/>
        <!--depth 2-->
        <w:numPr>
          <w:ilvl w:val="1"/>
          <w:numId w:val="65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3"/>
        </w:numPr>
      </w:pPr>
      <w:r>
        <w:t/>
      </w:r>
      <w:r>
        <w:t>Subpart 519.4 - Cooperation With the Small Business Administration</w:t>
      </w:r>
      <w:r>
        <w:t/>
      </w:r>
    </w:p>
    <w:p>
      <w:pPr>
        <w:pStyle w:val="ListBullet"/>
        <!--depth 1-->
        <w:numPr>
          <w:ilvl w:val="0"/>
          <w:numId w:val="653"/>
        </w:numPr>
      </w:pPr>
      <w:r>
        <w:t/>
      </w:r>
      <w:r>
        <w:t>Subpart 519.5 - Set-asides for Small Business</w:t>
      </w:r>
      <w:r>
        <w:t/>
      </w:r>
    </w:p>
    <w:p>
      <w:pPr>
        <w:pStyle w:val="ListBullet2"/>
        <!--depth 2-->
        <w:numPr>
          <w:ilvl w:val="1"/>
          <w:numId w:val="657"/>
        </w:numPr>
      </w:pPr>
      <w:r>
        <w:t/>
      </w:r>
      <w:r>
        <w:t>519.502 Setting aside acquisitions.</w:t>
      </w:r>
      <w:r>
        <w:t/>
      </w:r>
    </w:p>
    <w:p>
      <w:pPr>
        <w:pStyle w:val="ListBullet3"/>
        <!--depth 3-->
        <w:numPr>
          <w:ilvl w:val="2"/>
          <w:numId w:val="658"/>
        </w:numPr>
      </w:pPr>
      <w:r>
        <w:t/>
      </w:r>
      <w:r>
        <w:t>519.502-1 Requirements for setting aside acquisitions.</w:t>
      </w:r>
      <w:r>
        <w:t/>
      </w:r>
    </w:p>
    <w:p>
      <w:pPr>
        <w:pStyle w:val="ListBullet3"/>
        <!--depth 3-->
        <w:numPr>
          <w:ilvl w:val="2"/>
          <w:numId w:val="658"/>
        </w:numPr>
      </w:pPr>
      <w:r>
        <w:t/>
      </w:r>
      <w:r>
        <w:t>519.502-70 Review of non-set-aside determinations.</w:t>
      </w:r>
      <w:r>
        <w:t/>
      </w:r>
    </w:p>
    <w:p>
      <w:pPr>
        <w:pStyle w:val="ListBullet2"/>
        <!--depth 2-->
        <w:numPr>
          <w:ilvl w:val="1"/>
          <w:numId w:val="657"/>
        </w:numPr>
      </w:pPr>
      <w:r>
        <w:t/>
      </w:r>
      <w:r>
        <w:t>519.503 Setting aside a class of acquisitions for small business.</w:t>
      </w:r>
      <w:r>
        <w:t/>
      </w:r>
    </w:p>
    <w:p>
      <w:pPr>
        <w:pStyle w:val="ListBullet2"/>
        <!--depth 2-->
        <w:numPr>
          <w:ilvl w:val="1"/>
          <w:numId w:val="657"/>
        </w:numPr>
      </w:pPr>
      <w:r>
        <w:t/>
      </w:r>
      <w:r>
        <w:t>519.506 Withdrawing or modifying small business set-asides.</w:t>
      </w:r>
      <w:r>
        <w:t/>
      </w:r>
    </w:p>
    <w:p>
      <w:pPr>
        <w:pStyle w:val="ListBullet2"/>
        <!--depth 2-->
        <w:numPr>
          <w:ilvl w:val="1"/>
          <w:numId w:val="657"/>
        </w:numPr>
      </w:pPr>
      <w:r>
        <w:t/>
      </w:r>
      <w:r>
        <w:t>519.508 Solicitation provisions and contract clauses.</w:t>
      </w:r>
      <w:r>
        <w:t/>
      </w:r>
    </w:p>
    <w:p>
      <w:pPr>
        <w:pStyle w:val="ListBullet"/>
        <!--depth 1-->
        <w:numPr>
          <w:ilvl w:val="0"/>
          <w:numId w:val="653"/>
        </w:numPr>
      </w:pPr>
      <w:r>
        <w:t/>
      </w:r>
      <w:r>
        <w:t>Subpart 519.6 - Certificates of Competency and Determinations of Responsibility</w:t>
      </w:r>
      <w:r>
        <w:t/>
      </w:r>
    </w:p>
    <w:p>
      <w:pPr>
        <w:pStyle w:val="ListBullet2"/>
        <!--depth 2-->
        <w:numPr>
          <w:ilvl w:val="1"/>
          <w:numId w:val="659"/>
        </w:numPr>
      </w:pPr>
      <w:r>
        <w:t/>
      </w:r>
      <w:r>
        <w:t>519.602 Procedures.</w:t>
      </w:r>
      <w:r>
        <w:t/>
      </w:r>
    </w:p>
    <w:p>
      <w:pPr>
        <w:pStyle w:val="ListBullet3"/>
        <!--depth 3-->
        <w:numPr>
          <w:ilvl w:val="2"/>
          <w:numId w:val="660"/>
        </w:numPr>
      </w:pPr>
      <w:r>
        <w:t/>
      </w:r>
      <w:r>
        <w:t>519.602-3 Resolving differences between the agency and the Small Business Administration.</w:t>
      </w:r>
      <w:r>
        <w:t/>
      </w:r>
    </w:p>
    <w:p>
      <w:pPr>
        <w:pStyle w:val="ListBullet"/>
        <!--depth 1-->
        <w:numPr>
          <w:ilvl w:val="0"/>
          <w:numId w:val="653"/>
        </w:numPr>
      </w:pPr>
      <w:r>
        <w:t/>
      </w:r>
      <w:r>
        <w:t>Subpart 519.7 - The Small Business Subcontracting Program</w:t>
      </w:r>
      <w:r>
        <w:t/>
      </w:r>
    </w:p>
    <w:p>
      <w:pPr>
        <w:pStyle w:val="ListBullet2"/>
        <!--depth 2-->
        <w:numPr>
          <w:ilvl w:val="1"/>
          <w:numId w:val="661"/>
        </w:numPr>
      </w:pPr>
      <w:r>
        <w:t/>
      </w:r>
      <w:r>
        <w:t>519.700 [Reserved]</w:t>
      </w:r>
      <w:r>
        <w:t/>
      </w:r>
    </w:p>
    <w:p>
      <w:pPr>
        <w:pStyle w:val="ListBullet3"/>
        <!--depth 3-->
        <w:numPr>
          <w:ilvl w:val="2"/>
          <w:numId w:val="662"/>
        </w:numPr>
      </w:pPr>
      <w:r>
        <w:t/>
      </w:r>
      <w:r>
        <w:t>519.700-70 Additional responsibilities.</w:t>
      </w:r>
      <w:r>
        <w:t/>
      </w:r>
    </w:p>
    <w:p>
      <w:pPr>
        <w:pStyle w:val="ListBullet2"/>
        <!--depth 2-->
        <w:numPr>
          <w:ilvl w:val="1"/>
          <w:numId w:val="661"/>
        </w:numPr>
      </w:pPr>
      <w:r>
        <w:t/>
      </w:r>
      <w:r>
        <w:t>519.702 [Reserved]</w:t>
      </w:r>
      <w:r>
        <w:t/>
      </w:r>
    </w:p>
    <w:p>
      <w:pPr>
        <w:pStyle w:val="ListBullet2"/>
        <!--depth 2-->
        <w:numPr>
          <w:ilvl w:val="1"/>
          <w:numId w:val="661"/>
        </w:numPr>
      </w:pPr>
      <w:r>
        <w:t/>
      </w:r>
      <w:r>
        <w:t>519.705 Responsibilities of the contracting officer under the subcontracting assistance program.</w:t>
      </w:r>
      <w:r>
        <w:t/>
      </w:r>
    </w:p>
    <w:p>
      <w:pPr>
        <w:pStyle w:val="ListBullet3"/>
        <!--depth 3-->
        <w:numPr>
          <w:ilvl w:val="2"/>
          <w:numId w:val="663"/>
        </w:numPr>
      </w:pPr>
      <w:r>
        <w:t/>
      </w:r>
      <w:r>
        <w:t>519.705-2 Determining the need for a subcontracting plan.</w:t>
      </w:r>
      <w:r>
        <w:t/>
      </w:r>
    </w:p>
    <w:p>
      <w:pPr>
        <w:pStyle w:val="ListBullet3"/>
        <!--depth 3-->
        <w:numPr>
          <w:ilvl w:val="2"/>
          <w:numId w:val="663"/>
        </w:numPr>
      </w:pPr>
      <w:r>
        <w:t/>
      </w:r>
      <w:r>
        <w:t>519.705-3 Preparing the solicitation.</w:t>
      </w:r>
      <w:r>
        <w:t/>
      </w:r>
    </w:p>
    <w:p>
      <w:pPr>
        <w:pStyle w:val="ListBullet3"/>
        <!--depth 3-->
        <w:numPr>
          <w:ilvl w:val="2"/>
          <w:numId w:val="663"/>
        </w:numPr>
      </w:pPr>
      <w:r>
        <w:t/>
      </w:r>
      <w:r>
        <w:t>519.705-4 Reviewing the subcontracting plan.</w:t>
      </w:r>
      <w:r>
        <w:t/>
      </w:r>
    </w:p>
    <w:p>
      <w:pPr>
        <w:pStyle w:val="ListBullet3"/>
        <!--depth 3-->
        <w:numPr>
          <w:ilvl w:val="2"/>
          <w:numId w:val="663"/>
        </w:numPr>
      </w:pPr>
      <w:r>
        <w:t/>
      </w:r>
      <w:r>
        <w:t>519.705-5 Awards involving subcontracting plans.</w:t>
      </w:r>
      <w:r>
        <w:t/>
      </w:r>
    </w:p>
    <w:p>
      <w:pPr>
        <w:pStyle w:val="ListBullet3"/>
        <!--depth 3-->
        <w:numPr>
          <w:ilvl w:val="2"/>
          <w:numId w:val="663"/>
        </w:numPr>
      </w:pPr>
      <w:r>
        <w:t/>
      </w:r>
      <w:r>
        <w:t>519.705-6 Postaward responsibilities of the contracting officer.</w:t>
      </w:r>
      <w:r>
        <w:t/>
      </w:r>
    </w:p>
    <w:p>
      <w:pPr>
        <w:pStyle w:val="ListBullet3"/>
        <!--depth 3-->
        <w:numPr>
          <w:ilvl w:val="2"/>
          <w:numId w:val="663"/>
        </w:numPr>
      </w:pPr>
      <w:r>
        <w:t/>
      </w:r>
      <w:r>
        <w:t>519.705-7 Liquidated damages.</w:t>
      </w:r>
      <w:r>
        <w:t/>
      </w:r>
    </w:p>
    <w:p>
      <w:pPr>
        <w:pStyle w:val="ListBullet2"/>
        <!--depth 2-->
        <w:numPr>
          <w:ilvl w:val="1"/>
          <w:numId w:val="661"/>
        </w:numPr>
      </w:pPr>
      <w:r>
        <w:t/>
      </w:r>
      <w:r>
        <w:t>519.706 Responsibilities of the cognizant administrative contracting officer.</w:t>
      </w:r>
      <w:r>
        <w:t/>
      </w:r>
    </w:p>
    <w:p>
      <w:pPr>
        <w:pStyle w:val="ListBullet"/>
        <!--depth 1-->
        <w:numPr>
          <w:ilvl w:val="0"/>
          <w:numId w:val="653"/>
        </w:numPr>
      </w:pPr>
      <w:r>
        <w:t/>
      </w:r>
      <w:r>
        <w:t>Subpart 519.8 - Contracting With the Small Business Administration (The 8(a)Program)</w:t>
      </w:r>
      <w:r>
        <w:t/>
      </w:r>
    </w:p>
    <w:p>
      <w:pPr>
        <w:pStyle w:val="ListBullet2"/>
        <!--depth 2-->
        <w:numPr>
          <w:ilvl w:val="1"/>
          <w:numId w:val="664"/>
        </w:numPr>
      </w:pPr>
      <w:r>
        <w:t/>
      </w:r>
      <w:r>
        <w:t>519.803 Selecting acquisitions for the 8(a) program.</w:t>
      </w:r>
      <w:r>
        <w:t/>
      </w:r>
    </w:p>
    <w:p>
      <w:pPr>
        <w:pStyle w:val="ListBullet3"/>
        <!--depth 3-->
        <w:numPr>
          <w:ilvl w:val="2"/>
          <w:numId w:val="665"/>
        </w:numPr>
      </w:pPr>
      <w:r>
        <w:t/>
      </w:r>
      <w:r>
        <w:t>519.803-70 Contracting officer evaluation of recommendations for 8(a) set-aside(s).</w:t>
      </w:r>
      <w:r>
        <w:t/>
      </w:r>
    </w:p>
    <w:p>
      <w:pPr>
        <w:pStyle w:val="ListBullet3"/>
        <!--depth 3-->
        <w:numPr>
          <w:ilvl w:val="2"/>
          <w:numId w:val="665"/>
        </w:numPr>
      </w:pPr>
      <w:r>
        <w:t/>
      </w:r>
      <w:r>
        <w:t>519.803-71 Withdrawing or modifying 8(a) set-asides.</w:t>
      </w:r>
      <w:r>
        <w:t/>
      </w:r>
    </w:p>
    <w:p>
      <w:pPr>
        <w:pStyle w:val="ListBullet2"/>
        <!--depth 2-->
        <w:numPr>
          <w:ilvl w:val="1"/>
          <w:numId w:val="664"/>
        </w:numPr>
      </w:pPr>
      <w:r>
        <w:t/>
      </w:r>
      <w:r>
        <w:t>519.870 Direct 8(a)contracting.</w:t>
      </w:r>
      <w:r>
        <w:t/>
      </w:r>
    </w:p>
    <w:p>
      <w:pPr>
        <w:pStyle w:val="ListBullet3"/>
        <!--depth 3-->
        <w:numPr>
          <w:ilvl w:val="2"/>
          <w:numId w:val="666"/>
        </w:numPr>
      </w:pPr>
      <w:r>
        <w:t/>
      </w:r>
      <w:r>
        <w:t>519.870-1 Authority and applicability.</w:t>
      </w:r>
      <w:r>
        <w:t/>
      </w:r>
    </w:p>
    <w:p>
      <w:pPr>
        <w:pStyle w:val="ListBullet3"/>
        <!--depth 3-->
        <w:numPr>
          <w:ilvl w:val="2"/>
          <w:numId w:val="666"/>
        </w:numPr>
      </w:pPr>
      <w:r>
        <w:t/>
      </w:r>
      <w:r>
        <w:t>519.870-8 Contract clauses.</w:t>
      </w:r>
      <w:r>
        <w:t/>
      </w:r>
    </w:p>
    <w:p>
      <w:pPr>
        <w:pStyle w:val="ListBullet"/>
        <!--depth 1-->
        <w:numPr>
          <w:ilvl w:val="0"/>
          <w:numId w:val="653"/>
        </w:numPr>
      </w:pPr>
      <w:r>
        <w:t/>
      </w:r>
      <w:r>
        <w:t>Subpart 519.10 - [Reserved]</w:t>
      </w:r>
      <w:r>
        <w:t/>
      </w:r>
    </w:p>
    <w:p>
      <w:pPr>
        <w:pStyle w:val="ListBullet"/>
        <!--depth 1-->
        <w:numPr>
          <w:ilvl w:val="0"/>
          <w:numId w:val="653"/>
        </w:numPr>
      </w:pPr>
      <w:r>
        <w:t/>
      </w:r>
      <w:r>
        <w:t>Subpart 519.11 - [Reserved]</w:t>
      </w:r>
      <w:r>
        <w:t/>
      </w:r>
    </w:p>
    <w:p>
      <w:pPr>
        <w:pStyle w:val="ListBullet"/>
        <!--depth 1-->
        <w:numPr>
          <w:ilvl w:val="0"/>
          <w:numId w:val="653"/>
        </w:numPr>
      </w:pPr>
      <w:r>
        <w:t/>
      </w:r>
      <w:r>
        <w:t>Subpart 519.12 - Small Disadvantaged Business Participation Program</w:t>
      </w:r>
      <w:r>
        <w:t/>
      </w:r>
    </w:p>
    <w:p>
      <w:pPr>
        <w:pStyle w:val="ListBullet2"/>
        <!--depth 2-->
        <w:numPr>
          <w:ilvl w:val="1"/>
          <w:numId w:val="667"/>
        </w:numPr>
      </w:pPr>
      <w:r>
        <w:t/>
      </w:r>
      <w:r>
        <w:t>519.1201 General.</w:t>
      </w:r>
      <w:r>
        <w:t/>
      </w:r>
    </w:p>
    <w:p>
      <w:pPr>
        <w:pStyle w:val="ListBullet2"/>
        <!--depth 2-->
        <w:numPr>
          <w:ilvl w:val="1"/>
          <w:numId w:val="667"/>
        </w:numPr>
      </w:pPr>
      <w:r>
        <w:t/>
      </w:r>
      <w:r>
        <w:t>519.1202 Evaluation factor or subfactor.</w:t>
      </w:r>
      <w:r>
        <w:t/>
      </w:r>
    </w:p>
    <w:p>
      <w:pPr>
        <w:pStyle w:val="ListBullet3"/>
        <!--depth 3-->
        <w:numPr>
          <w:ilvl w:val="2"/>
          <w:numId w:val="668"/>
        </w:numPr>
      </w:pPr>
      <w:r>
        <w:t/>
      </w:r>
      <w:r>
        <w:t>519.1202-2 Applicability</w:t>
      </w:r>
      <w:r>
        <w:t/>
      </w:r>
    </w:p>
    <w:p>
      <w:pPr>
        <w:pStyle w:val="ListBullet3"/>
        <!--depth 3-->
        <w:numPr>
          <w:ilvl w:val="2"/>
          <w:numId w:val="668"/>
        </w:numPr>
      </w:pPr>
      <w:r>
        <w:t/>
      </w:r>
      <w:r>
        <w:t>519.1202-4 Procedures.</w:t>
      </w:r>
      <w:r>
        <w:t/>
      </w:r>
    </w:p>
    <w:p>
      <w:pPr>
        <w:pStyle w:val="ListBullet2"/>
        <!--depth 2-->
        <w:numPr>
          <w:ilvl w:val="1"/>
          <w:numId w:val="667"/>
        </w:numPr>
      </w:pPr>
      <w:r>
        <w:t/>
      </w:r>
      <w:r>
        <w:t>519.1203 Incentive subcontracting with small disadvantaged business concerns.</w:t>
      </w:r>
      <w:r>
        <w:t/>
      </w:r>
    </w:p>
    <w:p>
      <w:pPr>
        <w:pStyle w:val="ListBullet"/>
        <!--depth 1-->
        <w:numPr>
          <w:ilvl w:val="0"/>
          <w:numId w:val="653"/>
        </w:numPr>
      </w:pPr>
      <w:r>
        <w:t/>
      </w:r>
      <w:r>
        <w:t>Subpart 519.13 - [Reserved]</w:t>
      </w:r>
      <w:r>
        <w:t/>
      </w:r>
    </w:p>
    <w:p>
      <w:pPr>
        <w:pStyle w:val="ListBullet"/>
        <!--depth 1-->
        <w:numPr>
          <w:ilvl w:val="0"/>
          <w:numId w:val="653"/>
        </w:numPr>
      </w:pPr>
      <w:r>
        <w:t/>
      </w:r>
      <w:r>
        <w:t>Subpart 519.14 - [Reserved]</w:t>
      </w:r>
      <w:r>
        <w:t/>
      </w:r>
    </w:p>
    <!--Topic unique_848-->
    <w:p>
      <w:pPr>
        <w:pStyle w:val="Heading4"/>
      </w:pPr>
      <w:bookmarkStart w:id="1570" w:name="_Refd19e33654"/>
      <w:bookmarkStart w:id="1571" w:name="_Tocd19e33654"/>
      <w:r>
        <w:t/>
      </w:r>
      <w:r>
        <w:t>519.001</w:t>
      </w:r>
      <w:r>
        <w:t xml:space="preserve"> Definitions.</w:t>
      </w:r>
      <w:bookmarkEnd w:id="1570"/>
      <w:bookmarkEnd w:id="1571"/>
    </w:p>
    <!--Topic unique_849-->
    <w:p>
      <w:pPr>
        <w:pStyle w:val="Heading4"/>
      </w:pPr>
      <w:bookmarkStart w:id="1572" w:name="_Refd19e33662"/>
      <w:bookmarkStart w:id="1573" w:name="_Tocd19e33662"/>
      <w:r>
        <w:t/>
      </w:r>
      <w:r>
        <w:t>Subpart 519.2</w:t>
      </w:r>
      <w:r>
        <w:t xml:space="preserve"> - Policies</w:t>
      </w:r>
      <w:bookmarkEnd w:id="1572"/>
      <w:bookmarkEnd w:id="1573"/>
    </w:p>
    <!--Topic unique_850-->
    <w:p>
      <w:pPr>
        <w:pStyle w:val="Heading5"/>
      </w:pPr>
      <w:bookmarkStart w:id="1574" w:name="_Refd19e33670"/>
      <w:bookmarkStart w:id="1575" w:name="_Tocd19e33670"/>
      <w:r>
        <w:t/>
      </w:r>
      <w:r>
        <w:t>519.201</w:t>
      </w:r>
      <w:r>
        <w:t xml:space="preserve"> General policy.</w:t>
      </w:r>
      <w:bookmarkEnd w:id="1574"/>
      <w:bookmarkEnd w:id="1575"/>
    </w:p>
    <w:p>
      <w:pPr>
        <w:pStyle w:val="ListNumber"/>
        <!--depth 1-->
        <w:numPr>
          <w:ilvl w:val="0"/>
          <w:numId w:val="669"/>
        </w:numPr>
      </w:pPr>
      <w:bookmarkStart w:id="1577" w:name="_Tocd19e33679"/>
      <w:bookmarkStart w:id="1576" w:name="_Refd19e3367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9"/>
        </w:numPr>
      </w:pPr>
      <w:r>
        <w:t/>
      </w:r>
      <w:r>
        <w:t>(c)</w:t>
      </w:r>
      <w:r>
        <w:t xml:space="preserve">  Contracting officers shall work with the designated SBTA for their region or service.</w:t>
      </w:r>
      <w:bookmarkEnd w:id="1576"/>
      <w:bookmarkEnd w:id="1577"/>
    </w:p>
    <!--Topic unique_851-->
    <w:p>
      <w:pPr>
        <w:pStyle w:val="Heading5"/>
      </w:pPr>
      <w:bookmarkStart w:id="1578" w:name="_Refd19e33703"/>
      <w:bookmarkStart w:id="1579" w:name="_Tocd19e33703"/>
      <w:r>
        <w:t/>
      </w:r>
      <w:r>
        <w:t>519.202</w:t>
      </w:r>
      <w:r>
        <w:t xml:space="preserve"> Specific policies.</w:t>
      </w:r>
      <w:bookmarkEnd w:id="1578"/>
      <w:bookmarkEnd w:id="1579"/>
    </w:p>
    <!--Topic unique_407-->
    <w:p>
      <w:pPr>
        <w:pStyle w:val="Heading6"/>
      </w:pPr>
      <w:bookmarkStart w:id="1580" w:name="_Refd19e33711"/>
      <w:bookmarkStart w:id="1581" w:name="_Tocd19e33711"/>
      <w:r>
        <w:t/>
      </w:r>
      <w:r>
        <w:t>519.202-1</w:t>
      </w:r>
      <w:r>
        <w:t xml:space="preserve"> Encouraging small business participation in acquisitions.</w:t>
      </w:r>
      <w:bookmarkEnd w:id="1580"/>
      <w:bookmarkEnd w:id="1581"/>
    </w:p>
    <w:p>
      <w:pPr>
        <w:pStyle w:val="BodyText"/>
      </w:pPr>
      <w:r>
        <w:t>When applicable, the following procedures shall be used to promote small business through acquisition.</w:t>
      </w:r>
    </w:p>
    <w:p>
      <w:pPr>
        <w:pStyle w:val="ListNumber"/>
        <!--depth 1-->
        <w:numPr>
          <w:ilvl w:val="0"/>
          <w:numId w:val="670"/>
        </w:numPr>
      </w:pPr>
      <w:bookmarkStart w:id="1583" w:name="_Tocd19e33722"/>
      <w:bookmarkStart w:id="1582" w:name="_Refd19e3372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0"/>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0"/>
        </w:numPr>
      </w:pPr>
      <w:r>
        <w:t/>
      </w:r>
      <w:r>
        <w:t>(c)</w:t>
      </w:r>
      <w:r>
        <w:t xml:space="preserve"> When placing orders or establishing BPAs against multiple-award contracts (see FAR 2.101), small businesses should be given consideration prior to large businesses.</w:t>
      </w:r>
      <w:bookmarkEnd w:id="1582"/>
      <w:bookmarkEnd w:id="1583"/>
    </w:p>
    <!--Topic unique_852-->
    <w:p>
      <w:pPr>
        <w:pStyle w:val="Heading6"/>
      </w:pPr>
      <w:bookmarkStart w:id="1584" w:name="_Refd19e33754"/>
      <w:bookmarkStart w:id="1585" w:name="_Tocd19e33754"/>
      <w:r>
        <w:t/>
      </w:r>
      <w:r>
        <w:t>519.202-2</w:t>
      </w:r>
      <w:r>
        <w:t xml:space="preserve"> Locating small business sources.</w:t>
      </w:r>
      <w:bookmarkEnd w:id="1584"/>
      <w:bookmarkEnd w:id="1585"/>
    </w:p>
    <w:p>
      <w:pPr>
        <w:pStyle w:val="ListNumber"/>
        <!--depth 1-->
        <w:numPr>
          <w:ilvl w:val="0"/>
          <w:numId w:val="671"/>
        </w:numPr>
      </w:pPr>
      <w:bookmarkStart w:id="1587" w:name="_Tocd19e33763"/>
      <w:bookmarkStart w:id="1586" w:name="_Refd19e33763"/>
      <w:r>
        <w:t/>
      </w:r>
      <w:r>
        <w:t>(a)</w:t>
      </w:r>
      <w:r>
        <w:t xml:space="preserve">  Queries using the “Dynamic Small Business Search,” at </w:t>
      </w:r>
      <w:r>
        <w:rPr>
          <w:i/>
        </w:rPr>
        <w:t xml:space="preserve"> </w:t>
      </w:r>
      <w:hyperlink r:id="rIdHyperlink214">
        <w:r>
          <w:rPr>
            <w:i/>
          </w:rPr>
          <w:t>http://dsbs.sba.gov</w:t>
        </w:r>
      </w:hyperlink>
      <w:r>
        <w:rPr>
          <w:i/>
        </w:rPr>
        <w:t xml:space="preserve"> </w:t>
      </w:r>
      <w:r>
        <w:t xml:space="preserve"> are encouraged to locate small business sources.</w:t>
      </w:r>
    </w:p>
    <w:p>
      <w:pPr>
        <w:pStyle w:val="ListNumber"/>
        <!--depth 1-->
        <w:numPr>
          <w:ilvl w:val="0"/>
          <w:numId w:val="671"/>
        </w:numPr>
      </w:pPr>
      <w:r>
        <w:t/>
      </w:r>
      <w:r>
        <w:t>(b)</w:t>
      </w:r>
      <w:r>
        <w:t xml:space="preserve">  The designated SBTA may be contacted for assistance with identifying small business sources.</w:t>
      </w:r>
    </w:p>
    <w:p>
      <w:pPr>
        <w:pStyle w:val="ListNumber"/>
        <!--depth 1-->
        <w:numPr>
          <w:ilvl w:val="0"/>
          <w:numId w:val="671"/>
        </w:numPr>
      </w:pPr>
      <w:r>
        <w:t/>
      </w:r>
      <w:r>
        <w:t>(c)</w:t>
      </w:r>
      <w:r>
        <w:t xml:space="preserve">  The contracting officer must coordinate communications through the SBTA (see </w:t>
      </w:r>
      <w:r>
        <w:t>519.4</w:t>
      </w:r>
      <w:r>
        <w:t>) when contacting the SBA Procurement Center Representative (PCR) in accordance with FAR 19.202-1.</w:t>
      </w:r>
      <w:bookmarkEnd w:id="1586"/>
      <w:bookmarkEnd w:id="1587"/>
    </w:p>
    <!--Topic unique_853-->
    <w:p>
      <w:pPr>
        <w:pStyle w:val="Heading4"/>
      </w:pPr>
      <w:bookmarkStart w:id="1588" w:name="_Refd19e33798"/>
      <w:bookmarkStart w:id="1589" w:name="_Tocd19e33798"/>
      <w:r>
        <w:t/>
      </w:r>
      <w:r>
        <w:t>Subpart 519.3</w:t>
      </w:r>
      <w:r>
        <w:t xml:space="preserve"> - Determination of Small Business Status for Small Business Programs</w:t>
      </w:r>
      <w:bookmarkEnd w:id="1588"/>
      <w:bookmarkEnd w:id="1589"/>
    </w:p>
    <!--Topic unique_854-->
    <w:p>
      <w:pPr>
        <w:pStyle w:val="Heading5"/>
      </w:pPr>
      <w:bookmarkStart w:id="1590" w:name="_Refd19e33806"/>
      <w:bookmarkStart w:id="1591" w:name="_Tocd19e33806"/>
      <w:r>
        <w:t/>
      </w:r>
      <w:r>
        <w:t>519.302</w:t>
      </w:r>
      <w:r>
        <w:t xml:space="preserve"> Protesting a small business representation.</w:t>
      </w:r>
      <w:bookmarkEnd w:id="1590"/>
      <w:bookmarkEnd w:id="159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92" w:name="_Refd19e33818"/>
      <w:bookmarkStart w:id="1593" w:name="_Tocd19e33818"/>
      <w:r>
        <w:t/>
      </w:r>
      <w:r>
        <w:t>519.305</w:t>
      </w:r>
      <w:r>
        <w:t xml:space="preserve"> Protesting a representation of disadvantaged business status.</w:t>
      </w:r>
      <w:bookmarkEnd w:id="1592"/>
      <w:bookmarkEnd w:id="159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94" w:name="_Refd19e33830"/>
      <w:bookmarkStart w:id="1595" w:name="_Tocd19e33830"/>
      <w:r>
        <w:t/>
      </w:r>
      <w:r>
        <w:t>519.306</w:t>
      </w:r>
      <w:r>
        <w:t xml:space="preserve"> Protesting a firm’s status as a HUBZone small business concern.</w:t>
      </w:r>
      <w:bookmarkEnd w:id="1594"/>
      <w:bookmarkEnd w:id="159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7-->
    <w:p>
      <w:pPr>
        <w:pStyle w:val="Heading5"/>
      </w:pPr>
      <w:bookmarkStart w:id="1596" w:name="_Refd19e33842"/>
      <w:bookmarkStart w:id="1597" w:name="_Tocd19e33842"/>
      <w:r>
        <w:t/>
      </w:r>
      <w:r>
        <w:t>519.307</w:t>
      </w:r>
      <w:r>
        <w:t xml:space="preserve"> Protesting a firm’s status as a Service-Disabled Veteran-Owned small business concern.</w:t>
      </w:r>
      <w:bookmarkEnd w:id="1596"/>
      <w:bookmarkEnd w:id="159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8-->
    <w:p>
      <w:pPr>
        <w:pStyle w:val="Heading5"/>
      </w:pPr>
      <w:bookmarkStart w:id="1598" w:name="_Refd19e33854"/>
      <w:bookmarkStart w:id="1599" w:name="_Tocd19e33854"/>
      <w:r>
        <w:t/>
      </w:r>
      <w:r>
        <w:t>519.308</w:t>
      </w:r>
      <w:r>
        <w:t xml:space="preserve"> Protesting a firm's status as an Economically Disadvantaged Women-Owned Small Business (EDWOSB) concern or Women-Owned Small Business (WOSB)) concern eligible under the WOSB Program.</w:t>
      </w:r>
      <w:bookmarkEnd w:id="1598"/>
      <w:bookmarkEnd w:id="159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6-->
    <w:p>
      <w:pPr>
        <w:pStyle w:val="Heading4"/>
      </w:pPr>
      <w:bookmarkStart w:id="1600" w:name="_Refd19e33866"/>
      <w:bookmarkStart w:id="1601" w:name="_Tocd19e33866"/>
      <w:r>
        <w:t/>
      </w:r>
      <w:r>
        <w:t>Subpart 519.4</w:t>
      </w:r>
      <w:r>
        <w:t xml:space="preserve"> - Cooperation With the Small Business Administration</w:t>
      </w:r>
      <w:bookmarkEnd w:id="1600"/>
      <w:bookmarkEnd w:id="1601"/>
    </w:p>
    <w:p>
      <w:pPr>
        <w:pStyle w:val="BodyText"/>
      </w:pPr>
      <w:r>
        <w:t>The AAOSDBU is the focal point for interfacing with SBA. Refer issues relating to small business programs through the designated SBTA.</w:t>
      </w:r>
    </w:p>
    <!--Topic unique_859-->
    <w:p>
      <w:pPr>
        <w:pStyle w:val="Heading4"/>
      </w:pPr>
      <w:bookmarkStart w:id="1602" w:name="_Refd19e33878"/>
      <w:bookmarkStart w:id="1603" w:name="_Tocd19e33878"/>
      <w:r>
        <w:t/>
      </w:r>
      <w:r>
        <w:t>Subpart 519.5</w:t>
      </w:r>
      <w:r>
        <w:t xml:space="preserve"> - Set-asides for Small Business</w:t>
      </w:r>
      <w:bookmarkEnd w:id="1602"/>
      <w:bookmarkEnd w:id="1603"/>
    </w:p>
    <!--Topic unique_860-->
    <w:p>
      <w:pPr>
        <w:pStyle w:val="Heading5"/>
      </w:pPr>
      <w:bookmarkStart w:id="1604" w:name="_Refd19e33886"/>
      <w:bookmarkStart w:id="1605" w:name="_Tocd19e33886"/>
      <w:r>
        <w:t/>
      </w:r>
      <w:r>
        <w:t>519.502</w:t>
      </w:r>
      <w:r>
        <w:t xml:space="preserve"> Setting aside acquisitions.</w:t>
      </w:r>
      <w:bookmarkEnd w:id="1604"/>
      <w:bookmarkEnd w:id="1605"/>
    </w:p>
    <!--Topic unique_861-->
    <w:p>
      <w:pPr>
        <w:pStyle w:val="Heading6"/>
      </w:pPr>
      <w:bookmarkStart w:id="1606" w:name="_Refd19e33894"/>
      <w:bookmarkStart w:id="1607" w:name="_Tocd19e33894"/>
      <w:r>
        <w:t/>
      </w:r>
      <w:r>
        <w:t>519.502-1</w:t>
      </w:r>
      <w:r>
        <w:t xml:space="preserve"> Requirements for setting aside acquisitions.</w:t>
      </w:r>
      <w:bookmarkEnd w:id="1606"/>
      <w:bookmarkEnd w:id="1607"/>
    </w:p>
    <w:p>
      <w:pPr>
        <w:pStyle w:val="ListNumber"/>
        <!--depth 1-->
        <w:numPr>
          <w:ilvl w:val="0"/>
          <w:numId w:val="672"/>
        </w:numPr>
      </w:pPr>
      <w:bookmarkStart w:id="1609" w:name="_Tocd19e33903"/>
      <w:bookmarkStart w:id="1608" w:name="_Refd19e3390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8"/>
      <w:bookmarkEnd w:id="1609"/>
    </w:p>
    <!--Topic unique_300-->
    <w:p>
      <w:pPr>
        <w:pStyle w:val="Heading6"/>
      </w:pPr>
      <w:bookmarkStart w:id="1610" w:name="_Refd19e33924"/>
      <w:bookmarkStart w:id="1611" w:name="_Tocd19e33924"/>
      <w:r>
        <w:t/>
      </w:r>
      <w:r>
        <w:t>519.502-70</w:t>
      </w:r>
      <w:r>
        <w:t xml:space="preserve"> Review of non-set-aside determinations.</w:t>
      </w:r>
      <w:bookmarkEnd w:id="1610"/>
      <w:bookmarkEnd w:id="1611"/>
    </w:p>
    <w:p>
      <w:pPr>
        <w:pStyle w:val="ListNumber"/>
        <!--depth 1-->
        <w:numPr>
          <w:ilvl w:val="0"/>
          <w:numId w:val="673"/>
        </w:numPr>
      </w:pPr>
      <w:bookmarkStart w:id="1613" w:name="_Tocd19e33933"/>
      <w:bookmarkStart w:id="1612" w:name="_Refd19e33933"/>
      <w:r>
        <w:t/>
      </w:r>
      <w:r>
        <w:t>(a)</w:t>
      </w:r>
      <w:r>
        <w:t xml:space="preserve">   </w:t>
      </w:r>
      <w:r>
        <w:t xml:space="preserve"> </w:t>
      </w:r>
      <w:r>
        <w:rPr>
          <w:i/>
        </w:rPr>
        <w:t>General</w:t>
      </w:r>
      <w:r>
        <w:t>. GSA Form 2689, Small Business Analysis Record.</w:t>
      </w:r>
    </w:p>
    <w:p>
      <w:pPr>
        <w:pStyle w:val="ListNumber2"/>
        <!--depth 2-->
        <w:numPr>
          <w:ilvl w:val="1"/>
          <w:numId w:val="674"/>
        </w:numPr>
      </w:pPr>
      <w:bookmarkStart w:id="1615" w:name="_Tocd19e33946"/>
      <w:bookmarkStart w:id="1614" w:name="_Refd19e33946"/>
      <w:r>
        <w:t/>
      </w:r>
      <w:r>
        <w:t>(1)</w:t>
      </w:r>
      <w:r>
        <w:t xml:space="preserve">  The GSA Form 2689 is used to–</w:t>
      </w:r>
    </w:p>
    <w:p>
      <w:pPr>
        <w:pStyle w:val="ListNumber3"/>
        <!--depth 3-->
        <w:numPr>
          <w:ilvl w:val="2"/>
          <w:numId w:val="675"/>
        </w:numPr>
      </w:pPr>
      <w:bookmarkStart w:id="1617" w:name="_Tocd19e33954"/>
      <w:bookmarkStart w:id="1616" w:name="_Refd19e3395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5"/>
        </w:numPr>
      </w:pPr>
      <w:r>
        <w:t/>
      </w:r>
      <w:r>
        <w:t>(ii)</w:t>
      </w:r>
      <w:r>
        <w:t xml:space="preserve">  Document that small businesses received maximum practicable opportunity to participate in a proposed acquisition.</w:t>
      </w:r>
      <w:bookmarkEnd w:id="1616"/>
      <w:bookmarkEnd w:id="1617"/>
    </w:p>
    <w:p>
      <w:pPr>
        <w:pStyle w:val="ListNumber2"/>
        <!--depth 2-->
        <w:numPr>
          <w:ilvl w:val="1"/>
          <w:numId w:val="674"/>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4"/>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4"/>
        </w:numPr>
      </w:pPr>
      <w:r>
        <w:t/>
      </w:r>
      <w:r>
        <w:t>(4)</w:t>
      </w:r>
      <w:r>
        <w:t xml:space="preserve">  The contracting officer shall record the justification and rationale for the determined acquisition strategy on the GSA Form 2689.</w:t>
      </w:r>
      <w:bookmarkEnd w:id="1614"/>
      <w:bookmarkEnd w:id="1615"/>
    </w:p>
    <w:p>
      <w:pPr>
        <w:pStyle w:val="ListNumber"/>
        <!--depth 1-->
        <w:numPr>
          <w:ilvl w:val="0"/>
          <w:numId w:val="67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3"/>
        </w:numPr>
      </w:pPr>
      <w:r>
        <w:t/>
      </w:r>
      <w:r>
        <w:t>(c)</w:t>
      </w:r>
      <w:r>
        <w:t xml:space="preserve">   </w:t>
      </w:r>
      <w:r>
        <w:rPr>
          <w:i/>
        </w:rPr>
        <w:t>Orders</w:t>
      </w:r>
      <w:r>
        <w:t>.</w:t>
      </w:r>
    </w:p>
    <w:p>
      <w:pPr>
        <w:pStyle w:val="ListNumber2"/>
        <!--depth 2-->
        <w:numPr>
          <w:ilvl w:val="1"/>
          <w:numId w:val="676"/>
        </w:numPr>
      </w:pPr>
      <w:bookmarkStart w:id="1619" w:name="_Tocd19e34012"/>
      <w:bookmarkStart w:id="1618" w:name="_Refd19e3401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6"/>
        </w:numPr>
      </w:pPr>
      <w:r>
        <w:t/>
      </w:r>
      <w:r>
        <w:t>(2)</w:t>
      </w:r>
      <w:r>
        <w:t xml:space="preserve"> Orders or BPAs against Multiple-award Contracts (see FAR 2.101) that are less than $6 million do not require a GSA Form 2689, unless the acquisition is consolidation, bundling or substantial bundling.</w:t>
      </w:r>
      <w:bookmarkEnd w:id="1618"/>
      <w:bookmarkEnd w:id="1619"/>
    </w:p>
    <w:p>
      <w:pPr>
        <w:pStyle w:val="ListNumber"/>
        <!--depth 1-->
        <w:numPr>
          <w:ilvl w:val="0"/>
          <w:numId w:val="673"/>
        </w:numPr>
      </w:pPr>
      <w:r>
        <w:t/>
      </w:r>
      <w:r>
        <w:t>(d)</w:t>
      </w:r>
      <w:r>
        <w:t xml:space="preserve">   </w:t>
      </w:r>
      <w:r>
        <w:rPr>
          <w:i/>
        </w:rPr>
        <w:t>Acquisitions at or below the Simplified Acquisition Threshold (SAT).</w:t>
      </w:r>
      <w:r>
        <w:t/>
      </w:r>
    </w:p>
    <w:p>
      <w:pPr>
        <w:pStyle w:val="ListNumber2"/>
        <!--depth 2-->
        <w:numPr>
          <w:ilvl w:val="1"/>
          <w:numId w:val="677"/>
        </w:numPr>
      </w:pPr>
      <w:bookmarkStart w:id="1621" w:name="_Tocd19e34038"/>
      <w:bookmarkStart w:id="1620" w:name="_Refd19e3403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7"/>
        </w:numPr>
      </w:pPr>
      <w:r>
        <w:t/>
      </w:r>
      <w:r>
        <w:t>(2)</w:t>
      </w:r>
      <w:r>
        <w:t> The GSA Form 2689 does not require SBTA or SBA PCR review or signature when documenting market research.</w:t>
      </w:r>
      <w:bookmarkEnd w:id="1620"/>
      <w:bookmarkEnd w:id="1621"/>
    </w:p>
    <w:p>
      <w:pPr>
        <w:pStyle w:val="ListNumber"/>
        <!--depth 1-->
        <w:numPr>
          <w:ilvl w:val="0"/>
          <w:numId w:val="673"/>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8"/>
        </w:numPr>
      </w:pPr>
      <w:bookmarkStart w:id="1623" w:name="_Tocd19e34064"/>
      <w:bookmarkStart w:id="1622" w:name="_Refd19e34064"/>
      <w:r>
        <w:t/>
      </w:r>
      <w:r>
        <w:t>(1)</w:t>
      </w:r>
      <w:r>
        <w:t xml:space="preserve"> A determination is made to set aside for small business but not one of the small business programs specified in FAR 19.203 (8(a), HUB-Zone, WOSB, or SDVOSB); or</w:t>
      </w:r>
    </w:p>
    <w:p>
      <w:pPr>
        <w:pStyle w:val="ListNumber2"/>
        <!--depth 2-->
        <w:numPr>
          <w:ilvl w:val="1"/>
          <w:numId w:val="678"/>
        </w:numPr>
      </w:pPr>
      <w:r>
        <w:t/>
      </w:r>
      <w:r>
        <w:t>(2)</w:t>
      </w:r>
      <w:r>
        <w:t xml:space="preserve">  A determination is made to utilize full and open competition.</w:t>
      </w:r>
      <w:bookmarkEnd w:id="1622"/>
      <w:bookmarkEnd w:id="1623"/>
    </w:p>
    <w:p>
      <w:pPr>
        <w:pStyle w:val="ListNumber"/>
        <!--depth 1-->
        <w:numPr>
          <w:ilvl w:val="0"/>
          <w:numId w:val="673"/>
        </w:numPr>
      </w:pPr>
      <w:r>
        <w:t/>
      </w:r>
      <w:r>
        <w:t>(f)</w:t>
      </w:r>
      <w:r>
        <w:t xml:space="preserve">   </w:t>
      </w:r>
      <w:r>
        <w:rPr>
          <w:i/>
        </w:rPr>
        <w:t>Exceptions</w:t>
      </w:r>
      <w:r>
        <w:t>. The GSA Form 2689 is not required for—</w:t>
      </w:r>
    </w:p>
    <w:p>
      <w:pPr>
        <w:pStyle w:val="ListNumber2"/>
        <!--depth 2-->
        <w:numPr>
          <w:ilvl w:val="1"/>
          <w:numId w:val="679"/>
        </w:numPr>
      </w:pPr>
      <w:bookmarkStart w:id="1625" w:name="_Tocd19e34091"/>
      <w:bookmarkStart w:id="1624" w:name="_Refd19e34091"/>
      <w:r>
        <w:t/>
      </w:r>
      <w:r>
        <w:t>(1)</w:t>
      </w:r>
      <w:r>
        <w:t xml:space="preserve"> Acquisitions with mandatory sources (see FAR 8.002 and 8.003);</w:t>
      </w:r>
    </w:p>
    <w:p>
      <w:pPr>
        <w:pStyle w:val="ListNumber2"/>
        <!--depth 2-->
        <w:numPr>
          <w:ilvl w:val="1"/>
          <w:numId w:val="679"/>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9"/>
        </w:numPr>
      </w:pPr>
      <w:r>
        <w:t/>
      </w:r>
      <w:r>
        <w:t>(3)</w:t>
      </w:r>
      <w:r>
        <w:t xml:space="preserve">  Orders or BPAs under $6 million, unless consolidated, bundled or substantially bundled (see paragraphs (b) and (c) of this subsection).</w:t>
      </w:r>
      <w:bookmarkEnd w:id="1624"/>
      <w:bookmarkEnd w:id="1625"/>
    </w:p>
    <w:p>
      <w:pPr>
        <w:pStyle w:val="ListNumber"/>
        <!--depth 1-->
        <w:numPr>
          <w:ilvl w:val="0"/>
          <w:numId w:val="673"/>
        </w:numPr>
      </w:pPr>
      <w:r>
        <w:t/>
      </w:r>
      <w:r>
        <w:t>(g)</w:t>
      </w:r>
      <w:r>
        <w:t xml:space="preserve">   </w:t>
      </w:r>
      <w:r>
        <w:rPr>
          <w:i/>
        </w:rPr>
        <w:t>GSA Form 2689 Requirement Conditions</w:t>
      </w:r>
      <w:r>
        <w:t>.</w:t>
      </w:r>
    </w:p>
    <w:p>
      <w:pPr>
        <w:pStyle w:val="ListNumber2"/>
        <!--depth 2-->
        <w:numPr>
          <w:ilvl w:val="1"/>
          <w:numId w:val="680"/>
        </w:numPr>
      </w:pPr>
      <w:bookmarkStart w:id="1627" w:name="_Tocd19e34127"/>
      <w:bookmarkStart w:id="1626" w:name="_Refd19e3412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0"/>
        </w:numPr>
      </w:pPr>
      <w:r>
        <w:t/>
      </w:r>
      <w:r>
        <w:t>(2)</w:t>
      </w:r>
      <w:r>
        <w:t xml:space="preserve">   </w:t>
      </w:r>
      <w:r>
        <w:rPr>
          <w:i/>
        </w:rPr>
        <w:t>Instructions</w:t>
      </w:r>
      <w:r>
        <w:t>. The table has an order of precedence.</w:t>
      </w:r>
    </w:p>
    <w:p>
      <w:pPr>
        <w:pStyle w:val="ListNumber3"/>
        <!--depth 3-->
        <w:numPr>
          <w:ilvl w:val="2"/>
          <w:numId w:val="681"/>
        </w:numPr>
      </w:pPr>
      <w:bookmarkStart w:id="1629" w:name="_Tocd19e34148"/>
      <w:bookmarkStart w:id="1628" w:name="_Refd19e34148"/>
      <w:r>
        <w:t/>
      </w:r>
      <w:r>
        <w:t>(i)</w:t>
      </w:r>
      <w:r>
        <w:t xml:space="preserve">  Review the “Contract Vehicle Conditions” column in numerical order.</w:t>
      </w:r>
    </w:p>
    <w:p>
      <w:pPr>
        <w:pStyle w:val="ListNumber3"/>
        <!--depth 3-->
        <w:numPr>
          <w:ilvl w:val="2"/>
          <w:numId w:val="681"/>
        </w:numPr>
      </w:pPr>
      <w:r>
        <w:t/>
      </w:r>
      <w:r>
        <w:t>(ii)</w:t>
      </w:r>
      <w:r>
        <w:t xml:space="preserve">  Once a condition applies to the acquisition, the applicability of the form will be identified in the “GSA Form 2689 Required?” column.</w:t>
      </w:r>
    </w:p>
    <w:p>
      <w:pPr>
        <w:pStyle w:val="ListNumber3"/>
        <!--depth 3-->
        <w:numPr>
          <w:ilvl w:val="2"/>
          <w:numId w:val="68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3"/>
        </w:numPr>
      </w:pPr>
      <w:r>
        <w:t/>
      </w:r>
      <w:r>
        <w:t>(h)</w:t>
      </w:r>
      <w:r>
        <w:t xml:space="preserve">   </w:t>
      </w:r>
      <w:r>
        <w:rPr>
          <w:i/>
        </w:rPr>
        <w:t>GSA Form 2689 Concurrence and Time-frames</w:t>
      </w:r>
      <w:r>
        <w:t>.</w:t>
      </w:r>
    </w:p>
    <w:p>
      <w:pPr>
        <w:pStyle w:val="ListNumber2"/>
        <!--depth 2-->
        <w:numPr>
          <w:ilvl w:val="1"/>
          <w:numId w:val="682"/>
        </w:numPr>
      </w:pPr>
      <w:bookmarkStart w:id="1631" w:name="_Tocd19e34388"/>
      <w:bookmarkStart w:id="1630" w:name="_Refd19e3438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2"/>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3"/>
        </w:numPr>
      </w:pPr>
      <w:bookmarkStart w:id="1633" w:name="_Tocd19e34533"/>
      <w:bookmarkStart w:id="1632" w:name="_Refd19e34533"/>
      <w:r>
        <w:t/>
      </w:r>
      <w:r>
        <w:t>(i)</w:t>
      </w:r>
      <w:r>
        <w:t xml:space="preserve">  Complex, critical to agency strategic objectives and mission, highly visible or politically sensitive.</w:t>
      </w:r>
    </w:p>
    <w:p>
      <w:pPr>
        <w:pStyle w:val="ListNumber3"/>
        <!--depth 3-->
        <w:numPr>
          <w:ilvl w:val="2"/>
          <w:numId w:val="683"/>
        </w:numPr>
      </w:pPr>
      <w:r>
        <w:t/>
      </w:r>
      <w:r>
        <w:t>(ii)</w:t>
      </w:r>
      <w:r>
        <w:t xml:space="preserve">  Acquisitions that will be performed in more than one region.</w:t>
      </w:r>
      <w:bookmarkEnd w:id="1632"/>
      <w:bookmarkEnd w:id="1633"/>
    </w:p>
    <w:p>
      <w:pPr>
        <w:pStyle w:val="ListNumber2"/>
        <!--depth 2-->
        <w:numPr>
          <w:ilvl w:val="1"/>
          <w:numId w:val="682"/>
        </w:numPr>
      </w:pPr>
      <w:r>
        <w:t/>
      </w:r>
      <w:r>
        <w:t>(3)</w:t>
      </w:r>
      <w:r>
        <w:t xml:space="preserve">  The SBTA is responsible to follow-up with the SBA PCR and inform the contracting officer.</w:t>
      </w:r>
    </w:p>
    <w:p>
      <w:pPr>
        <w:pStyle w:val="ListNumber2"/>
        <!--depth 2-->
        <w:numPr>
          <w:ilvl w:val="1"/>
          <w:numId w:val="682"/>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2"/>
        </w:numPr>
      </w:pPr>
      <w:r>
        <w:t/>
      </w:r>
      <w:r>
        <w:t>(5)</w:t>
      </w:r>
      <w:r>
        <w:t xml:space="preserve">  If a response is not received from the SBA PCR, the SBTA must elevate within OSDBU for resolution at </w:t>
      </w:r>
      <w:hyperlink r:id="rIdHyperlink215">
        <w:r>
          <w:t>osdbu_review_concurrence@gsa.gov</w:t>
        </w:r>
      </w:hyperlink>
      <w:r>
        <w:t>.</w:t>
      </w:r>
    </w:p>
    <w:p>
      <w:pPr>
        <w:pStyle w:val="ListNumber2"/>
        <!--depth 2-->
        <w:numPr>
          <w:ilvl w:val="1"/>
          <w:numId w:val="68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6">
        <w:r>
          <w:t>osdbu_review_concurrence@gsa.gov</w:t>
        </w:r>
      </w:hyperlink>
      <w:r>
        <w:t>.</w:t>
      </w:r>
    </w:p>
    <w:p>
      <w:pPr>
        <w:pStyle w:val="ListNumber2"/>
        <!--depth 2-->
        <w:numPr>
          <w:ilvl w:val="1"/>
          <w:numId w:val="682"/>
        </w:numPr>
      </w:pPr>
      <w:r>
        <w:t/>
      </w:r>
      <w:r>
        <w:t>(7)</w:t>
      </w:r>
      <w:r>
        <w:t xml:space="preserve">  If a “Non-Concur” is received on the GSA Form 2689, the contracting officer is required to re-submit for concurrence. The time-frame for review is reset when the form is re-submitted.</w:t>
      </w:r>
      <w:bookmarkEnd w:id="1630"/>
      <w:bookmarkEnd w:id="1631"/>
    </w:p>
    <w:p>
      <w:pPr>
        <w:pStyle w:val="ListNumber"/>
        <!--depth 1-->
        <w:numPr>
          <w:ilvl w:val="0"/>
          <w:numId w:val="67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3"/>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12"/>
      <w:bookmarkEnd w:id="1613"/>
    </w:p>
    <!--Topic unique_862-->
    <w:p>
      <w:pPr>
        <w:pStyle w:val="Heading5"/>
      </w:pPr>
      <w:bookmarkStart w:id="1634" w:name="_Refd19e34614"/>
      <w:bookmarkStart w:id="1635" w:name="_Tocd19e34614"/>
      <w:r>
        <w:t/>
      </w:r>
      <w:r>
        <w:t>519.503</w:t>
      </w:r>
      <w:r>
        <w:t xml:space="preserve"> Setting aside a class of acquisitions for small business.</w:t>
      </w:r>
      <w:bookmarkEnd w:id="1634"/>
      <w:bookmarkEnd w:id="1635"/>
    </w:p>
    <w:p>
      <w:pPr>
        <w:pStyle w:val="ListNumber"/>
        <!--depth 1-->
        <w:numPr>
          <w:ilvl w:val="0"/>
          <w:numId w:val="684"/>
        </w:numPr>
      </w:pPr>
      <w:bookmarkStart w:id="1637" w:name="_Tocd19e34623"/>
      <w:bookmarkStart w:id="1636" w:name="_Refd19e3462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6"/>
      <w:bookmarkEnd w:id="1637"/>
    </w:p>
    <!--Topic unique_863-->
    <w:p>
      <w:pPr>
        <w:pStyle w:val="Heading5"/>
      </w:pPr>
      <w:bookmarkStart w:id="1638" w:name="_Refd19e34646"/>
      <w:bookmarkStart w:id="1639" w:name="_Tocd19e34646"/>
      <w:r>
        <w:t/>
      </w:r>
      <w:r>
        <w:t>519.506</w:t>
      </w:r>
      <w:r>
        <w:t xml:space="preserve"> Withdrawing or modifying small business set-asides.</w:t>
      </w:r>
      <w:bookmarkEnd w:id="1638"/>
      <w:bookmarkEnd w:id="1639"/>
    </w:p>
    <w:p>
      <w:pPr>
        <w:pStyle w:val="BodyText"/>
      </w:pPr>
      <w:r>
        <w:t>If the contracting officer and the SBTA disagree over the withdrawal or modification of a set-aside, the SBTA must notify the AA OSDBU at the same time the matter is referred to the SBA PCR.</w:t>
      </w:r>
    </w:p>
    <!--Topic unique_864-->
    <w:p>
      <w:pPr>
        <w:pStyle w:val="Heading5"/>
      </w:pPr>
      <w:bookmarkStart w:id="1640" w:name="_Refd19e34658"/>
      <w:bookmarkStart w:id="1641" w:name="_Tocd19e34658"/>
      <w:r>
        <w:t/>
      </w:r>
      <w:r>
        <w:t>519.508</w:t>
      </w:r>
      <w:r>
        <w:t xml:space="preserve"> Solicitation provisions and contract clauses.</w:t>
      </w:r>
      <w:bookmarkEnd w:id="1640"/>
      <w:bookmarkEnd w:id="1641"/>
    </w:p>
    <w:p>
      <w:pPr>
        <w:pStyle w:val="BodyText"/>
      </w:pPr>
      <w:r>
        <w:t xml:space="preserve">Insert </w:t>
      </w:r>
      <w:r>
        <w:t>552.219-70</w:t>
      </w:r>
      <w:r>
        <w:t>, Allocation of Orders—Partially Set-Aside Items, in solicitations and requirements type supply contracts that are partially set aside for small business.</w:t>
      </w:r>
    </w:p>
    <!--Topic unique_865-->
    <w:p>
      <w:pPr>
        <w:pStyle w:val="Heading4"/>
      </w:pPr>
      <w:bookmarkStart w:id="1642" w:name="_Refd19e34674"/>
      <w:bookmarkStart w:id="1643" w:name="_Tocd19e34674"/>
      <w:r>
        <w:t/>
      </w:r>
      <w:r>
        <w:t>Subpart 519.6</w:t>
      </w:r>
      <w:r>
        <w:t xml:space="preserve"> - Certificates of Competency and Determinations of Responsibility</w:t>
      </w:r>
      <w:bookmarkEnd w:id="1642"/>
      <w:bookmarkEnd w:id="1643"/>
    </w:p>
    <!--Topic unique_866-->
    <w:p>
      <w:pPr>
        <w:pStyle w:val="Heading5"/>
      </w:pPr>
      <w:bookmarkStart w:id="1644" w:name="_Refd19e34682"/>
      <w:bookmarkStart w:id="1645" w:name="_Tocd19e34682"/>
      <w:r>
        <w:t/>
      </w:r>
      <w:r>
        <w:t>519.602</w:t>
      </w:r>
      <w:r>
        <w:t xml:space="preserve"> Procedures.</w:t>
      </w:r>
      <w:bookmarkEnd w:id="1644"/>
      <w:bookmarkEnd w:id="1645"/>
    </w:p>
    <!--Topic unique_867-->
    <w:p>
      <w:pPr>
        <w:pStyle w:val="Heading6"/>
      </w:pPr>
      <w:bookmarkStart w:id="1646" w:name="_Refd19e34690"/>
      <w:bookmarkStart w:id="1647" w:name="_Tocd19e34690"/>
      <w:r>
        <w:t/>
      </w:r>
      <w:r>
        <w:t>519.602-3</w:t>
      </w:r>
      <w:r>
        <w:t xml:space="preserve"> Resolving differences between the agency and the Small Business Administration.</w:t>
      </w:r>
      <w:bookmarkEnd w:id="1646"/>
      <w:bookmarkEnd w:id="1647"/>
    </w:p>
    <w:p>
      <w:pPr>
        <w:pStyle w:val="ListNumber"/>
        <!--depth 1-->
        <w:numPr>
          <w:ilvl w:val="0"/>
          <w:numId w:val="685"/>
        </w:numPr>
      </w:pPr>
      <w:bookmarkStart w:id="1649" w:name="_Tocd19e34699"/>
      <w:bookmarkStart w:id="1648" w:name="_Refd19e3469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6"/>
        </w:numPr>
      </w:pPr>
      <w:bookmarkStart w:id="1651" w:name="_Tocd19e34707"/>
      <w:bookmarkStart w:id="1650" w:name="_Refd19e34707"/>
      <w:r>
        <w:t/>
      </w:r>
      <w:r>
        <w:t>(1)</w:t>
      </w:r>
      <w:r>
        <w:t xml:space="preserve">  Copies of all correspondence between GSA and SBA concerning the case. Include the initial referral notice of nonresponsibility.</w:t>
      </w:r>
    </w:p>
    <w:p>
      <w:pPr>
        <w:pStyle w:val="ListNumber2"/>
        <!--depth 2-->
        <w:numPr>
          <w:ilvl w:val="1"/>
          <w:numId w:val="686"/>
        </w:numPr>
      </w:pPr>
      <w:bookmarkStart w:id="1653" w:name="_Tocd19e34716"/>
      <w:bookmarkStart w:id="1652" w:name="_Refd19e3471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52"/>
      <w:bookmarkEnd w:id="1653"/>
      <w:bookmarkEnd w:id="1650"/>
      <w:bookmarkEnd w:id="1651"/>
    </w:p>
    <w:p>
      <w:pPr>
        <w:pStyle w:val="ListNumber"/>
        <!--depth 1-->
        <w:numPr>
          <w:ilvl w:val="0"/>
          <w:numId w:val="685"/>
        </w:numPr>
      </w:pPr>
      <w:bookmarkStart w:id="1655" w:name="_Tocd19e34724"/>
      <w:bookmarkStart w:id="1654" w:name="_Refd19e3472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4"/>
      <w:bookmarkEnd w:id="1655"/>
    </w:p>
    <w:p>
      <w:pPr>
        <w:pStyle w:val="ListNumber"/>
        <!--depth 1-->
        <w:numPr>
          <w:ilvl w:val="0"/>
          <w:numId w:val="685"/>
        </w:numPr>
      </w:pPr>
      <w:r>
        <w:t/>
      </w:r>
      <w:r>
        <w:t>(c)</w:t>
      </w:r>
      <w:r>
        <w:t xml:space="preserve"> For decisions on cases over $25,000,000, the AA OSDBU shall confer with the contracting activity before responding to SBA regarding either of the options in FAR 19.602-3(b)(1)(i) and (ii).</w:t>
      </w:r>
      <w:bookmarkEnd w:id="1648"/>
      <w:bookmarkEnd w:id="1649"/>
    </w:p>
    <!--Topic unique_868-->
    <w:p>
      <w:pPr>
        <w:pStyle w:val="Heading4"/>
      </w:pPr>
      <w:bookmarkStart w:id="1656" w:name="_Refd19e34740"/>
      <w:bookmarkStart w:id="1657" w:name="_Tocd19e34740"/>
      <w:r>
        <w:t/>
      </w:r>
      <w:r>
        <w:t>Subpart 519.7</w:t>
      </w:r>
      <w:r>
        <w:t xml:space="preserve"> - The Small Business Subcontracting Program</w:t>
      </w:r>
      <w:bookmarkEnd w:id="1656"/>
      <w:bookmarkEnd w:id="1657"/>
    </w:p>
    <!--Topic unique_869-->
    <w:p>
      <w:pPr>
        <w:pStyle w:val="Heading5"/>
      </w:pPr>
      <w:bookmarkStart w:id="1658" w:name="_Refd19e34748"/>
      <w:bookmarkStart w:id="1659" w:name="_Tocd19e34748"/>
      <w:r>
        <w:t/>
      </w:r>
      <w:r>
        <w:t>519.700</w:t>
      </w:r>
      <w:r>
        <w:t xml:space="preserve"> [Reserved]</w:t>
      </w:r>
      <w:bookmarkEnd w:id="1658"/>
      <w:bookmarkEnd w:id="1659"/>
    </w:p>
    <!--Topic unique_870-->
    <w:p>
      <w:pPr>
        <w:pStyle w:val="Heading6"/>
      </w:pPr>
      <w:bookmarkStart w:id="1660" w:name="_Refd19e34756"/>
      <w:bookmarkStart w:id="1661" w:name="_Tocd19e34756"/>
      <w:r>
        <w:t/>
      </w:r>
      <w:r>
        <w:t>519.700-70</w:t>
      </w:r>
      <w:r>
        <w:t xml:space="preserve"> Additional responsibilities.</w:t>
      </w:r>
      <w:bookmarkEnd w:id="1660"/>
      <w:bookmarkEnd w:id="1661"/>
    </w:p>
    <w:p>
      <w:pPr>
        <w:pStyle w:val="BodyText"/>
      </w:pPr>
      <w:r>
        <w:t>In addition to FAR 19.705 responsibilities, the contracting officer's preaward responsibilities include:</w:t>
      </w:r>
    </w:p>
    <w:p>
      <w:pPr>
        <w:pStyle w:val="ListNumber"/>
        <!--depth 1-->
        <w:numPr>
          <w:ilvl w:val="0"/>
          <w:numId w:val="687"/>
        </w:numPr>
      </w:pPr>
      <w:bookmarkStart w:id="1663" w:name="_Tocd19e34767"/>
      <w:bookmarkStart w:id="1662" w:name="_Refd19e34767"/>
      <w:r>
        <w:t/>
      </w:r>
      <w:r>
        <w:t>(a)</w:t>
      </w:r>
      <w:r>
        <w:t xml:space="preserve">  Developing target goals for sealed bid solicitations when practicable.</w:t>
      </w:r>
    </w:p>
    <w:p>
      <w:pPr>
        <w:pStyle w:val="ListNumber"/>
        <!--depth 1-->
        <w:numPr>
          <w:ilvl w:val="0"/>
          <w:numId w:val="687"/>
        </w:numPr>
      </w:pPr>
      <w:r>
        <w:t/>
      </w:r>
      <w:r>
        <w:t>(b)</w:t>
      </w:r>
      <w:r>
        <w:t xml:space="preserve"> Following FAR 15.306, conducting discussions with individual offerors, as appropriate, concerning the subcontracting plans submitted for a negotiated solicitation.</w:t>
      </w:r>
      <w:bookmarkEnd w:id="1662"/>
      <w:bookmarkEnd w:id="1663"/>
    </w:p>
    <!--Topic unique_871-->
    <w:p>
      <w:pPr>
        <w:pStyle w:val="Heading5"/>
      </w:pPr>
      <w:bookmarkStart w:id="1664" w:name="_Refd19e34784"/>
      <w:bookmarkStart w:id="1665" w:name="_Tocd19e34784"/>
      <w:r>
        <w:t/>
      </w:r>
      <w:r>
        <w:t>519.702</w:t>
      </w:r>
      <w:r>
        <w:t xml:space="preserve"> [Reserved]</w:t>
      </w:r>
      <w:bookmarkEnd w:id="1664"/>
      <w:bookmarkEnd w:id="1665"/>
    </w:p>
    <!--Topic unique_872-->
    <w:p>
      <w:pPr>
        <w:pStyle w:val="Heading5"/>
      </w:pPr>
      <w:bookmarkStart w:id="1666" w:name="_Refd19e34792"/>
      <w:bookmarkStart w:id="1667" w:name="_Tocd19e34792"/>
      <w:r>
        <w:t/>
      </w:r>
      <w:r>
        <w:t>519.705</w:t>
      </w:r>
      <w:r>
        <w:t xml:space="preserve"> Responsibilities of the contracting officer under the subcontracting assistance program.</w:t>
      </w:r>
      <w:bookmarkEnd w:id="1666"/>
      <w:bookmarkEnd w:id="1667"/>
    </w:p>
    <!--Topic unique_873-->
    <w:p>
      <w:pPr>
        <w:pStyle w:val="Heading6"/>
      </w:pPr>
      <w:bookmarkStart w:id="1668" w:name="_Refd19e34800"/>
      <w:bookmarkStart w:id="1669" w:name="_Tocd19e34800"/>
      <w:r>
        <w:t/>
      </w:r>
      <w:r>
        <w:t>519.705-2</w:t>
      </w:r>
      <w:r>
        <w:t xml:space="preserve"> Determining the need for a subcontracting plan.</w:t>
      </w:r>
      <w:bookmarkEnd w:id="1668"/>
      <w:bookmarkEnd w:id="1669"/>
    </w:p>
    <w:p>
      <w:pPr>
        <w:pStyle w:val="ListNumber"/>
        <!--depth 1-->
        <w:numPr>
          <w:ilvl w:val="0"/>
          <w:numId w:val="688"/>
        </w:numPr>
      </w:pPr>
      <w:bookmarkStart w:id="1671" w:name="_Tocd19e34809"/>
      <w:bookmarkStart w:id="1670" w:name="_Refd19e3480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8"/>
        </w:numPr>
      </w:pPr>
      <w:bookmarkStart w:id="1673" w:name="_Tocd19e34818"/>
      <w:bookmarkStart w:id="1672" w:name="_Refd19e3481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9"/>
        </w:numPr>
      </w:pPr>
      <w:bookmarkStart w:id="1675" w:name="_Tocd19e34827"/>
      <w:bookmarkStart w:id="1674" w:name="_Refd19e34827"/>
      <w:r>
        <w:t/>
      </w:r>
      <w:r>
        <w:t>(1)</w:t>
      </w:r>
      <w:r>
        <w:t xml:space="preserve">  The contracting officer anticipates receiving individual subcontracting plans (not commercial plans).</w:t>
      </w:r>
    </w:p>
    <w:p>
      <w:pPr>
        <w:pStyle w:val="ListNumber2"/>
        <!--depth 2-->
        <w:numPr>
          <w:ilvl w:val="1"/>
          <w:numId w:val="689"/>
        </w:numPr>
      </w:pPr>
      <w:r>
        <w:t/>
      </w:r>
      <w:r>
        <w:t>(2)</w:t>
      </w:r>
      <w:r>
        <w:t xml:space="preserve"> The contracting officer will award on the basis of trade-offs among cost or price and technical and/or management factors under FAR 15.101-1.</w:t>
      </w:r>
    </w:p>
    <w:p>
      <w:pPr>
        <w:pStyle w:val="ListNumber2"/>
        <!--depth 2-->
        <w:numPr>
          <w:ilvl w:val="1"/>
          <w:numId w:val="689"/>
        </w:numPr>
      </w:pPr>
      <w:r>
        <w:t/>
      </w:r>
      <w:r>
        <w:t>(3)</w:t>
      </w:r>
      <w:r>
        <w:t xml:space="preserve">  The acquisition </w:t>
      </w:r>
      <w:r>
        <w:rPr>
          <w:u w:val="single"/>
        </w:rPr>
        <w:t>is not</w:t>
      </w:r>
      <w:r>
        <w:t xml:space="preserve"> a commercial item acquisition.</w:t>
      </w:r>
    </w:p>
    <w:p>
      <w:pPr>
        <w:pStyle w:val="ListNumber2"/>
        <!--depth 2-->
        <w:numPr>
          <w:ilvl w:val="1"/>
          <w:numId w:val="689"/>
        </w:numPr>
      </w:pPr>
      <w:r>
        <w:t/>
      </w:r>
      <w:r>
        <w:t>(4)</w:t>
      </w:r>
      <w:r>
        <w:t xml:space="preserve">  The acquisition offers more than minimal subcontracting opportunities.</w:t>
      </w:r>
    </w:p>
    <w:p>
      <w:pPr>
        <w:pStyle w:val="ListNumber2"/>
        <!--depth 2-->
        <w:numPr>
          <w:ilvl w:val="1"/>
          <w:numId w:val="689"/>
        </w:numPr>
      </w:pPr>
      <w:r>
        <w:t/>
      </w:r>
      <w:r>
        <w:t>(5)</w:t>
      </w:r>
      <w:r>
        <w:t xml:space="preserve">  An offeror’s subcontracting plan is identified as an evaluation factor in the solicitation.</w:t>
      </w:r>
      <w:bookmarkEnd w:id="1674"/>
      <w:bookmarkEnd w:id="1675"/>
      <w:bookmarkEnd w:id="1672"/>
      <w:bookmarkEnd w:id="1673"/>
    </w:p>
    <w:p>
      <w:pPr>
        <w:pStyle w:val="ListNumber"/>
        <!--depth 1-->
        <w:numPr>
          <w:ilvl w:val="0"/>
          <w:numId w:val="68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8"/>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0"/>
        </w:numPr>
      </w:pPr>
      <w:bookmarkStart w:id="1677" w:name="_Tocd19e34881"/>
      <w:bookmarkStart w:id="1676" w:name="_Refd19e34881"/>
      <w:r>
        <w:t/>
      </w:r>
      <w:r>
        <w:t>(1)</w:t>
      </w:r>
      <w:r>
        <w:t xml:space="preserve">  Coordinate the notice through the contracting officer's SBTA.</w:t>
      </w:r>
    </w:p>
    <w:p>
      <w:pPr>
        <w:pStyle w:val="ListNumber2"/>
        <!--depth 2-->
        <w:numPr>
          <w:ilvl w:val="1"/>
          <w:numId w:val="690"/>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0"/>
        </w:numPr>
      </w:pPr>
      <w:r>
        <w:t/>
      </w:r>
      <w:r>
        <w:t>(3)</w:t>
      </w:r>
      <w:r>
        <w:t xml:space="preserve">  Obtain AA OSDBU concurrence on the determination prior to contract award.</w:t>
      </w:r>
      <w:bookmarkEnd w:id="1676"/>
      <w:bookmarkEnd w:id="1677"/>
      <w:bookmarkEnd w:id="1670"/>
      <w:bookmarkEnd w:id="1671"/>
    </w:p>
    <!--Topic unique_874-->
    <w:p>
      <w:pPr>
        <w:pStyle w:val="Heading6"/>
      </w:pPr>
      <w:bookmarkStart w:id="1678" w:name="_Refd19e34906"/>
      <w:bookmarkStart w:id="1679" w:name="_Tocd19e34906"/>
      <w:r>
        <w:t/>
      </w:r>
      <w:r>
        <w:t>519.705-3</w:t>
      </w:r>
      <w:r>
        <w:t xml:space="preserve"> Preparing the solicitation.</w:t>
      </w:r>
      <w:bookmarkEnd w:id="1678"/>
      <w:bookmarkEnd w:id="1679"/>
    </w:p>
    <w:p>
      <w:pPr>
        <w:pStyle w:val="ListNumber"/>
        <!--depth 1-->
        <w:numPr>
          <w:ilvl w:val="0"/>
          <w:numId w:val="691"/>
        </w:numPr>
      </w:pPr>
      <w:bookmarkStart w:id="1681" w:name="_Tocd19e34915"/>
      <w:bookmarkStart w:id="1680" w:name="_Refd19e34915"/>
      <w:r>
        <w:t/>
      </w:r>
      <w:r>
        <w:t>(a)</w:t>
      </w:r>
      <w:r>
        <w:t xml:space="preserve">  If an acquisition, excluding any multiple award schedule contract, will cover two or more Regions and is estimated to exceed $50 million (including options):</w:t>
      </w:r>
    </w:p>
    <w:p>
      <w:pPr>
        <w:pStyle w:val="ListNumber2"/>
        <!--depth 2-->
        <w:numPr>
          <w:ilvl w:val="1"/>
          <w:numId w:val="692"/>
        </w:numPr>
      </w:pPr>
      <w:bookmarkStart w:id="1683" w:name="_Tocd19e34923"/>
      <w:bookmarkStart w:id="1682" w:name="_Refd19e3492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82"/>
      <w:bookmarkEnd w:id="1683"/>
      <w:bookmarkEnd w:id="1680"/>
      <w:bookmarkEnd w:id="1681"/>
    </w:p>
    <w:p>
      <w:pPr>
        <w:pStyle w:val="Subtitle"/>
      </w:pPr>
      <w:r>
        <w:t>Target goals in sealed bidding</w:t>
      </w:r>
    </w:p>
    <w:p>
      <w:pPr>
        <w:pStyle w:val="ListNumber"/>
        <!--depth 1-->
        <w:numPr>
          <w:ilvl w:val="0"/>
          <w:numId w:val="693"/>
        </w:numPr>
      </w:pPr>
      <w:bookmarkStart w:id="1685" w:name="_Tocd19e34943"/>
      <w:bookmarkStart w:id="1684" w:name="_Refd19e3494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4"/>
        </w:numPr>
      </w:pPr>
      <w:bookmarkStart w:id="1687" w:name="_Tocd19e34958"/>
      <w:bookmarkStart w:id="1686" w:name="_Refd19e34958"/>
      <w:r>
        <w:t/>
      </w:r>
      <w:r>
        <w:t>(1)</w:t>
      </w:r>
      <w:r>
        <w:t xml:space="preserve">  Manufacturing processes involved.</w:t>
      </w:r>
    </w:p>
    <w:p>
      <w:pPr>
        <w:pStyle w:val="ListNumber2"/>
        <!--depth 2-->
        <w:numPr>
          <w:ilvl w:val="1"/>
          <w:numId w:val="694"/>
        </w:numPr>
      </w:pPr>
      <w:r>
        <w:t/>
      </w:r>
      <w:r>
        <w:t>(2)</w:t>
      </w:r>
      <w:r>
        <w:t xml:space="preserve">  Availability and location of potential subcontractors.</w:t>
      </w:r>
    </w:p>
    <w:p>
      <w:pPr>
        <w:pStyle w:val="ListNumber2"/>
        <!--depth 2-->
        <w:numPr>
          <w:ilvl w:val="1"/>
          <w:numId w:val="694"/>
        </w:numPr>
      </w:pPr>
      <w:r>
        <w:t/>
      </w:r>
      <w:r>
        <w:t>(3)</w:t>
      </w:r>
      <w:r>
        <w:t xml:space="preserve">  The basis for establishing subcontracting relationships.</w:t>
      </w:r>
    </w:p>
    <w:p>
      <w:pPr>
        <w:pStyle w:val="ListNumber2"/>
        <!--depth 2-->
        <w:numPr>
          <w:ilvl w:val="1"/>
          <w:numId w:val="694"/>
        </w:numPr>
      </w:pPr>
      <w:r>
        <w:t/>
      </w:r>
      <w:r>
        <w:t>(4)</w:t>
      </w:r>
      <w:r>
        <w:t xml:space="preserve">  The diversity in prevailing economic conditions in the place of contract performance.</w:t>
      </w:r>
      <w:bookmarkEnd w:id="1686"/>
      <w:bookmarkEnd w:id="1687"/>
    </w:p>
    <w:p>
      <w:pPr>
        <w:pStyle w:val="ListNumber"/>
        <!--depth 1-->
        <w:numPr>
          <w:ilvl w:val="0"/>
          <w:numId w:val="693"/>
        </w:numPr>
      </w:pPr>
      <w:r>
        <w:t/>
      </w:r>
      <w:r>
        <w:t>(d)</w:t>
      </w:r>
      <w:r>
        <w:t xml:space="preserve">  If the contracting officer cannot establish realistic target goals, do not state specific targets in the solicitation.</w:t>
      </w:r>
    </w:p>
    <w:p>
      <w:pPr>
        <w:pStyle w:val="ListNumber2"/>
        <!--depth 2-->
        <w:numPr>
          <w:ilvl w:val="1"/>
          <w:numId w:val="695"/>
        </w:numPr>
      </w:pPr>
      <w:bookmarkStart w:id="1689" w:name="_Tocd19e34995"/>
      <w:bookmarkStart w:id="1688" w:name="_Refd19e3499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8"/>
      <w:bookmarkEnd w:id="1689"/>
      <w:bookmarkEnd w:id="1684"/>
      <w:bookmarkEnd w:id="1685"/>
    </w:p>
    <!--Topic unique_301-->
    <w:p>
      <w:pPr>
        <w:pStyle w:val="Heading6"/>
      </w:pPr>
      <w:bookmarkStart w:id="1690" w:name="_Refd19e35013"/>
      <w:bookmarkStart w:id="1691" w:name="_Tocd19e35013"/>
      <w:r>
        <w:t/>
      </w:r>
      <w:r>
        <w:t>519.705-4</w:t>
      </w:r>
      <w:r>
        <w:t xml:space="preserve"> Reviewing the subcontracting plan.</w:t>
      </w:r>
      <w:bookmarkEnd w:id="1690"/>
      <w:bookmarkEnd w:id="1691"/>
    </w:p>
    <w:p>
      <w:pPr>
        <w:pStyle w:val="ListNumber"/>
        <!--depth 1-->
        <w:numPr>
          <w:ilvl w:val="0"/>
          <w:numId w:val="696"/>
        </w:numPr>
      </w:pPr>
      <w:bookmarkStart w:id="1693" w:name="_Tocd19e35022"/>
      <w:bookmarkStart w:id="1692" w:name="_Refd19e3502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6"/>
        </w:numPr>
      </w:pPr>
      <w:r>
        <w:t/>
      </w:r>
      <w:r>
        <w:t>(b)</w:t>
      </w:r>
      <w:r>
        <w:t xml:space="preserve">  Performance under other contracts is an indicator of an offeror’s understanding of the reasons for the law and benefits of the program.</w:t>
      </w:r>
    </w:p>
    <w:p>
      <w:pPr>
        <w:pStyle w:val="ListNumber2"/>
        <!--depth 2-->
        <w:numPr>
          <w:ilvl w:val="1"/>
          <w:numId w:val="697"/>
        </w:numPr>
      </w:pPr>
      <w:bookmarkStart w:id="1695" w:name="_Tocd19e35046"/>
      <w:bookmarkStart w:id="1694" w:name="_Refd19e3504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7"/>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7"/>
        </w:numPr>
      </w:pPr>
      <w:r>
        <w:t/>
      </w:r>
      <w:r>
        <w:t>(3)</w:t>
      </w:r>
      <w:r>
        <w:t xml:space="preserve">  Submission of timely reports is an indication the offeror takes its responsibilities seriously.</w:t>
      </w:r>
      <w:bookmarkEnd w:id="1694"/>
      <w:bookmarkEnd w:id="1695"/>
    </w:p>
    <w:p>
      <w:pPr>
        <w:pStyle w:val="ListNumber"/>
        <!--depth 1-->
        <w:numPr>
          <w:ilvl w:val="0"/>
          <w:numId w:val="696"/>
        </w:numPr>
      </w:pPr>
      <w:r>
        <w:t/>
      </w:r>
      <w:r>
        <w:t>(c)</w:t>
      </w:r>
      <w:r>
        <w:t xml:space="preserve">  The contracting officer shall use the Subcontracting Plan Evaluation Checklist available on OSBU's website at </w:t>
      </w:r>
      <w:hyperlink r:id="rIdHyperlink21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8"/>
        </w:numPr>
      </w:pPr>
      <w:bookmarkStart w:id="1697" w:name="_Tocd19e35084"/>
      <w:bookmarkStart w:id="1696" w:name="_Refd19e3508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9"/>
        </w:numPr>
      </w:pPr>
      <w:bookmarkStart w:id="1699" w:name="_Tocd19e35092"/>
      <w:bookmarkStart w:id="1698" w:name="_Refd19e35092"/>
      <w:r>
        <w:t/>
      </w:r>
      <w:r>
        <w:t>(i)</w:t>
      </w:r>
      <w:r>
        <w:t xml:space="preserve">  Document the file explaining why the goal was accepted; and</w:t>
      </w:r>
    </w:p>
    <w:p>
      <w:pPr>
        <w:pStyle w:val="ListNumber3"/>
        <!--depth 3-->
        <w:numPr>
          <w:ilvl w:val="2"/>
          <w:numId w:val="699"/>
        </w:numPr>
      </w:pPr>
      <w:r>
        <w:t/>
      </w:r>
      <w:r>
        <w:t>(ii)</w:t>
      </w:r>
      <w:r>
        <w:t xml:space="preserve">  Ensure the subcontracting plan includes an assurance that the contractor will make every effort to continue seeking subcontracting opportunities in the category that lacks a goal.</w:t>
      </w:r>
      <w:bookmarkEnd w:id="1698"/>
      <w:bookmarkEnd w:id="1699"/>
    </w:p>
    <w:p>
      <w:pPr>
        <w:pStyle w:val="ListNumber2"/>
        <!--depth 2-->
        <w:numPr>
          <w:ilvl w:val="1"/>
          <w:numId w:val="698"/>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8"/>
        </w:numPr>
      </w:pPr>
      <w:r>
        <w:t/>
      </w:r>
      <w:r>
        <w:t>(3)</w:t>
      </w:r>
      <w:r>
        <w:t xml:space="preserve">  Include in the contract file a basis for determining the subcontracting plan’s acceptability.</w:t>
      </w:r>
      <w:bookmarkEnd w:id="1696"/>
      <w:bookmarkEnd w:id="1697"/>
    </w:p>
    <w:p>
      <w:pPr>
        <w:pStyle w:val="ListNumber"/>
        <!--depth 1-->
        <w:numPr>
          <w:ilvl w:val="0"/>
          <w:numId w:val="69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92"/>
      <w:bookmarkEnd w:id="1693"/>
    </w:p>
    <w:p>
      <w:pPr>
        <w:pStyle w:val="Subtitle"/>
      </w:pPr>
      <w:r>
        <w:t/>
      </w:r>
      <w:r>
        <w:t xml:space="preserve"> Negotiating Goals and Other Aspects of Plans</w:t>
      </w:r>
    </w:p>
    <w:p>
      <w:pPr>
        <w:pStyle w:val="ListNumber"/>
        <!--depth 1-->
        <w:numPr>
          <w:ilvl w:val="0"/>
          <w:numId w:val="700"/>
        </w:numPr>
      </w:pPr>
      <w:bookmarkStart w:id="1701" w:name="_Tocd19e35143"/>
      <w:bookmarkStart w:id="1700" w:name="_Refd19e3514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1"/>
        </w:numPr>
      </w:pPr>
      <w:bookmarkStart w:id="1703" w:name="_Tocd19e35158"/>
      <w:bookmarkStart w:id="1702" w:name="_Refd19e35158"/>
      <w:r>
        <w:t/>
      </w:r>
      <w:r>
        <w:t>(1)</w:t>
      </w:r>
      <w:r>
        <w:t xml:space="preserve">  Local SBA offices. These can provide an offeror assistance in accessing the System for Award Management (SAM) (</w:t>
      </w:r>
      <w:hyperlink r:id="rIdHyperlink219">
        <w:r>
          <w:t>https://www.sam.gov</w:t>
        </w:r>
      </w:hyperlink>
      <w:r>
        <w:t>) database to conduct market research and confirm the eligibility for SBA’s procurement preference programs.</w:t>
      </w:r>
    </w:p>
    <w:p>
      <w:pPr>
        <w:pStyle w:val="ListNumber2"/>
        <!--depth 2-->
        <w:numPr>
          <w:ilvl w:val="1"/>
          <w:numId w:val="701"/>
        </w:numPr>
      </w:pPr>
      <w:r>
        <w:t/>
      </w:r>
      <w:r>
        <w:t>(2)</w:t>
      </w:r>
      <w:r>
        <w:t xml:space="preserve">  Department of Commerce, Minority Business Development Agencies (MBDAs) at </w:t>
      </w:r>
      <w:hyperlink r:id="rIdHyperlink220">
        <w:r>
          <w:t>https://www.mbda.gov</w:t>
        </w:r>
      </w:hyperlink>
      <w:r>
        <w:t>.</w:t>
      </w:r>
    </w:p>
    <w:p>
      <w:pPr>
        <w:pStyle w:val="ListNumber2"/>
        <!--depth 2-->
        <w:numPr>
          <w:ilvl w:val="1"/>
          <w:numId w:val="701"/>
        </w:numPr>
      </w:pPr>
      <w:r>
        <w:t/>
      </w:r>
      <w:r>
        <w:t>(3)</w:t>
      </w:r>
      <w:r>
        <w:t xml:space="preserve">  GSA SBUCs and SBTAs, as well as OSDBU.</w:t>
      </w:r>
    </w:p>
    <w:p>
      <w:pPr>
        <w:pStyle w:val="ListNumber2"/>
        <!--depth 2-->
        <w:numPr>
          <w:ilvl w:val="1"/>
          <w:numId w:val="701"/>
        </w:numPr>
      </w:pPr>
      <w:r>
        <w:t/>
      </w:r>
      <w:r>
        <w:t>(4)</w:t>
      </w:r>
      <w:r>
        <w:t xml:space="preserve">  State, county, and city government minority business offices.</w:t>
      </w:r>
    </w:p>
    <w:p>
      <w:pPr>
        <w:pStyle w:val="ListNumber2"/>
        <!--depth 2-->
        <w:numPr>
          <w:ilvl w:val="1"/>
          <w:numId w:val="701"/>
        </w:numPr>
      </w:pPr>
      <w:r>
        <w:t/>
      </w:r>
      <w:r>
        <w:t>(5)</w:t>
      </w:r>
      <w:r>
        <w:t xml:space="preserve">  Small, minority, women-owned, and veteran business associations at </w:t>
      </w:r>
      <w:hyperlink r:id="rIdHyperlink221">
        <w:r>
          <w:t>https://www.gsa.gov/smallbusiness</w:t>
        </w:r>
      </w:hyperlink>
      <w:r>
        <w:t>.</w:t>
      </w:r>
    </w:p>
    <w:p>
      <w:pPr>
        <w:pStyle w:val="ListNumber2"/>
        <!--depth 2-->
        <w:numPr>
          <w:ilvl w:val="1"/>
          <w:numId w:val="701"/>
        </w:numPr>
      </w:pPr>
      <w:r>
        <w:t/>
      </w:r>
      <w:r>
        <w:t>(6)</w:t>
      </w:r>
      <w:r>
        <w:t xml:space="preserve">  Local chambers of commerce.</w:t>
      </w:r>
    </w:p>
    <w:p>
      <w:pPr>
        <w:pStyle w:val="ListNumber2"/>
        <!--depth 2-->
        <w:numPr>
          <w:ilvl w:val="1"/>
          <w:numId w:val="701"/>
        </w:numPr>
      </w:pPr>
      <w:r>
        <w:t/>
      </w:r>
      <w:r>
        <w:t>(7)</w:t>
      </w:r>
      <w:r>
        <w:t xml:space="preserve">  Trade associations, professional organizations, and Procurement Technical Assistance Centers.</w:t>
      </w:r>
    </w:p>
    <w:p>
      <w:pPr>
        <w:pStyle w:val="ListNumber2"/>
        <!--depth 2-->
        <w:numPr>
          <w:ilvl w:val="1"/>
          <w:numId w:val="701"/>
        </w:numPr>
      </w:pPr>
      <w:r>
        <w:t/>
      </w:r>
      <w:r>
        <w:t>(8)</w:t>
      </w:r>
      <w:r>
        <w:t xml:space="preserve">  Department of Veterans Affairs for assistance in identifying Service Disabled Veteran-Owned Small Businesses (SDVOSBs) and Veteran-Owned Small Businesses (VOSBs) at </w:t>
      </w:r>
      <w:hyperlink r:id="rIdHyperlink222">
        <w:r>
          <w:t>https://www.va.gov/osdbu/</w:t>
        </w:r>
      </w:hyperlink>
      <w:r>
        <w:t>.</w:t>
      </w:r>
    </w:p>
    <w:p>
      <w:pPr>
        <w:pStyle w:val="ListNumber2"/>
        <!--depth 2-->
        <w:numPr>
          <w:ilvl w:val="1"/>
          <w:numId w:val="701"/>
        </w:numPr>
      </w:pPr>
      <w:r>
        <w:t/>
      </w:r>
      <w:r>
        <w:t>(9)</w:t>
      </w:r>
      <w:r>
        <w:t xml:space="preserve">  Dynamic Small Business Search (DSBS) at </w:t>
      </w:r>
      <w:hyperlink r:id="rIdHyperlink223">
        <w:r>
          <w:t>http://dsbs.sba.gov</w:t>
        </w:r>
      </w:hyperlink>
      <w:r>
        <w:t>.</w:t>
      </w:r>
      <w:bookmarkEnd w:id="1702"/>
      <w:bookmarkEnd w:id="1703"/>
    </w:p>
    <w:p>
      <w:pPr>
        <w:pStyle w:val="ListNumber"/>
        <!--depth 1-->
        <w:numPr>
          <w:ilvl w:val="0"/>
          <w:numId w:val="70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00"/>
      <w:bookmarkEnd w:id="1701"/>
    </w:p>
    <w:p>
      <w:pPr>
        <w:pStyle w:val="Subtitle"/>
      </w:pPr>
      <w:r>
        <w:t/>
      </w:r>
      <w:r>
        <w:t xml:space="preserve"> Commercial plans</w:t>
      </w:r>
    </w:p>
    <w:p>
      <w:pPr>
        <w:pStyle w:val="ListNumber"/>
        <!--depth 1-->
        <w:numPr>
          <w:ilvl w:val="0"/>
          <w:numId w:val="702"/>
        </w:numPr>
      </w:pPr>
      <w:bookmarkStart w:id="1705" w:name="_Tocd19e35257"/>
      <w:bookmarkStart w:id="1704" w:name="_Refd19e3525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4"/>
      <w:bookmarkEnd w:id="1705"/>
    </w:p>
    <!--Topic unique_875-->
    <w:p>
      <w:pPr>
        <w:pStyle w:val="Heading6"/>
      </w:pPr>
      <w:bookmarkStart w:id="1706" w:name="_Refd19e35281"/>
      <w:bookmarkStart w:id="1707" w:name="_Tocd19e35281"/>
      <w:r>
        <w:t/>
      </w:r>
      <w:r>
        <w:t>519.705-5</w:t>
      </w:r>
      <w:r>
        <w:t xml:space="preserve"> Awards involving subcontracting plans.</w:t>
      </w:r>
      <w:bookmarkEnd w:id="1706"/>
      <w:bookmarkEnd w:id="1707"/>
    </w:p>
    <w:p>
      <w:pPr>
        <w:pStyle w:val="ListNumber"/>
        <!--depth 1-->
        <w:numPr>
          <w:ilvl w:val="0"/>
          <w:numId w:val="703"/>
        </w:numPr>
      </w:pPr>
      <w:bookmarkStart w:id="1709" w:name="_Tocd19e35290"/>
      <w:bookmarkStart w:id="1708" w:name="_Refd19e35290"/>
      <w:r>
        <w:t/>
      </w:r>
      <w:r>
        <w:t>(a)</w:t>
      </w:r>
      <w:r>
        <w:t xml:space="preserve">  Subcontracting plans requiring SBTA and SBA PCR review.</w:t>
      </w:r>
    </w:p>
    <w:p>
      <w:pPr>
        <w:pStyle w:val="ListNumber2"/>
        <!--depth 2-->
        <w:numPr>
          <w:ilvl w:val="1"/>
          <w:numId w:val="704"/>
        </w:numPr>
      </w:pPr>
      <w:bookmarkStart w:id="1711" w:name="_Tocd19e35298"/>
      <w:bookmarkStart w:id="1710" w:name="_Refd19e3529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5"/>
        </w:numPr>
      </w:pPr>
      <w:bookmarkStart w:id="1713" w:name="_Tocd19e35306"/>
      <w:bookmarkStart w:id="1712" w:name="_Refd19e35306"/>
      <w:r>
        <w:t/>
      </w:r>
      <w:r>
        <w:t>(i)</w:t>
      </w:r>
      <w:r>
        <w:t xml:space="preserve">  Except as noted in paragraph (b) of this section, provide the SBTA an electronic copy of the plan at least 5 workdays before the anticipated award date.</w:t>
      </w:r>
    </w:p>
    <w:p>
      <w:pPr>
        <w:pStyle w:val="ListNumber3"/>
        <!--depth 3-->
        <w:numPr>
          <w:ilvl w:val="2"/>
          <w:numId w:val="70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5"/>
        </w:numPr>
      </w:pPr>
      <w:r>
        <w:t/>
      </w:r>
      <w:r>
        <w:t>(iii)</w:t>
      </w:r>
      <w:r>
        <w:t xml:space="preserve"> If the contracting officer does not receive review comments from the SBTA within 5 workdays, the contracting officer shall document the file and continue with the award process (see FAR 19.705-5(a)(3)).</w:t>
      </w:r>
      <w:bookmarkEnd w:id="1712"/>
      <w:bookmarkEnd w:id="1713"/>
      <w:bookmarkEnd w:id="1710"/>
      <w:bookmarkEnd w:id="1711"/>
    </w:p>
    <w:p>
      <w:pPr>
        <w:pStyle w:val="ListNumber"/>
        <!--depth 1-->
        <w:numPr>
          <w:ilvl w:val="0"/>
          <w:numId w:val="703"/>
        </w:numPr>
      </w:pPr>
      <w:r>
        <w:t/>
      </w:r>
      <w:r>
        <w:t>(b)</w:t>
      </w:r>
      <w:r>
        <w:t xml:space="preserve">  Subcontracting plans requiring AA OSDBU review.</w:t>
      </w:r>
    </w:p>
    <w:p>
      <w:pPr>
        <w:pStyle w:val="ListNumber2"/>
        <!--depth 2-->
        <w:numPr>
          <w:ilvl w:val="1"/>
          <w:numId w:val="706"/>
        </w:numPr>
      </w:pPr>
      <w:bookmarkStart w:id="1715" w:name="_Tocd19e35337"/>
      <w:bookmarkStart w:id="1714" w:name="_Refd19e3533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7"/>
        </w:numPr>
      </w:pPr>
      <w:bookmarkStart w:id="1717" w:name="_Tocd19e35345"/>
      <w:bookmarkStart w:id="1716" w:name="_Refd19e3534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7"/>
        </w:numPr>
      </w:pPr>
      <w:r>
        <w:t/>
      </w:r>
      <w:r>
        <w:t>(ii)</w:t>
      </w:r>
      <w:r>
        <w:t xml:space="preserve">  Based on political sensitivity or importance to GSA, the AA OSDBU designates the procurement for review.</w:t>
      </w:r>
      <w:bookmarkEnd w:id="1716"/>
      <w:bookmarkEnd w:id="1717"/>
    </w:p>
    <w:p>
      <w:pPr>
        <w:pStyle w:val="ListNumber2"/>
        <!--depth 2-->
        <w:numPr>
          <w:ilvl w:val="1"/>
          <w:numId w:val="70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6"/>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4"/>
      <w:bookmarkEnd w:id="1715"/>
    </w:p>
    <w:p>
      <w:pPr>
        <w:pStyle w:val="ListNumber"/>
        <!--depth 1-->
        <w:numPr>
          <w:ilvl w:val="0"/>
          <w:numId w:val="703"/>
        </w:numPr>
      </w:pPr>
      <w:r>
        <w:t/>
      </w:r>
      <w:r>
        <w:t>(c)</w:t>
      </w:r>
      <w:r>
        <w:t xml:space="preserve">  Notification letter for individual subcontracting plans.</w:t>
      </w:r>
    </w:p>
    <w:p>
      <w:pPr>
        <w:pStyle w:val="ListNumber2"/>
        <!--depth 2-->
        <w:numPr>
          <w:ilvl w:val="1"/>
          <w:numId w:val="708"/>
        </w:numPr>
      </w:pPr>
      <w:bookmarkStart w:id="1719" w:name="_Tocd19e35390"/>
      <w:bookmarkStart w:id="1718" w:name="_Refd19e3539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8"/>
        </w:numPr>
      </w:pPr>
      <w:r>
        <w:t/>
      </w:r>
      <w:r>
        <w:t>(2)</w:t>
      </w:r>
      <w:r>
        <w:t xml:space="preserve">  The contracting officer shall send the letter electronically with the award package or as soon as practicable after award.</w:t>
      </w:r>
      <w:bookmarkEnd w:id="1718"/>
      <w:bookmarkEnd w:id="1719"/>
      <w:bookmarkEnd w:id="1708"/>
      <w:bookmarkEnd w:id="170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9"/>
        </w:numPr>
      </w:pPr>
      <w:bookmarkStart w:id="1721" w:name="_Tocd19e35437"/>
      <w:bookmarkStart w:id="1720" w:name="_Refd19e35437"/>
      <w:r>
        <w:t/>
      </w:r>
      <w:r>
        <w:t>(d)</w:t>
      </w:r>
      <w:r>
        <w:t xml:space="preserve">   </w:t>
      </w:r>
      <w:r>
        <w:rPr>
          <w:i/>
        </w:rPr>
        <w:t>Notification letter for commercial plans</w:t>
      </w:r>
      <w:r>
        <w:t>.</w:t>
      </w:r>
    </w:p>
    <w:p>
      <w:pPr>
        <w:pStyle w:val="ListNumber2"/>
        <!--depth 2-->
        <w:numPr>
          <w:ilvl w:val="1"/>
          <w:numId w:val="710"/>
        </w:numPr>
      </w:pPr>
      <w:bookmarkStart w:id="1723" w:name="_Tocd19e35448"/>
      <w:bookmarkStart w:id="1722" w:name="_Refd19e3544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0"/>
        </w:numPr>
      </w:pPr>
      <w:r>
        <w:t/>
      </w:r>
      <w:r>
        <w:t>(2)</w:t>
      </w:r>
      <w:r>
        <w:t xml:space="preserve">  Send the letter with the award package or as soon as practicable after award.</w:t>
      </w:r>
      <w:bookmarkEnd w:id="1722"/>
      <w:bookmarkEnd w:id="1723"/>
      <w:bookmarkEnd w:id="1720"/>
      <w:bookmarkEnd w:id="172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6-->
    <w:p>
      <w:pPr>
        <w:pStyle w:val="Heading6"/>
      </w:pPr>
      <w:bookmarkStart w:id="1724" w:name="_Refd19e35492"/>
      <w:bookmarkStart w:id="1725" w:name="_Tocd19e35492"/>
      <w:r>
        <w:t/>
      </w:r>
      <w:r>
        <w:t>519.705-6</w:t>
      </w:r>
      <w:r>
        <w:t xml:space="preserve"> Postaward responsibilities of the contracting officer.</w:t>
      </w:r>
      <w:bookmarkEnd w:id="1724"/>
      <w:bookmarkEnd w:id="172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1"/>
        </w:numPr>
      </w:pPr>
      <w:bookmarkStart w:id="1727" w:name="_Tocd19e35503"/>
      <w:bookmarkStart w:id="1726" w:name="_Refd19e35503"/>
      <w:r>
        <w:t/>
      </w:r>
      <w:r>
        <w:t>(a)</w:t>
      </w:r>
      <w:r>
        <w:t xml:space="preserve">  Contractor’s name, address, and phone number.</w:t>
      </w:r>
    </w:p>
    <w:p>
      <w:pPr>
        <w:pStyle w:val="ListNumber"/>
        <!--depth 1-->
        <w:numPr>
          <w:ilvl w:val="0"/>
          <w:numId w:val="711"/>
        </w:numPr>
      </w:pPr>
      <w:r>
        <w:t/>
      </w:r>
      <w:r>
        <w:t>(b)</w:t>
      </w:r>
      <w:r>
        <w:t xml:space="preserve">  Subcontracting plan administrator’s name, address, and phone number.</w:t>
      </w:r>
    </w:p>
    <w:p>
      <w:pPr>
        <w:pStyle w:val="ListNumber"/>
        <!--depth 1-->
        <w:numPr>
          <w:ilvl w:val="0"/>
          <w:numId w:val="711"/>
        </w:numPr>
      </w:pPr>
      <w:r>
        <w:t/>
      </w:r>
      <w:r>
        <w:t>(c)</w:t>
      </w:r>
      <w:r>
        <w:t xml:space="preserve">  Contract number.</w:t>
      </w:r>
    </w:p>
    <w:p>
      <w:pPr>
        <w:pStyle w:val="ListNumber"/>
        <!--depth 1-->
        <w:numPr>
          <w:ilvl w:val="0"/>
          <w:numId w:val="711"/>
        </w:numPr>
      </w:pPr>
      <w:r>
        <w:t/>
      </w:r>
      <w:r>
        <w:t>(d)</w:t>
      </w:r>
      <w:r>
        <w:t xml:space="preserve">  Place of performance.</w:t>
      </w:r>
    </w:p>
    <w:p>
      <w:pPr>
        <w:pStyle w:val="ListNumber"/>
        <!--depth 1-->
        <w:numPr>
          <w:ilvl w:val="0"/>
          <w:numId w:val="711"/>
        </w:numPr>
      </w:pPr>
      <w:r>
        <w:t/>
      </w:r>
      <w:r>
        <w:t>(e)</w:t>
      </w:r>
      <w:r>
        <w:t xml:space="preserve">  Dollar amount of contract award.</w:t>
      </w:r>
    </w:p>
    <w:p>
      <w:pPr>
        <w:pStyle w:val="ListNumber"/>
        <!--depth 1-->
        <w:numPr>
          <w:ilvl w:val="0"/>
          <w:numId w:val="711"/>
        </w:numPr>
      </w:pPr>
      <w:r>
        <w:t/>
      </w:r>
      <w:r>
        <w:t>(f)</w:t>
      </w:r>
      <w:r>
        <w:t xml:space="preserve">  Period of contract performance.</w:t>
      </w:r>
    </w:p>
    <w:p>
      <w:pPr>
        <w:pStyle w:val="ListNumber"/>
        <!--depth 1-->
        <w:numPr>
          <w:ilvl w:val="0"/>
          <w:numId w:val="711"/>
        </w:numPr>
      </w:pPr>
      <w:r>
        <w:t/>
      </w:r>
      <w:r>
        <w:t>(g)</w:t>
      </w:r>
      <w:r>
        <w:t xml:space="preserve">  Description of items/services (including FPDS Product/Service Code).</w:t>
      </w:r>
    </w:p>
    <w:p>
      <w:pPr>
        <w:pStyle w:val="ListNumber"/>
        <!--depth 1-->
        <w:numPr>
          <w:ilvl w:val="0"/>
          <w:numId w:val="711"/>
        </w:numPr>
      </w:pPr>
      <w:r>
        <w:t/>
      </w:r>
      <w:r>
        <w:t>(h)</w:t>
      </w:r>
      <w:r>
        <w:t xml:space="preserve">  Contracting Officer’s name, address, and phone number.</w:t>
      </w:r>
    </w:p>
    <w:p>
      <w:pPr>
        <w:pStyle w:val="ListNumber"/>
        <!--depth 1-->
        <w:numPr>
          <w:ilvl w:val="0"/>
          <w:numId w:val="711"/>
        </w:numPr>
      </w:pPr>
      <w:r>
        <w:t/>
      </w:r>
      <w:r>
        <w:t>(i)</w:t>
      </w:r>
      <w:r>
        <w:t xml:space="preserve">  Administrative contracting office address and phone number.</w:t>
      </w:r>
    </w:p>
    <w:p>
      <w:pPr>
        <w:pStyle w:val="ListNumber"/>
        <!--depth 1-->
        <w:numPr>
          <w:ilvl w:val="0"/>
          <w:numId w:val="711"/>
        </w:numPr>
      </w:pPr>
      <w:r>
        <w:t/>
      </w:r>
      <w:r>
        <w:t>(j)</w:t>
      </w:r>
      <w:r>
        <w:t xml:space="preserve">  Type of plan and dates that plan will cover.</w:t>
      </w:r>
    </w:p>
    <w:p>
      <w:pPr>
        <w:pStyle w:val="ListNumber"/>
        <!--depth 1-->
        <w:numPr>
          <w:ilvl w:val="0"/>
          <w:numId w:val="711"/>
        </w:numPr>
      </w:pPr>
      <w:r>
        <w:t/>
      </w:r>
      <w:r>
        <w:t>(k)</w:t>
      </w:r>
      <w:r>
        <w:t xml:space="preserve">  Approved goals stated both as percentages of total subcontracting planned and in dollars.</w:t>
      </w:r>
    </w:p>
    <w:p>
      <w:pPr>
        <w:pStyle w:val="ListNumber"/>
        <!--depth 1-->
        <w:numPr>
          <w:ilvl w:val="0"/>
          <w:numId w:val="711"/>
        </w:numPr>
      </w:pPr>
      <w:r>
        <w:t/>
      </w:r>
      <w:r>
        <w:t>(l)</w:t>
      </w:r>
      <w:r>
        <w:t xml:space="preserve">  A notation, “Awarded under the Energy Policy Act of 1992”, if the contract will be used to measure GSA achievements under Section 3021 of the Energy Policy Act of 1992.</w:t>
      </w:r>
      <w:bookmarkEnd w:id="1726"/>
      <w:bookmarkEnd w:id="1727"/>
    </w:p>
    <!--Topic unique_877-->
    <w:p>
      <w:pPr>
        <w:pStyle w:val="Heading6"/>
      </w:pPr>
      <w:bookmarkStart w:id="1728" w:name="_Refd19e35592"/>
      <w:bookmarkStart w:id="1729" w:name="_Tocd19e35592"/>
      <w:r>
        <w:t/>
      </w:r>
      <w:r>
        <w:t>519.705-7</w:t>
      </w:r>
      <w:r>
        <w:t xml:space="preserve"> Liquidated damages.</w:t>
      </w:r>
      <w:bookmarkEnd w:id="1728"/>
      <w:bookmarkEnd w:id="1729"/>
    </w:p>
    <w:p>
      <w:pPr>
        <w:pStyle w:val="ListNumber"/>
        <!--depth 1-->
        <w:numPr>
          <w:ilvl w:val="0"/>
          <w:numId w:val="712"/>
        </w:numPr>
      </w:pPr>
      <w:bookmarkStart w:id="1731" w:name="_Tocd19e35601"/>
      <w:bookmarkStart w:id="1730" w:name="_Refd19e3560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3"/>
        </w:numPr>
      </w:pPr>
      <w:bookmarkStart w:id="1733" w:name="_Tocd19e35622"/>
      <w:bookmarkStart w:id="1732" w:name="_Refd19e35622"/>
      <w:r>
        <w:t/>
      </w:r>
      <w:r>
        <w:t>(1)</w:t>
      </w:r>
      <w:r>
        <w:t xml:space="preserve">  A description of the contractor’s failure.</w:t>
      </w:r>
    </w:p>
    <w:p>
      <w:pPr>
        <w:pStyle w:val="ListNumber2"/>
        <!--depth 2-->
        <w:numPr>
          <w:ilvl w:val="1"/>
          <w:numId w:val="713"/>
        </w:numPr>
      </w:pPr>
      <w:r>
        <w:t/>
      </w:r>
      <w:r>
        <w:t>(2)</w:t>
      </w:r>
      <w:r>
        <w:t xml:space="preserve">  Reference to the appropriate contract terms.</w:t>
      </w:r>
    </w:p>
    <w:p>
      <w:pPr>
        <w:pStyle w:val="ListNumber2"/>
        <!--depth 2-->
        <w:numPr>
          <w:ilvl w:val="1"/>
          <w:numId w:val="713"/>
        </w:numPr>
      </w:pPr>
      <w:r>
        <w:t/>
      </w:r>
      <w:r>
        <w:t>(3)</w:t>
      </w:r>
      <w:r>
        <w:t xml:space="preserve">  A statement of the factual areas of agreement and disagreement.</w:t>
      </w:r>
    </w:p>
    <w:p>
      <w:pPr>
        <w:pStyle w:val="ListNumber2"/>
        <!--depth 2-->
        <w:numPr>
          <w:ilvl w:val="1"/>
          <w:numId w:val="713"/>
        </w:numPr>
      </w:pPr>
      <w:r>
        <w:t/>
      </w:r>
      <w:r>
        <w:t>(4)</w:t>
      </w:r>
      <w:r>
        <w:t xml:space="preserve">  A statement of the contracting officer’s decision with supporting rationale.</w:t>
      </w:r>
    </w:p>
    <w:p>
      <w:pPr>
        <w:pStyle w:val="ListNumber2"/>
        <!--depth 2-->
        <w:numPr>
          <w:ilvl w:val="1"/>
          <w:numId w:val="713"/>
        </w:numPr>
      </w:pPr>
      <w:r>
        <w:t/>
      </w:r>
      <w:r>
        <w:t>(5)</w:t>
      </w:r>
      <w:r>
        <w:t xml:space="preserve">  A demand for liquidated damages.</w:t>
      </w:r>
    </w:p>
    <w:p>
      <w:pPr>
        <w:pStyle w:val="ListNumber2"/>
        <!--depth 2-->
        <w:numPr>
          <w:ilvl w:val="1"/>
          <w:numId w:val="713"/>
        </w:numPr>
      </w:pPr>
      <w:r>
        <w:t/>
      </w:r>
      <w:r>
        <w:t>(6)</w:t>
      </w:r>
      <w:r>
        <w:t xml:space="preserve">  An explanation of the contractor’s appeal rights.</w:t>
      </w:r>
      <w:bookmarkEnd w:id="1732"/>
      <w:bookmarkEnd w:id="1733"/>
    </w:p>
    <w:p>
      <w:pPr>
        <w:pStyle w:val="ListNumber"/>
        <!--depth 1-->
        <w:numPr>
          <w:ilvl w:val="0"/>
          <w:numId w:val="71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2"/>
        </w:numPr>
      </w:pPr>
      <w:r>
        <w:t/>
      </w:r>
      <w:r>
        <w:t>(d)</w:t>
      </w:r>
      <w:r>
        <w:t xml:space="preserve">  The contracting officer shall submit to the SBTA his or her final decision assessing liquidated damages.</w:t>
      </w:r>
      <w:bookmarkEnd w:id="1730"/>
      <w:bookmarkEnd w:id="1731"/>
    </w:p>
    <!--Topic unique_878-->
    <w:p>
      <w:pPr>
        <w:pStyle w:val="Heading5"/>
      </w:pPr>
      <w:bookmarkStart w:id="1734" w:name="_Refd19e35686"/>
      <w:bookmarkStart w:id="1735" w:name="_Tocd19e35686"/>
      <w:r>
        <w:t/>
      </w:r>
      <w:r>
        <w:t>519.706</w:t>
      </w:r>
      <w:r>
        <w:t xml:space="preserve"> Responsibilities of the cognizant administrative contracting officer.</w:t>
      </w:r>
      <w:bookmarkEnd w:id="1734"/>
      <w:bookmarkEnd w:id="1735"/>
    </w:p>
    <w:p>
      <w:pPr>
        <w:pStyle w:val="ListNumber"/>
        <!--depth 1-->
        <w:numPr>
          <w:ilvl w:val="0"/>
          <w:numId w:val="714"/>
        </w:numPr>
      </w:pPr>
      <w:bookmarkStart w:id="1737" w:name="_Tocd19e35695"/>
      <w:bookmarkStart w:id="1736" w:name="_Refd19e35695"/>
      <w:r>
        <w:t/>
      </w:r>
      <w:r>
        <w:t>(a)</w:t>
      </w:r>
      <w:r>
        <w:t xml:space="preserve">  If an ACO administers a contract with an individual subcontracting plan, the ACO must also monitor receipt of and accept or reject the ISRs in eSRS.</w:t>
      </w:r>
    </w:p>
    <w:p>
      <w:pPr>
        <w:pStyle w:val="ListNumber"/>
        <!--depth 1-->
        <w:numPr>
          <w:ilvl w:val="0"/>
          <w:numId w:val="71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5"/>
        </w:numPr>
      </w:pPr>
      <w:bookmarkStart w:id="1739" w:name="_Tocd19e35724"/>
      <w:bookmarkStart w:id="1738" w:name="_Refd19e35724"/>
      <w:r>
        <w:t/>
      </w:r>
      <w:r>
        <w:t>(1)</w:t>
      </w:r>
      <w:r>
        <w:t xml:space="preserve">  The named report has not been received.</w:t>
      </w:r>
    </w:p>
    <w:p>
      <w:pPr>
        <w:pStyle w:val="ListNumber2"/>
        <!--depth 2-->
        <w:numPr>
          <w:ilvl w:val="1"/>
          <w:numId w:val="715"/>
        </w:numPr>
      </w:pPr>
      <w:r>
        <w:t/>
      </w:r>
      <w:r>
        <w:t>(2)</w:t>
      </w:r>
      <w:r>
        <w:t xml:space="preserve"> The contractor’s failure to submit the report is a material breach of its contract (see FAR 52.219-9, Small Business Subcontracting Plan).</w:t>
      </w:r>
    </w:p>
    <w:p>
      <w:pPr>
        <w:pStyle w:val="ListNumber2"/>
        <!--depth 2-->
        <w:numPr>
          <w:ilvl w:val="1"/>
          <w:numId w:val="71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5"/>
        </w:numPr>
      </w:pPr>
      <w:r>
        <w:t/>
      </w:r>
      <w:r>
        <w:t>(5)</w:t>
      </w:r>
      <w:r>
        <w:t xml:space="preserve">  The ISR and SSR shall be submitted through eSRS.</w:t>
      </w:r>
      <w:bookmarkEnd w:id="1738"/>
      <w:bookmarkEnd w:id="1739"/>
      <w:bookmarkEnd w:id="1736"/>
      <w:bookmarkEnd w:id="1737"/>
    </w:p>
    <!--Topic unique_879-->
    <w:p>
      <w:pPr>
        <w:pStyle w:val="Heading4"/>
      </w:pPr>
      <w:bookmarkStart w:id="1740" w:name="_Refd19e35768"/>
      <w:bookmarkStart w:id="1741" w:name="_Tocd19e35768"/>
      <w:r>
        <w:t/>
      </w:r>
      <w:r>
        <w:t>Subpart 519.8</w:t>
      </w:r>
      <w:r>
        <w:t xml:space="preserve"> - Contracting With the Small Business Administration (The 8(a)Program)</w:t>
      </w:r>
      <w:bookmarkEnd w:id="1740"/>
      <w:bookmarkEnd w:id="1741"/>
    </w:p>
    <!--Topic unique_880-->
    <w:p>
      <w:pPr>
        <w:pStyle w:val="Heading5"/>
      </w:pPr>
      <w:bookmarkStart w:id="1742" w:name="_Refd19e35776"/>
      <w:bookmarkStart w:id="1743" w:name="_Tocd19e35776"/>
      <w:r>
        <w:t/>
      </w:r>
      <w:r>
        <w:t>519.803</w:t>
      </w:r>
      <w:r>
        <w:t xml:space="preserve"> Selecting acquisitions for the 8(a) program.</w:t>
      </w:r>
      <w:bookmarkEnd w:id="1742"/>
      <w:bookmarkEnd w:id="1743"/>
    </w:p>
    <!--Topic unique_881-->
    <w:p>
      <w:pPr>
        <w:pStyle w:val="Heading6"/>
      </w:pPr>
      <w:bookmarkStart w:id="1744" w:name="_Refd19e35784"/>
      <w:bookmarkStart w:id="1745" w:name="_Tocd19e35784"/>
      <w:r>
        <w:t/>
      </w:r>
      <w:r>
        <w:t>519.803-70</w:t>
      </w:r>
      <w:r>
        <w:t xml:space="preserve"> Contracting officer evaluation of recommendations for 8(a) set-aside(s).</w:t>
      </w:r>
      <w:bookmarkEnd w:id="1744"/>
      <w:bookmarkEnd w:id="1745"/>
    </w:p>
    <w:p>
      <w:pPr>
        <w:pStyle w:val="ListNumber"/>
        <!--depth 1-->
        <w:numPr>
          <w:ilvl w:val="0"/>
          <w:numId w:val="716"/>
        </w:numPr>
      </w:pPr>
      <w:bookmarkStart w:id="1747" w:name="_Tocd19e35793"/>
      <w:bookmarkStart w:id="1746" w:name="_Refd19e3579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6"/>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6"/>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7"/>
        </w:numPr>
      </w:pPr>
      <w:bookmarkStart w:id="1749" w:name="_Tocd19e35815"/>
      <w:bookmarkStart w:id="1748" w:name="_Refd19e3581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8"/>
      <w:bookmarkEnd w:id="1749"/>
      <w:bookmarkEnd w:id="1746"/>
      <w:bookmarkEnd w:id="1747"/>
    </w:p>
    <!--Topic unique_882-->
    <w:p>
      <w:pPr>
        <w:pStyle w:val="Heading6"/>
      </w:pPr>
      <w:bookmarkStart w:id="1750" w:name="_Refd19e35833"/>
      <w:bookmarkStart w:id="1751" w:name="_Tocd19e35833"/>
      <w:r>
        <w:t/>
      </w:r>
      <w:r>
        <w:t>519.803-71</w:t>
      </w:r>
      <w:r>
        <w:t xml:space="preserve"> Withdrawing or modifying 8(a) set-asides.</w:t>
      </w:r>
      <w:bookmarkEnd w:id="1750"/>
      <w:bookmarkEnd w:id="1751"/>
    </w:p>
    <w:p>
      <w:pPr>
        <w:pStyle w:val="BodyText"/>
      </w:pPr>
      <w:r>
        <w:t>If the contracting officer and the SBTA disagree over the withdrawal or modification of a set-aside, the SBTA must notify the AA OSDBU at the same time the matter is referred to the SBA PCR.</w:t>
      </w:r>
    </w:p>
    <!--Topic unique_883-->
    <w:p>
      <w:pPr>
        <w:pStyle w:val="Heading5"/>
      </w:pPr>
      <w:bookmarkStart w:id="1752" w:name="_Refd19e35845"/>
      <w:bookmarkStart w:id="1753" w:name="_Tocd19e35845"/>
      <w:r>
        <w:t/>
      </w:r>
      <w:r>
        <w:t>519.870</w:t>
      </w:r>
      <w:r>
        <w:t xml:space="preserve"> Direct 8(a)contracting.</w:t>
      </w:r>
      <w:bookmarkEnd w:id="1752"/>
      <w:bookmarkEnd w:id="1753"/>
    </w:p>
    <!--Topic unique_884-->
    <w:p>
      <w:pPr>
        <w:pStyle w:val="Heading6"/>
      </w:pPr>
      <w:bookmarkStart w:id="1754" w:name="_Refd19e35853"/>
      <w:bookmarkStart w:id="1755" w:name="_Tocd19e35853"/>
      <w:r>
        <w:t/>
      </w:r>
      <w:r>
        <w:t>519.870-1</w:t>
      </w:r>
      <w:r>
        <w:t xml:space="preserve"> Authority and applicability.</w:t>
      </w:r>
      <w:bookmarkEnd w:id="1754"/>
      <w:bookmarkEnd w:id="1755"/>
    </w:p>
    <w:p>
      <w:pPr>
        <w:pStyle w:val="ListNumber"/>
        <!--depth 1-->
        <w:numPr>
          <w:ilvl w:val="0"/>
          <w:numId w:val="718"/>
        </w:numPr>
      </w:pPr>
      <w:bookmarkStart w:id="1757" w:name="_Tocd19e35862"/>
      <w:bookmarkStart w:id="1756" w:name="_Refd19e3586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5">
        <w:r>
          <w:t>https://insite.gsa.gov/acquisitionportal</w:t>
        </w:r>
      </w:hyperlink>
      <w:r>
        <w:t>.</w:t>
      </w:r>
    </w:p>
    <w:p>
      <w:pPr>
        <w:pStyle w:val="ListNumber"/>
        <!--depth 1-->
        <w:numPr>
          <w:ilvl w:val="0"/>
          <w:numId w:val="718"/>
        </w:numPr>
      </w:pPr>
      <w:r>
        <w:t/>
      </w:r>
      <w:r>
        <w:t>(b)</w:t>
      </w:r>
      <w:r>
        <w:t xml:space="preserve">  This authority applies to all 8(a)acquisitions conducted byGSA. It does not apply to the multiple award schedule program.</w:t>
      </w:r>
      <w:bookmarkEnd w:id="1756"/>
      <w:bookmarkEnd w:id="1757"/>
    </w:p>
    <!--Topic unique_885-->
    <w:p>
      <w:pPr>
        <w:pStyle w:val="Heading6"/>
      </w:pPr>
      <w:bookmarkStart w:id="1758" w:name="_Refd19e35883"/>
      <w:bookmarkStart w:id="1759" w:name="_Tocd19e35883"/>
      <w:r>
        <w:t/>
      </w:r>
      <w:r>
        <w:t>519.870-8</w:t>
      </w:r>
      <w:r>
        <w:t xml:space="preserve"> Contract clauses.</w:t>
      </w:r>
      <w:bookmarkEnd w:id="1758"/>
      <w:bookmarkEnd w:id="1759"/>
    </w:p>
    <w:p>
      <w:pPr>
        <w:pStyle w:val="ListNumber"/>
        <!--depth 1-->
        <w:numPr>
          <w:ilvl w:val="0"/>
          <w:numId w:val="719"/>
        </w:numPr>
      </w:pPr>
      <w:bookmarkStart w:id="1761" w:name="_Tocd19e35892"/>
      <w:bookmarkStart w:id="1760" w:name="_Refd19e35892"/>
      <w:r>
        <w:t/>
      </w:r>
      <w:r>
        <w:t>(a)</w:t>
      </w:r>
      <w:r>
        <w:t xml:space="preserve">  Insert the following clauses in solicitations, contracts, and orders issued under the MOU:</w:t>
      </w:r>
    </w:p>
    <w:p>
      <w:pPr>
        <w:pStyle w:val="ListNumber2"/>
        <!--depth 2-->
        <w:numPr>
          <w:ilvl w:val="1"/>
          <w:numId w:val="720"/>
        </w:numPr>
      </w:pPr>
      <w:bookmarkStart w:id="1763" w:name="_Tocd19e35900"/>
      <w:bookmarkStart w:id="1762" w:name="_Refd19e35900"/>
      <w:r>
        <w:t/>
      </w:r>
      <w:r>
        <w:t>(1)</w:t>
      </w:r>
      <w:r>
        <w:t xml:space="preserve">  Insert the clause at </w:t>
      </w:r>
      <w:r>
        <w:t>552.219-74</w:t>
      </w:r>
      <w:r>
        <w:t>, Section 8(a) Direct Award.</w:t>
      </w:r>
    </w:p>
    <w:p>
      <w:pPr>
        <w:pStyle w:val="ListNumber2"/>
        <!--depth 2-->
        <w:numPr>
          <w:ilvl w:val="1"/>
          <w:numId w:val="720"/>
        </w:numPr>
      </w:pPr>
      <w:r>
        <w:t/>
      </w:r>
      <w:r>
        <w:t>(2)</w:t>
      </w:r>
      <w:r>
        <w:t xml:space="preserve"> Insert the clause at FAR 52.219-14, Limitation on Subcontracting.</w:t>
      </w:r>
    </w:p>
    <w:p>
      <w:pPr>
        <w:pStyle w:val="ListNumber2"/>
        <!--depth 2-->
        <w:numPr>
          <w:ilvl w:val="1"/>
          <w:numId w:val="720"/>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0"/>
        </w:numPr>
      </w:pPr>
      <w:r>
        <w:t/>
      </w:r>
      <w:r>
        <w:t>(4)</w:t>
      </w:r>
      <w:r>
        <w:t xml:space="preserve">  “(c) Any award resulting from this solicitation will be made directly by the Contracting Officer to the successful 8(a)offeror selected through the evaluation criteria set forth in this solicitation.”</w:t>
      </w:r>
      <w:bookmarkEnd w:id="1762"/>
      <w:bookmarkEnd w:id="1763"/>
    </w:p>
    <w:p>
      <w:pPr>
        <w:pStyle w:val="ListNumber"/>
        <!--depth 1-->
        <w:numPr>
          <w:ilvl w:val="0"/>
          <w:numId w:val="719"/>
        </w:numPr>
      </w:pPr>
      <w:r>
        <w:t/>
      </w:r>
      <w:r>
        <w:t>(b)</w:t>
      </w:r>
      <w:r>
        <w:t xml:space="preserve"> Do not use the clauses at FAR 52.219-11, Special 8(a) Contract Conditions, FAR52.219-12, Special 8(a) Subcontract Conditions, or FAR 52.219-17, Section 8(a) Award.</w:t>
      </w:r>
      <w:bookmarkEnd w:id="1760"/>
      <w:bookmarkEnd w:id="1761"/>
    </w:p>
    <!--Topic unique_886-->
    <w:p>
      <w:pPr>
        <w:pStyle w:val="Heading4"/>
      </w:pPr>
      <w:bookmarkStart w:id="1764" w:name="_Refd19e35943"/>
      <w:bookmarkStart w:id="1765" w:name="_Tocd19e35943"/>
      <w:r>
        <w:t/>
      </w:r>
      <w:r>
        <w:t>Subpart 519.10</w:t>
      </w:r>
      <w:r>
        <w:t xml:space="preserve"> - [Reserved]</w:t>
      </w:r>
      <w:bookmarkEnd w:id="1764"/>
      <w:bookmarkEnd w:id="1765"/>
    </w:p>
    <!--Topic unique_887-->
    <w:p>
      <w:pPr>
        <w:pStyle w:val="Heading4"/>
      </w:pPr>
      <w:bookmarkStart w:id="1766" w:name="_Refd19e35951"/>
      <w:bookmarkStart w:id="1767" w:name="_Tocd19e35951"/>
      <w:r>
        <w:t/>
      </w:r>
      <w:r>
        <w:t>Subpart 519.11</w:t>
      </w:r>
      <w:r>
        <w:t xml:space="preserve"> - [Reserved]</w:t>
      </w:r>
      <w:bookmarkEnd w:id="1766"/>
      <w:bookmarkEnd w:id="1767"/>
    </w:p>
    <!--Topic unique_888-->
    <w:p>
      <w:pPr>
        <w:pStyle w:val="Heading4"/>
      </w:pPr>
      <w:bookmarkStart w:id="1768" w:name="_Refd19e35959"/>
      <w:bookmarkStart w:id="1769" w:name="_Tocd19e35959"/>
      <w:r>
        <w:t/>
      </w:r>
      <w:r>
        <w:t>Subpart 519.12</w:t>
      </w:r>
      <w:r>
        <w:t xml:space="preserve"> - Small Disadvantaged Business Participation Program</w:t>
      </w:r>
      <w:bookmarkEnd w:id="1768"/>
      <w:bookmarkEnd w:id="1769"/>
    </w:p>
    <!--Topic unique_889-->
    <w:p>
      <w:pPr>
        <w:pStyle w:val="Heading5"/>
      </w:pPr>
      <w:bookmarkStart w:id="1770" w:name="_Refd19e35967"/>
      <w:bookmarkStart w:id="1771" w:name="_Tocd19e35967"/>
      <w:r>
        <w:t/>
      </w:r>
      <w:r>
        <w:t>519.1201</w:t>
      </w:r>
      <w:r>
        <w:t xml:space="preserve"> General.</w:t>
      </w:r>
      <w:bookmarkEnd w:id="1770"/>
      <w:bookmarkEnd w:id="177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90-->
    <w:p>
      <w:pPr>
        <w:pStyle w:val="Heading5"/>
      </w:pPr>
      <w:bookmarkStart w:id="1772" w:name="_Refd19e35979"/>
      <w:bookmarkStart w:id="1773" w:name="_Tocd19e35979"/>
      <w:r>
        <w:t/>
      </w:r>
      <w:r>
        <w:t>519.1202</w:t>
      </w:r>
      <w:r>
        <w:t xml:space="preserve"> Evaluation factor or subfactor.</w:t>
      </w:r>
      <w:bookmarkEnd w:id="1772"/>
      <w:bookmarkEnd w:id="1773"/>
    </w:p>
    <!--Topic unique_891-->
    <w:p>
      <w:pPr>
        <w:pStyle w:val="Heading6"/>
      </w:pPr>
      <w:bookmarkStart w:id="1774" w:name="_Refd19e35987"/>
      <w:bookmarkStart w:id="1775" w:name="_Tocd19e35987"/>
      <w:r>
        <w:t/>
      </w:r>
      <w:r>
        <w:t>519.1202-2</w:t>
      </w:r>
      <w:r>
        <w:t xml:space="preserve"> Applicability</w:t>
      </w:r>
      <w:bookmarkEnd w:id="1774"/>
      <w:bookmarkEnd w:id="177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2-->
    <w:p>
      <w:pPr>
        <w:pStyle w:val="Heading6"/>
      </w:pPr>
      <w:bookmarkStart w:id="1776" w:name="_Refd19e35999"/>
      <w:bookmarkStart w:id="1777" w:name="_Tocd19e35999"/>
      <w:r>
        <w:t/>
      </w:r>
      <w:r>
        <w:t>519.1202-4</w:t>
      </w:r>
      <w:r>
        <w:t xml:space="preserve"> Procedures.</w:t>
      </w:r>
      <w:bookmarkEnd w:id="1776"/>
      <w:bookmarkEnd w:id="177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3-->
    <w:p>
      <w:pPr>
        <w:pStyle w:val="Heading5"/>
      </w:pPr>
      <w:bookmarkStart w:id="1778" w:name="_Refd19e36011"/>
      <w:bookmarkStart w:id="1779" w:name="_Tocd19e36011"/>
      <w:r>
        <w:t/>
      </w:r>
      <w:r>
        <w:t>519.1203</w:t>
      </w:r>
      <w:r>
        <w:t xml:space="preserve"> Incentive subcontracting with small disadvantaged business concerns.</w:t>
      </w:r>
      <w:bookmarkEnd w:id="1778"/>
      <w:bookmarkEnd w:id="1779"/>
    </w:p>
    <w:p>
      <w:pPr>
        <w:pStyle w:val="ListNumber"/>
        <!--depth 1-->
        <w:numPr>
          <w:ilvl w:val="0"/>
          <w:numId w:val="721"/>
        </w:numPr>
      </w:pPr>
      <w:bookmarkStart w:id="1781" w:name="_Tocd19e36020"/>
      <w:bookmarkStart w:id="1780" w:name="_Refd19e3602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1"/>
        </w:numPr>
      </w:pPr>
      <w:bookmarkStart w:id="1783" w:name="_Tocd19e36029"/>
      <w:bookmarkStart w:id="1782" w:name="_Refd19e36029"/>
      <w:r>
        <w:t/>
      </w:r>
      <w:r>
        <w:t>(b)</w:t>
      </w:r>
      <w:r>
        <w:t xml:space="preserve"> Do not provide for monetary incentives under FAR 19.1203 in a contract that includes an award fee.</w:t>
      </w:r>
      <w:bookmarkEnd w:id="1782"/>
      <w:bookmarkEnd w:id="1783"/>
      <w:bookmarkEnd w:id="1780"/>
      <w:bookmarkEnd w:id="1781"/>
    </w:p>
    <!--Topic unique_894-->
    <w:p>
      <w:pPr>
        <w:pStyle w:val="Heading4"/>
      </w:pPr>
      <w:bookmarkStart w:id="1784" w:name="_Refd19e36037"/>
      <w:bookmarkStart w:id="1785" w:name="_Tocd19e36037"/>
      <w:r>
        <w:t/>
      </w:r>
      <w:r>
        <w:t>Subpart 519.13</w:t>
      </w:r>
      <w:r>
        <w:t xml:space="preserve"> - [Reserved]</w:t>
      </w:r>
      <w:bookmarkEnd w:id="1784"/>
      <w:bookmarkEnd w:id="1785"/>
    </w:p>
    <!--Topic unique_895-->
    <w:p>
      <w:pPr>
        <w:pStyle w:val="Heading4"/>
      </w:pPr>
      <w:bookmarkStart w:id="1786" w:name="_Refd19e36045"/>
      <w:bookmarkStart w:id="1787" w:name="_Tocd19e36045"/>
      <w:r>
        <w:t/>
      </w:r>
      <w:r>
        <w:t>Subpart 519.14</w:t>
      </w:r>
      <w:r>
        <w:t xml:space="preserve"> - [Reserved]</w:t>
      </w:r>
      <w:bookmarkEnd w:id="1786"/>
      <w:bookmarkEnd w:id="1787"/>
    </w:p>
    <!--Topic unique_951-->
    <w:p>
      <w:pPr>
        <w:pStyle w:val="Heading3"/>
      </w:pPr>
      <w:bookmarkStart w:id="1788" w:name="_Refd19e36053"/>
      <w:bookmarkStart w:id="1789" w:name="_Tocd19e36053"/>
      <w:r>
        <w:t/>
      </w:r>
      <w:r>
        <w:t>Part 520</w:t>
      </w:r>
      <w:r>
        <w:t xml:space="preserve"> [Reserved]</w:t>
      </w:r>
      <w:bookmarkEnd w:id="1788"/>
      <w:bookmarkEnd w:id="1789"/>
    </w:p>
    <!--Topic unique_953-->
    <w:p>
      <w:pPr>
        <w:pStyle w:val="Heading3"/>
      </w:pPr>
      <w:bookmarkStart w:id="1790" w:name="_Refd19e36063"/>
      <w:bookmarkStart w:id="1791" w:name="_Tocd19e36063"/>
      <w:r>
        <w:t/>
      </w:r>
      <w:r>
        <w:t>Part 521</w:t>
      </w:r>
      <w:r>
        <w:t xml:space="preserve"> [Reserved]</w:t>
      </w:r>
      <w:bookmarkEnd w:id="1790"/>
      <w:bookmarkEnd w:id="1791"/>
    </w:p>
    <!--Topic unique_955-->
    <w:p>
      <w:pPr>
        <w:pStyle w:val="Heading3"/>
      </w:pPr>
      <w:bookmarkStart w:id="1792" w:name="_Refd19e36073"/>
      <w:bookmarkStart w:id="1793" w:name="_Tocd19e36073"/>
      <w:r>
        <w:t/>
      </w:r>
      <w:r>
        <w:t>Part 522</w:t>
      </w:r>
      <w:r>
        <w:t xml:space="preserve"> - Application of Labor Laws to Government Acquisitions</w:t>
      </w:r>
      <w:bookmarkEnd w:id="1792"/>
      <w:bookmarkEnd w:id="1793"/>
    </w:p>
    <w:p>
      <w:pPr>
        <w:pStyle w:val="ListBullet"/>
        <!--depth 1-->
        <w:numPr>
          <w:ilvl w:val="0"/>
          <w:numId w:val="722"/>
        </w:numPr>
      </w:pPr>
      <w:r>
        <w:t/>
      </w:r>
      <w:r>
        <w:t>Subpart 522.1 - Basic Labor Policies</w:t>
      </w:r>
      <w:r>
        <w:t/>
      </w:r>
    </w:p>
    <w:p>
      <w:pPr>
        <w:pStyle w:val="ListBullet2"/>
        <!--depth 2-->
        <w:numPr>
          <w:ilvl w:val="1"/>
          <w:numId w:val="723"/>
        </w:numPr>
      </w:pPr>
      <w:r>
        <w:t/>
      </w:r>
      <w:r>
        <w:t>522.101 Labor relations.</w:t>
      </w:r>
      <w:r>
        <w:t/>
      </w:r>
    </w:p>
    <w:p>
      <w:pPr>
        <w:pStyle w:val="ListBullet3"/>
        <!--depth 3-->
        <w:numPr>
          <w:ilvl w:val="2"/>
          <w:numId w:val="724"/>
        </w:numPr>
      </w:pPr>
      <w:r>
        <w:t/>
      </w:r>
      <w:r>
        <w:t>522.101-1 General.</w:t>
      </w:r>
      <w:r>
        <w:t/>
      </w:r>
    </w:p>
    <w:p>
      <w:pPr>
        <w:pStyle w:val="ListBullet3"/>
        <!--depth 3-->
        <w:numPr>
          <w:ilvl w:val="2"/>
          <w:numId w:val="724"/>
        </w:numPr>
      </w:pPr>
      <w:r>
        <w:t/>
      </w:r>
      <w:r>
        <w:t>522.101-3 Reporting labor disputes.</w:t>
      </w:r>
      <w:r>
        <w:t/>
      </w:r>
    </w:p>
    <w:p>
      <w:pPr>
        <w:pStyle w:val="ListBullet2"/>
        <!--depth 2-->
        <w:numPr>
          <w:ilvl w:val="1"/>
          <w:numId w:val="723"/>
        </w:numPr>
      </w:pPr>
      <w:r>
        <w:t/>
      </w:r>
      <w:r>
        <w:t>522.103 Overtime.</w:t>
      </w:r>
      <w:r>
        <w:t/>
      </w:r>
    </w:p>
    <w:p>
      <w:pPr>
        <w:pStyle w:val="ListBullet3"/>
        <!--depth 3-->
        <w:numPr>
          <w:ilvl w:val="2"/>
          <w:numId w:val="725"/>
        </w:numPr>
      </w:pPr>
      <w:r>
        <w:t/>
      </w:r>
      <w:r>
        <w:t>522.103-4 Approvals.</w:t>
      </w:r>
      <w:r>
        <w:t/>
      </w:r>
    </w:p>
    <w:p>
      <w:pPr>
        <w:pStyle w:val="ListBullet3"/>
        <!--depth 3-->
        <w:numPr>
          <w:ilvl w:val="2"/>
          <w:numId w:val="725"/>
        </w:numPr>
      </w:pPr>
      <w:r>
        <w:t/>
      </w:r>
      <w:r>
        <w:t>522.103-5 Contract clauses.</w:t>
      </w:r>
      <w:r>
        <w:t/>
      </w:r>
    </w:p>
    <w:p>
      <w:pPr>
        <w:pStyle w:val="ListBullet"/>
        <!--depth 1-->
        <w:numPr>
          <w:ilvl w:val="0"/>
          <w:numId w:val="722"/>
        </w:numPr>
      </w:pPr>
      <w:r>
        <w:t/>
      </w:r>
      <w:r>
        <w:t>Subpart 522.3 - Contract Work Hours and Safety Standards Act</w:t>
      </w:r>
      <w:r>
        <w:t/>
      </w:r>
    </w:p>
    <w:p>
      <w:pPr>
        <w:pStyle w:val="ListBullet2"/>
        <!--depth 2-->
        <w:numPr>
          <w:ilvl w:val="1"/>
          <w:numId w:val="726"/>
        </w:numPr>
      </w:pPr>
      <w:r>
        <w:t/>
      </w:r>
      <w:r>
        <w:t>522.302 Liquidated damages and overtime pay.</w:t>
      </w:r>
      <w:r>
        <w:t/>
      </w:r>
    </w:p>
    <w:p>
      <w:pPr>
        <w:pStyle w:val="ListBullet"/>
        <!--depth 1-->
        <w:numPr>
          <w:ilvl w:val="0"/>
          <w:numId w:val="722"/>
        </w:numPr>
      </w:pPr>
      <w:r>
        <w:t/>
      </w:r>
      <w:r>
        <w:t>Subpart 522.4 - Labor Standards for Contracts Involving Construction</w:t>
      </w:r>
      <w:r>
        <w:t/>
      </w:r>
    </w:p>
    <w:p>
      <w:pPr>
        <w:pStyle w:val="ListBullet2"/>
        <!--depth 2-->
        <w:numPr>
          <w:ilvl w:val="1"/>
          <w:numId w:val="727"/>
        </w:numPr>
      </w:pPr>
      <w:r>
        <w:t/>
      </w:r>
      <w:r>
        <w:t>522.404 Construction Wage Rate Requirements wage determinations.</w:t>
      </w:r>
      <w:r>
        <w:t/>
      </w:r>
    </w:p>
    <w:p>
      <w:pPr>
        <w:pStyle w:val="ListBullet3"/>
        <!--depth 3-->
        <w:numPr>
          <w:ilvl w:val="2"/>
          <w:numId w:val="728"/>
        </w:numPr>
      </w:pPr>
      <w:r>
        <w:t/>
      </w:r>
      <w:r>
        <w:t>522.404-6 Modifications of wage determinations.</w:t>
      </w:r>
      <w:r>
        <w:t/>
      </w:r>
    </w:p>
    <w:p>
      <w:pPr>
        <w:pStyle w:val="ListBullet2"/>
        <!--depth 2-->
        <w:numPr>
          <w:ilvl w:val="1"/>
          <w:numId w:val="727"/>
        </w:numPr>
      </w:pPr>
      <w:r>
        <w:t/>
      </w:r>
      <w:r>
        <w:t>522.406 Administration and enforcement.</w:t>
      </w:r>
      <w:r>
        <w:t/>
      </w:r>
    </w:p>
    <w:p>
      <w:pPr>
        <w:pStyle w:val="ListBullet3"/>
        <!--depth 3-->
        <w:numPr>
          <w:ilvl w:val="2"/>
          <w:numId w:val="729"/>
        </w:numPr>
      </w:pPr>
      <w:r>
        <w:t/>
      </w:r>
      <w:r>
        <w:t>522.406-6 Payrolls and statements.</w:t>
      </w:r>
      <w:r>
        <w:t/>
      </w:r>
    </w:p>
    <w:p>
      <w:pPr>
        <w:pStyle w:val="ListBullet3"/>
        <!--depth 3-->
        <w:numPr>
          <w:ilvl w:val="2"/>
          <w:numId w:val="729"/>
        </w:numPr>
      </w:pPr>
      <w:r>
        <w:t/>
      </w:r>
      <w:r>
        <w:t>522.406-7 [Reserved]</w:t>
      </w:r>
      <w:r>
        <w:t/>
      </w:r>
    </w:p>
    <w:p>
      <w:pPr>
        <w:pStyle w:val="ListBullet3"/>
        <!--depth 3-->
        <w:numPr>
          <w:ilvl w:val="2"/>
          <w:numId w:val="729"/>
        </w:numPr>
      </w:pPr>
      <w:r>
        <w:t/>
      </w:r>
      <w:r>
        <w:t>522.406-8 Investigations.</w:t>
      </w:r>
      <w:r>
        <w:t/>
      </w:r>
    </w:p>
    <w:p>
      <w:pPr>
        <w:pStyle w:val="ListBullet3"/>
        <!--depth 3-->
        <w:numPr>
          <w:ilvl w:val="2"/>
          <w:numId w:val="729"/>
        </w:numPr>
      </w:pPr>
      <w:r>
        <w:t/>
      </w:r>
      <w:r>
        <w:t>522.406-9 Withholding from or suspension of contract payments.</w:t>
      </w:r>
      <w:r>
        <w:t/>
      </w:r>
    </w:p>
    <w:p>
      <w:pPr>
        <w:pStyle w:val="ListBullet3"/>
        <!--depth 3-->
        <w:numPr>
          <w:ilvl w:val="2"/>
          <w:numId w:val="729"/>
        </w:numPr>
      </w:pPr>
      <w:r>
        <w:t/>
      </w:r>
      <w:r>
        <w:t>522.406-10 Disposition of disputes concerning construction contract labor standards enforcement.</w:t>
      </w:r>
      <w:r>
        <w:t/>
      </w:r>
    </w:p>
    <w:p>
      <w:pPr>
        <w:pStyle w:val="ListBullet3"/>
        <!--depth 3-->
        <w:numPr>
          <w:ilvl w:val="2"/>
          <w:numId w:val="729"/>
        </w:numPr>
      </w:pPr>
      <w:r>
        <w:t/>
      </w:r>
      <w:r>
        <w:t>522.406-11 Contract terminations.</w:t>
      </w:r>
      <w:r>
        <w:t/>
      </w:r>
    </w:p>
    <w:p>
      <w:pPr>
        <w:pStyle w:val="ListBullet3"/>
        <!--depth 3-->
        <w:numPr>
          <w:ilvl w:val="2"/>
          <w:numId w:val="729"/>
        </w:numPr>
      </w:pPr>
      <w:r>
        <w:t/>
      </w:r>
      <w:r>
        <w:t>522.406-13 Semiannual enforcement reports.</w:t>
      </w:r>
      <w:r>
        <w:t/>
      </w:r>
    </w:p>
    <w:p>
      <w:pPr>
        <w:pStyle w:val="ListBullet"/>
        <!--depth 1-->
        <w:numPr>
          <w:ilvl w:val="0"/>
          <w:numId w:val="722"/>
        </w:numPr>
      </w:pPr>
      <w:r>
        <w:t/>
      </w:r>
      <w:r>
        <w:t>Subpart 522.6 - Walsh-Healey Public Contracts Act</w:t>
      </w:r>
      <w:r>
        <w:t/>
      </w:r>
    </w:p>
    <w:p>
      <w:pPr>
        <w:pStyle w:val="ListBullet2"/>
        <!--depth 2-->
        <w:numPr>
          <w:ilvl w:val="1"/>
          <w:numId w:val="730"/>
        </w:numPr>
      </w:pPr>
      <w:r>
        <w:t/>
      </w:r>
      <w:r>
        <w:t>522.608 Procedures.</w:t>
      </w:r>
      <w:r>
        <w:t/>
      </w:r>
    </w:p>
    <w:p>
      <w:pPr>
        <w:pStyle w:val="ListBullet"/>
        <!--depth 1-->
        <w:numPr>
          <w:ilvl w:val="0"/>
          <w:numId w:val="722"/>
        </w:numPr>
      </w:pPr>
      <w:r>
        <w:t/>
      </w:r>
      <w:r>
        <w:t>Subpart 522.8 - Equal Employment Opportunity</w:t>
      </w:r>
      <w:r>
        <w:t/>
      </w:r>
    </w:p>
    <w:p>
      <w:pPr>
        <w:pStyle w:val="ListBullet2"/>
        <!--depth 2-->
        <w:numPr>
          <w:ilvl w:val="1"/>
          <w:numId w:val="731"/>
        </w:numPr>
      </w:pPr>
      <w:r>
        <w:t/>
      </w:r>
      <w:r>
        <w:t>522.803 Responsibilities.</w:t>
      </w:r>
      <w:r>
        <w:t/>
      </w:r>
    </w:p>
    <w:p>
      <w:pPr>
        <w:pStyle w:val="ListBullet2"/>
        <!--depth 2-->
        <w:numPr>
          <w:ilvl w:val="1"/>
          <w:numId w:val="731"/>
        </w:numPr>
      </w:pPr>
      <w:r>
        <w:t/>
      </w:r>
      <w:r>
        <w:t>522.804 Affirmative action programs.</w:t>
      </w:r>
      <w:r>
        <w:t/>
      </w:r>
    </w:p>
    <w:p>
      <w:pPr>
        <w:pStyle w:val="ListBullet3"/>
        <!--depth 3-->
        <w:numPr>
          <w:ilvl w:val="2"/>
          <w:numId w:val="732"/>
        </w:numPr>
      </w:pPr>
      <w:r>
        <w:t/>
      </w:r>
      <w:r>
        <w:t>522.804-1 Nonconstruction.</w:t>
      </w:r>
      <w:r>
        <w:t/>
      </w:r>
    </w:p>
    <w:p>
      <w:pPr>
        <w:pStyle w:val="ListBullet3"/>
        <!--depth 3-->
        <w:numPr>
          <w:ilvl w:val="2"/>
          <w:numId w:val="732"/>
        </w:numPr>
      </w:pPr>
      <w:r>
        <w:t/>
      </w:r>
      <w:r>
        <w:t>522.804-2 Construction.</w:t>
      </w:r>
      <w:r>
        <w:t/>
      </w:r>
    </w:p>
    <w:p>
      <w:pPr>
        <w:pStyle w:val="ListBullet2"/>
        <!--depth 2-->
        <w:numPr>
          <w:ilvl w:val="1"/>
          <w:numId w:val="731"/>
        </w:numPr>
      </w:pPr>
      <w:r>
        <w:t/>
      </w:r>
      <w:r>
        <w:t>522.805 Procedures.</w:t>
      </w:r>
      <w:r>
        <w:t/>
      </w:r>
    </w:p>
    <w:p>
      <w:pPr>
        <w:pStyle w:val="ListBullet2"/>
        <!--depth 2-->
        <w:numPr>
          <w:ilvl w:val="1"/>
          <w:numId w:val="731"/>
        </w:numPr>
      </w:pPr>
      <w:r>
        <w:t/>
      </w:r>
      <w:r>
        <w:t>522.807 Exemptions.</w:t>
      </w:r>
      <w:r>
        <w:t/>
      </w:r>
    </w:p>
    <w:p>
      <w:pPr>
        <w:pStyle w:val="ListBullet"/>
        <!--depth 1-->
        <w:numPr>
          <w:ilvl w:val="0"/>
          <w:numId w:val="722"/>
        </w:numPr>
      </w:pPr>
      <w:r>
        <w:t/>
      </w:r>
      <w:r>
        <w:t>Subpart 522.10 - Service Contract Labor Standards</w:t>
      </w:r>
      <w:r>
        <w:t/>
      </w:r>
    </w:p>
    <w:p>
      <w:pPr>
        <w:pStyle w:val="ListBullet2"/>
        <!--depth 2-->
        <w:numPr>
          <w:ilvl w:val="1"/>
          <w:numId w:val="733"/>
        </w:numPr>
      </w:pPr>
      <w:r>
        <w:t/>
      </w:r>
      <w:r>
        <w:t>522.1003 Applicability.</w:t>
      </w:r>
      <w:r>
        <w:t/>
      </w:r>
    </w:p>
    <w:p>
      <w:pPr>
        <w:pStyle w:val="ListBullet3"/>
        <!--depth 3-->
        <w:numPr>
          <w:ilvl w:val="2"/>
          <w:numId w:val="734"/>
        </w:numPr>
      </w:pPr>
      <w:r>
        <w:t/>
      </w:r>
      <w:r>
        <w:t>522.1003-3 Statutory exemptions.</w:t>
      </w:r>
      <w:r>
        <w:t/>
      </w:r>
    </w:p>
    <w:p>
      <w:pPr>
        <w:pStyle w:val="ListBullet3"/>
        <!--depth 3-->
        <w:numPr>
          <w:ilvl w:val="2"/>
          <w:numId w:val="734"/>
        </w:numPr>
      </w:pPr>
      <w:r>
        <w:t/>
      </w:r>
      <w:r>
        <w:t>522.1003-4 Administrative limitations, variations, tolerances, and exemptions.</w:t>
      </w:r>
      <w:r>
        <w:t/>
      </w:r>
    </w:p>
    <w:p>
      <w:pPr>
        <w:pStyle w:val="ListBullet3"/>
        <!--depth 3-->
        <w:numPr>
          <w:ilvl w:val="2"/>
          <w:numId w:val="734"/>
        </w:numPr>
      </w:pPr>
      <w:r>
        <w:t/>
      </w:r>
      <w:r>
        <w:t>522.1003-7 Questions concerning applicability of the Act.</w:t>
      </w:r>
      <w:r>
        <w:t/>
      </w:r>
    </w:p>
    <w:p>
      <w:pPr>
        <w:pStyle w:val="ListBullet2"/>
        <!--depth 2-->
        <w:numPr>
          <w:ilvl w:val="1"/>
          <w:numId w:val="733"/>
        </w:numPr>
      </w:pPr>
      <w:r>
        <w:t/>
      </w:r>
      <w:r>
        <w:t>522.1021 Requests for hearing.</w:t>
      </w:r>
      <w:r>
        <w:t/>
      </w:r>
    </w:p>
    <w:p>
      <w:pPr>
        <w:pStyle w:val="ListBullet"/>
        <!--depth 1-->
        <w:numPr>
          <w:ilvl w:val="0"/>
          <w:numId w:val="722"/>
        </w:numPr>
      </w:pPr>
      <w:r>
        <w:t/>
      </w:r>
      <w:r>
        <w:t>Subpart 522.13 - Special Disabled Veterans, Veterans of the Vietnam Era, and Other Eligible Veterans</w:t>
      </w:r>
      <w:r>
        <w:t/>
      </w:r>
    </w:p>
    <w:p>
      <w:pPr>
        <w:pStyle w:val="ListBullet2"/>
        <!--depth 2-->
        <w:numPr>
          <w:ilvl w:val="1"/>
          <w:numId w:val="735"/>
        </w:numPr>
      </w:pPr>
      <w:r>
        <w:t/>
      </w:r>
      <w:r>
        <w:t>522.1305 Waivers.</w:t>
      </w:r>
      <w:r>
        <w:t/>
      </w:r>
    </w:p>
    <w:p>
      <w:pPr>
        <w:pStyle w:val="ListBullet2"/>
        <!--depth 2-->
        <w:numPr>
          <w:ilvl w:val="1"/>
          <w:numId w:val="735"/>
        </w:numPr>
      </w:pPr>
      <w:r>
        <w:t/>
      </w:r>
      <w:r>
        <w:t>522.1308 Complaint procedures.</w:t>
      </w:r>
      <w:r>
        <w:t/>
      </w:r>
    </w:p>
    <w:p>
      <w:pPr>
        <w:pStyle w:val="ListBullet"/>
        <!--depth 1-->
        <w:numPr>
          <w:ilvl w:val="0"/>
          <w:numId w:val="722"/>
        </w:numPr>
      </w:pPr>
      <w:r>
        <w:t/>
      </w:r>
      <w:r>
        <w:t>Subpart 522.14 - Employment of Workers With Disabilities</w:t>
      </w:r>
      <w:r>
        <w:t/>
      </w:r>
    </w:p>
    <w:p>
      <w:pPr>
        <w:pStyle w:val="ListBullet2"/>
        <!--depth 2-->
        <w:numPr>
          <w:ilvl w:val="1"/>
          <w:numId w:val="736"/>
        </w:numPr>
      </w:pPr>
      <w:r>
        <w:t/>
      </w:r>
      <w:r>
        <w:t>522.1403 Waivers.</w:t>
      </w:r>
      <w:r>
        <w:t/>
      </w:r>
    </w:p>
    <w:p>
      <w:pPr>
        <w:pStyle w:val="ListBullet2"/>
        <!--depth 2-->
        <w:numPr>
          <w:ilvl w:val="1"/>
          <w:numId w:val="736"/>
        </w:numPr>
      </w:pPr>
      <w:r>
        <w:t/>
      </w:r>
      <w:r>
        <w:t>522.1406 Complaint procedures.</w:t>
      </w:r>
      <w:r>
        <w:t/>
      </w:r>
    </w:p>
    <w:p>
      <w:pPr>
        <w:pStyle w:val="ListBullet"/>
        <!--depth 1-->
        <w:numPr>
          <w:ilvl w:val="0"/>
          <w:numId w:val="722"/>
        </w:numPr>
      </w:pPr>
      <w:r>
        <w:t/>
      </w:r>
      <w:r>
        <w:t>Subpart 522.15 - Prohibition of Acquisition of Products Produced by Forced or Indentured Child Labor</w:t>
      </w:r>
      <w:r>
        <w:t/>
      </w:r>
    </w:p>
    <w:p>
      <w:pPr>
        <w:pStyle w:val="ListBullet2"/>
        <!--depth 2-->
        <w:numPr>
          <w:ilvl w:val="1"/>
          <w:numId w:val="737"/>
        </w:numPr>
      </w:pPr>
      <w:r>
        <w:t/>
      </w:r>
      <w:r>
        <w:t>522.1503 Procedures for acquiring end products on the List of Products Requiring Contractor Certification as to Forced or Indentured Child Labor.</w:t>
      </w:r>
      <w:r>
        <w:t/>
      </w:r>
    </w:p>
    <!--Topic unique_956-->
    <w:p>
      <w:pPr>
        <w:pStyle w:val="Heading4"/>
      </w:pPr>
      <w:bookmarkStart w:id="1794" w:name="_Refd19e36461"/>
      <w:bookmarkStart w:id="1795" w:name="_Tocd19e36461"/>
      <w:r>
        <w:t/>
      </w:r>
      <w:r>
        <w:t>Subpart 522.1</w:t>
      </w:r>
      <w:r>
        <w:t xml:space="preserve"> - Basic Labor Policies</w:t>
      </w:r>
      <w:bookmarkEnd w:id="1794"/>
      <w:bookmarkEnd w:id="1795"/>
    </w:p>
    <!--Topic unique_957-->
    <w:p>
      <w:pPr>
        <w:pStyle w:val="Heading5"/>
      </w:pPr>
      <w:bookmarkStart w:id="1796" w:name="_Refd19e36469"/>
      <w:bookmarkStart w:id="1797" w:name="_Tocd19e36469"/>
      <w:r>
        <w:t/>
      </w:r>
      <w:r>
        <w:t>522.101</w:t>
      </w:r>
      <w:r>
        <w:t xml:space="preserve"> Labor relations.</w:t>
      </w:r>
      <w:bookmarkEnd w:id="1796"/>
      <w:bookmarkEnd w:id="1797"/>
    </w:p>
    <!--Topic unique_958-->
    <w:p>
      <w:pPr>
        <w:pStyle w:val="Heading6"/>
      </w:pPr>
      <w:bookmarkStart w:id="1798" w:name="_Refd19e36477"/>
      <w:bookmarkStart w:id="1799" w:name="_Tocd19e36477"/>
      <w:r>
        <w:t/>
      </w:r>
      <w:r>
        <w:t>522.101-1</w:t>
      </w:r>
      <w:r>
        <w:t xml:space="preserve"> General.</w:t>
      </w:r>
      <w:bookmarkEnd w:id="1798"/>
      <w:bookmarkEnd w:id="1799"/>
    </w:p>
    <w:p>
      <w:pPr>
        <w:pStyle w:val="BodyText"/>
      </w:pPr>
      <w:r>
        <w:t>The Office of General Counsel (OGC) and the agency labor advisor shall—</w:t>
      </w:r>
    </w:p>
    <w:p>
      <w:pPr>
        <w:pStyle w:val="ListNumber"/>
        <!--depth 1-->
        <w:numPr>
          <w:ilvl w:val="0"/>
          <w:numId w:val="738"/>
        </w:numPr>
      </w:pPr>
      <w:bookmarkStart w:id="1801" w:name="_Tocd19e36488"/>
      <w:bookmarkStart w:id="1800" w:name="_Refd19e36488"/>
      <w:r>
        <w:t/>
      </w:r>
      <w:r>
        <w:t>(a)</w:t>
      </w:r>
      <w:r>
        <w:t xml:space="preserve">  Serve as the GSA points of contact on all contractor labor relations matters;</w:t>
      </w:r>
    </w:p>
    <w:p>
      <w:pPr>
        <w:pStyle w:val="ListNumber"/>
        <!--depth 1-->
        <w:numPr>
          <w:ilvl w:val="0"/>
          <w:numId w:val="73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8"/>
        </w:numPr>
      </w:pPr>
      <w:r>
        <w:t/>
      </w:r>
      <w:r>
        <w:t>(c)</w:t>
      </w:r>
      <w:r>
        <w:t xml:space="preserve">  Serve as a clearinghouse for information on labor laws applicable to Government acquisitions; and</w:t>
      </w:r>
    </w:p>
    <w:p>
      <w:pPr>
        <w:pStyle w:val="ListNumber"/>
        <!--depth 1-->
        <w:numPr>
          <w:ilvl w:val="0"/>
          <w:numId w:val="73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00"/>
      <w:bookmarkEnd w:id="1801"/>
    </w:p>
    <!--Topic unique_959-->
    <w:p>
      <w:pPr>
        <w:pStyle w:val="Heading6"/>
      </w:pPr>
      <w:bookmarkStart w:id="1802" w:name="_Refd19e36519"/>
      <w:bookmarkStart w:id="1803" w:name="_Tocd19e36519"/>
      <w:r>
        <w:t/>
      </w:r>
      <w:r>
        <w:t>522.101-3</w:t>
      </w:r>
      <w:r>
        <w:t xml:space="preserve"> Reporting labor disputes.</w:t>
      </w:r>
      <w:bookmarkEnd w:id="1802"/>
      <w:bookmarkEnd w:id="180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60-->
    <w:p>
      <w:pPr>
        <w:pStyle w:val="Heading5"/>
      </w:pPr>
      <w:bookmarkStart w:id="1804" w:name="_Refd19e36531"/>
      <w:bookmarkStart w:id="1805" w:name="_Tocd19e36531"/>
      <w:r>
        <w:t/>
      </w:r>
      <w:r>
        <w:t>522.103</w:t>
      </w:r>
      <w:r>
        <w:t xml:space="preserve"> Overtime.</w:t>
      </w:r>
      <w:bookmarkEnd w:id="1804"/>
      <w:bookmarkEnd w:id="1805"/>
    </w:p>
    <!--Topic unique_961-->
    <w:p>
      <w:pPr>
        <w:pStyle w:val="Heading6"/>
      </w:pPr>
      <w:bookmarkStart w:id="1806" w:name="_Refd19e36539"/>
      <w:bookmarkStart w:id="1807" w:name="_Tocd19e36539"/>
      <w:r>
        <w:t/>
      </w:r>
      <w:r>
        <w:t>522.103-4</w:t>
      </w:r>
      <w:r>
        <w:t xml:space="preserve"> Approvals.</w:t>
      </w:r>
      <w:bookmarkEnd w:id="1806"/>
      <w:bookmarkEnd w:id="1807"/>
    </w:p>
    <w:p>
      <w:pPr>
        <w:pStyle w:val="BodyText"/>
      </w:pPr>
      <w:r>
        <w:t>The contracting officer is the “agency approving official” under FAR 22.103-4.</w:t>
      </w:r>
    </w:p>
    <!--Topic unique_962-->
    <w:p>
      <w:pPr>
        <w:pStyle w:val="Heading6"/>
      </w:pPr>
      <w:bookmarkStart w:id="1808" w:name="_Refd19e36551"/>
      <w:bookmarkStart w:id="1809" w:name="_Tocd19e36551"/>
      <w:r>
        <w:t/>
      </w:r>
      <w:r>
        <w:t>522.103-5</w:t>
      </w:r>
      <w:r>
        <w:t xml:space="preserve"> Contract clauses.</w:t>
      </w:r>
      <w:bookmarkEnd w:id="1808"/>
      <w:bookmarkEnd w:id="180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3-->
    <w:p>
      <w:pPr>
        <w:pStyle w:val="Heading4"/>
      </w:pPr>
      <w:bookmarkStart w:id="1810" w:name="_Refd19e36563"/>
      <w:bookmarkStart w:id="1811" w:name="_Tocd19e36563"/>
      <w:r>
        <w:t/>
      </w:r>
      <w:r>
        <w:t>Subpart 522.3</w:t>
      </w:r>
      <w:r>
        <w:t xml:space="preserve"> - Contract Work Hours and Safety Standards Act</w:t>
      </w:r>
      <w:bookmarkEnd w:id="1810"/>
      <w:bookmarkEnd w:id="1811"/>
    </w:p>
    <!--Topic unique_964-->
    <w:p>
      <w:pPr>
        <w:pStyle w:val="Heading5"/>
      </w:pPr>
      <w:bookmarkStart w:id="1812" w:name="_Refd19e36571"/>
      <w:bookmarkStart w:id="1813" w:name="_Tocd19e36571"/>
      <w:r>
        <w:t/>
      </w:r>
      <w:r>
        <w:t>522.302</w:t>
      </w:r>
      <w:r>
        <w:t xml:space="preserve"> Liquidated damages and overtime pay.</w:t>
      </w:r>
      <w:bookmarkEnd w:id="1812"/>
      <w:bookmarkEnd w:id="1813"/>
    </w:p>
    <w:p>
      <w:pPr>
        <w:pStyle w:val="ListNumber"/>
        <!--depth 1-->
        <w:numPr>
          <w:ilvl w:val="0"/>
          <w:numId w:val="739"/>
        </w:numPr>
      </w:pPr>
      <w:bookmarkStart w:id="1815" w:name="_Tocd19e36580"/>
      <w:bookmarkStart w:id="1814" w:name="_Refd19e36580"/>
      <w:r>
        <w:t/>
      </w:r>
      <w:r>
        <w:t>(a)</w:t>
      </w:r>
      <w:r>
        <w:t xml:space="preserve">   </w:t>
      </w:r>
      <w:r>
        <w:rPr>
          <w:i/>
        </w:rPr>
        <w:t>Contracting officer’s responsibilities</w:t>
      </w:r>
      <w:r>
        <w:t>.</w:t>
      </w:r>
    </w:p>
    <w:p>
      <w:pPr>
        <w:pStyle w:val="ListNumber2"/>
        <!--depth 2-->
        <w:numPr>
          <w:ilvl w:val="1"/>
          <w:numId w:val="740"/>
        </w:numPr>
      </w:pPr>
      <w:bookmarkStart w:id="1817" w:name="_Tocd19e36591"/>
      <w:bookmarkStart w:id="1816" w:name="_Refd19e36591"/>
      <w:r>
        <w:t/>
      </w:r>
      <w:r>
        <w:t>(1)</w:t>
      </w:r>
      <w:r>
        <w:t xml:space="preserve">  Provide instructions to the appropriate Finance Office whether to withhold funds from contract payments pending final administrative determination.</w:t>
      </w:r>
    </w:p>
    <w:p>
      <w:pPr>
        <w:pStyle w:val="ListNumber2"/>
        <!--depth 2-->
        <w:numPr>
          <w:ilvl w:val="1"/>
          <w:numId w:val="740"/>
        </w:numPr>
      </w:pPr>
      <w:r>
        <w:t/>
      </w:r>
      <w:r>
        <w:t>(2)</w:t>
      </w:r>
      <w:r>
        <w:t xml:space="preserve">  Notify the Finance Office of your final decision to assess liquidated damages.</w:t>
      </w:r>
    </w:p>
    <w:p>
      <w:pPr>
        <w:pStyle w:val="ListNumber2"/>
        <!--depth 2-->
        <w:numPr>
          <w:ilvl w:val="1"/>
          <w:numId w:val="74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6"/>
      <w:bookmarkEnd w:id="1817"/>
    </w:p>
    <w:p>
      <w:pPr>
        <w:pStyle w:val="ListNumber"/>
        <!--depth 1-->
        <w:numPr>
          <w:ilvl w:val="0"/>
          <w:numId w:val="739"/>
        </w:numPr>
      </w:pPr>
      <w:r>
        <w:t/>
      </w:r>
      <w:r>
        <w:t>(b)</w:t>
      </w:r>
      <w:r>
        <w:t xml:space="preserve">   </w:t>
      </w:r>
      <w:r>
        <w:rPr>
          <w:i/>
        </w:rPr>
        <w:t>Procedures for the collection of liquidated damages</w:t>
      </w:r>
      <w:r>
        <w:t>.</w:t>
      </w:r>
    </w:p>
    <w:p>
      <w:pPr>
        <w:pStyle w:val="ListNumber2"/>
        <!--depth 2-->
        <w:numPr>
          <w:ilvl w:val="1"/>
          <w:numId w:val="741"/>
        </w:numPr>
      </w:pPr>
      <w:bookmarkStart w:id="1819" w:name="_Tocd19e36631"/>
      <w:bookmarkStart w:id="1818" w:name="_Refd19e36631"/>
      <w:r>
        <w:t/>
      </w:r>
      <w:r>
        <w:t>(1)</w:t>
      </w:r>
      <w:r>
        <w:t xml:space="preserve">  Initiate collection action by either:</w:t>
      </w:r>
    </w:p>
    <w:p>
      <w:pPr>
        <w:pStyle w:val="ListNumber3"/>
        <!--depth 3-->
        <w:numPr>
          <w:ilvl w:val="2"/>
          <w:numId w:val="742"/>
        </w:numPr>
      </w:pPr>
      <w:bookmarkStart w:id="1821" w:name="_Tocd19e36639"/>
      <w:bookmarkStart w:id="1820" w:name="_Refd19e36639"/>
      <w:r>
        <w:t/>
      </w:r>
      <w:r>
        <w:t>(i)</w:t>
      </w:r>
      <w:r>
        <w:t xml:space="preserve">  Withholding funds from payments due on the contract.</w:t>
      </w:r>
    </w:p>
    <w:p>
      <w:pPr>
        <w:pStyle w:val="ListNumber3"/>
        <!--depth 3-->
        <w:numPr>
          <w:ilvl w:val="2"/>
          <w:numId w:val="742"/>
        </w:numPr>
      </w:pPr>
      <w:r>
        <w:t/>
      </w:r>
      <w:r>
        <w:t>(ii)</w:t>
      </w:r>
      <w:r>
        <w:t xml:space="preserve">  Issuing a demand for payment, if no funds were withheld or the amount withheld was less than the liquidated damages.</w:t>
      </w:r>
      <w:bookmarkEnd w:id="1820"/>
      <w:bookmarkEnd w:id="1821"/>
    </w:p>
    <w:p>
      <w:pPr>
        <w:pStyle w:val="ListNumber2"/>
        <!--depth 2-->
        <w:numPr>
          <w:ilvl w:val="1"/>
          <w:numId w:val="741"/>
        </w:numPr>
      </w:pPr>
      <w:r>
        <w:t/>
      </w:r>
      <w:r>
        <w:t>(2)</w:t>
      </w:r>
      <w:r>
        <w:t xml:space="preserve">  Indicate in the demand letter the intent to offset from the contractor’s other Government contracts if payment is not made.</w:t>
      </w:r>
    </w:p>
    <w:p>
      <w:pPr>
        <w:pStyle w:val="ListNumber2"/>
        <!--depth 2-->
        <w:numPr>
          <w:ilvl w:val="1"/>
          <w:numId w:val="741"/>
        </w:numPr>
      </w:pPr>
      <w:r>
        <w:t/>
      </w:r>
      <w:r>
        <w:t>(3)</w:t>
      </w:r>
      <w:r>
        <w:t xml:space="preserve">  Provide the Finance Office with a:</w:t>
      </w:r>
    </w:p>
    <w:p>
      <w:pPr>
        <w:pStyle w:val="ListNumber3"/>
        <!--depth 3-->
        <w:numPr>
          <w:ilvl w:val="2"/>
          <w:numId w:val="743"/>
        </w:numPr>
      </w:pPr>
      <w:bookmarkStart w:id="1823" w:name="_Tocd19e36669"/>
      <w:bookmarkStart w:id="1822" w:name="_Refd19e36669"/>
      <w:r>
        <w:t/>
      </w:r>
      <w:r>
        <w:t>(i)</w:t>
      </w:r>
      <w:r>
        <w:t xml:space="preserve">  Copy of the demand letter.</w:t>
      </w:r>
    </w:p>
    <w:p>
      <w:pPr>
        <w:pStyle w:val="ListNumber3"/>
        <!--depth 3-->
        <w:numPr>
          <w:ilvl w:val="2"/>
          <w:numId w:val="743"/>
        </w:numPr>
      </w:pPr>
      <w:r>
        <w:t/>
      </w:r>
      <w:r>
        <w:t>(ii)</w:t>
      </w:r>
      <w:r>
        <w:t xml:space="preserve"> Request that it initiate collection action under 41 CFR 105-55, Collection of Claims Owed the United States, if payment is not made in accordance with the demand letter.</w:t>
      </w:r>
      <w:bookmarkEnd w:id="1822"/>
      <w:bookmarkEnd w:id="1823"/>
      <w:bookmarkEnd w:id="1818"/>
      <w:bookmarkEnd w:id="1819"/>
    </w:p>
    <w:p>
      <w:pPr>
        <w:pStyle w:val="ListNumber"/>
        <!--depth 1-->
        <w:numPr>
          <w:ilvl w:val="0"/>
          <w:numId w:val="739"/>
        </w:numPr>
      </w:pPr>
      <w:r>
        <w:t/>
      </w:r>
      <w:r>
        <w:t>(c)</w:t>
      </w:r>
      <w:r>
        <w:t xml:space="preserve"> Consult the GSA Delegations of Authority Manual, ADM P 5450.39C, to determine who the agency head is for purposes of FAR 22.302(c) (Chapters 13(2)(f) and 17(5)(a)).</w:t>
      </w:r>
      <w:bookmarkEnd w:id="1814"/>
      <w:bookmarkEnd w:id="1815"/>
    </w:p>
    <!--Topic unique_965-->
    <w:p>
      <w:pPr>
        <w:pStyle w:val="Heading4"/>
      </w:pPr>
      <w:bookmarkStart w:id="1824" w:name="_Refd19e36695"/>
      <w:bookmarkStart w:id="1825" w:name="_Tocd19e36695"/>
      <w:r>
        <w:t/>
      </w:r>
      <w:r>
        <w:t>Subpart 522.4</w:t>
      </w:r>
      <w:r>
        <w:t xml:space="preserve"> - Labor Standards for Contracts Involving Construction</w:t>
      </w:r>
      <w:bookmarkEnd w:id="1824"/>
      <w:bookmarkEnd w:id="1825"/>
    </w:p>
    <!--Topic unique_966-->
    <w:p>
      <w:pPr>
        <w:pStyle w:val="Heading5"/>
      </w:pPr>
      <w:bookmarkStart w:id="1826" w:name="_Refd19e36703"/>
      <w:bookmarkStart w:id="1827" w:name="_Tocd19e36703"/>
      <w:r>
        <w:t/>
      </w:r>
      <w:r>
        <w:t>522.404</w:t>
      </w:r>
      <w:r>
        <w:t xml:space="preserve"> Construction Wage Rate Requirements wage determinations.</w:t>
      </w:r>
      <w:bookmarkEnd w:id="1826"/>
      <w:bookmarkEnd w:id="1827"/>
    </w:p>
    <!--Topic unique_967-->
    <w:p>
      <w:pPr>
        <w:pStyle w:val="Heading6"/>
      </w:pPr>
      <w:bookmarkStart w:id="1828" w:name="_Refd19e36711"/>
      <w:bookmarkStart w:id="1829" w:name="_Tocd19e36711"/>
      <w:r>
        <w:t/>
      </w:r>
      <w:r>
        <w:t>522.404-6</w:t>
      </w:r>
      <w:r>
        <w:t xml:space="preserve"> Modifications of wage determinations.</w:t>
      </w:r>
      <w:bookmarkEnd w:id="1828"/>
      <w:bookmarkEnd w:id="1829"/>
    </w:p>
    <w:p>
      <w:pPr>
        <w:pStyle w:val="BodyText"/>
      </w:pPr>
      <w:r>
        <w:t>The contracting director shall serve as the agency head for purposes of requesting extensions under FAR 22.404-6(b)(6).</w:t>
      </w:r>
    </w:p>
    <!--Topic unique_968-->
    <w:p>
      <w:pPr>
        <w:pStyle w:val="Heading5"/>
      </w:pPr>
      <w:bookmarkStart w:id="1830" w:name="_Refd19e36723"/>
      <w:bookmarkStart w:id="1831" w:name="_Tocd19e36723"/>
      <w:r>
        <w:t/>
      </w:r>
      <w:r>
        <w:t>522.406</w:t>
      </w:r>
      <w:r>
        <w:t xml:space="preserve"> Administration and enforcement.</w:t>
      </w:r>
      <w:bookmarkEnd w:id="1830"/>
      <w:bookmarkEnd w:id="1831"/>
    </w:p>
    <!--Topic unique_969-->
    <w:p>
      <w:pPr>
        <w:pStyle w:val="Heading6"/>
      </w:pPr>
      <w:bookmarkStart w:id="1832" w:name="_Refd19e36731"/>
      <w:bookmarkStart w:id="1833" w:name="_Tocd19e36731"/>
      <w:r>
        <w:t/>
      </w:r>
      <w:r>
        <w:t>522.406-6</w:t>
      </w:r>
      <w:r>
        <w:t xml:space="preserve"> Payrolls and statements.</w:t>
      </w:r>
      <w:bookmarkEnd w:id="1832"/>
      <w:bookmarkEnd w:id="1833"/>
    </w:p>
    <w:p>
      <w:pPr>
        <w:pStyle w:val="BodyText"/>
      </w:pPr>
      <w:r>
        <w:t>Weekly payrolls and statements of compliance with respect to payment of wages are not required from a prime contractor or a subcontractor that personally performs work.</w:t>
      </w:r>
    </w:p>
    <!--Topic unique_970-->
    <w:p>
      <w:pPr>
        <w:pStyle w:val="Heading6"/>
      </w:pPr>
      <w:bookmarkStart w:id="1834" w:name="_Refd19e36743"/>
      <w:bookmarkStart w:id="1835" w:name="_Tocd19e36743"/>
      <w:r>
        <w:t/>
      </w:r>
      <w:r>
        <w:t>522.406-7</w:t>
      </w:r>
      <w:r>
        <w:t xml:space="preserve"> [Reserved]</w:t>
      </w:r>
      <w:bookmarkEnd w:id="1834"/>
      <w:bookmarkEnd w:id="1835"/>
    </w:p>
    <!--Topic unique_971-->
    <w:p>
      <w:pPr>
        <w:pStyle w:val="Heading6"/>
      </w:pPr>
      <w:bookmarkStart w:id="1836" w:name="_Refd19e36751"/>
      <w:bookmarkStart w:id="1837" w:name="_Tocd19e36751"/>
      <w:r>
        <w:t/>
      </w:r>
      <w:r>
        <w:t>522.406-8</w:t>
      </w:r>
      <w:r>
        <w:t xml:space="preserve"> Investigations.</w:t>
      </w:r>
      <w:bookmarkEnd w:id="1836"/>
      <w:bookmarkEnd w:id="1837"/>
    </w:p>
    <w:p>
      <w:pPr>
        <w:pStyle w:val="ListNumber"/>
        <!--depth 1-->
        <w:numPr>
          <w:ilvl w:val="0"/>
          <w:numId w:val="744"/>
        </w:numPr>
      </w:pPr>
      <w:bookmarkStart w:id="1839" w:name="_Tocd19e36760"/>
      <w:bookmarkStart w:id="1838" w:name="_Refd19e3676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4"/>
        </w:numPr>
      </w:pPr>
      <w:r>
        <w:t/>
      </w:r>
      <w:r>
        <w:t>(b)</w:t>
      </w:r>
      <w:r>
        <w:t xml:space="preserve"> The contracting officer shall consult the GSA Delegations of Authority Manual, ADM P 5450.39C, (Chapters 13(2)(f) and 17(5)(a)), to determine who the agency head is for purposes of FAR 22.406-8(d).</w:t>
      </w:r>
      <w:bookmarkEnd w:id="1838"/>
      <w:bookmarkEnd w:id="1839"/>
    </w:p>
    <!--Topic unique_972-->
    <w:p>
      <w:pPr>
        <w:pStyle w:val="Heading6"/>
      </w:pPr>
      <w:bookmarkStart w:id="1840" w:name="_Refd19e36777"/>
      <w:bookmarkStart w:id="1841" w:name="_Tocd19e36777"/>
      <w:r>
        <w:t/>
      </w:r>
      <w:r>
        <w:t>522.406-9</w:t>
      </w:r>
      <w:r>
        <w:t xml:space="preserve"> Withholding from or suspension of contract payments.</w:t>
      </w:r>
      <w:bookmarkEnd w:id="1840"/>
      <w:bookmarkEnd w:id="1841"/>
    </w:p>
    <w:p>
      <w:pPr>
        <w:pStyle w:val="BodyText"/>
      </w:pPr>
      <w:r>
        <w:t xml:space="preserve">Contracting officers shall follow the procedures in </w:t>
      </w:r>
      <w:r>
        <w:t>522.302</w:t>
      </w:r>
      <w:r>
        <w:t xml:space="preserve"> in order to assess liquidated damages.</w:t>
      </w:r>
    </w:p>
    <!--Topic unique_973-->
    <w:p>
      <w:pPr>
        <w:pStyle w:val="Heading6"/>
      </w:pPr>
      <w:bookmarkStart w:id="1842" w:name="_Refd19e36793"/>
      <w:bookmarkStart w:id="1843" w:name="_Tocd19e36793"/>
      <w:r>
        <w:t/>
      </w:r>
      <w:r>
        <w:t>522.406-10</w:t>
      </w:r>
      <w:r>
        <w:t xml:space="preserve"> Disposition of disputes concerning construction contract labor standards enforcement.</w:t>
      </w:r>
      <w:bookmarkEnd w:id="1842"/>
      <w:bookmarkEnd w:id="1843"/>
    </w:p>
    <w:p>
      <w:pPr>
        <w:pStyle w:val="BodyText"/>
      </w:pPr>
      <w:r>
        <w:t>Submit the information required by FAR 22.406-10(d) to the Administrator, Wage and Hour Division, Department of Labor and submit a copy to the agency labor advisor.</w:t>
      </w:r>
    </w:p>
    <!--Topic unique_974-->
    <w:p>
      <w:pPr>
        <w:pStyle w:val="Heading6"/>
      </w:pPr>
      <w:bookmarkStart w:id="1844" w:name="_Refd19e36805"/>
      <w:bookmarkStart w:id="1845" w:name="_Tocd19e36805"/>
      <w:r>
        <w:t/>
      </w:r>
      <w:r>
        <w:t>522.406-11</w:t>
      </w:r>
      <w:r>
        <w:t xml:space="preserve"> Contract terminations.</w:t>
      </w:r>
      <w:bookmarkEnd w:id="1844"/>
      <w:bookmarkEnd w:id="184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5-->
    <w:p>
      <w:pPr>
        <w:pStyle w:val="Heading6"/>
      </w:pPr>
      <w:bookmarkStart w:id="1846" w:name="_Refd19e36817"/>
      <w:bookmarkStart w:id="1847" w:name="_Tocd19e36817"/>
      <w:r>
        <w:t/>
      </w:r>
      <w:r>
        <w:t>522.406-13</w:t>
      </w:r>
      <w:r>
        <w:t xml:space="preserve"> Semiannual enforcement reports.</w:t>
      </w:r>
      <w:bookmarkEnd w:id="1846"/>
      <w:bookmarkEnd w:id="1847"/>
    </w:p>
    <w:p>
      <w:pPr>
        <w:pStyle w:val="ListNumber"/>
        <!--depth 1-->
        <w:numPr>
          <w:ilvl w:val="0"/>
          <w:numId w:val="745"/>
        </w:numPr>
      </w:pPr>
      <w:bookmarkStart w:id="1849" w:name="_Tocd19e36826"/>
      <w:bookmarkStart w:id="1848" w:name="_Refd19e3682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8"/>
      <w:bookmarkEnd w:id="184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6-->
    <w:p>
      <w:pPr>
        <w:pStyle w:val="Heading4"/>
      </w:pPr>
      <w:bookmarkStart w:id="1850" w:name="_Refd19e36919"/>
      <w:bookmarkStart w:id="1851" w:name="_Tocd19e36919"/>
      <w:r>
        <w:t/>
      </w:r>
      <w:r>
        <w:t>Subpart 522.6</w:t>
      </w:r>
      <w:r>
        <w:t xml:space="preserve"> - Walsh-Healey Public Contracts Act</w:t>
      </w:r>
      <w:bookmarkEnd w:id="1850"/>
      <w:bookmarkEnd w:id="1851"/>
    </w:p>
    <!--Topic unique_977-->
    <w:p>
      <w:pPr>
        <w:pStyle w:val="Heading5"/>
      </w:pPr>
      <w:bookmarkStart w:id="1852" w:name="_Refd19e36927"/>
      <w:bookmarkStart w:id="1853" w:name="_Tocd19e36927"/>
      <w:r>
        <w:t/>
      </w:r>
      <w:r>
        <w:t>522.608</w:t>
      </w:r>
      <w:r>
        <w:t xml:space="preserve"> Procedures.</w:t>
      </w:r>
      <w:bookmarkEnd w:id="1852"/>
      <w:bookmarkEnd w:id="1853"/>
    </w:p>
    <w:p>
      <w:pPr>
        <w:pStyle w:val="BodyText"/>
      </w:pPr>
      <w:r>
        <w:t>Before notifying or furnishing information to DOL under FAR 22.608(b), coordinate with legal counsel.</w:t>
      </w:r>
    </w:p>
    <!--Topic unique_978-->
    <w:p>
      <w:pPr>
        <w:pStyle w:val="Heading4"/>
      </w:pPr>
      <w:bookmarkStart w:id="1854" w:name="_Refd19e36939"/>
      <w:bookmarkStart w:id="1855" w:name="_Tocd19e36939"/>
      <w:r>
        <w:t/>
      </w:r>
      <w:r>
        <w:t>Subpart 522.8</w:t>
      </w:r>
      <w:r>
        <w:t xml:space="preserve"> - Equal Employment Opportunity</w:t>
      </w:r>
      <w:bookmarkEnd w:id="1854"/>
      <w:bookmarkEnd w:id="1855"/>
    </w:p>
    <!--Topic unique_979-->
    <w:p>
      <w:pPr>
        <w:pStyle w:val="Heading5"/>
      </w:pPr>
      <w:bookmarkStart w:id="1856" w:name="_Refd19e36947"/>
      <w:bookmarkStart w:id="1857" w:name="_Tocd19e36947"/>
      <w:r>
        <w:t/>
      </w:r>
      <w:r>
        <w:t>522.803</w:t>
      </w:r>
      <w:r>
        <w:t xml:space="preserve"> Responsibilities.</w:t>
      </w:r>
      <w:bookmarkEnd w:id="1856"/>
      <w:bookmarkEnd w:id="1857"/>
    </w:p>
    <w:p>
      <w:pPr>
        <w:pStyle w:val="BodyText"/>
      </w:pPr>
      <w:r>
        <w:t>Contracting officers should submit questions on the applicability of EO 11246 and implementing regulations to assigned legal counsel.</w:t>
      </w:r>
    </w:p>
    <!--Topic unique_980-->
    <w:p>
      <w:pPr>
        <w:pStyle w:val="Heading5"/>
      </w:pPr>
      <w:bookmarkStart w:id="1858" w:name="_Refd19e36959"/>
      <w:bookmarkStart w:id="1859" w:name="_Tocd19e36959"/>
      <w:r>
        <w:t/>
      </w:r>
      <w:r>
        <w:t>522.804</w:t>
      </w:r>
      <w:r>
        <w:t xml:space="preserve"> Affirmative action programs.</w:t>
      </w:r>
      <w:bookmarkEnd w:id="1858"/>
      <w:bookmarkEnd w:id="1859"/>
    </w:p>
    <!--Topic unique_981-->
    <w:p>
      <w:pPr>
        <w:pStyle w:val="Heading6"/>
      </w:pPr>
      <w:bookmarkStart w:id="1860" w:name="_Refd19e36967"/>
      <w:bookmarkStart w:id="1861" w:name="_Tocd19e36967"/>
      <w:r>
        <w:t/>
      </w:r>
      <w:r>
        <w:t>522.804-1</w:t>
      </w:r>
      <w:r>
        <w:t xml:space="preserve"> Nonconstruction.</w:t>
      </w:r>
      <w:bookmarkEnd w:id="1860"/>
      <w:bookmarkEnd w:id="1861"/>
    </w:p>
    <w:p>
      <w:pPr>
        <w:pStyle w:val="ListNumber"/>
        <!--depth 1-->
        <w:numPr>
          <w:ilvl w:val="0"/>
          <w:numId w:val="746"/>
        </w:numPr>
      </w:pPr>
      <w:bookmarkStart w:id="1863" w:name="_Tocd19e36976"/>
      <w:bookmarkStart w:id="1862" w:name="_Refd19e36976"/>
      <w:r>
        <w:t/>
      </w:r>
      <w:r>
        <w:t>(a)</w:t>
      </w:r>
      <w:r>
        <w:t xml:space="preserve"> The requirements of FAR 22.804 also apply to each contractor and subcontractor with 50 or more employees that either:</w:t>
      </w:r>
    </w:p>
    <w:p>
      <w:pPr>
        <w:pStyle w:val="ListNumber2"/>
        <!--depth 2-->
        <w:numPr>
          <w:ilvl w:val="1"/>
          <w:numId w:val="747"/>
        </w:numPr>
      </w:pPr>
      <w:bookmarkStart w:id="1865" w:name="_Tocd19e36984"/>
      <w:bookmarkStart w:id="1864" w:name="_Refd19e36984"/>
      <w:r>
        <w:t/>
      </w:r>
      <w:r>
        <w:t>(1)</w:t>
      </w:r>
      <w:r>
        <w:t xml:space="preserve">  Serves as a depository of Government funds; or</w:t>
      </w:r>
    </w:p>
    <w:p>
      <w:pPr>
        <w:pStyle w:val="ListNumber2"/>
        <!--depth 2-->
        <w:numPr>
          <w:ilvl w:val="1"/>
          <w:numId w:val="747"/>
        </w:numPr>
      </w:pPr>
      <w:r>
        <w:t/>
      </w:r>
      <w:r>
        <w:t>(2)</w:t>
      </w:r>
      <w:r>
        <w:t xml:space="preserve">  Is a financial institution serving as an issuing and paying agent for U.S. savings bonds and savings notes.</w:t>
      </w:r>
      <w:bookmarkEnd w:id="1864"/>
      <w:bookmarkEnd w:id="1865"/>
    </w:p>
    <w:p>
      <w:pPr>
        <w:pStyle w:val="ListNumber"/>
        <!--depth 1-->
        <w:numPr>
          <w:ilvl w:val="0"/>
          <w:numId w:val="74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62"/>
      <w:bookmarkEnd w:id="1863"/>
    </w:p>
    <!--Topic unique_982-->
    <w:p>
      <w:pPr>
        <w:pStyle w:val="Heading6"/>
      </w:pPr>
      <w:bookmarkStart w:id="1866" w:name="_Refd19e37013"/>
      <w:bookmarkStart w:id="1867" w:name="_Tocd19e37013"/>
      <w:r>
        <w:t/>
      </w:r>
      <w:r>
        <w:t>522.804-2</w:t>
      </w:r>
      <w:r>
        <w:t xml:space="preserve"> Construction.</w:t>
      </w:r>
      <w:bookmarkEnd w:id="1866"/>
      <w:bookmarkEnd w:id="186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6">
        <w:r>
          <w:t>https://www.dol.gov/agencies/ofccp/construction</w:t>
        </w:r>
      </w:hyperlink>
      <w:r>
        <w:t>.</w:t>
      </w:r>
    </w:p>
    <!--Topic unique_983-->
    <w:p>
      <w:pPr>
        <w:pStyle w:val="Heading5"/>
      </w:pPr>
      <w:bookmarkStart w:id="1868" w:name="_Refd19e37029"/>
      <w:bookmarkStart w:id="1869" w:name="_Tocd19e37029"/>
      <w:r>
        <w:t/>
      </w:r>
      <w:r>
        <w:t>522.805</w:t>
      </w:r>
      <w:r>
        <w:t xml:space="preserve"> Procedures.</w:t>
      </w:r>
      <w:bookmarkEnd w:id="1868"/>
      <w:bookmarkEnd w:id="1869"/>
    </w:p>
    <w:p>
      <w:pPr>
        <w:pStyle w:val="ListNumber"/>
        <!--depth 1-->
        <w:numPr>
          <w:ilvl w:val="0"/>
          <w:numId w:val="748"/>
        </w:numPr>
      </w:pPr>
      <w:bookmarkStart w:id="1871" w:name="_Tocd19e37038"/>
      <w:bookmarkStart w:id="1870" w:name="_Refd19e3703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8"/>
        </w:numPr>
      </w:pPr>
      <w:r>
        <w:t/>
      </w:r>
      <w:r>
        <w:t>(b)</w:t>
      </w:r>
      <w:r>
        <w:t xml:space="preserve"> Contracting officers shall submit preaward clearance requests directly to the appropriate OFCCP regional office. A list of OFCCP regional offices can be found on OFCCP's website at </w:t>
      </w:r>
      <w:hyperlink r:id="rIdHyperlink227">
        <w:r>
          <w:t>https://ofccp.dol-esa.gov/preaward/pa_reg.html</w:t>
        </w:r>
      </w:hyperlink>
      <w:r>
        <w:t>.</w:t>
      </w:r>
    </w:p>
    <w:p>
      <w:pPr>
        <w:pStyle w:val="ListNumber"/>
        <!--depth 1-->
        <w:numPr>
          <w:ilvl w:val="0"/>
          <w:numId w:val="748"/>
        </w:numPr>
      </w:pPr>
      <w:r>
        <w:t/>
      </w:r>
      <w:r>
        <w:t>(c)</w:t>
      </w:r>
      <w:r>
        <w:t xml:space="preserve"> The EEO poster required by FAR 22.805(b) can be found at: </w:t>
      </w:r>
      <w:hyperlink r:id="rIdHyperlink228">
        <w:r>
          <w:t>https://www.dol.gov/agencies/ofccp/posters</w:t>
        </w:r>
      </w:hyperlink>
      <w:r>
        <w:t>.</w:t>
      </w:r>
      <w:bookmarkEnd w:id="1870"/>
      <w:bookmarkEnd w:id="1871"/>
    </w:p>
    <!--Topic unique_984-->
    <w:p>
      <w:pPr>
        <w:pStyle w:val="Heading5"/>
      </w:pPr>
      <w:bookmarkStart w:id="1872" w:name="_Refd19e37070"/>
      <w:bookmarkStart w:id="1873" w:name="_Tocd19e37070"/>
      <w:r>
        <w:t/>
      </w:r>
      <w:r>
        <w:t>522.807</w:t>
      </w:r>
      <w:r>
        <w:t xml:space="preserve"> Exemptions.</w:t>
      </w:r>
      <w:bookmarkEnd w:id="1872"/>
      <w:bookmarkEnd w:id="1873"/>
    </w:p>
    <w:p>
      <w:pPr>
        <w:pStyle w:val="BodyText"/>
      </w:pPr>
      <w:r>
        <w:t>The agency labor advisor submits a request for exemption.</w:t>
      </w:r>
    </w:p>
    <!--Topic unique_985-->
    <w:p>
      <w:pPr>
        <w:pStyle w:val="Heading4"/>
      </w:pPr>
      <w:bookmarkStart w:id="1874" w:name="_Refd19e37082"/>
      <w:bookmarkStart w:id="1875" w:name="_Tocd19e37082"/>
      <w:r>
        <w:t/>
      </w:r>
      <w:r>
        <w:t>Subpart 522.10</w:t>
      </w:r>
      <w:r>
        <w:t xml:space="preserve"> - Service Contract Labor Standards</w:t>
      </w:r>
      <w:bookmarkEnd w:id="1874"/>
      <w:bookmarkEnd w:id="1875"/>
    </w:p>
    <!--Topic unique_986-->
    <w:p>
      <w:pPr>
        <w:pStyle w:val="Heading5"/>
      </w:pPr>
      <w:bookmarkStart w:id="1876" w:name="_Refd19e37090"/>
      <w:bookmarkStart w:id="1877" w:name="_Tocd19e37090"/>
      <w:r>
        <w:t/>
      </w:r>
      <w:r>
        <w:t>522.1003</w:t>
      </w:r>
      <w:r>
        <w:t xml:space="preserve"> Applicability.</w:t>
      </w:r>
      <w:bookmarkEnd w:id="1876"/>
      <w:bookmarkEnd w:id="1877"/>
    </w:p>
    <!--Topic unique_987-->
    <w:p>
      <w:pPr>
        <w:pStyle w:val="Heading6"/>
      </w:pPr>
      <w:bookmarkStart w:id="1878" w:name="_Refd19e37098"/>
      <w:bookmarkStart w:id="1879" w:name="_Tocd19e37098"/>
      <w:r>
        <w:t/>
      </w:r>
      <w:r>
        <w:t>522.1003-3</w:t>
      </w:r>
      <w:r>
        <w:t xml:space="preserve"> Statutory exemptions.</w:t>
      </w:r>
      <w:bookmarkEnd w:id="1878"/>
      <w:bookmarkEnd w:id="187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8-->
    <w:p>
      <w:pPr>
        <w:pStyle w:val="Heading6"/>
      </w:pPr>
      <w:bookmarkStart w:id="1880" w:name="_Refd19e37110"/>
      <w:bookmarkStart w:id="1881" w:name="_Tocd19e37110"/>
      <w:r>
        <w:t/>
      </w:r>
      <w:r>
        <w:t>522.1003-4</w:t>
      </w:r>
      <w:r>
        <w:t xml:space="preserve"> Administrative limitations, variations, tolerances, and exemptions.</w:t>
      </w:r>
      <w:bookmarkEnd w:id="1880"/>
      <w:bookmarkEnd w:id="1881"/>
    </w:p>
    <w:p>
      <w:pPr>
        <w:pStyle w:val="BodyText"/>
      </w:pPr>
      <w:r>
        <w:t>Contracting officers shall coordinate with assigned legal counsel before submitting a request under FAR 22.1003-4(a) to the agency labor advisor.</w:t>
      </w:r>
    </w:p>
    <!--Topic unique_989-->
    <w:p>
      <w:pPr>
        <w:pStyle w:val="Heading6"/>
      </w:pPr>
      <w:bookmarkStart w:id="1882" w:name="_Refd19e37122"/>
      <w:bookmarkStart w:id="1883" w:name="_Tocd19e37122"/>
      <w:r>
        <w:t/>
      </w:r>
      <w:r>
        <w:t>522.1003-7</w:t>
      </w:r>
      <w:r>
        <w:t xml:space="preserve"> Questions concerning applicability of the Act.</w:t>
      </w:r>
      <w:bookmarkEnd w:id="1882"/>
      <w:bookmarkEnd w:id="188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90-->
    <w:p>
      <w:pPr>
        <w:pStyle w:val="Heading5"/>
      </w:pPr>
      <w:bookmarkStart w:id="1884" w:name="_Refd19e37134"/>
      <w:bookmarkStart w:id="1885" w:name="_Tocd19e37134"/>
      <w:r>
        <w:t/>
      </w:r>
      <w:r>
        <w:t>522.1021</w:t>
      </w:r>
      <w:r>
        <w:t xml:space="preserve"> Requests for hearing.</w:t>
      </w:r>
      <w:bookmarkEnd w:id="1884"/>
      <w:bookmarkEnd w:id="1885"/>
    </w:p>
    <w:p>
      <w:pPr>
        <w:pStyle w:val="BodyText"/>
      </w:pPr>
      <w:r>
        <w:t>Contracting Officers who are considering requesting a substantial variance should coordinate with assigned legal counsel and the agency labor advisor. The agency labor advisor submits any request.</w:t>
      </w:r>
    </w:p>
    <!--Topic unique_991-->
    <w:p>
      <w:pPr>
        <w:pStyle w:val="Heading4"/>
      </w:pPr>
      <w:bookmarkStart w:id="1886" w:name="_Refd19e37147"/>
      <w:bookmarkStart w:id="1887" w:name="_Tocd19e37147"/>
      <w:r>
        <w:t/>
      </w:r>
      <w:r>
        <w:t>Subpart 522.13</w:t>
      </w:r>
      <w:r>
        <w:t xml:space="preserve"> - Special Disabled Veterans, Veterans of the Vietnam Era, and Other Eligible Veterans</w:t>
      </w:r>
      <w:bookmarkEnd w:id="1886"/>
      <w:bookmarkEnd w:id="1887"/>
    </w:p>
    <!--Topic unique_992-->
    <w:p>
      <w:pPr>
        <w:pStyle w:val="Heading5"/>
      </w:pPr>
      <w:bookmarkStart w:id="1888" w:name="_Refd19e37155"/>
      <w:bookmarkStart w:id="1889" w:name="_Tocd19e37155"/>
      <w:r>
        <w:t/>
      </w:r>
      <w:r>
        <w:t>522.1305</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93-->
    <w:p>
      <w:pPr>
        <w:pStyle w:val="Heading5"/>
      </w:pPr>
      <w:bookmarkStart w:id="1890" w:name="_Refd19e37167"/>
      <w:bookmarkStart w:id="1891" w:name="_Tocd19e37167"/>
      <w:r>
        <w:t/>
      </w:r>
      <w:r>
        <w:t>522.1308</w:t>
      </w:r>
      <w:r>
        <w:t xml:space="preserve"> Complaint procedures.</w:t>
      </w:r>
      <w:bookmarkEnd w:id="1890"/>
      <w:bookmarkEnd w:id="189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4-->
    <w:p>
      <w:pPr>
        <w:pStyle w:val="Heading4"/>
      </w:pPr>
      <w:bookmarkStart w:id="1892" w:name="_Refd19e37179"/>
      <w:bookmarkStart w:id="1893" w:name="_Tocd19e37179"/>
      <w:r>
        <w:t/>
      </w:r>
      <w:r>
        <w:t>Subpart 522.14</w:t>
      </w:r>
      <w:r>
        <w:t xml:space="preserve"> - Employment of Workers With Disabilities</w:t>
      </w:r>
      <w:bookmarkEnd w:id="1892"/>
      <w:bookmarkEnd w:id="1893"/>
    </w:p>
    <!--Topic unique_995-->
    <w:p>
      <w:pPr>
        <w:pStyle w:val="Heading5"/>
      </w:pPr>
      <w:bookmarkStart w:id="1894" w:name="_Refd19e37187"/>
      <w:bookmarkStart w:id="1895" w:name="_Tocd19e37187"/>
      <w:r>
        <w:t/>
      </w:r>
      <w:r>
        <w:t>522.1403</w:t>
      </w:r>
      <w:r>
        <w:t xml:space="preserve"> Waivers.</w:t>
      </w:r>
      <w:bookmarkEnd w:id="1894"/>
      <w:bookmarkEnd w:id="1895"/>
    </w:p>
    <w:p>
      <w:pPr>
        <w:pStyle w:val="BodyText"/>
      </w:pPr>
      <w:r>
        <w:t>Submit each waiver request to the agency labor advisor. The agency labor advisor forwards the request to the appropriate office for concurrence and approval.</w:t>
      </w:r>
    </w:p>
    <!--Topic unique_996-->
    <w:p>
      <w:pPr>
        <w:pStyle w:val="Heading5"/>
      </w:pPr>
      <w:bookmarkStart w:id="1896" w:name="_Refd19e37199"/>
      <w:bookmarkStart w:id="1897" w:name="_Tocd19e37199"/>
      <w:r>
        <w:t/>
      </w:r>
      <w:r>
        <w:t>522.1406</w:t>
      </w:r>
      <w:r>
        <w:t xml:space="preserve"> Complaint procedures.</w:t>
      </w:r>
      <w:bookmarkEnd w:id="1896"/>
      <w:bookmarkEnd w:id="1897"/>
    </w:p>
    <w:p>
      <w:pPr>
        <w:pStyle w:val="BodyText"/>
      </w:pPr>
      <w:r>
        <w:t>After consultation with OGC, forward complaints to the cognizant OFCCP office, with a copy to the agency labor advisor and the appropriate Office of Inspector General Field Office.</w:t>
      </w:r>
    </w:p>
    <!--Topic unique_997-->
    <w:p>
      <w:pPr>
        <w:pStyle w:val="Heading4"/>
      </w:pPr>
      <w:bookmarkStart w:id="1898" w:name="_Refd19e37211"/>
      <w:bookmarkStart w:id="1899" w:name="_Tocd19e37211"/>
      <w:r>
        <w:t/>
      </w:r>
      <w:r>
        <w:t>Subpart 522.15</w:t>
      </w:r>
      <w:r>
        <w:t xml:space="preserve"> - Prohibition of Acquisition of Products Produced by Forced or Indentured Child Labor</w:t>
      </w:r>
      <w:bookmarkEnd w:id="1898"/>
      <w:bookmarkEnd w:id="1899"/>
    </w:p>
    <!--Topic unique_998-->
    <w:p>
      <w:pPr>
        <w:pStyle w:val="Heading5"/>
      </w:pPr>
      <w:bookmarkStart w:id="1900" w:name="_Refd19e37219"/>
      <w:bookmarkStart w:id="1901" w:name="_Tocd19e37219"/>
      <w:r>
        <w:t/>
      </w:r>
      <w:r>
        <w:t>522.1503</w:t>
      </w:r>
      <w:r>
        <w:t xml:space="preserve"> Procedures for acquiring end products on the List of Products Requiring Contractor Certification as to Forced or Indentured Child Labor.</w:t>
      </w:r>
      <w:bookmarkEnd w:id="1900"/>
      <w:bookmarkEnd w:id="1901"/>
    </w:p>
    <w:p>
      <w:pPr>
        <w:pStyle w:val="BodyText"/>
      </w:pPr>
      <w:r>
        <w:t>Refer matters for investigation under FAR 22.1503(e) to the appropriate Office of Inspector General Field Office.</w:t>
      </w:r>
    </w:p>
    <!--Topic unique_409-->
    <w:p>
      <w:pPr>
        <w:pStyle w:val="Heading3"/>
      </w:pPr>
      <w:bookmarkStart w:id="1902" w:name="_Refd19e37231"/>
      <w:bookmarkStart w:id="1903" w:name="_Tocd19e37231"/>
      <w:r>
        <w:t/>
      </w:r>
      <w:r>
        <w:t>Part 523</w:t>
      </w:r>
      <w:r>
        <w:t xml:space="preserve"> - Environment, Energy and Water Efficiency, Renewable Energy Technologies, Occupational Safety, and Drug-Free Workplace</w:t>
      </w:r>
      <w:bookmarkEnd w:id="1902"/>
      <w:bookmarkEnd w:id="1903"/>
    </w:p>
    <w:p>
      <w:pPr>
        <w:pStyle w:val="ListBullet"/>
        <!--depth 1-->
        <w:numPr>
          <w:ilvl w:val="0"/>
          <w:numId w:val="749"/>
        </w:numPr>
      </w:pPr>
      <w:r>
        <w:t/>
      </w:r>
      <w:r>
        <w:t>Subpart 523.1 - Sustainable Acquisition Policy</w:t>
      </w:r>
      <w:r>
        <w:t/>
      </w:r>
    </w:p>
    <w:p>
      <w:pPr>
        <w:pStyle w:val="ListBullet2"/>
        <!--depth 2-->
        <w:numPr>
          <w:ilvl w:val="1"/>
          <w:numId w:val="750"/>
        </w:numPr>
      </w:pPr>
      <w:r>
        <w:t/>
      </w:r>
      <w:r>
        <w:t>523.101 General.</w:t>
      </w:r>
      <w:r>
        <w:t/>
      </w:r>
    </w:p>
    <w:p>
      <w:pPr>
        <w:pStyle w:val="ListBullet2"/>
        <!--depth 2-->
        <w:numPr>
          <w:ilvl w:val="1"/>
          <w:numId w:val="750"/>
        </w:numPr>
      </w:pPr>
      <w:r>
        <w:t/>
      </w:r>
      <w:r>
        <w:t>523.102 Definitions.</w:t>
      </w:r>
      <w:r>
        <w:t/>
      </w:r>
    </w:p>
    <w:p>
      <w:pPr>
        <w:pStyle w:val="ListBullet2"/>
        <!--depth 2-->
        <w:numPr>
          <w:ilvl w:val="1"/>
          <w:numId w:val="750"/>
        </w:numPr>
      </w:pPr>
      <w:r>
        <w:t/>
      </w:r>
      <w:r>
        <w:t>523.103 Applicability.</w:t>
      </w:r>
      <w:r>
        <w:t/>
      </w:r>
    </w:p>
    <w:p>
      <w:pPr>
        <w:pStyle w:val="ListBullet2"/>
        <!--depth 2-->
        <w:numPr>
          <w:ilvl w:val="1"/>
          <w:numId w:val="750"/>
        </w:numPr>
      </w:pPr>
      <w:r>
        <w:t/>
      </w:r>
      <w:r>
        <w:t>523.104 Procedures.</w:t>
      </w:r>
      <w:r>
        <w:t/>
      </w:r>
    </w:p>
    <w:p>
      <w:pPr>
        <w:pStyle w:val="ListBullet2"/>
        <!--depth 2-->
        <w:numPr>
          <w:ilvl w:val="1"/>
          <w:numId w:val="750"/>
        </w:numPr>
      </w:pPr>
      <w:r>
        <w:t/>
      </w:r>
      <w:r>
        <w:t>523.105 Sustainability Exceptions.</w:t>
      </w:r>
      <w:r>
        <w:t/>
      </w:r>
    </w:p>
    <w:p>
      <w:pPr>
        <w:pStyle w:val="ListBullet2"/>
        <!--depth 2-->
        <w:numPr>
          <w:ilvl w:val="1"/>
          <w:numId w:val="750"/>
        </w:numPr>
      </w:pPr>
      <w:r>
        <w:t/>
      </w:r>
      <w:r>
        <w:t>523.106 Compliance Monitoring and Reporting.</w:t>
      </w:r>
      <w:r>
        <w:t/>
      </w:r>
    </w:p>
    <w:p>
      <w:pPr>
        <w:pStyle w:val="ListBullet"/>
        <!--depth 1-->
        <w:numPr>
          <w:ilvl w:val="0"/>
          <w:numId w:val="749"/>
        </w:numPr>
      </w:pPr>
      <w:r>
        <w:t/>
      </w:r>
      <w:r>
        <w:t>Subpart 523.3 - Hazardous Material Identification and Material Safety Data</w:t>
      </w:r>
      <w:r>
        <w:t/>
      </w:r>
    </w:p>
    <w:p>
      <w:pPr>
        <w:pStyle w:val="ListBullet2"/>
        <!--depth 2-->
        <w:numPr>
          <w:ilvl w:val="1"/>
          <w:numId w:val="751"/>
        </w:numPr>
      </w:pPr>
      <w:r>
        <w:t/>
      </w:r>
      <w:r>
        <w:t>523.303 Contract clauses.</w:t>
      </w:r>
      <w:r>
        <w:t/>
      </w:r>
    </w:p>
    <w:p>
      <w:pPr>
        <w:pStyle w:val="ListBullet2"/>
        <!--depth 2-->
        <w:numPr>
          <w:ilvl w:val="1"/>
          <w:numId w:val="751"/>
        </w:numPr>
      </w:pPr>
      <w:r>
        <w:t/>
      </w:r>
      <w:r>
        <w:t>523.370 Solicitation provision.</w:t>
      </w:r>
      <w:r>
        <w:t/>
      </w:r>
    </w:p>
    <w:p>
      <w:pPr>
        <w:pStyle w:val="ListBullet"/>
        <!--depth 1-->
        <w:numPr>
          <w:ilvl w:val="0"/>
          <w:numId w:val="749"/>
        </w:numPr>
      </w:pPr>
      <w:r>
        <w:t/>
      </w:r>
      <w:r>
        <w:t>Subpart 523.4 - Use of Recovered Materials and Biobased Products</w:t>
      </w:r>
      <w:r>
        <w:t/>
      </w:r>
    </w:p>
    <w:p>
      <w:pPr>
        <w:pStyle w:val="ListBullet2"/>
        <!--depth 2-->
        <w:numPr>
          <w:ilvl w:val="1"/>
          <w:numId w:val="752"/>
        </w:numPr>
      </w:pPr>
      <w:r>
        <w:t/>
      </w:r>
      <w:r>
        <w:t>523.404 Agency affirmative procurement programs.</w:t>
      </w:r>
      <w:r>
        <w:t/>
      </w:r>
    </w:p>
    <!--Topic unique_1043-->
    <w:p>
      <w:pPr>
        <w:pStyle w:val="Heading4"/>
      </w:pPr>
      <w:bookmarkStart w:id="1904" w:name="_Refd19e37346"/>
      <w:bookmarkStart w:id="1905" w:name="_Tocd19e37346"/>
      <w:r>
        <w:t/>
      </w:r>
      <w:r>
        <w:t>Subpart 523.1</w:t>
      </w:r>
      <w:r>
        <w:t xml:space="preserve"> - Sustainable Acquisition Policy</w:t>
      </w:r>
      <w:bookmarkEnd w:id="1904"/>
      <w:bookmarkEnd w:id="1905"/>
    </w:p>
    <!--Topic unique_1044-->
    <w:p>
      <w:pPr>
        <w:pStyle w:val="Heading5"/>
      </w:pPr>
      <w:bookmarkStart w:id="1906" w:name="_Refd19e37354"/>
      <w:bookmarkStart w:id="1907" w:name="_Tocd19e37354"/>
      <w:r>
        <w:t/>
      </w:r>
      <w:r>
        <w:t>523.101</w:t>
      </w:r>
      <w:r>
        <w:t xml:space="preserve"> General.</w:t>
      </w:r>
      <w:bookmarkEnd w:id="1906"/>
      <w:bookmarkEnd w:id="190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5-->
    <w:p>
      <w:pPr>
        <w:pStyle w:val="Heading5"/>
      </w:pPr>
      <w:bookmarkStart w:id="1908" w:name="_Refd19e37370"/>
      <w:bookmarkStart w:id="1909" w:name="_Tocd19e37370"/>
      <w:r>
        <w:t/>
      </w:r>
      <w:r>
        <w:t>523.102</w:t>
      </w:r>
      <w:r>
        <w:t xml:space="preserve"> Definitions.</w:t>
      </w:r>
      <w:bookmarkEnd w:id="1908"/>
      <w:bookmarkEnd w:id="1909"/>
    </w:p>
    <w:p>
      <w:pPr>
        <w:pStyle w:val="BodyText"/>
      </w:pPr>
      <w:r>
        <w:t>[Reserved]</w:t>
      </w:r>
    </w:p>
    <!--Topic unique_1046-->
    <w:p>
      <w:pPr>
        <w:pStyle w:val="Heading5"/>
      </w:pPr>
      <w:bookmarkStart w:id="1910" w:name="_Refd19e37382"/>
      <w:bookmarkStart w:id="1911" w:name="_Tocd19e37382"/>
      <w:r>
        <w:t/>
      </w:r>
      <w:r>
        <w:t>523.103</w:t>
      </w:r>
      <w:r>
        <w:t xml:space="preserve"> Applicability.</w:t>
      </w:r>
      <w:bookmarkEnd w:id="1910"/>
      <w:bookmarkEnd w:id="1911"/>
    </w:p>
    <w:p>
      <w:pPr>
        <w:pStyle w:val="BodyText"/>
      </w:pPr>
      <w:r>
        <w:t>This policy applies to contract actions executed by GSA personnel, whether in support of GSA operations or on behalf of another agency.</w:t>
      </w:r>
    </w:p>
    <!--Topic unique_508-->
    <w:p>
      <w:pPr>
        <w:pStyle w:val="Heading5"/>
      </w:pPr>
      <w:bookmarkStart w:id="1912" w:name="_Refd19e37394"/>
      <w:bookmarkStart w:id="1913" w:name="_Tocd19e37394"/>
      <w:r>
        <w:t/>
      </w:r>
      <w:r>
        <w:t>523.104</w:t>
      </w:r>
      <w:r>
        <w:t xml:space="preserve"> Procedures.</w:t>
      </w:r>
      <w:bookmarkEnd w:id="1912"/>
      <w:bookmarkEnd w:id="1913"/>
    </w:p>
    <w:p>
      <w:pPr>
        <w:pStyle w:val="ListNumber"/>
        <!--depth 1-->
        <w:numPr>
          <w:ilvl w:val="0"/>
          <w:numId w:val="753"/>
        </w:numPr>
      </w:pPr>
      <w:bookmarkStart w:id="1915" w:name="_Tocd19e37403"/>
      <w:bookmarkStart w:id="1914" w:name="_Refd19e37403"/>
      <w:r>
        <w:t/>
      </w:r>
      <w:r>
        <w:t>(a)</w:t>
      </w:r>
      <w:r>
        <w:t xml:space="preserve">   </w:t>
      </w:r>
      <w:r>
        <w:rPr>
          <w:i/>
        </w:rPr>
        <w:t>Pre-Award Procedures</w:t>
      </w:r>
      <w:r>
        <w:t>.</w:t>
      </w:r>
    </w:p>
    <w:p>
      <w:pPr>
        <w:pStyle w:val="ListNumber2"/>
        <!--depth 2-->
        <w:numPr>
          <w:ilvl w:val="1"/>
          <w:numId w:val="754"/>
        </w:numPr>
      </w:pPr>
      <w:bookmarkStart w:id="1917" w:name="_Tocd19e37414"/>
      <w:bookmarkStart w:id="1916" w:name="_Refd19e37414"/>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4"/>
        </w:numPr>
      </w:pPr>
      <w:r>
        <w:t/>
      </w:r>
      <w:r>
        <w:t>(2)</w:t>
      </w:r>
      <w:r>
        <w:t xml:space="preserve">   </w:t>
      </w:r>
      <w:r>
        <w:rPr>
          <w:i/>
        </w:rPr>
        <w:t>Statement of Work/Solicitation</w:t>
      </w:r>
      <w:r>
        <w:t>.</w:t>
      </w:r>
    </w:p>
    <w:p>
      <w:pPr>
        <w:pStyle w:val="ListNumber3"/>
        <!--depth 3-->
        <w:numPr>
          <w:ilvl w:val="2"/>
          <w:numId w:val="755"/>
        </w:numPr>
      </w:pPr>
      <w:bookmarkStart w:id="1919" w:name="_Tocd19e37435"/>
      <w:bookmarkStart w:id="1918" w:name="_Refd19e37435"/>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5"/>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9">
        <w:r>
          <w:t>https://sftool.gov/</w:t>
        </w:r>
      </w:hyperlink>
      <w:r>
        <w:t>.</w:t>
      </w:r>
    </w:p>
    <w:p>
      <w:pPr>
        <w:pStyle w:val="ListNumber3"/>
        <!--depth 3-->
        <w:numPr>
          <w:ilvl w:val="2"/>
          <w:numId w:val="755"/>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8"/>
      <w:bookmarkEnd w:id="1919"/>
      <w:bookmarkEnd w:id="1916"/>
      <w:bookmarkEnd w:id="1917"/>
    </w:p>
    <w:p>
      <w:pPr>
        <w:pStyle w:val="ListNumber"/>
        <!--depth 1-->
        <w:numPr>
          <w:ilvl w:val="0"/>
          <w:numId w:val="753"/>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0">
        <w:r>
          <w:t>https://insite.gsa.gov/acquisitionportal</w:t>
        </w:r>
      </w:hyperlink>
      <w:r>
        <w:t>.</w:t>
      </w:r>
    </w:p>
    <w:p>
      <w:pPr>
        <w:pStyle w:val="ListNumber"/>
        <!--depth 1-->
        <w:numPr>
          <w:ilvl w:val="0"/>
          <w:numId w:val="753"/>
        </w:numPr>
      </w:pPr>
      <w:r>
        <w:t/>
      </w:r>
      <w:r>
        <w:t>(c)</w:t>
      </w:r>
      <w:r>
        <w:t xml:space="preserve">   </w:t>
      </w:r>
      <w:r>
        <w:rPr>
          <w:i/>
        </w:rPr>
        <w:t>Post-Award Procedures.</w:t>
      </w:r>
      <w:r>
        <w:t/>
      </w:r>
    </w:p>
    <w:p>
      <w:pPr>
        <w:pStyle w:val="ListNumber2"/>
        <!--depth 2-->
        <w:numPr>
          <w:ilvl w:val="1"/>
          <w:numId w:val="756"/>
        </w:numPr>
      </w:pPr>
      <w:bookmarkStart w:id="1921" w:name="_Tocd19e37499"/>
      <w:bookmarkStart w:id="1920" w:name="_Refd19e37499"/>
      <w:r>
        <w:t/>
      </w:r>
      <w:r>
        <w:t>(1)</w:t>
      </w:r>
      <w:r>
        <w:t xml:space="preserve">   </w:t>
      </w:r>
      <w:r>
        <w:rPr>
          <w:i/>
        </w:rPr>
        <w:t>Receipt of Sustainable Products and Services.</w:t>
      </w:r>
      <w:r>
        <w:t/>
      </w:r>
    </w:p>
    <w:p>
      <w:pPr>
        <w:pStyle w:val="ListNumber3"/>
        <!--depth 3-->
        <w:numPr>
          <w:ilvl w:val="2"/>
          <w:numId w:val="757"/>
        </w:numPr>
      </w:pPr>
      <w:bookmarkStart w:id="1923" w:name="_Tocd19e37510"/>
      <w:bookmarkStart w:id="1922" w:name="_Refd19e3751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7"/>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1">
        <w:r>
          <w:t>https://sftool.gov/</w:t>
        </w:r>
      </w:hyperlink>
      <w:r>
        <w:t>.</w:t>
      </w:r>
      <w:bookmarkEnd w:id="1922"/>
      <w:bookmarkEnd w:id="1923"/>
    </w:p>
    <w:p>
      <w:pPr>
        <w:pStyle w:val="ListNumber2"/>
        <!--depth 2-->
        <w:numPr>
          <w:ilvl w:val="1"/>
          <w:numId w:val="756"/>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8"/>
        </w:numPr>
      </w:pPr>
      <w:bookmarkStart w:id="1925" w:name="_Tocd19e37540"/>
      <w:bookmarkStart w:id="1924" w:name="_Refd19e3754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9"/>
        </w:numPr>
      </w:pPr>
      <w:bookmarkStart w:id="1927" w:name="_Tocd19e37551"/>
      <w:bookmarkStart w:id="1926" w:name="_Refd19e37551"/>
      <w:r>
        <w:t/>
      </w:r>
      <w:r>
        <w:t>(A)</w:t>
      </w:r>
      <w:r>
        <w:t xml:space="preserve">  Review the reports submitted by the contractor in SAM for reasonableness.</w:t>
      </w:r>
    </w:p>
    <w:p>
      <w:pPr>
        <w:pStyle w:val="ListNumber4"/>
        <!--depth 4-->
        <w:numPr>
          <w:ilvl w:val="3"/>
          <w:numId w:val="759"/>
        </w:numPr>
      </w:pPr>
      <w:r>
        <w:t/>
      </w:r>
      <w:r>
        <w:t>(B)</w:t>
      </w:r>
      <w:r>
        <w:t xml:space="preserve">  Report any non-compliance by the contractor within the “Other Areas” portion of the CPARS evaluation form.</w:t>
      </w:r>
      <w:bookmarkEnd w:id="1926"/>
      <w:bookmarkEnd w:id="1927"/>
    </w:p>
    <w:p>
      <w:pPr>
        <w:pStyle w:val="ListNumber3"/>
        <!--depth 3-->
        <w:numPr>
          <w:ilvl w:val="2"/>
          <w:numId w:val="758"/>
        </w:numPr>
      </w:pPr>
      <w:r>
        <w:t/>
      </w:r>
      <w:r>
        <w:t>(ii)</w:t>
      </w:r>
      <w:r>
        <w:t xml:space="preserve">   </w:t>
      </w:r>
      <w:r>
        <w:rPr>
          <w:i/>
        </w:rPr>
        <w:t>Recycled Content Report.</w:t>
      </w:r>
      <w:r>
        <w:t/>
      </w:r>
    </w:p>
    <w:p>
      <w:pPr>
        <w:pStyle w:val="ListNumber4"/>
        <!--depth 4-->
        <w:numPr>
          <w:ilvl w:val="3"/>
          <w:numId w:val="760"/>
        </w:numPr>
      </w:pPr>
      <w:bookmarkStart w:id="1929" w:name="_Tocd19e37577"/>
      <w:bookmarkStart w:id="1928" w:name="_Refd19e37577"/>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1"/>
        </w:numPr>
      </w:pPr>
      <w:bookmarkStart w:id="1931" w:name="_Tocd19e37585"/>
      <w:bookmarkStart w:id="1930" w:name="_Refd19e37585"/>
      <w:r>
        <w:t/>
      </w:r>
      <w:r>
        <w:t>(1)</w:t>
      </w:r>
      <w:r>
        <w:t xml:space="preserve">  The contract requires (CPG) products that are not commercial off-the-shelf items; and</w:t>
      </w:r>
    </w:p>
    <w:p>
      <w:pPr>
        <w:pStyle w:val="ListNumber5"/>
        <!--depth 5-->
        <w:numPr>
          <w:ilvl w:val="4"/>
          <w:numId w:val="761"/>
        </w:numPr>
      </w:pPr>
      <w:r>
        <w:t/>
      </w:r>
      <w:r>
        <w:t>(2)</w:t>
      </w:r>
      <w:r>
        <w:t xml:space="preserve">  The value of the contract is over $150,000.</w:t>
      </w:r>
      <w:bookmarkEnd w:id="1930"/>
      <w:bookmarkEnd w:id="1931"/>
    </w:p>
    <w:p>
      <w:pPr>
        <w:pStyle w:val="ListNumber4"/>
        <!--depth 4-->
        <w:numPr>
          <w:ilvl w:val="3"/>
          <w:numId w:val="760"/>
        </w:numPr>
      </w:pPr>
      <w:r>
        <w:t/>
      </w:r>
      <w:r>
        <w:t>(B)</w:t>
      </w:r>
      <w:r>
        <w:t xml:space="preserve">  If this reporting is required by the contract, the contracting officer must–</w:t>
      </w:r>
    </w:p>
    <w:p>
      <w:pPr>
        <w:pStyle w:val="ListNumber5"/>
        <!--depth 5-->
        <w:numPr>
          <w:ilvl w:val="4"/>
          <w:numId w:val="762"/>
        </w:numPr>
      </w:pPr>
      <w:bookmarkStart w:id="1933" w:name="_Tocd19e37608"/>
      <w:bookmarkStart w:id="1932" w:name="_Refd19e37608"/>
      <w:r>
        <w:t/>
      </w:r>
      <w:r>
        <w:t>(1)</w:t>
      </w:r>
      <w:r>
        <w:t xml:space="preserve">  Review the report submitted by the contractor for reasonableness.</w:t>
      </w:r>
    </w:p>
    <w:p>
      <w:pPr>
        <w:pStyle w:val="ListNumber5"/>
        <!--depth 5-->
        <w:numPr>
          <w:ilvl w:val="4"/>
          <w:numId w:val="762"/>
        </w:numPr>
      </w:pPr>
      <w:r>
        <w:t/>
      </w:r>
      <w:r>
        <w:t>(2)</w:t>
      </w:r>
      <w:r>
        <w:t xml:space="preserve">  Report any non-compliance by the contractor within “Other Areas” portion of the CPARS evaluation form.</w:t>
      </w:r>
      <w:bookmarkEnd w:id="1932"/>
      <w:bookmarkEnd w:id="1933"/>
      <w:bookmarkEnd w:id="1928"/>
      <w:bookmarkEnd w:id="1929"/>
      <w:bookmarkEnd w:id="1924"/>
      <w:bookmarkEnd w:id="1925"/>
      <w:bookmarkEnd w:id="1920"/>
      <w:bookmarkEnd w:id="1921"/>
      <w:bookmarkEnd w:id="1914"/>
      <w:bookmarkEnd w:id="1915"/>
    </w:p>
    <!--Topic unique_1047-->
    <w:p>
      <w:pPr>
        <w:pStyle w:val="Heading5"/>
      </w:pPr>
      <w:bookmarkStart w:id="1934" w:name="_Refd19e37629"/>
      <w:bookmarkStart w:id="1935" w:name="_Tocd19e37629"/>
      <w:r>
        <w:t/>
      </w:r>
      <w:r>
        <w:t>523.105</w:t>
      </w:r>
      <w:r>
        <w:t xml:space="preserve"> Sustainability Exceptions.</w:t>
      </w:r>
      <w:bookmarkEnd w:id="1934"/>
      <w:bookmarkEnd w:id="1935"/>
    </w:p>
    <w:p>
      <w:pPr>
        <w:pStyle w:val="ListNumber"/>
        <!--depth 1-->
        <w:numPr>
          <w:ilvl w:val="0"/>
          <w:numId w:val="763"/>
        </w:numPr>
      </w:pPr>
      <w:bookmarkStart w:id="1937" w:name="_Tocd19e37638"/>
      <w:bookmarkStart w:id="1936" w:name="_Refd19e3763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4"/>
        </w:numPr>
      </w:pPr>
      <w:bookmarkStart w:id="1939" w:name="_Tocd19e37649"/>
      <w:bookmarkStart w:id="1938" w:name="_Refd19e37649"/>
      <w:r>
        <w:t/>
      </w:r>
      <w:r>
        <w:t>(1)</w:t>
      </w:r>
      <w:r>
        <w:t xml:space="preserve">  Product or service cannot be acquired competitively within a reasonable performance schedule.</w:t>
      </w:r>
    </w:p>
    <w:p>
      <w:pPr>
        <w:pStyle w:val="ListNumber2"/>
        <!--depth 2-->
        <w:numPr>
          <w:ilvl w:val="1"/>
          <w:numId w:val="764"/>
        </w:numPr>
      </w:pPr>
      <w:r>
        <w:t/>
      </w:r>
      <w:r>
        <w:t>(2)</w:t>
      </w:r>
      <w:r>
        <w:t xml:space="preserve">  Product or service cannot be acquired that meets reasonable performance requirements.</w:t>
      </w:r>
    </w:p>
    <w:p>
      <w:pPr>
        <w:pStyle w:val="ListNumber2"/>
        <!--depth 2-->
        <w:numPr>
          <w:ilvl w:val="1"/>
          <w:numId w:val="764"/>
        </w:numPr>
      </w:pPr>
      <w:r>
        <w:t/>
      </w:r>
      <w:r>
        <w:t>(3)</w:t>
      </w:r>
      <w:r>
        <w:t xml:space="preserve">  Product or service cannot be acquired at a reasonable price.</w:t>
      </w:r>
    </w:p>
    <w:p>
      <w:pPr>
        <w:pStyle w:val="ListNumber3"/>
        <!--depth 3-->
        <w:numPr>
          <w:ilvl w:val="2"/>
          <w:numId w:val="765"/>
        </w:numPr>
      </w:pPr>
      <w:bookmarkStart w:id="1941" w:name="_Tocd19e37671"/>
      <w:bookmarkStart w:id="1940" w:name="_Refd19e3767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5"/>
        </w:numPr>
      </w:pPr>
      <w:r>
        <w:t/>
      </w:r>
      <w:r>
        <w:t>(ii)</w:t>
      </w:r>
      <w:r>
        <w:t xml:space="preserve">  For more information on conducting a life cycle cost analysis (LCCA), review the guidance </w:t>
      </w:r>
      <w:hyperlink r:id="rIdHyperlink232">
        <w:r>
          <w:t>https://sftool.gov/</w:t>
        </w:r>
      </w:hyperlink>
      <w:r>
        <w:t>.</w:t>
      </w:r>
      <w:bookmarkEnd w:id="1940"/>
      <w:bookmarkEnd w:id="1941"/>
    </w:p>
    <w:p>
      <w:pPr>
        <w:pStyle w:val="ListNumber2"/>
        <!--depth 2-->
        <w:numPr>
          <w:ilvl w:val="1"/>
          <w:numId w:val="764"/>
        </w:numPr>
      </w:pPr>
      <w:r>
        <w:t/>
      </w:r>
      <w:r>
        <w:t>(4)</w:t>
      </w:r>
      <w:r>
        <w:t xml:space="preserve">  A specific statutory exemption applies.</w:t>
      </w:r>
      <w:bookmarkEnd w:id="1938"/>
      <w:bookmarkEnd w:id="1939"/>
    </w:p>
    <w:p>
      <w:pPr>
        <w:pStyle w:val="ListNumber"/>
        <!--depth 1-->
        <w:numPr>
          <w:ilvl w:val="0"/>
          <w:numId w:val="763"/>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6"/>
      <w:bookmarkEnd w:id="1937"/>
    </w:p>
    <!--Topic unique_1048-->
    <w:p>
      <w:pPr>
        <w:pStyle w:val="Heading5"/>
      </w:pPr>
      <w:bookmarkStart w:id="1942" w:name="_Refd19e37719"/>
      <w:bookmarkStart w:id="1943" w:name="_Tocd19e37719"/>
      <w:r>
        <w:t/>
      </w:r>
      <w:r>
        <w:t>523.106</w:t>
      </w:r>
      <w:r>
        <w:t xml:space="preserve"> Compliance Monitoring and Reporting.</w:t>
      </w:r>
      <w:bookmarkEnd w:id="1942"/>
      <w:bookmarkEnd w:id="1943"/>
    </w:p>
    <w:p>
      <w:pPr>
        <w:pStyle w:val="ListNumber"/>
        <!--depth 1-->
        <w:numPr>
          <w:ilvl w:val="0"/>
          <w:numId w:val="766"/>
        </w:numPr>
      </w:pPr>
      <w:bookmarkStart w:id="1945" w:name="_Tocd19e37728"/>
      <w:bookmarkStart w:id="1944" w:name="_Refd19e3772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6"/>
        </w:numPr>
      </w:pPr>
      <w:r>
        <w:t/>
      </w:r>
      <w:r>
        <w:t>(b)</w:t>
      </w:r>
      <w:r>
        <w:t xml:space="preserve">   </w:t>
      </w:r>
      <w:r>
        <w:rPr>
          <w:i/>
        </w:rPr>
        <w:t>Determining Compliance.</w:t>
      </w:r>
      <w:r>
        <w:t xml:space="preserve"> See the GSA Sustainable Acquisition Review Criteria document available on GSA's Acquisition Portal at </w:t>
      </w:r>
      <w:hyperlink r:id="rIdHyperlink233">
        <w:r>
          <w:t>https://insite.gsa.gov/acquisitionportal</w:t>
        </w:r>
      </w:hyperlink>
      <w:r>
        <w:t xml:space="preserve"> for the specific criteria that will be used to determine compliance with sustainable acquisition reviews.</w:t>
      </w:r>
      <w:bookmarkEnd w:id="1944"/>
      <w:bookmarkEnd w:id="1945"/>
    </w:p>
    <!--Topic unique_1049-->
    <w:p>
      <w:pPr>
        <w:pStyle w:val="Heading4"/>
      </w:pPr>
      <w:bookmarkStart w:id="1946" w:name="_Refd19e37759"/>
      <w:bookmarkStart w:id="1947" w:name="_Tocd19e37759"/>
      <w:r>
        <w:t/>
      </w:r>
      <w:r>
        <w:t>Subpart 523.3</w:t>
      </w:r>
      <w:r>
        <w:t xml:space="preserve"> - Hazardous Material Identification and Material Safety Data</w:t>
      </w:r>
      <w:bookmarkEnd w:id="1946"/>
      <w:bookmarkEnd w:id="1947"/>
    </w:p>
    <!--Topic unique_1050-->
    <w:p>
      <w:pPr>
        <w:pStyle w:val="Heading5"/>
      </w:pPr>
      <w:bookmarkStart w:id="1948" w:name="_Refd19e37767"/>
      <w:bookmarkStart w:id="1949" w:name="_Tocd19e37767"/>
      <w:r>
        <w:t/>
      </w:r>
      <w:r>
        <w:t>523.303</w:t>
      </w:r>
      <w:r>
        <w:t xml:space="preserve"> Contract clauses.</w:t>
      </w:r>
      <w:bookmarkEnd w:id="1948"/>
      <w:bookmarkEnd w:id="1949"/>
    </w:p>
    <w:p>
      <w:pPr>
        <w:pStyle w:val="ListNumber"/>
        <!--depth 1-->
        <w:numPr>
          <w:ilvl w:val="0"/>
          <w:numId w:val="767"/>
        </w:numPr>
      </w:pPr>
      <w:bookmarkStart w:id="1951" w:name="_Tocd19e37776"/>
      <w:bookmarkStart w:id="1950" w:name="_Refd19e37776"/>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7"/>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7"/>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50"/>
      <w:bookmarkEnd w:id="1951"/>
    </w:p>
    <!--Topic unique_70-->
    <w:p>
      <w:pPr>
        <w:pStyle w:val="Heading5"/>
      </w:pPr>
      <w:bookmarkStart w:id="1952" w:name="_Refd19e37812"/>
      <w:bookmarkStart w:id="1953" w:name="_Tocd19e37812"/>
      <w:r>
        <w:t/>
      </w:r>
      <w:r>
        <w:t>523.370</w:t>
      </w:r>
      <w:r>
        <w:t xml:space="preserve"> Solicitation provision.</w:t>
      </w:r>
      <w:bookmarkEnd w:id="1952"/>
      <w:bookmarkEnd w:id="1953"/>
    </w:p>
    <w:p>
      <w:pPr>
        <w:pStyle w:val="BodyText"/>
      </w:pPr>
      <w:r>
        <w:t xml:space="preserve">Insert </w:t>
      </w:r>
      <w:r>
        <w:t>552.223-72</w:t>
      </w:r>
      <w:r>
        <w:t>, Hazardous Material Information, in any solicitation that provides for delivery of hazardous materials on an f.o.b. origin basis.</w:t>
      </w:r>
    </w:p>
    <!--Topic unique_1051-->
    <w:p>
      <w:pPr>
        <w:pStyle w:val="Heading4"/>
      </w:pPr>
      <w:bookmarkStart w:id="1954" w:name="_Refd19e37828"/>
      <w:bookmarkStart w:id="1955" w:name="_Tocd19e37828"/>
      <w:r>
        <w:t/>
      </w:r>
      <w:r>
        <w:t>Subpart 523.4</w:t>
      </w:r>
      <w:r>
        <w:t xml:space="preserve"> - Use of Recovered Materials and Biobased Products</w:t>
      </w:r>
      <w:bookmarkEnd w:id="1954"/>
      <w:bookmarkEnd w:id="1955"/>
    </w:p>
    <!--Topic unique_1068-->
    <w:p>
      <w:pPr>
        <w:pStyle w:val="Heading5"/>
      </w:pPr>
      <w:bookmarkStart w:id="1956" w:name="_Refd19e37836"/>
      <w:bookmarkStart w:id="1957" w:name="_Tocd19e37836"/>
      <w:r>
        <w:t/>
      </w:r>
      <w:r>
        <w:t>523.403</w:t>
      </w:r>
      <w:r>
        <w:t xml:space="preserve">  </w:t>
      </w:r>
      <w:bookmarkEnd w:id="1956"/>
      <w:bookmarkEnd w:id="1957"/>
    </w:p>
    <!--Topic unique_1052-->
    <w:p>
      <w:pPr>
        <w:pStyle w:val="Heading5"/>
      </w:pPr>
      <w:bookmarkStart w:id="1958" w:name="_Refd19e37844"/>
      <w:bookmarkStart w:id="1959" w:name="_Tocd19e37844"/>
      <w:r>
        <w:t/>
      </w:r>
      <w:r>
        <w:t>523.404</w:t>
      </w:r>
      <w:r>
        <w:t xml:space="preserve"> Agency affirmative procurement programs.</w:t>
      </w:r>
      <w:bookmarkEnd w:id="1958"/>
      <w:bookmarkEnd w:id="1959"/>
    </w:p>
    <w:p>
      <w:pPr>
        <w:pStyle w:val="BodyText"/>
      </w:pPr>
      <w:r>
        <w:t xml:space="preserve">GSA’s affirmative procurement program is located within </w:t>
      </w:r>
      <w:r>
        <w:t>subpart  523.1</w:t>
      </w:r>
      <w:r>
        <w:t>, Sustainable Acquisition Policy.</w:t>
      </w:r>
    </w:p>
    <!--Topic unique_1071-->
    <w:p>
      <w:pPr>
        <w:pStyle w:val="Heading3"/>
      </w:pPr>
      <w:bookmarkStart w:id="1960" w:name="_Refd19e37860"/>
      <w:bookmarkStart w:id="1961" w:name="_Tocd19e37860"/>
      <w:r>
        <w:t/>
      </w:r>
      <w:r>
        <w:t>Appendix 523A</w:t>
      </w:r>
      <w:r>
        <w:t xml:space="preserve"> -[Removed]</w:t>
      </w:r>
      <w:bookmarkEnd w:id="1960"/>
      <w:bookmarkEnd w:id="1961"/>
    </w:p>
    <!--Topic unique_1073-->
    <w:p>
      <w:pPr>
        <w:pStyle w:val="Heading3"/>
      </w:pPr>
      <w:bookmarkStart w:id="1962" w:name="_Refd19e37870"/>
      <w:bookmarkStart w:id="1963" w:name="_Tocd19e37870"/>
      <w:r>
        <w:t/>
      </w:r>
      <w:r>
        <w:t>Appendix 523B</w:t>
      </w:r>
      <w:r>
        <w:t xml:space="preserve"> -[Removed]</w:t>
      </w:r>
      <w:bookmarkEnd w:id="1962"/>
      <w:bookmarkEnd w:id="1963"/>
    </w:p>
    <!--Topic unique_1075-->
    <w:p>
      <w:pPr>
        <w:pStyle w:val="Heading3"/>
      </w:pPr>
      <w:bookmarkStart w:id="1964" w:name="_Refd19e37880"/>
      <w:bookmarkStart w:id="1965" w:name="_Tocd19e37880"/>
      <w:r>
        <w:t/>
      </w:r>
      <w:r>
        <w:t>Appendix 523C</w:t>
      </w:r>
      <w:r>
        <w:t xml:space="preserve"> -[Removed]</w:t>
      </w:r>
      <w:bookmarkEnd w:id="1964"/>
      <w:bookmarkEnd w:id="1965"/>
    </w:p>
    <!--Topic unique_1077-->
    <w:p>
      <w:pPr>
        <w:pStyle w:val="Heading3"/>
      </w:pPr>
      <w:bookmarkStart w:id="1966" w:name="_Refd19e37891"/>
      <w:bookmarkStart w:id="1967" w:name="_Tocd19e37891"/>
      <w:r>
        <w:t/>
      </w:r>
      <w:r>
        <w:t>Appendix 523D</w:t>
      </w:r>
      <w:r>
        <w:t xml:space="preserve"> -[Removed]</w:t>
      </w:r>
      <w:bookmarkEnd w:id="1966"/>
      <w:bookmarkEnd w:id="1967"/>
    </w:p>
    <!--Topic unique_1079-->
    <w:p>
      <w:pPr>
        <w:pStyle w:val="Heading3"/>
      </w:pPr>
      <w:bookmarkStart w:id="1968" w:name="_Refd19e37901"/>
      <w:bookmarkStart w:id="1969" w:name="_Tocd19e37901"/>
      <w:r>
        <w:t/>
      </w:r>
      <w:r>
        <w:t>Part 524</w:t>
      </w:r>
      <w:r>
        <w:t xml:space="preserve"> - Protection of Privacy and Freedom of Information</w:t>
      </w:r>
      <w:bookmarkEnd w:id="1968"/>
      <w:bookmarkEnd w:id="1969"/>
    </w:p>
    <w:p>
      <w:pPr>
        <w:pStyle w:val="ListBullet"/>
        <!--depth 1-->
        <w:numPr>
          <w:ilvl w:val="0"/>
          <w:numId w:val="768"/>
        </w:numPr>
      </w:pPr>
      <w:r>
        <w:t/>
      </w:r>
      <w:r>
        <w:t>Subpart 524.1 - Protection of Individual Privacy</w:t>
      </w:r>
      <w:r>
        <w:t/>
      </w:r>
    </w:p>
    <w:p>
      <w:pPr>
        <w:pStyle w:val="ListBullet2"/>
        <!--depth 2-->
        <w:numPr>
          <w:ilvl w:val="1"/>
          <w:numId w:val="769"/>
        </w:numPr>
      </w:pPr>
      <w:r>
        <w:t/>
      </w:r>
      <w:r>
        <w:t>524.103 Procedures.</w:t>
      </w:r>
      <w:r>
        <w:t/>
      </w:r>
    </w:p>
    <w:p>
      <w:pPr>
        <w:pStyle w:val="ListBullet"/>
        <!--depth 1-->
        <w:numPr>
          <w:ilvl w:val="0"/>
          <w:numId w:val="768"/>
        </w:numPr>
      </w:pPr>
      <w:r>
        <w:t/>
      </w:r>
      <w:r>
        <w:t>Subpart 524.2 - Freedom of Information Act</w:t>
      </w:r>
      <w:r>
        <w:t/>
      </w:r>
    </w:p>
    <w:p>
      <w:pPr>
        <w:pStyle w:val="ListBullet2"/>
        <!--depth 2-->
        <w:numPr>
          <w:ilvl w:val="1"/>
          <w:numId w:val="770"/>
        </w:numPr>
      </w:pPr>
      <w:r>
        <w:t/>
      </w:r>
      <w:r>
        <w:t>524.203 Policy.</w:t>
      </w:r>
      <w:r>
        <w:t/>
      </w:r>
    </w:p>
    <!--Topic unique_1080-->
    <w:p>
      <w:pPr>
        <w:pStyle w:val="Heading4"/>
      </w:pPr>
      <w:bookmarkStart w:id="1970" w:name="_Refd19e37949"/>
      <w:bookmarkStart w:id="1971" w:name="_Tocd19e37949"/>
      <w:r>
        <w:t/>
      </w:r>
      <w:r>
        <w:t>Subpart 524.1</w:t>
      </w:r>
      <w:r>
        <w:t xml:space="preserve"> - Protection of Individual Privacy</w:t>
      </w:r>
      <w:bookmarkEnd w:id="1970"/>
      <w:bookmarkEnd w:id="1971"/>
    </w:p>
    <!--Topic unique_1081-->
    <w:p>
      <w:pPr>
        <w:pStyle w:val="Heading5"/>
      </w:pPr>
      <w:bookmarkStart w:id="1972" w:name="_Refd19e37957"/>
      <w:bookmarkStart w:id="1973" w:name="_Tocd19e37957"/>
      <w:r>
        <w:t/>
      </w:r>
      <w:r>
        <w:t>524.103</w:t>
      </w:r>
      <w:r>
        <w:t xml:space="preserve"> Procedures.</w:t>
      </w:r>
      <w:bookmarkEnd w:id="1972"/>
      <w:bookmarkEnd w:id="1973"/>
    </w:p>
    <w:p>
      <w:pPr>
        <w:pStyle w:val="ListNumber"/>
        <!--depth 1-->
        <w:numPr>
          <w:ilvl w:val="0"/>
          <w:numId w:val="771"/>
        </w:numPr>
      </w:pPr>
      <w:bookmarkStart w:id="1975" w:name="_Tocd19e37966"/>
      <w:bookmarkStart w:id="1974" w:name="_Refd19e3796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4"/>
      <w:bookmarkEnd w:id="1975"/>
    </w:p>
    <!--Topic unique_1082-->
    <w:p>
      <w:pPr>
        <w:pStyle w:val="Heading4"/>
      </w:pPr>
      <w:bookmarkStart w:id="1976" w:name="_Refd19e37983"/>
      <w:bookmarkStart w:id="1977" w:name="_Tocd19e37983"/>
      <w:r>
        <w:t/>
      </w:r>
      <w:r>
        <w:t>Subpart 524.2</w:t>
      </w:r>
      <w:r>
        <w:t xml:space="preserve"> - Freedom of Information Act</w:t>
      </w:r>
      <w:bookmarkEnd w:id="1976"/>
      <w:bookmarkEnd w:id="1977"/>
    </w:p>
    <!--Topic unique_1083-->
    <w:p>
      <w:pPr>
        <w:pStyle w:val="Heading5"/>
      </w:pPr>
      <w:bookmarkStart w:id="1978" w:name="_Refd19e37991"/>
      <w:bookmarkStart w:id="1979" w:name="_Tocd19e37991"/>
      <w:r>
        <w:t/>
      </w:r>
      <w:r>
        <w:t>524.203</w:t>
      </w:r>
      <w:r>
        <w:t xml:space="preserve"> Policy.</w:t>
      </w:r>
      <w:bookmarkEnd w:id="1978"/>
      <w:bookmarkEnd w:id="1979"/>
    </w:p>
    <w:p>
      <w:pPr>
        <w:pStyle w:val="ListNumber"/>
        <!--depth 1-->
        <w:numPr>
          <w:ilvl w:val="0"/>
          <w:numId w:val="772"/>
        </w:numPr>
      </w:pPr>
      <w:bookmarkStart w:id="1981" w:name="_Tocd19e38000"/>
      <w:bookmarkStart w:id="1980" w:name="_Refd19e38000"/>
      <w:r>
        <w:t/>
      </w:r>
      <w:r>
        <w:t>(a)</w:t>
      </w:r>
      <w:r>
        <w:t xml:space="preserve">  See 41 CFR 105-60 and GSA FOIA procedures available on Insite, for requirements on making records available under FOIA.</w:t>
      </w:r>
    </w:p>
    <w:p>
      <w:pPr>
        <w:pStyle w:val="ListNumber"/>
        <!--depth 1-->
        <w:numPr>
          <w:ilvl w:val="0"/>
          <w:numId w:val="772"/>
        </w:numPr>
      </w:pPr>
      <w:r>
        <w:t/>
      </w:r>
      <w:r>
        <w:t>(b)</w:t>
      </w:r>
      <w:r>
        <w:t xml:space="preserve">  The contracting officer shall notify the appropriate FOIA officer of the request.</w:t>
      </w:r>
      <w:bookmarkEnd w:id="1980"/>
      <w:bookmarkEnd w:id="1981"/>
    </w:p>
    <!--Topic unique_1089-->
    <w:p>
      <w:pPr>
        <w:pStyle w:val="Heading3"/>
      </w:pPr>
      <w:bookmarkStart w:id="1982" w:name="_Refd19e38017"/>
      <w:bookmarkStart w:id="1983" w:name="_Tocd19e38017"/>
      <w:r>
        <w:t/>
      </w:r>
      <w:r>
        <w:t>Part 525</w:t>
      </w:r>
      <w:r>
        <w:t xml:space="preserve"> - Foreign Acquisition</w:t>
      </w:r>
      <w:bookmarkEnd w:id="1982"/>
      <w:bookmarkEnd w:id="1983"/>
    </w:p>
    <w:p>
      <w:pPr>
        <w:pStyle w:val="ListBullet"/>
        <!--depth 1-->
        <w:numPr>
          <w:ilvl w:val="0"/>
          <w:numId w:val="773"/>
        </w:numPr>
      </w:pPr>
      <w:r>
        <w:t/>
      </w:r>
      <w:r>
        <w:t>Subpart 525.1 - Buy American Act—Supplies</w:t>
      </w:r>
      <w:r>
        <w:t/>
      </w:r>
    </w:p>
    <w:p>
      <w:pPr>
        <w:pStyle w:val="ListBullet2"/>
        <!--depth 2-->
        <w:numPr>
          <w:ilvl w:val="1"/>
          <w:numId w:val="774"/>
        </w:numPr>
      </w:pPr>
      <w:r>
        <w:t/>
      </w:r>
      <w:r>
        <w:t>525.103 Exceptions</w:t>
      </w:r>
      <w:r>
        <w:t/>
      </w:r>
    </w:p>
    <w:p>
      <w:pPr>
        <w:pStyle w:val="ListBullet"/>
        <!--depth 1-->
        <w:numPr>
          <w:ilvl w:val="0"/>
          <w:numId w:val="773"/>
        </w:numPr>
      </w:pPr>
      <w:r>
        <w:t/>
      </w:r>
      <w:r>
        <w:t>Subpart 525.2 - Buy American Act—Construction Materials</w:t>
      </w:r>
      <w:r>
        <w:t/>
      </w:r>
    </w:p>
    <w:p>
      <w:pPr>
        <w:pStyle w:val="ListBullet2"/>
        <!--depth 2-->
        <w:numPr>
          <w:ilvl w:val="1"/>
          <w:numId w:val="775"/>
        </w:numPr>
      </w:pPr>
      <w:r>
        <w:t/>
      </w:r>
      <w:r>
        <w:t>525.202 Exceptions.</w:t>
      </w:r>
      <w:r>
        <w:t/>
      </w:r>
    </w:p>
    <w:p>
      <w:pPr>
        <w:pStyle w:val="ListBullet2"/>
        <!--depth 2-->
        <w:numPr>
          <w:ilvl w:val="1"/>
          <w:numId w:val="775"/>
        </w:numPr>
      </w:pPr>
      <w:r>
        <w:t/>
      </w:r>
      <w:r>
        <w:t>525.206 Noncompliance.</w:t>
      </w:r>
      <w:r>
        <w:t/>
      </w:r>
    </w:p>
    <w:p>
      <w:pPr>
        <w:pStyle w:val="ListBullet"/>
        <!--depth 1-->
        <w:numPr>
          <w:ilvl w:val="0"/>
          <w:numId w:val="773"/>
        </w:numPr>
      </w:pPr>
      <w:r>
        <w:t/>
      </w:r>
      <w:r>
        <w:t>Subpart 525.10 - Additional Foreign Acquisition Regulations</w:t>
      </w:r>
      <w:r>
        <w:t/>
      </w:r>
    </w:p>
    <w:p>
      <w:pPr>
        <w:pStyle w:val="ListBullet2"/>
        <!--depth 2-->
        <w:numPr>
          <w:ilvl w:val="1"/>
          <w:numId w:val="776"/>
        </w:numPr>
      </w:pPr>
      <w:r>
        <w:t/>
      </w:r>
      <w:r>
        <w:t>525.1070 Purchases Using Department of Defense (DoD) Appropriated Funds.</w:t>
      </w:r>
      <w:r>
        <w:t/>
      </w:r>
    </w:p>
    <!--Topic unique_1090-->
    <w:p>
      <w:pPr>
        <w:pStyle w:val="Heading4"/>
      </w:pPr>
      <w:bookmarkStart w:id="1984" w:name="_Refd19e38091"/>
      <w:bookmarkStart w:id="1985" w:name="_Tocd19e38091"/>
      <w:r>
        <w:t/>
      </w:r>
      <w:r>
        <w:t>Subpart 525.1</w:t>
      </w:r>
      <w:r>
        <w:t xml:space="preserve"> - Buy American Act—Supplies</w:t>
      </w:r>
      <w:bookmarkEnd w:id="1984"/>
      <w:bookmarkEnd w:id="1985"/>
    </w:p>
    <!--Topic unique_1091-->
    <w:p>
      <w:pPr>
        <w:pStyle w:val="Heading5"/>
      </w:pPr>
      <w:bookmarkStart w:id="1986" w:name="_Refd19e38099"/>
      <w:bookmarkStart w:id="1987" w:name="_Tocd19e38099"/>
      <w:r>
        <w:t/>
      </w:r>
      <w:r>
        <w:t>525.103</w:t>
      </w:r>
      <w:r>
        <w:t xml:space="preserve"> Exceptions</w:t>
      </w:r>
      <w:bookmarkEnd w:id="1986"/>
      <w:bookmarkEnd w:id="1987"/>
    </w:p>
    <w:p>
      <w:pPr>
        <w:pStyle w:val="ListNumber"/>
        <!--depth 1-->
        <w:numPr>
          <w:ilvl w:val="0"/>
          <w:numId w:val="777"/>
        </w:numPr>
      </w:pPr>
      <w:bookmarkStart w:id="1989" w:name="_Tocd19e38108"/>
      <w:bookmarkStart w:id="1988" w:name="_Refd19e38108"/>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25.103(a). The head of the agency may not redelegate this authority.</w:t>
      </w:r>
    </w:p>
    <w:p>
      <w:pPr>
        <w:pStyle w:val="ListNumber2"/>
        <!--depth 2-->
        <w:numPr>
          <w:ilvl w:val="1"/>
          <w:numId w:val="778"/>
        </w:numPr>
      </w:pPr>
      <w:r>
        <w:t/>
      </w:r>
      <w:r>
        <w:t>(2)</w:t>
      </w:r>
      <w:r>
        <w:t xml:space="preserve">  The determination must consider the cost advantages of any foreign sourced steel, iron, or manufactured goods.</w:t>
      </w:r>
    </w:p>
    <w:p>
      <w:pPr>
        <w:pStyle w:val="ListNumber"/>
        <!--depth 1-->
        <w:numPr>
          <w:ilvl w:val="0"/>
          <w:numId w:val="777"/>
        </w:numPr>
      </w:pPr>
      <w:r>
        <w:t/>
      </w:r>
      <w:r>
        <w:t>(b)</w:t>
      </w:r>
      <w:r>
        <w:t xml:space="preserve">   </w:t>
      </w:r>
      <w:r>
        <w:rPr>
          <w:i/>
        </w:rPr>
        <w:t>Nonavailability</w:t>
      </w:r>
      <w:r>
        <w:t>.</w:t>
      </w:r>
    </w:p>
    <w:p>
      <w:pPr>
        <w:pStyle w:val="ListNumber2"/>
        <!--depth 2-->
        <w:numPr>
          <w:ilvl w:val="1"/>
          <w:numId w:val="779"/>
        </w:numPr>
      </w:pPr>
      <w:r>
        <w:t/>
      </w:r>
      <w:r>
        <w:t>(1)</w:t>
      </w:r>
      <w:r>
        <w:t xml:space="preserve">  </w:t>
      </w:r>
      <w:r>
        <w:rPr>
          <w:i/>
        </w:rPr>
        <w:t>Class Determination</w:t>
      </w:r>
      <w:r>
        <w:t>s. FAR 25.103(b)(1)(i) does not allow for class determinations to be made at the agency level</w:t>
      </w:r>
    </w:p>
    <w:p>
      <w:pPr>
        <w:pStyle w:val="ListNumber2"/>
        <!--depth 2-->
        <w:numPr>
          <w:ilvl w:val="1"/>
          <w:numId w:val="77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8"/>
      <w:bookmarkEnd w:id="1989"/>
    </w:p>
    <!--Topic unique_1092-->
    <w:p>
      <w:pPr>
        <w:pStyle w:val="Heading4"/>
      </w:pPr>
      <w:bookmarkStart w:id="1990" w:name="_Refd19e38195"/>
      <w:bookmarkStart w:id="1991" w:name="_Tocd19e38195"/>
      <w:r>
        <w:t/>
      </w:r>
      <w:r>
        <w:t>Subpart 525.2</w:t>
      </w:r>
      <w:r>
        <w:t xml:space="preserve"> - Buy American Act—Construction Materials</w:t>
      </w:r>
      <w:bookmarkEnd w:id="1990"/>
      <w:bookmarkEnd w:id="1991"/>
    </w:p>
    <!--Topic unique_1093-->
    <w:p>
      <w:pPr>
        <w:pStyle w:val="Heading5"/>
      </w:pPr>
      <w:bookmarkStart w:id="1992" w:name="_Refd19e38203"/>
      <w:bookmarkStart w:id="1993" w:name="_Tocd19e38203"/>
      <w:r>
        <w:t/>
      </w:r>
      <w:r>
        <w:t>525.202</w:t>
      </w:r>
      <w:r>
        <w:t xml:space="preserve"> Exceptions.</w:t>
      </w:r>
      <w:bookmarkEnd w:id="1992"/>
      <w:bookmarkEnd w:id="1993"/>
    </w:p>
    <w:p>
      <w:pPr>
        <w:pStyle w:val="ListNumber"/>
        <!--depth 1-->
        <w:numPr>
          <w:ilvl w:val="0"/>
          <w:numId w:val="780"/>
        </w:numPr>
      </w:pPr>
      <w:bookmarkStart w:id="1995" w:name="_Tocd19e38212"/>
      <w:bookmarkStart w:id="1994" w:name="_Refd19e38212"/>
      <w:r>
        <w:t/>
      </w:r>
      <w:r>
        <w:t>(a)</w:t>
      </w:r>
      <w:r>
        <w:t xml:space="preserve">   </w:t>
      </w:r>
      <w:r>
        <w:rPr>
          <w:i/>
        </w:rPr>
        <w:t>Public Interest</w:t>
      </w:r>
      <w:r>
        <w:t>.</w:t>
      </w:r>
    </w:p>
    <w:p>
      <w:pPr>
        <w:pStyle w:val="ListNumber2"/>
        <!--depth 2-->
        <w:numPr>
          <w:ilvl w:val="1"/>
          <w:numId w:val="781"/>
        </w:numPr>
      </w:pPr>
      <w:r>
        <w:t/>
      </w:r>
      <w:r>
        <w:t>(1)</w:t>
      </w:r>
      <w:r>
        <w:t xml:space="preserve"> Only the head of the agency may make the determination required by FAR 25.202(a)(1). The head of the agency may not redelegate this authority.</w:t>
      </w:r>
    </w:p>
    <w:p>
      <w:pPr>
        <w:pStyle w:val="ListNumber2"/>
        <!--depth 2-->
        <w:numPr>
          <w:ilvl w:val="1"/>
          <w:numId w:val="781"/>
        </w:numPr>
      </w:pPr>
      <w:r>
        <w:t/>
      </w:r>
      <w:r>
        <w:t>(2)</w:t>
      </w:r>
      <w:r>
        <w:t xml:space="preserve"> The determination described in FAR 25.202(b) must consider the cost advantages of any foreign sourced steel, iron, or manufactured goods.</w:t>
      </w:r>
    </w:p>
    <w:p>
      <w:pPr>
        <w:pStyle w:val="ListNumber"/>
        <!--depth 1-->
        <w:numPr>
          <w:ilvl w:val="0"/>
          <w:numId w:val="780"/>
        </w:numPr>
      </w:pPr>
      <w:r>
        <w:t/>
      </w:r>
      <w:r>
        <w:t>(b)</w:t>
      </w:r>
      <w:r>
        <w:t xml:space="preserve">   </w:t>
      </w:r>
      <w:r>
        <w:rPr>
          <w:i/>
        </w:rPr>
        <w:t>Nonavailability</w:t>
      </w:r>
      <w:r>
        <w:t>. Only the HCA may make the determination required by FAR 25.202(a)(2). The HCA may not redelegate this authority.</w:t>
      </w:r>
      <w:bookmarkEnd w:id="1994"/>
      <w:bookmarkEnd w:id="1995"/>
    </w:p>
    <!--Topic unique_1094-->
    <w:p>
      <w:pPr>
        <w:pStyle w:val="Heading5"/>
      </w:pPr>
      <w:bookmarkStart w:id="1996" w:name="_Refd19e38251"/>
      <w:bookmarkStart w:id="1997" w:name="_Tocd19e38251"/>
      <w:r>
        <w:t/>
      </w:r>
      <w:r>
        <w:t>525.206</w:t>
      </w:r>
      <w:r>
        <w:t xml:space="preserve"> Noncompliance.</w:t>
      </w:r>
      <w:bookmarkEnd w:id="1996"/>
      <w:bookmarkEnd w:id="1997"/>
    </w:p>
    <w:p>
      <w:pPr>
        <w:pStyle w:val="BodyText"/>
      </w:pPr>
      <w:r>
        <w:t>Regarding potentially fraudulent noncompliance under FAR 25.206(c)(4), refer the matter to the appropriate Office of Inspector General Office.</w:t>
      </w:r>
    </w:p>
    <!--Topic unique_1095-->
    <w:p>
      <w:pPr>
        <w:pStyle w:val="Heading4"/>
      </w:pPr>
      <w:bookmarkStart w:id="1998" w:name="_Refd19e38263"/>
      <w:bookmarkStart w:id="1999" w:name="_Tocd19e38263"/>
      <w:r>
        <w:t/>
      </w:r>
      <w:r>
        <w:t>Subpart 525.10</w:t>
      </w:r>
      <w:r>
        <w:t xml:space="preserve"> - Additional Foreign Acquisition Regulations</w:t>
      </w:r>
      <w:bookmarkEnd w:id="1998"/>
      <w:bookmarkEnd w:id="1999"/>
    </w:p>
    <!--Topic unique_1096-->
    <w:p>
      <w:pPr>
        <w:pStyle w:val="Heading5"/>
      </w:pPr>
      <w:bookmarkStart w:id="2000" w:name="_Refd19e38271"/>
      <w:bookmarkStart w:id="2001" w:name="_Tocd19e38271"/>
      <w:r>
        <w:t/>
      </w:r>
      <w:r>
        <w:t>525.1070</w:t>
      </w:r>
      <w:r>
        <w:t xml:space="preserve"> Purchases Using Department of Defense (DoD) Appropriated Funds.</w:t>
      </w:r>
      <w:bookmarkEnd w:id="2000"/>
      <w:bookmarkEnd w:id="2001"/>
    </w:p>
    <w:p>
      <w:pPr>
        <w:pStyle w:val="ListNumber"/>
        <!--depth 1-->
        <w:numPr>
          <w:ilvl w:val="0"/>
          <w:numId w:val="782"/>
        </w:numPr>
      </w:pPr>
      <w:bookmarkStart w:id="2003" w:name="_Tocd19e38280"/>
      <w:bookmarkStart w:id="2002" w:name="_Refd19e3828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02"/>
      <w:bookmarkEnd w:id="2003"/>
    </w:p>
    <!--Topic unique_1105-->
    <w:p>
      <w:pPr>
        <w:pStyle w:val="Heading3"/>
      </w:pPr>
      <w:bookmarkStart w:id="2004" w:name="_Refd19e38297"/>
      <w:bookmarkStart w:id="2005" w:name="_Tocd19e38297"/>
      <w:r>
        <w:t/>
      </w:r>
      <w:r>
        <w:t>Part 526</w:t>
      </w:r>
      <w:r>
        <w:t xml:space="preserve"> - Other Socioeconomic Programs</w:t>
      </w:r>
      <w:bookmarkEnd w:id="2004"/>
      <w:bookmarkEnd w:id="2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7-->
    <w:p>
      <w:pPr>
        <w:pStyle w:val="Heading1"/>
      </w:pPr>
      <w:bookmarkStart w:id="2006" w:name="_Refd19e38307"/>
      <w:bookmarkStart w:id="2007" w:name="_Tocd19e38307"/>
      <w:r>
        <w:t/>
      </w:r>
      <w:r>
        <w:t>Subchapter E</w:t>
      </w:r>
      <w:r>
        <w:t xml:space="preserve"> - General Contracting Requirements</w:t>
      </w:r>
      <w:bookmarkEnd w:id="2006"/>
      <w:bookmarkEnd w:id="2007"/>
    </w:p>
    <!--Topic unique_1109-->
    <w:p>
      <w:pPr>
        <w:pStyle w:val="Heading2"/>
      </w:pPr>
      <w:bookmarkStart w:id="2008" w:name="_Refd19e38315"/>
      <w:bookmarkStart w:id="2009" w:name="_Tocd19e38315"/>
      <w:r>
        <w:t/>
      </w:r>
      <w:r>
        <w:t xml:space="preserve"> General Services Administration Acquisition Manual</w:t>
      </w:r>
      <w:bookmarkEnd w:id="2008"/>
      <w:bookmarkEnd w:id="2009"/>
    </w:p>
    <!--Topic unique_1111-->
    <w:p>
      <w:pPr>
        <w:pStyle w:val="Heading3"/>
      </w:pPr>
      <w:bookmarkStart w:id="2010" w:name="_Refd19e38322"/>
      <w:bookmarkStart w:id="2011" w:name="_Tocd19e38322"/>
      <w:r>
        <w:t/>
      </w:r>
      <w:r>
        <w:t>Part 527</w:t>
      </w:r>
      <w:r>
        <w:t xml:space="preserve"> - Patents, Data, and Copyrights</w:t>
      </w:r>
      <w:bookmarkEnd w:id="2010"/>
      <w:bookmarkEnd w:id="2011"/>
    </w:p>
    <w:p>
      <w:pPr>
        <w:pStyle w:val="ListBullet"/>
        <!--depth 1-->
        <w:numPr>
          <w:ilvl w:val="0"/>
          <w:numId w:val="783"/>
        </w:numPr>
      </w:pPr>
      <w:r>
        <w:t/>
      </w:r>
      <w:r>
        <w:t>Subpart 527.4 - Rights in Data and Copyrights</w:t>
      </w:r>
      <w:r>
        <w:t/>
      </w:r>
    </w:p>
    <w:p>
      <w:pPr>
        <w:pStyle w:val="ListBullet2"/>
        <!--depth 2-->
        <w:numPr>
          <w:ilvl w:val="1"/>
          <w:numId w:val="784"/>
        </w:numPr>
      </w:pPr>
      <w:r>
        <w:t/>
      </w:r>
      <w:r>
        <w:t>527.409 Solicitation provisions and contract clauses.</w:t>
      </w:r>
      <w:r>
        <w:t/>
      </w:r>
    </w:p>
    <!--Topic unique_1112-->
    <w:p>
      <w:pPr>
        <w:pStyle w:val="Heading4"/>
      </w:pPr>
      <w:bookmarkStart w:id="2012" w:name="_Refd19e38352"/>
      <w:bookmarkStart w:id="2013" w:name="_Tocd19e38352"/>
      <w:r>
        <w:t/>
      </w:r>
      <w:r>
        <w:t>Subpart 527.4</w:t>
      </w:r>
      <w:r>
        <w:t xml:space="preserve"> - Rights in Data and Copyrights</w:t>
      </w:r>
      <w:bookmarkEnd w:id="2012"/>
      <w:bookmarkEnd w:id="2013"/>
    </w:p>
    <!--Topic unique_1113-->
    <w:p>
      <w:pPr>
        <w:pStyle w:val="Heading5"/>
      </w:pPr>
      <w:bookmarkStart w:id="2014" w:name="_Refd19e38360"/>
      <w:bookmarkStart w:id="2015" w:name="_Tocd19e38360"/>
      <w:r>
        <w:t/>
      </w:r>
      <w:r>
        <w:t>527.409</w:t>
      </w:r>
      <w:r>
        <w:t xml:space="preserve"> Solicitation provisions and contract clauses.</w:t>
      </w:r>
      <w:bookmarkEnd w:id="2014"/>
      <w:bookmarkEnd w:id="201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5"/>
        </w:numPr>
      </w:pPr>
      <w:bookmarkStart w:id="2017" w:name="_Tocd19e38374"/>
      <w:bookmarkStart w:id="2016" w:name="_Refd19e38374"/>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5"/>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6"/>
      <w:bookmarkEnd w:id="2017"/>
    </w:p>
    <!--Topic unique_1119-->
    <w:p>
      <w:pPr>
        <w:pStyle w:val="Heading3"/>
      </w:pPr>
      <w:bookmarkStart w:id="2018" w:name="_Refd19e38403"/>
      <w:bookmarkStart w:id="2019" w:name="_Tocd19e38403"/>
      <w:r>
        <w:t/>
      </w:r>
      <w:r>
        <w:t>Part 528</w:t>
      </w:r>
      <w:r>
        <w:t xml:space="preserve"> - Bonds and Insurance</w:t>
      </w:r>
      <w:bookmarkEnd w:id="2018"/>
      <w:bookmarkEnd w:id="2019"/>
    </w:p>
    <w:p>
      <w:pPr>
        <w:pStyle w:val="ListBullet"/>
        <!--depth 1-->
        <w:numPr>
          <w:ilvl w:val="0"/>
          <w:numId w:val="786"/>
        </w:numPr>
      </w:pPr>
      <w:r>
        <w:t/>
      </w:r>
      <w:r>
        <w:t>Subpart 528.1 - Bonds and Other Financial Protections</w:t>
      </w:r>
      <w:r>
        <w:t/>
      </w:r>
    </w:p>
    <w:p>
      <w:pPr>
        <w:pStyle w:val="ListBullet2"/>
        <!--depth 2-->
        <w:numPr>
          <w:ilvl w:val="1"/>
          <w:numId w:val="787"/>
        </w:numPr>
      </w:pPr>
      <w:r>
        <w:t/>
      </w:r>
      <w:r>
        <w:t>528.101 Bid guarantees.</w:t>
      </w:r>
      <w:r>
        <w:t/>
      </w:r>
    </w:p>
    <w:p>
      <w:pPr>
        <w:pStyle w:val="ListBullet3"/>
        <!--depth 3-->
        <w:numPr>
          <w:ilvl w:val="2"/>
          <w:numId w:val="788"/>
        </w:numPr>
      </w:pPr>
      <w:r>
        <w:t/>
      </w:r>
      <w:r>
        <w:t>528.101-1 Policy on use.</w:t>
      </w:r>
      <w:r>
        <w:t/>
      </w:r>
    </w:p>
    <w:p>
      <w:pPr>
        <w:pStyle w:val="ListBullet2"/>
        <!--depth 2-->
        <w:numPr>
          <w:ilvl w:val="1"/>
          <w:numId w:val="787"/>
        </w:numPr>
      </w:pPr>
      <w:r>
        <w:t/>
      </w:r>
      <w:r>
        <w:t>528.102 Performance and payment bonds and alternative payment protections for construction contracts.</w:t>
      </w:r>
      <w:r>
        <w:t/>
      </w:r>
    </w:p>
    <w:p>
      <w:pPr>
        <w:pStyle w:val="ListBullet3"/>
        <!--depth 3-->
        <w:numPr>
          <w:ilvl w:val="2"/>
          <w:numId w:val="789"/>
        </w:numPr>
      </w:pPr>
      <w:r>
        <w:t/>
      </w:r>
      <w:r>
        <w:t>528.102-1 General.</w:t>
      </w:r>
      <w:r>
        <w:t/>
      </w:r>
    </w:p>
    <w:p>
      <w:pPr>
        <w:pStyle w:val="ListBullet2"/>
        <!--depth 2-->
        <w:numPr>
          <w:ilvl w:val="1"/>
          <w:numId w:val="787"/>
        </w:numPr>
      </w:pPr>
      <w:r>
        <w:t/>
      </w:r>
      <w:r>
        <w:t>528.103 Performance and payment bonds for other than construction contracts.</w:t>
      </w:r>
      <w:r>
        <w:t/>
      </w:r>
    </w:p>
    <w:p>
      <w:pPr>
        <w:pStyle w:val="ListBullet3"/>
        <!--depth 3-->
        <w:numPr>
          <w:ilvl w:val="2"/>
          <w:numId w:val="790"/>
        </w:numPr>
      </w:pPr>
      <w:r>
        <w:t/>
      </w:r>
      <w:r>
        <w:t>528.103-2 Performance bonds.</w:t>
      </w:r>
      <w:r>
        <w:t/>
      </w:r>
    </w:p>
    <w:p>
      <w:pPr>
        <w:pStyle w:val="ListBullet3"/>
        <!--depth 3-->
        <w:numPr>
          <w:ilvl w:val="2"/>
          <w:numId w:val="790"/>
        </w:numPr>
      </w:pPr>
      <w:r>
        <w:t/>
      </w:r>
      <w:r>
        <w:t>528.103-3 Payment bonds.</w:t>
      </w:r>
      <w:r>
        <w:t/>
      </w:r>
    </w:p>
    <w:p>
      <w:pPr>
        <w:pStyle w:val="ListBullet2"/>
        <!--depth 2-->
        <w:numPr>
          <w:ilvl w:val="1"/>
          <w:numId w:val="787"/>
        </w:numPr>
      </w:pPr>
      <w:r>
        <w:t/>
      </w:r>
      <w:r>
        <w:t>528.106 Administration.</w:t>
      </w:r>
      <w:r>
        <w:t/>
      </w:r>
    </w:p>
    <w:p>
      <w:pPr>
        <w:pStyle w:val="ListBullet3"/>
        <!--depth 3-->
        <w:numPr>
          <w:ilvl w:val="2"/>
          <w:numId w:val="791"/>
        </w:numPr>
      </w:pPr>
      <w:r>
        <w:t/>
      </w:r>
      <w:r>
        <w:t>528.106-6 Furnishing information.</w:t>
      </w:r>
      <w:r>
        <w:t/>
      </w:r>
    </w:p>
    <w:p>
      <w:pPr>
        <w:pStyle w:val="ListBullet"/>
        <!--depth 1-->
        <w:numPr>
          <w:ilvl w:val="0"/>
          <w:numId w:val="786"/>
        </w:numPr>
      </w:pPr>
      <w:r>
        <w:t/>
      </w:r>
      <w:r>
        <w:t>Subpart 528.2 - Sureties and Other Security for Bonds</w:t>
      </w:r>
      <w:r>
        <w:t/>
      </w:r>
    </w:p>
    <w:p>
      <w:pPr>
        <w:pStyle w:val="ListBullet2"/>
        <!--depth 2-->
        <w:numPr>
          <w:ilvl w:val="1"/>
          <w:numId w:val="792"/>
        </w:numPr>
      </w:pPr>
      <w:r>
        <w:t/>
      </w:r>
      <w:r>
        <w:t>528.202 Acceptability of corporate sureties.</w:t>
      </w:r>
      <w:r>
        <w:t/>
      </w:r>
    </w:p>
    <w:p>
      <w:pPr>
        <w:pStyle w:val="ListBullet3"/>
        <!--depth 3-->
        <w:numPr>
          <w:ilvl w:val="2"/>
          <w:numId w:val="793"/>
        </w:numPr>
      </w:pPr>
      <w:r>
        <w:t/>
      </w:r>
      <w:r>
        <w:t>528.202-70 Acceptability of bonds and sureties.</w:t>
      </w:r>
      <w:r>
        <w:t/>
      </w:r>
    </w:p>
    <w:p>
      <w:pPr>
        <w:pStyle w:val="ListBullet2"/>
        <!--depth 2-->
        <w:numPr>
          <w:ilvl w:val="1"/>
          <w:numId w:val="792"/>
        </w:numPr>
      </w:pPr>
      <w:r>
        <w:t/>
      </w:r>
      <w:r>
        <w:t>528.203 Acceptability of individual sureties.</w:t>
      </w:r>
      <w:r>
        <w:t/>
      </w:r>
    </w:p>
    <w:p>
      <w:pPr>
        <w:pStyle w:val="ListBullet3"/>
        <!--depth 3-->
        <w:numPr>
          <w:ilvl w:val="2"/>
          <w:numId w:val="794"/>
        </w:numPr>
      </w:pPr>
      <w:r>
        <w:t/>
      </w:r>
      <w:r>
        <w:t>528.203-7 Exclusion of individual sureties.</w:t>
      </w:r>
      <w:r>
        <w:t/>
      </w:r>
    </w:p>
    <w:p>
      <w:pPr>
        <w:pStyle w:val="ListBullet2"/>
        <!--depth 2-->
        <w:numPr>
          <w:ilvl w:val="1"/>
          <w:numId w:val="792"/>
        </w:numPr>
      </w:pPr>
      <w:r>
        <w:t/>
      </w:r>
      <w:r>
        <w:t>528.204 Alternatives in lieu of corporate or individual sureties.</w:t>
      </w:r>
      <w:r>
        <w:t/>
      </w:r>
    </w:p>
    <w:p>
      <w:pPr>
        <w:pStyle w:val="ListBullet"/>
        <!--depth 1-->
        <w:numPr>
          <w:ilvl w:val="0"/>
          <w:numId w:val="786"/>
        </w:numPr>
      </w:pPr>
      <w:r>
        <w:t/>
      </w:r>
      <w:r>
        <w:t>Subpart 528.3 - Insurance</w:t>
      </w:r>
      <w:r>
        <w:t/>
      </w:r>
    </w:p>
    <w:p>
      <w:pPr>
        <w:pStyle w:val="ListBullet2"/>
        <!--depth 2-->
        <w:numPr>
          <w:ilvl w:val="1"/>
          <w:numId w:val="795"/>
        </w:numPr>
      </w:pPr>
      <w:r>
        <w:t/>
      </w:r>
      <w:r>
        <w:t>528.301 Policy.</w:t>
      </w:r>
      <w:r>
        <w:t/>
      </w:r>
    </w:p>
    <w:p>
      <w:pPr>
        <w:pStyle w:val="ListBullet2"/>
        <!--depth 2-->
        <w:numPr>
          <w:ilvl w:val="1"/>
          <w:numId w:val="795"/>
        </w:numPr>
      </w:pPr>
      <w:r>
        <w:t/>
      </w:r>
      <w:r>
        <w:t>528.310 Contract clause for work on a Government installation.</w:t>
      </w:r>
      <w:r>
        <w:t/>
      </w:r>
    </w:p>
    <w:p>
      <w:pPr>
        <w:pStyle w:val="ListBullet2"/>
        <!--depth 2-->
        <w:numPr>
          <w:ilvl w:val="1"/>
          <w:numId w:val="795"/>
        </w:numPr>
      </w:pPr>
      <w:r>
        <w:t/>
      </w:r>
      <w:r>
        <w:t>528.311 Solicitation provision and contract clause on liability insurance under cost-reimbursement contracts.</w:t>
      </w:r>
      <w:r>
        <w:t/>
      </w:r>
    </w:p>
    <w:p>
      <w:pPr>
        <w:pStyle w:val="ListBullet3"/>
        <!--depth 3-->
        <w:numPr>
          <w:ilvl w:val="2"/>
          <w:numId w:val="796"/>
        </w:numPr>
      </w:pPr>
      <w:r>
        <w:t/>
      </w:r>
      <w:r>
        <w:t>528.311-1 Contract clause.</w:t>
      </w:r>
      <w:r>
        <w:t/>
      </w:r>
    </w:p>
    <!--Topic unique_1120-->
    <w:p>
      <w:pPr>
        <w:pStyle w:val="Heading4"/>
      </w:pPr>
      <w:bookmarkStart w:id="2020" w:name="_Refd19e38603"/>
      <w:bookmarkStart w:id="2021" w:name="_Tocd19e38603"/>
      <w:r>
        <w:t/>
      </w:r>
      <w:r>
        <w:t>Subpart 528.1</w:t>
      </w:r>
      <w:r>
        <w:t xml:space="preserve"> - Bonds and Other Financial Protections</w:t>
      </w:r>
      <w:bookmarkEnd w:id="2020"/>
      <w:bookmarkEnd w:id="2021"/>
    </w:p>
    <!--Topic unique_1121-->
    <w:p>
      <w:pPr>
        <w:pStyle w:val="Heading5"/>
      </w:pPr>
      <w:bookmarkStart w:id="2022" w:name="_Refd19e38611"/>
      <w:bookmarkStart w:id="2023" w:name="_Tocd19e38611"/>
      <w:r>
        <w:t/>
      </w:r>
      <w:r>
        <w:t>528.101</w:t>
      </w:r>
      <w:r>
        <w:t xml:space="preserve"> Bid guarantees.</w:t>
      </w:r>
      <w:bookmarkEnd w:id="2022"/>
      <w:bookmarkEnd w:id="2023"/>
    </w:p>
    <!--Topic unique_1122-->
    <w:p>
      <w:pPr>
        <w:pStyle w:val="Heading6"/>
      </w:pPr>
      <w:bookmarkStart w:id="2024" w:name="_Refd19e38619"/>
      <w:bookmarkStart w:id="2025" w:name="_Tocd19e38619"/>
      <w:r>
        <w:t/>
      </w:r>
      <w:r>
        <w:t>528.101-1</w:t>
      </w:r>
      <w:r>
        <w:t xml:space="preserve"> Policy on use.</w:t>
      </w:r>
      <w:bookmarkEnd w:id="2024"/>
      <w:bookmarkEnd w:id="2025"/>
    </w:p>
    <w:p>
      <w:pPr>
        <w:pStyle w:val="ListNumber"/>
        <!--depth 1-->
        <w:numPr>
          <w:ilvl w:val="0"/>
          <w:numId w:val="797"/>
        </w:numPr>
      </w:pPr>
      <w:bookmarkStart w:id="2027" w:name="_Tocd19e38628"/>
      <w:bookmarkStart w:id="2026" w:name="_Refd19e38628"/>
      <w:r>
        <w:t/>
      </w:r>
      <w:r>
        <w:t>(a)</w:t>
      </w:r>
      <w:r>
        <w:t xml:space="preserve">  </w:t>
      </w:r>
      <w:r>
        <w:rPr>
          <w:i/>
        </w:rPr>
        <w:t>Construction contracts</w:t>
      </w:r>
      <w:r>
        <w:t>. The bid guarantee requirements in FAR 28.101-1(a) apply to contracts over $150,000awarded under Section 8(a)of the Small Business Act, as amended (</w:t>
      </w:r>
      <w:hyperlink r:id="rIdHyperlink234">
        <w:r>
          <w:t>15 U.S.C. 637(a)</w:t>
        </w:r>
      </w:hyperlink>
      <w:r>
        <w:t>).</w:t>
      </w:r>
    </w:p>
    <w:p>
      <w:pPr>
        <w:pStyle w:val="ListNumber"/>
        <!--depth 1-->
        <w:numPr>
          <w:ilvl w:val="0"/>
          <w:numId w:val="79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7"/>
        </w:numPr>
      </w:pPr>
      <w:bookmarkStart w:id="2029" w:name="_Tocd19e38658"/>
      <w:bookmarkStart w:id="2028" w:name="_Refd19e38658"/>
      <w:r>
        <w:t/>
      </w:r>
      <w:r>
        <w:t>(c)</w:t>
      </w:r>
      <w:r>
        <w:t xml:space="preserve">  </w:t>
      </w:r>
      <w:r>
        <w:rPr>
          <w:i/>
        </w:rPr>
        <w:t>All other contracts</w:t>
      </w:r>
      <w:r>
        <w:t>. Refer to FAR 28.101 for guidance on the use of bid guarantees.</w:t>
      </w:r>
      <w:bookmarkEnd w:id="2028"/>
      <w:bookmarkEnd w:id="2029"/>
      <w:bookmarkEnd w:id="2026"/>
      <w:bookmarkEnd w:id="2027"/>
    </w:p>
    <!--Topic unique_1123-->
    <w:p>
      <w:pPr>
        <w:pStyle w:val="Heading5"/>
      </w:pPr>
      <w:bookmarkStart w:id="2030" w:name="_Refd19e38669"/>
      <w:bookmarkStart w:id="2031" w:name="_Tocd19e38669"/>
      <w:r>
        <w:t/>
      </w:r>
      <w:r>
        <w:t>528.102</w:t>
      </w:r>
      <w:r>
        <w:t xml:space="preserve"> Performance and payment bonds and alternative payment protections for construction contracts.</w:t>
      </w:r>
      <w:bookmarkEnd w:id="2030"/>
      <w:bookmarkEnd w:id="2031"/>
    </w:p>
    <!--Topic unique_1124-->
    <w:p>
      <w:pPr>
        <w:pStyle w:val="Heading6"/>
      </w:pPr>
      <w:bookmarkStart w:id="2032" w:name="_Refd19e38677"/>
      <w:bookmarkStart w:id="2033" w:name="_Tocd19e38677"/>
      <w:r>
        <w:t/>
      </w:r>
      <w:r>
        <w:t>528.102-1</w:t>
      </w:r>
      <w:r>
        <w:t xml:space="preserve"> General.</w:t>
      </w:r>
      <w:bookmarkEnd w:id="2032"/>
      <w:bookmarkEnd w:id="2033"/>
    </w:p>
    <w:p>
      <w:pPr>
        <w:pStyle w:val="ListNumber"/>
        <!--depth 1-->
        <w:numPr>
          <w:ilvl w:val="0"/>
          <w:numId w:val="798"/>
        </w:numPr>
      </w:pPr>
      <w:bookmarkStart w:id="2037" w:name="_Tocd19e38688"/>
      <w:bookmarkStart w:id="2036" w:name="_Refd19e38688"/>
      <w:bookmarkStart w:id="2035" w:name="_Tocd19e38686"/>
      <w:bookmarkStart w:id="2034" w:name="_Refd19e38686"/>
      <w:r>
        <w:t/>
      </w:r>
      <w:r>
        <w:t>(a)</w:t>
      </w:r>
      <w:r>
        <w:t xml:space="preserve"> The performance and payment bond requirements in FAR 28.102-1 a apply to contracts over $150,000 awarded under Section 8(a) of the Small Business Act, as amended (</w:t>
      </w:r>
      <w:hyperlink r:id="rIdHyperlink235">
        <w:r>
          <w:t>15 U.S.C. 637(a)</w:t>
        </w:r>
      </w:hyperlink>
      <w:r>
        <w:t>).</w:t>
      </w:r>
      <w:bookmarkEnd w:id="2036"/>
      <w:bookmarkEnd w:id="2037"/>
    </w:p>
    <w:p>
      <w:pPr>
        <w:pStyle w:val="ListNumber"/>
        <!--depth 1-->
        <w:numPr>
          <w:ilvl w:val="0"/>
          <w:numId w:val="798"/>
        </w:numPr>
      </w:pPr>
      <w:bookmarkStart w:id="2039" w:name="_Tocd19e38699"/>
      <w:bookmarkStart w:id="2038" w:name="_Refd19e38699"/>
      <w:r>
        <w:t/>
      </w:r>
      <w:r>
        <w:t>(b)</w:t>
      </w:r>
      <w:r>
        <w:t xml:space="preserve"> The payment protection requirements in FAR 28.102-1(b) apply to contracts greater than $35,000, but not greater than the $150,000, awarded under Section 8(a) of the Small Business Act, as amended (</w:t>
      </w:r>
      <w:hyperlink r:id="rIdHyperlink236">
        <w:r>
          <w:t>15 U.S.C. 637(a)</w:t>
        </w:r>
      </w:hyperlink>
      <w:r>
        <w:t>).</w:t>
      </w:r>
      <w:bookmarkEnd w:id="2038"/>
      <w:bookmarkEnd w:id="2039"/>
      <w:bookmarkEnd w:id="2034"/>
      <w:bookmarkEnd w:id="2035"/>
    </w:p>
    <!--Topic unique_1125-->
    <w:p>
      <w:pPr>
        <w:pStyle w:val="Heading5"/>
      </w:pPr>
      <w:bookmarkStart w:id="2040" w:name="_Refd19e38711"/>
      <w:bookmarkStart w:id="2041" w:name="_Tocd19e38711"/>
      <w:r>
        <w:t/>
      </w:r>
      <w:r>
        <w:t>528.103</w:t>
      </w:r>
      <w:r>
        <w:t xml:space="preserve"> Performance and payment bonds for other than construction contracts.</w:t>
      </w:r>
      <w:bookmarkEnd w:id="2040"/>
      <w:bookmarkEnd w:id="2041"/>
    </w:p>
    <!--Topic unique_1126-->
    <w:p>
      <w:pPr>
        <w:pStyle w:val="Heading6"/>
      </w:pPr>
      <w:bookmarkStart w:id="2042" w:name="_Refd19e38719"/>
      <w:bookmarkStart w:id="2043" w:name="_Tocd19e38719"/>
      <w:r>
        <w:t/>
      </w:r>
      <w:r>
        <w:t>528.103-2</w:t>
      </w:r>
      <w:r>
        <w:t xml:space="preserve"> Performance bonds.</w:t>
      </w:r>
      <w:bookmarkEnd w:id="2042"/>
      <w:bookmarkEnd w:id="2043"/>
    </w:p>
    <w:p>
      <w:pPr>
        <w:pStyle w:val="ListNumber"/>
        <!--depth 1-->
        <w:numPr>
          <w:ilvl w:val="0"/>
          <w:numId w:val="799"/>
        </w:numPr>
      </w:pPr>
      <w:bookmarkStart w:id="2045" w:name="_Tocd19e38728"/>
      <w:bookmarkStart w:id="2044" w:name="_Refd19e3872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9"/>
        </w:numPr>
      </w:pPr>
      <w:bookmarkStart w:id="2047" w:name="_Tocd19e38737"/>
      <w:bookmarkStart w:id="2046" w:name="_Refd19e38737"/>
      <w:r>
        <w:t/>
      </w:r>
      <w:r>
        <w:t>(b)</w:t>
      </w:r>
      <w:r>
        <w:t xml:space="preserve">  The contracting officer may require a performance bond for building service contracts over $150,000 awarded under Section 8(a) of the Small Business Act as amended (</w:t>
      </w:r>
      <w:hyperlink r:id="rIdHyperlink237">
        <w:r>
          <w:t>15 U.S.C. 637(a)</w:t>
        </w:r>
      </w:hyperlink>
      <w:r>
        <w:t xml:space="preserve">) if it is determined under </w:t>
      </w:r>
      <w:r>
        <w:t>528.103-2</w:t>
      </w:r>
      <w:r>
        <w:t>(a) that a performance bond is essential to protect the Government's interest.</w:t>
      </w:r>
      <w:bookmarkEnd w:id="2046"/>
      <w:bookmarkEnd w:id="2047"/>
    </w:p>
    <w:p>
      <w:pPr>
        <w:pStyle w:val="ListNumber"/>
        <!--depth 1-->
        <w:numPr>
          <w:ilvl w:val="0"/>
          <w:numId w:val="79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8">
        <w:r>
          <w:t>41 U.S.C. 8501-8506</w:t>
        </w:r>
      </w:hyperlink>
      <w:r>
        <w:t>)</w:t>
      </w:r>
    </w:p>
    <w:p>
      <w:pPr>
        <w:pStyle w:val="ListNumber"/>
        <!--depth 1-->
        <w:numPr>
          <w:ilvl w:val="0"/>
          <w:numId w:val="799"/>
        </w:numPr>
      </w:pPr>
      <w:r>
        <w:t/>
      </w:r>
      <w:r>
        <w:t>(d)</w:t>
      </w:r>
      <w:r>
        <w:t xml:space="preserve">  Consider the circumstances and determine the penal amount of the performance bond on a case-by-case basis.</w:t>
      </w:r>
      <w:bookmarkEnd w:id="2044"/>
      <w:bookmarkEnd w:id="2045"/>
    </w:p>
    <!--Topic unique_1127-->
    <w:p>
      <w:pPr>
        <w:pStyle w:val="Heading6"/>
      </w:pPr>
      <w:bookmarkStart w:id="2048" w:name="_Refd19e38771"/>
      <w:bookmarkStart w:id="2049" w:name="_Tocd19e38771"/>
      <w:r>
        <w:t/>
      </w:r>
      <w:r>
        <w:t>528.103-3</w:t>
      </w:r>
      <w:r>
        <w:t xml:space="preserve"> Payment bonds.</w:t>
      </w:r>
      <w:bookmarkEnd w:id="2048"/>
      <w:bookmarkEnd w:id="2049"/>
    </w:p>
    <w:p>
      <w:pPr>
        <w:pStyle w:val="ListNumber"/>
        <!--depth 1-->
        <w:numPr>
          <w:ilvl w:val="0"/>
          <w:numId w:val="800"/>
        </w:numPr>
      </w:pPr>
      <w:bookmarkStart w:id="2051" w:name="_Tocd19e38780"/>
      <w:bookmarkStart w:id="2050" w:name="_Refd19e3878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0"/>
        </w:numPr>
      </w:pPr>
      <w:r>
        <w:t/>
      </w:r>
      <w:r>
        <w:t>(b)</w:t>
      </w:r>
      <w:r>
        <w:t xml:space="preserve">  Consider the circumstances and determine the penal amount of the payment bond on a case-by-case basis.</w:t>
      </w:r>
      <w:bookmarkEnd w:id="2050"/>
      <w:bookmarkEnd w:id="2051"/>
    </w:p>
    <!--Topic unique_1128-->
    <w:p>
      <w:pPr>
        <w:pStyle w:val="Heading5"/>
      </w:pPr>
      <w:bookmarkStart w:id="2052" w:name="_Refd19e38797"/>
      <w:bookmarkStart w:id="2053" w:name="_Tocd19e38797"/>
      <w:r>
        <w:t/>
      </w:r>
      <w:r>
        <w:t>528.106</w:t>
      </w:r>
      <w:r>
        <w:t xml:space="preserve"> Administration.</w:t>
      </w:r>
      <w:bookmarkEnd w:id="2052"/>
      <w:bookmarkEnd w:id="2053"/>
    </w:p>
    <!--Topic unique_1129-->
    <w:p>
      <w:pPr>
        <w:pStyle w:val="Heading6"/>
      </w:pPr>
      <w:bookmarkStart w:id="2054" w:name="_Refd19e38805"/>
      <w:bookmarkStart w:id="2055" w:name="_Tocd19e38805"/>
      <w:r>
        <w:t/>
      </w:r>
      <w:r>
        <w:t>528.106-6</w:t>
      </w:r>
      <w:r>
        <w:t xml:space="preserve"> Furnishing information.</w:t>
      </w:r>
      <w:bookmarkEnd w:id="2054"/>
      <w:bookmarkEnd w:id="2055"/>
    </w:p>
    <w:p>
      <w:pPr>
        <w:pStyle w:val="BodyText"/>
      </w:pPr>
      <w:r>
        <w:t>The HCA or designee performs the functions outlined in FAR 28.106</w:t>
        <w:noBreakHyphen/>
        <w:t>6(c).</w:t>
      </w:r>
    </w:p>
    <!--Topic unique_1130-->
    <w:p>
      <w:pPr>
        <w:pStyle w:val="Heading4"/>
      </w:pPr>
      <w:bookmarkStart w:id="2056" w:name="_Refd19e38817"/>
      <w:bookmarkStart w:id="2057" w:name="_Tocd19e38817"/>
      <w:r>
        <w:t/>
      </w:r>
      <w:r>
        <w:t>Subpart 528.2</w:t>
      </w:r>
      <w:r>
        <w:t xml:space="preserve"> - Sureties and Other Security for Bonds</w:t>
      </w:r>
      <w:bookmarkEnd w:id="2056"/>
      <w:bookmarkEnd w:id="2057"/>
    </w:p>
    <!--Topic unique_1131-->
    <w:p>
      <w:pPr>
        <w:pStyle w:val="Heading5"/>
      </w:pPr>
      <w:bookmarkStart w:id="2058" w:name="_Refd19e38825"/>
      <w:bookmarkStart w:id="2059" w:name="_Tocd19e38825"/>
      <w:r>
        <w:t/>
      </w:r>
      <w:r>
        <w:t>528.202</w:t>
      </w:r>
      <w:r>
        <w:t xml:space="preserve"> Acceptability of corporate sureties.</w:t>
      </w:r>
      <w:bookmarkEnd w:id="2058"/>
      <w:bookmarkEnd w:id="205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32-->
    <w:p>
      <w:pPr>
        <w:pStyle w:val="Heading6"/>
      </w:pPr>
      <w:bookmarkStart w:id="2060" w:name="_Refd19e38837"/>
      <w:bookmarkStart w:id="2061" w:name="_Tocd19e38837"/>
      <w:r>
        <w:t/>
      </w:r>
      <w:r>
        <w:t>528.202-70</w:t>
      </w:r>
      <w:r>
        <w:t xml:space="preserve"> Acceptability of bonds and sureties.</w:t>
      </w:r>
      <w:bookmarkEnd w:id="2060"/>
      <w:bookmarkEnd w:id="206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3-->
    <w:p>
      <w:pPr>
        <w:pStyle w:val="Heading5"/>
      </w:pPr>
      <w:bookmarkStart w:id="2062" w:name="_Refd19e38849"/>
      <w:bookmarkStart w:id="2063" w:name="_Tocd19e38849"/>
      <w:r>
        <w:t/>
      </w:r>
      <w:r>
        <w:t>528.203</w:t>
      </w:r>
      <w:r>
        <w:t xml:space="preserve"> Acceptability of individual sureties.</w:t>
      </w:r>
      <w:bookmarkEnd w:id="2062"/>
      <w:bookmarkEnd w:id="206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4-->
    <w:p>
      <w:pPr>
        <w:pStyle w:val="Heading6"/>
      </w:pPr>
      <w:bookmarkStart w:id="2064" w:name="_Refd19e38865"/>
      <w:bookmarkStart w:id="2065" w:name="_Tocd19e38865"/>
      <w:r>
        <w:t/>
      </w:r>
      <w:r>
        <w:t>528.203-7</w:t>
      </w:r>
      <w:r>
        <w:t xml:space="preserve"> Exclusion of individual sureties.</w:t>
      </w:r>
      <w:bookmarkEnd w:id="2064"/>
      <w:bookmarkEnd w:id="2065"/>
    </w:p>
    <w:p>
      <w:pPr>
        <w:pStyle w:val="ListNumber"/>
        <!--depth 1-->
        <w:numPr>
          <w:ilvl w:val="0"/>
          <w:numId w:val="801"/>
        </w:numPr>
      </w:pPr>
      <w:bookmarkStart w:id="2067" w:name="_Tocd19e38874"/>
      <w:bookmarkStart w:id="2066" w:name="_Refd19e38874"/>
      <w:r>
        <w:t/>
      </w:r>
      <w:r>
        <w:t>(a)</w:t>
      </w:r>
      <w:r>
        <w:t xml:space="preserve"> The Senior Procurement Executive or designee excludes individuals from acting as a surety on bonds under FAR 28.203-7.</w:t>
      </w:r>
    </w:p>
    <w:p>
      <w:pPr>
        <w:pStyle w:val="ListNumber"/>
        <!--depth 1-->
        <w:numPr>
          <w:ilvl w:val="0"/>
          <w:numId w:val="801"/>
        </w:numPr>
      </w:pPr>
      <w:r>
        <w:t/>
      </w:r>
      <w:r>
        <w:t>(b)</w:t>
      </w:r>
      <w:r>
        <w:t xml:space="preserve">  Include the following, as a minimum, in referrals for consideration of exclusion:</w:t>
      </w:r>
    </w:p>
    <w:p>
      <w:pPr>
        <w:pStyle w:val="ListNumber2"/>
        <!--depth 2-->
        <w:numPr>
          <w:ilvl w:val="1"/>
          <w:numId w:val="802"/>
        </w:numPr>
      </w:pPr>
      <w:bookmarkStart w:id="2069" w:name="_Tocd19e38889"/>
      <w:bookmarkStart w:id="2068" w:name="_Refd19e38889"/>
      <w:r>
        <w:t/>
      </w:r>
      <w:r>
        <w:t>(1)</w:t>
      </w:r>
      <w:r>
        <w:t xml:space="preserve"> The basis for exclusion (see FAR 28.203-7(b)).</w:t>
      </w:r>
    </w:p>
    <w:p>
      <w:pPr>
        <w:pStyle w:val="ListNumber2"/>
        <!--depth 2-->
        <w:numPr>
          <w:ilvl w:val="1"/>
          <w:numId w:val="802"/>
        </w:numPr>
      </w:pPr>
      <w:r>
        <w:t/>
      </w:r>
      <w:r>
        <w:t>(2)</w:t>
      </w:r>
      <w:r>
        <w:t xml:space="preserve">  A statement of facts.</w:t>
      </w:r>
    </w:p>
    <w:p>
      <w:pPr>
        <w:pStyle w:val="ListNumber2"/>
        <!--depth 2-->
        <w:numPr>
          <w:ilvl w:val="1"/>
          <w:numId w:val="802"/>
        </w:numPr>
      </w:pPr>
      <w:r>
        <w:t/>
      </w:r>
      <w:r>
        <w:t>(3)</w:t>
      </w:r>
      <w:r>
        <w:t xml:space="preserve">  Copies of supporting documentary evidence.</w:t>
      </w:r>
    </w:p>
    <w:p>
      <w:pPr>
        <w:pStyle w:val="ListNumber2"/>
        <!--depth 2-->
        <w:numPr>
          <w:ilvl w:val="1"/>
          <w:numId w:val="802"/>
        </w:numPr>
      </w:pPr>
      <w:r>
        <w:t/>
      </w:r>
      <w:r>
        <w:t>(4)</w:t>
      </w:r>
      <w:r>
        <w:t xml:space="preserve">  The individuals’ names and current or last known home and or business addresses, including zip codes.</w:t>
      </w:r>
    </w:p>
    <w:p>
      <w:pPr>
        <w:pStyle w:val="ListNumber2"/>
        <!--depth 2-->
        <w:numPr>
          <w:ilvl w:val="1"/>
          <w:numId w:val="802"/>
        </w:numPr>
      </w:pPr>
      <w:r>
        <w:t/>
      </w:r>
      <w:r>
        <w:t>(5)</w:t>
      </w:r>
      <w:r>
        <w:t xml:space="preserve">  A statement of GSA’s history with such individuals, if any.</w:t>
      </w:r>
    </w:p>
    <w:p>
      <w:pPr>
        <w:pStyle w:val="ListNumber2"/>
        <!--depth 2-->
        <w:numPr>
          <w:ilvl w:val="1"/>
          <w:numId w:val="802"/>
        </w:numPr>
      </w:pPr>
      <w:r>
        <w:t/>
      </w:r>
      <w:r>
        <w:t>(6)</w:t>
      </w:r>
      <w:r>
        <w:t xml:space="preserve">  A statement concerning any known active or potential criminal investigations or court proceedings.</w:t>
      </w:r>
      <w:bookmarkEnd w:id="2068"/>
      <w:bookmarkEnd w:id="2069"/>
    </w:p>
    <w:p>
      <w:pPr>
        <w:pStyle w:val="ListNumber"/>
        <!--depth 1-->
        <w:numPr>
          <w:ilvl w:val="0"/>
          <w:numId w:val="801"/>
        </w:numPr>
      </w:pPr>
      <w:r>
        <w:t/>
      </w:r>
      <w:r>
        <w:t>(c)</w:t>
      </w:r>
      <w:r>
        <w:t xml:space="preserve"> In accordance with GSA Order ADM 5000.4A Legal Services, legal review shall be obtained for the proposed exclusion.</w:t>
      </w:r>
      <w:bookmarkEnd w:id="2066"/>
      <w:bookmarkEnd w:id="2067"/>
    </w:p>
    <!--Topic unique_1135-->
    <w:p>
      <w:pPr>
        <w:pStyle w:val="Heading5"/>
      </w:pPr>
      <w:bookmarkStart w:id="2070" w:name="_Refd19e38943"/>
      <w:bookmarkStart w:id="2071" w:name="_Tocd19e38943"/>
      <w:r>
        <w:t/>
      </w:r>
      <w:r>
        <w:t>528.204</w:t>
      </w:r>
      <w:r>
        <w:t xml:space="preserve"> Alternatives in lieu of corporate or individual sureties.</w:t>
      </w:r>
      <w:bookmarkEnd w:id="2070"/>
      <w:bookmarkEnd w:id="207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6-->
    <w:p>
      <w:pPr>
        <w:pStyle w:val="Heading4"/>
      </w:pPr>
      <w:bookmarkStart w:id="2072" w:name="_Refd19e38955"/>
      <w:bookmarkStart w:id="2073" w:name="_Tocd19e38955"/>
      <w:r>
        <w:t/>
      </w:r>
      <w:r>
        <w:t>Subpart 528.3</w:t>
      </w:r>
      <w:r>
        <w:t xml:space="preserve"> - Insurance</w:t>
      </w:r>
      <w:bookmarkEnd w:id="2072"/>
      <w:bookmarkEnd w:id="2073"/>
    </w:p>
    <!--Topic unique_1137-->
    <w:p>
      <w:pPr>
        <w:pStyle w:val="Heading5"/>
      </w:pPr>
      <w:bookmarkStart w:id="2074" w:name="_Refd19e38963"/>
      <w:bookmarkStart w:id="2075" w:name="_Tocd19e38963"/>
      <w:r>
        <w:t/>
      </w:r>
      <w:r>
        <w:t>528.301</w:t>
      </w:r>
      <w:r>
        <w:t xml:space="preserve"> Policy.</w:t>
      </w:r>
      <w:bookmarkEnd w:id="2074"/>
      <w:bookmarkEnd w:id="2075"/>
    </w:p>
    <w:p>
      <w:pPr>
        <w:pStyle w:val="BodyText"/>
      </w:pPr>
      <w:r>
        <w:t>Insurance requirements must be adequate, just, and reasonable. They should be predicated on potential loss or damage, not necessarily on the value of the contract.</w:t>
      </w:r>
    </w:p>
    <!--Topic unique_1138-->
    <w:p>
      <w:pPr>
        <w:pStyle w:val="Heading5"/>
      </w:pPr>
      <w:bookmarkStart w:id="2076" w:name="_Refd19e38975"/>
      <w:bookmarkStart w:id="2077" w:name="_Tocd19e38975"/>
      <w:r>
        <w:t/>
      </w:r>
      <w:r>
        <w:t>528.310</w:t>
      </w:r>
      <w:r>
        <w:t xml:space="preserve"> Contract clause for work on a Government installation.</w:t>
      </w:r>
      <w:bookmarkEnd w:id="2076"/>
      <w:bookmarkEnd w:id="207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3"/>
        </w:numPr>
      </w:pPr>
      <w:bookmarkStart w:id="2079" w:name="_Tocd19e38990"/>
      <w:bookmarkStart w:id="2078" w:name="_Refd19e38990"/>
      <w:r>
        <w:t/>
      </w:r>
      <w:r>
        <w:t>(a)</w:t>
      </w:r>
      <w:r>
        <w:t xml:space="preserve">  The contract amount is expected to exceed the simplified acquisition threshold; and</w:t>
      </w:r>
    </w:p>
    <w:p>
      <w:pPr>
        <w:pStyle w:val="ListNumber"/>
        <!--depth 1-->
        <w:numPr>
          <w:ilvl w:val="0"/>
          <w:numId w:val="803"/>
        </w:numPr>
      </w:pPr>
      <w:r>
        <w:t/>
      </w:r>
      <w:r>
        <w:t>(b)</w:t>
      </w:r>
      <w:r>
        <w:t xml:space="preserve">  The contract will require work to be performed on Government property.</w:t>
      </w:r>
      <w:bookmarkEnd w:id="2078"/>
      <w:bookmarkEnd w:id="2079"/>
    </w:p>
    <!--Topic unique_1139-->
    <w:p>
      <w:pPr>
        <w:pStyle w:val="Heading5"/>
      </w:pPr>
      <w:bookmarkStart w:id="2080" w:name="_Refd19e39007"/>
      <w:bookmarkStart w:id="2081" w:name="_Tocd19e39007"/>
      <w:r>
        <w:t/>
      </w:r>
      <w:r>
        <w:t>528.311</w:t>
      </w:r>
      <w:r>
        <w:t xml:space="preserve"> Solicitation provision and contract clause on liability insurance under cost-reimbursement contracts.</w:t>
      </w:r>
      <w:bookmarkEnd w:id="2080"/>
      <w:bookmarkEnd w:id="2081"/>
    </w:p>
    <!--Topic unique_1140-->
    <w:p>
      <w:pPr>
        <w:pStyle w:val="Heading6"/>
      </w:pPr>
      <w:bookmarkStart w:id="2082" w:name="_Refd19e39015"/>
      <w:bookmarkStart w:id="2083" w:name="_Tocd19e39015"/>
      <w:r>
        <w:t/>
      </w:r>
      <w:r>
        <w:t>528.311-1</w:t>
      </w:r>
      <w:r>
        <w:t xml:space="preserve"> Contract clause.</w:t>
      </w:r>
      <w:bookmarkEnd w:id="2082"/>
      <w:bookmarkEnd w:id="208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4-->
    <w:p>
      <w:pPr>
        <w:pStyle w:val="Heading3"/>
      </w:pPr>
      <w:bookmarkStart w:id="2084" w:name="_Refd19e39027"/>
      <w:bookmarkStart w:id="2085" w:name="_Tocd19e39027"/>
      <w:r>
        <w:t/>
      </w:r>
      <w:r>
        <w:t>Part 529</w:t>
      </w:r>
      <w:r>
        <w:t xml:space="preserve"> - Taxes</w:t>
      </w:r>
      <w:bookmarkEnd w:id="2084"/>
      <w:bookmarkEnd w:id="2085"/>
    </w:p>
    <w:p>
      <w:pPr>
        <w:pStyle w:val="ListBullet"/>
        <!--depth 1-->
        <w:numPr>
          <w:ilvl w:val="0"/>
          <w:numId w:val="804"/>
        </w:numPr>
      </w:pPr>
      <w:r>
        <w:t/>
      </w:r>
      <w:r>
        <w:t>Subpart 529.1 - General</w:t>
      </w:r>
      <w:r>
        <w:t/>
      </w:r>
    </w:p>
    <w:p>
      <w:pPr>
        <w:pStyle w:val="ListBullet2"/>
        <!--depth 2-->
        <w:numPr>
          <w:ilvl w:val="1"/>
          <w:numId w:val="805"/>
        </w:numPr>
      </w:pPr>
      <w:r>
        <w:t/>
      </w:r>
      <w:r>
        <w:t>529.101 Policy.</w:t>
      </w:r>
      <w:r>
        <w:t/>
      </w:r>
    </w:p>
    <w:p>
      <w:pPr>
        <w:pStyle w:val="ListBullet"/>
        <!--depth 1-->
        <w:numPr>
          <w:ilvl w:val="0"/>
          <w:numId w:val="804"/>
        </w:numPr>
      </w:pPr>
      <w:r>
        <w:t/>
      </w:r>
      <w:r>
        <w:t>Subpart 529.3 - State and Local Taxes</w:t>
      </w:r>
      <w:r>
        <w:t/>
      </w:r>
    </w:p>
    <w:p>
      <w:pPr>
        <w:pStyle w:val="ListBullet2"/>
        <!--depth 2-->
        <w:numPr>
          <w:ilvl w:val="1"/>
          <w:numId w:val="806"/>
        </w:numPr>
      </w:pPr>
      <w:r>
        <w:t/>
      </w:r>
      <w:r>
        <w:t>529.302 Application of State and local taxes to the Government.</w:t>
      </w:r>
      <w:r>
        <w:t/>
      </w:r>
    </w:p>
    <w:p>
      <w:pPr>
        <w:pStyle w:val="ListBullet"/>
        <!--depth 1-->
        <w:numPr>
          <w:ilvl w:val="0"/>
          <w:numId w:val="804"/>
        </w:numPr>
      </w:pPr>
      <w:r>
        <w:t/>
      </w:r>
      <w:r>
        <w:t>Subpart 529.4 - Contract Clauses</w:t>
      </w:r>
      <w:r>
        <w:t/>
      </w:r>
    </w:p>
    <w:p>
      <w:pPr>
        <w:pStyle w:val="ListBullet2"/>
        <!--depth 2-->
        <w:numPr>
          <w:ilvl w:val="1"/>
          <w:numId w:val="807"/>
        </w:numPr>
      </w:pPr>
      <w:r>
        <w:t/>
      </w:r>
      <w:r>
        <w:t>529.401 Domestic contracts.</w:t>
      </w:r>
      <w:r>
        <w:t/>
      </w:r>
    </w:p>
    <w:p>
      <w:pPr>
        <w:pStyle w:val="ListBullet3"/>
        <!--depth 3-->
        <w:numPr>
          <w:ilvl w:val="2"/>
          <w:numId w:val="808"/>
        </w:numPr>
      </w:pPr>
      <w:r>
        <w:t/>
      </w:r>
      <w:r>
        <w:t>529.401-70 Purchases at or under the simplified acquisition threshold.</w:t>
      </w:r>
      <w:r>
        <w:t/>
      </w:r>
    </w:p>
    <w:p>
      <w:pPr>
        <w:pStyle w:val="ListBullet3"/>
        <!--depth 3-->
        <w:numPr>
          <w:ilvl w:val="2"/>
          <w:numId w:val="808"/>
        </w:numPr>
      </w:pPr>
      <w:r>
        <w:t/>
      </w:r>
      <w:r>
        <w:t>529.401-71 Contracts for supplies and services usable by the DC Government.</w:t>
      </w:r>
      <w:r>
        <w:t/>
      </w:r>
    </w:p>
    <!--Topic unique_1165-->
    <w:p>
      <w:pPr>
        <w:pStyle w:val="Heading4"/>
      </w:pPr>
      <w:bookmarkStart w:id="2086" w:name="_Refd19e39111"/>
      <w:bookmarkStart w:id="2087" w:name="_Tocd19e39111"/>
      <w:r>
        <w:t/>
      </w:r>
      <w:r>
        <w:t>Subpart 529.1</w:t>
      </w:r>
      <w:r>
        <w:t xml:space="preserve"> - General</w:t>
      </w:r>
      <w:bookmarkEnd w:id="2086"/>
      <w:bookmarkEnd w:id="2087"/>
    </w:p>
    <!--Topic unique_1166-->
    <w:p>
      <w:pPr>
        <w:pStyle w:val="Heading5"/>
      </w:pPr>
      <w:bookmarkStart w:id="2088" w:name="_Refd19e39119"/>
      <w:bookmarkStart w:id="2089" w:name="_Tocd19e39119"/>
      <w:r>
        <w:t/>
      </w:r>
      <w:r>
        <w:t>529.101</w:t>
      </w:r>
      <w:r>
        <w:t xml:space="preserve"> Policy.</w:t>
      </w:r>
      <w:bookmarkEnd w:id="2088"/>
      <w:bookmarkEnd w:id="208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7-->
    <w:p>
      <w:pPr>
        <w:pStyle w:val="Heading4"/>
      </w:pPr>
      <w:bookmarkStart w:id="2090" w:name="_Refd19e39131"/>
      <w:bookmarkStart w:id="2091" w:name="_Tocd19e39131"/>
      <w:r>
        <w:t/>
      </w:r>
      <w:r>
        <w:t>Subpart 529.3</w:t>
      </w:r>
      <w:r>
        <w:t xml:space="preserve"> - State and Local Taxes</w:t>
      </w:r>
      <w:bookmarkEnd w:id="2090"/>
      <w:bookmarkEnd w:id="2091"/>
    </w:p>
    <!--Topic unique_1168-->
    <w:p>
      <w:pPr>
        <w:pStyle w:val="Heading5"/>
      </w:pPr>
      <w:bookmarkStart w:id="2092" w:name="_Refd19e39139"/>
      <w:bookmarkStart w:id="2093" w:name="_Tocd19e39139"/>
      <w:r>
        <w:t/>
      </w:r>
      <w:r>
        <w:t>529.302</w:t>
      </w:r>
      <w:r>
        <w:t xml:space="preserve"> Application of State and local taxes to the Government.</w:t>
      </w:r>
      <w:bookmarkEnd w:id="2092"/>
      <w:bookmarkEnd w:id="209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9-->
    <w:p>
      <w:pPr>
        <w:pStyle w:val="Heading4"/>
      </w:pPr>
      <w:bookmarkStart w:id="2094" w:name="_Refd19e39151"/>
      <w:bookmarkStart w:id="2095" w:name="_Tocd19e39151"/>
      <w:r>
        <w:t/>
      </w:r>
      <w:r>
        <w:t>Subpart 529.4</w:t>
      </w:r>
      <w:r>
        <w:t xml:space="preserve"> - Contract Clauses</w:t>
      </w:r>
      <w:bookmarkEnd w:id="2094"/>
      <w:bookmarkEnd w:id="2095"/>
    </w:p>
    <!--Topic unique_1170-->
    <w:p>
      <w:pPr>
        <w:pStyle w:val="Heading5"/>
      </w:pPr>
      <w:bookmarkStart w:id="2096" w:name="_Refd19e39159"/>
      <w:bookmarkStart w:id="2097" w:name="_Tocd19e39159"/>
      <w:r>
        <w:t/>
      </w:r>
      <w:r>
        <w:t>529.401</w:t>
      </w:r>
      <w:r>
        <w:t xml:space="preserve"> Domestic contracts.</w:t>
      </w:r>
      <w:bookmarkEnd w:id="2096"/>
      <w:bookmarkEnd w:id="2097"/>
    </w:p>
    <!--Topic unique_1171-->
    <w:p>
      <w:pPr>
        <w:pStyle w:val="Heading6"/>
      </w:pPr>
      <w:bookmarkStart w:id="2098" w:name="_Refd19e39167"/>
      <w:bookmarkStart w:id="2099" w:name="_Tocd19e39167"/>
      <w:r>
        <w:t/>
      </w:r>
      <w:r>
        <w:t>529.401-70</w:t>
      </w:r>
      <w:r>
        <w:t xml:space="preserve"> Purchases at or under the simplified acquisition threshold.</w:t>
      </w:r>
      <w:bookmarkEnd w:id="2098"/>
      <w:bookmarkEnd w:id="2099"/>
    </w:p>
    <w:p>
      <w:pPr>
        <w:pStyle w:val="BodyText"/>
      </w:pPr>
      <w:r>
        <w:t xml:space="preserve">Insert </w:t>
      </w:r>
      <w:r>
        <w:t>552.229-70</w:t>
      </w:r>
      <w:r>
        <w:t>, Federal, State, and Local Taxes, in purchases and contracts estimated to exceed the micropurchase threshold, but not the simplified acquisition threshold.</w:t>
      </w:r>
    </w:p>
    <!--Topic unique_1172-->
    <w:p>
      <w:pPr>
        <w:pStyle w:val="Heading6"/>
      </w:pPr>
      <w:bookmarkStart w:id="2100" w:name="_Refd19e39183"/>
      <w:bookmarkStart w:id="2101" w:name="_Tocd19e39183"/>
      <w:r>
        <w:t/>
      </w:r>
      <w:r>
        <w:t>529.401-71</w:t>
      </w:r>
      <w:r>
        <w:t xml:space="preserve"> Contracts for supplies and services usable by the DC Government.</w:t>
      </w:r>
      <w:bookmarkEnd w:id="2100"/>
      <w:bookmarkEnd w:id="2101"/>
    </w:p>
    <w:p>
      <w:pPr>
        <w:pStyle w:val="BodyText"/>
      </w:pPr>
      <w:r>
        <w:t xml:space="preserve">Insert </w:t>
      </w:r>
      <w:r>
        <w:t>552.229-71</w:t>
      </w:r>
      <w:r>
        <w:t>, Federal Excise Tax—DC Government, in solicitations and contracts that permit the District of Columbia Government to place orders.</w:t>
      </w:r>
    </w:p>
    <!--Topic unique_1184-->
    <w:p>
      <w:pPr>
        <w:pStyle w:val="Heading3"/>
      </w:pPr>
      <w:bookmarkStart w:id="2102" w:name="_Refd19e39199"/>
      <w:bookmarkStart w:id="2103" w:name="_Tocd19e39199"/>
      <w:r>
        <w:t/>
      </w:r>
      <w:r>
        <w:t>Part 530</w:t>
      </w:r>
      <w:r>
        <w:t xml:space="preserve"> - Cost Accounting Standards Administration</w:t>
      </w:r>
      <w:bookmarkEnd w:id="2102"/>
      <w:bookmarkEnd w:id="2103"/>
    </w:p>
    <w:p>
      <w:pPr>
        <w:pStyle w:val="ListBullet"/>
        <!--depth 1-->
        <w:numPr>
          <w:ilvl w:val="0"/>
          <w:numId w:val="809"/>
        </w:numPr>
      </w:pPr>
      <w:r>
        <w:t/>
      </w:r>
      <w:r>
        <w:t>Subpart 530.2 - CAS Program Requirements</w:t>
      </w:r>
      <w:r>
        <w:t/>
      </w:r>
    </w:p>
    <w:p>
      <w:pPr>
        <w:pStyle w:val="ListBullet2"/>
        <!--depth 2-->
        <w:numPr>
          <w:ilvl w:val="1"/>
          <w:numId w:val="810"/>
        </w:numPr>
      </w:pPr>
      <w:r>
        <w:t/>
      </w:r>
      <w:r>
        <w:t>530.202 [Reserved]</w:t>
      </w:r>
      <w:r>
        <w:t/>
      </w:r>
    </w:p>
    <w:p>
      <w:pPr>
        <w:pStyle w:val="ListBullet3"/>
        <!--depth 3-->
        <w:numPr>
          <w:ilvl w:val="2"/>
          <w:numId w:val="811"/>
        </w:numPr>
      </w:pPr>
      <w:r>
        <w:t/>
      </w:r>
      <w:r>
        <w:t>530.201-5 Waiver.</w:t>
      </w:r>
      <w:r>
        <w:t/>
      </w:r>
    </w:p>
    <!--Topic unique_1185-->
    <w:p>
      <w:pPr>
        <w:pStyle w:val="Heading4"/>
      </w:pPr>
      <w:bookmarkStart w:id="2104" w:name="_Refd19e39239"/>
      <w:bookmarkStart w:id="2105" w:name="_Tocd19e39239"/>
      <w:r>
        <w:t/>
      </w:r>
      <w:r>
        <w:t>Subpart 530.2</w:t>
      </w:r>
      <w:r>
        <w:t xml:space="preserve"> - CAS Program Requirements</w:t>
      </w:r>
      <w:bookmarkEnd w:id="2104"/>
      <w:bookmarkEnd w:id="2105"/>
    </w:p>
    <!--Topic unique_1186-->
    <w:p>
      <w:pPr>
        <w:pStyle w:val="Heading5"/>
      </w:pPr>
      <w:bookmarkStart w:id="2106" w:name="_Refd19e39247"/>
      <w:bookmarkStart w:id="2107" w:name="_Tocd19e39247"/>
      <w:r>
        <w:t/>
      </w:r>
      <w:r>
        <w:t>530.202</w:t>
      </w:r>
      <w:r>
        <w:t xml:space="preserve"> [Reserved]</w:t>
      </w:r>
      <w:bookmarkEnd w:id="2106"/>
      <w:bookmarkEnd w:id="2107"/>
    </w:p>
    <!--Topic unique_1187-->
    <w:p>
      <w:pPr>
        <w:pStyle w:val="Heading6"/>
      </w:pPr>
      <w:bookmarkStart w:id="2108" w:name="_Refd19e39255"/>
      <w:bookmarkStart w:id="2109" w:name="_Tocd19e39255"/>
      <w:r>
        <w:t/>
      </w:r>
      <w:r>
        <w:t>530.201-5</w:t>
      </w:r>
      <w:r>
        <w:t xml:space="preserve"> Waiver.</w:t>
      </w:r>
      <w:bookmarkEnd w:id="2108"/>
      <w:bookmarkEnd w:id="2109"/>
    </w:p>
    <w:p>
      <w:pPr>
        <w:pStyle w:val="BodyText"/>
      </w:pPr>
      <w:r>
        <w:t>Submit waiver requests to the Senior Procurement Executive.</w:t>
      </w:r>
    </w:p>
    <!--Topic unique_1192-->
    <w:p>
      <w:pPr>
        <w:pStyle w:val="Heading3"/>
      </w:pPr>
      <w:bookmarkStart w:id="2110" w:name="_Refd19e39267"/>
      <w:bookmarkStart w:id="2111" w:name="_Tocd19e39267"/>
      <w:r>
        <w:t/>
      </w:r>
      <w:r>
        <w:t>Part 531</w:t>
      </w:r>
      <w:r>
        <w:t xml:space="preserve"> - Contract Cost Principles and Procedures</w:t>
      </w:r>
      <w:bookmarkEnd w:id="2110"/>
      <w:bookmarkEnd w:id="2111"/>
    </w:p>
    <w:p>
      <w:pPr>
        <w:pStyle w:val="ListBullet"/>
        <!--depth 1-->
        <w:numPr>
          <w:ilvl w:val="0"/>
          <w:numId w:val="812"/>
        </w:numPr>
      </w:pPr>
      <w:r>
        <w:t/>
      </w:r>
      <w:r>
        <w:t>Subpart 531.1 - Applicability</w:t>
      </w:r>
      <w:r>
        <w:t/>
      </w:r>
    </w:p>
    <w:p>
      <w:pPr>
        <w:pStyle w:val="ListBullet2"/>
        <!--depth 2-->
        <w:numPr>
          <w:ilvl w:val="1"/>
          <w:numId w:val="813"/>
        </w:numPr>
      </w:pPr>
      <w:r>
        <w:t/>
      </w:r>
      <w:r>
        <w:t>531.101 Objectives.</w:t>
      </w:r>
      <w:r>
        <w:t/>
      </w:r>
    </w:p>
    <!--Topic unique_1193-->
    <w:p>
      <w:pPr>
        <w:pStyle w:val="Heading4"/>
      </w:pPr>
      <w:bookmarkStart w:id="2112" w:name="_Refd19e39297"/>
      <w:bookmarkStart w:id="2113" w:name="_Tocd19e39297"/>
      <w:r>
        <w:t/>
      </w:r>
      <w:r>
        <w:t>Subpart 531.1</w:t>
      </w:r>
      <w:r>
        <w:t xml:space="preserve"> - Applicability</w:t>
      </w:r>
      <w:bookmarkEnd w:id="2112"/>
      <w:bookmarkEnd w:id="2113"/>
    </w:p>
    <!--Topic unique_1194-->
    <w:p>
      <w:pPr>
        <w:pStyle w:val="Heading5"/>
      </w:pPr>
      <w:bookmarkStart w:id="2114" w:name="_Refd19e39305"/>
      <w:bookmarkStart w:id="2115" w:name="_Tocd19e39305"/>
      <w:r>
        <w:t/>
      </w:r>
      <w:r>
        <w:t>531.101</w:t>
      </w:r>
      <w:r>
        <w:t xml:space="preserve"> Objectives.</w:t>
      </w:r>
      <w:bookmarkEnd w:id="2114"/>
      <w:bookmarkEnd w:id="2115"/>
    </w:p>
    <w:p>
      <w:pPr>
        <w:pStyle w:val="BodyText"/>
      </w:pPr>
      <w:r>
        <w:t>The Senior Procurement Executive is the designee under FAR31.101.</w:t>
      </w:r>
    </w:p>
    <!--Topic unique_1198-->
    <w:p>
      <w:pPr>
        <w:pStyle w:val="Heading3"/>
      </w:pPr>
      <w:bookmarkStart w:id="2116" w:name="_Refd19e39317"/>
      <w:bookmarkStart w:id="2117" w:name="_Tocd19e39317"/>
      <w:r>
        <w:t/>
      </w:r>
      <w:r>
        <w:t>Part 532</w:t>
      </w:r>
      <w:r>
        <w:t xml:space="preserve"> - Contract Financing</w:t>
      </w:r>
      <w:bookmarkEnd w:id="2116"/>
      <w:bookmarkEnd w:id="2117"/>
    </w:p>
    <w:p>
      <w:pPr>
        <w:pStyle w:val="ListBullet"/>
        <!--depth 1-->
        <w:numPr>
          <w:ilvl w:val="0"/>
          <w:numId w:val="814"/>
        </w:numPr>
      </w:pPr>
      <w:r>
        <w:t/>
      </w:r>
      <w:r>
        <w:t>Subpart 532.1 - Non-Commercial Item Purchase Financing</w:t>
      </w:r>
      <w:r>
        <w:t/>
      </w:r>
    </w:p>
    <w:p>
      <w:pPr>
        <w:pStyle w:val="ListBullet2"/>
        <!--depth 2-->
        <w:numPr>
          <w:ilvl w:val="1"/>
          <w:numId w:val="815"/>
        </w:numPr>
      </w:pPr>
      <w:r>
        <w:t/>
      </w:r>
      <w:r>
        <w:t>532.103 Progress payments under construction contracts.</w:t>
      </w:r>
      <w:r>
        <w:t/>
      </w:r>
    </w:p>
    <w:p>
      <w:pPr>
        <w:pStyle w:val="ListBullet2"/>
        <!--depth 2-->
        <w:numPr>
          <w:ilvl w:val="1"/>
          <w:numId w:val="815"/>
        </w:numPr>
      </w:pPr>
      <w:r>
        <w:t/>
      </w:r>
      <w:r>
        <w:t>532.111 Contract clauses for non-commercial purchases.</w:t>
      </w:r>
      <w:r>
        <w:t/>
      </w:r>
    </w:p>
    <w:p>
      <w:pPr>
        <w:pStyle w:val="ListBullet2"/>
        <!--depth 2-->
        <w:numPr>
          <w:ilvl w:val="1"/>
          <w:numId w:val="815"/>
        </w:numPr>
      </w:pPr>
      <w:r>
        <w:t/>
      </w:r>
      <w:r>
        <w:t>532.112 Payment of subcontractors under contracts for non-commercial items.</w:t>
      </w:r>
      <w:r>
        <w:t/>
      </w:r>
    </w:p>
    <w:p>
      <w:pPr>
        <w:pStyle w:val="ListBullet3"/>
        <!--depth 3-->
        <w:numPr>
          <w:ilvl w:val="2"/>
          <w:numId w:val="816"/>
        </w:numPr>
      </w:pPr>
      <w:r>
        <w:t/>
      </w:r>
      <w:r>
        <w:t>532.112-1 Subcontractor assertions of nonpayment.</w:t>
      </w:r>
      <w:r>
        <w:t/>
      </w:r>
    </w:p>
    <w:p>
      <w:pPr>
        <w:pStyle w:val="ListBullet"/>
        <!--depth 1-->
        <w:numPr>
          <w:ilvl w:val="0"/>
          <w:numId w:val="814"/>
        </w:numPr>
      </w:pPr>
      <w:r>
        <w:t/>
      </w:r>
      <w:r>
        <w:t>Subpart 532.4 - Advance Payments for Non-Commercial Items</w:t>
      </w:r>
      <w:r>
        <w:t/>
      </w:r>
    </w:p>
    <w:p>
      <w:pPr>
        <w:pStyle w:val="ListBullet2"/>
        <!--depth 2-->
        <w:numPr>
          <w:ilvl w:val="1"/>
          <w:numId w:val="817"/>
        </w:numPr>
      </w:pPr>
      <w:r>
        <w:t/>
      </w:r>
      <w:r>
        <w:t>532.402 General.</w:t>
      </w:r>
      <w:r>
        <w:t/>
      </w:r>
    </w:p>
    <w:p>
      <w:pPr>
        <w:pStyle w:val="ListBullet2"/>
        <!--depth 2-->
        <w:numPr>
          <w:ilvl w:val="1"/>
          <w:numId w:val="817"/>
        </w:numPr>
      </w:pPr>
      <w:r>
        <w:t/>
      </w:r>
      <w:r>
        <w:t>532.407 Interest.</w:t>
      </w:r>
      <w:r>
        <w:t/>
      </w:r>
    </w:p>
    <w:p>
      <w:pPr>
        <w:pStyle w:val="ListBullet"/>
        <!--depth 1-->
        <w:numPr>
          <w:ilvl w:val="0"/>
          <w:numId w:val="814"/>
        </w:numPr>
      </w:pPr>
      <w:r>
        <w:t/>
      </w:r>
      <w:r>
        <w:t>Subpart 532.5 - Progress Payments Based on Costs</w:t>
      </w:r>
      <w:r>
        <w:t/>
      </w:r>
    </w:p>
    <w:p>
      <w:pPr>
        <w:pStyle w:val="ListBullet2"/>
        <!--depth 2-->
        <w:numPr>
          <w:ilvl w:val="1"/>
          <w:numId w:val="818"/>
        </w:numPr>
      </w:pPr>
      <w:r>
        <w:t/>
      </w:r>
      <w:r>
        <w:t>532.501 General.</w:t>
      </w:r>
      <w:r>
        <w:t/>
      </w:r>
    </w:p>
    <w:p>
      <w:pPr>
        <w:pStyle w:val="ListBullet3"/>
        <!--depth 3-->
        <w:numPr>
          <w:ilvl w:val="2"/>
          <w:numId w:val="819"/>
        </w:numPr>
      </w:pPr>
      <w:r>
        <w:t/>
      </w:r>
      <w:r>
        <w:t>532.501-2 Unusual progress payments.</w:t>
      </w:r>
      <w:r>
        <w:t/>
      </w:r>
    </w:p>
    <w:p>
      <w:pPr>
        <w:pStyle w:val="ListBullet2"/>
        <!--depth 2-->
        <w:numPr>
          <w:ilvl w:val="1"/>
          <w:numId w:val="818"/>
        </w:numPr>
      </w:pPr>
      <w:r>
        <w:t/>
      </w:r>
      <w:r>
        <w:t>532.502 Preaward matters.</w:t>
      </w:r>
      <w:r>
        <w:t/>
      </w:r>
    </w:p>
    <w:p>
      <w:pPr>
        <w:pStyle w:val="ListBullet3"/>
        <!--depth 3-->
        <w:numPr>
          <w:ilvl w:val="2"/>
          <w:numId w:val="820"/>
        </w:numPr>
      </w:pPr>
      <w:r>
        <w:t/>
      </w:r>
      <w:r>
        <w:t>532.502-2 Contract finance office clearance.</w:t>
      </w:r>
      <w:r>
        <w:t/>
      </w:r>
    </w:p>
    <w:p>
      <w:pPr>
        <w:pStyle w:val="ListBullet3"/>
        <!--depth 3-->
        <w:numPr>
          <w:ilvl w:val="2"/>
          <w:numId w:val="820"/>
        </w:numPr>
      </w:pPr>
      <w:r>
        <w:t/>
      </w:r>
      <w:r>
        <w:t>532.503-5 Administration of progress payments.</w:t>
      </w:r>
      <w:r>
        <w:t/>
      </w:r>
    </w:p>
    <w:p>
      <w:pPr>
        <w:pStyle w:val="ListBullet3"/>
        <!--depth 3-->
        <w:numPr>
          <w:ilvl w:val="2"/>
          <w:numId w:val="820"/>
        </w:numPr>
      </w:pPr>
      <w:r>
        <w:t/>
      </w:r>
      <w:r>
        <w:t>532.503-6 Suspension or reduction of payments.</w:t>
      </w:r>
      <w:r>
        <w:t/>
      </w:r>
    </w:p>
    <w:p>
      <w:pPr>
        <w:pStyle w:val="ListBullet3"/>
        <!--depth 3-->
        <w:numPr>
          <w:ilvl w:val="2"/>
          <w:numId w:val="820"/>
        </w:numPr>
      </w:pPr>
      <w:r>
        <w:t/>
      </w:r>
      <w:r>
        <w:t>532.503-9 Liquidation rates—alternate method.</w:t>
      </w:r>
      <w:r>
        <w:t/>
      </w:r>
    </w:p>
    <w:p>
      <w:pPr>
        <w:pStyle w:val="ListBullet"/>
        <!--depth 1-->
        <w:numPr>
          <w:ilvl w:val="0"/>
          <w:numId w:val="814"/>
        </w:numPr>
      </w:pPr>
      <w:r>
        <w:t/>
      </w:r>
      <w:r>
        <w:t>Subpart 532.6 - Contract Debts</w:t>
      </w:r>
      <w:r>
        <w:t/>
      </w:r>
    </w:p>
    <w:p>
      <w:pPr>
        <w:pStyle w:val="ListBullet2"/>
        <!--depth 2-->
        <w:numPr>
          <w:ilvl w:val="1"/>
          <w:numId w:val="821"/>
        </w:numPr>
      </w:pPr>
      <w:r>
        <w:t/>
      </w:r>
      <w:r>
        <w:t>532.606 Debt determination and collection.</w:t>
      </w:r>
      <w:r>
        <w:t/>
      </w:r>
    </w:p>
    <w:p>
      <w:pPr>
        <w:pStyle w:val="ListBullet"/>
        <!--depth 1-->
        <w:numPr>
          <w:ilvl w:val="0"/>
          <w:numId w:val="814"/>
        </w:numPr>
      </w:pPr>
      <w:r>
        <w:t/>
      </w:r>
      <w:r>
        <w:t>Subpart 532.7 - Contract Funding</w:t>
      </w:r>
      <w:r>
        <w:t/>
      </w:r>
    </w:p>
    <w:p>
      <w:pPr>
        <w:pStyle w:val="ListBullet2"/>
        <!--depth 2-->
        <w:numPr>
          <w:ilvl w:val="1"/>
          <w:numId w:val="822"/>
        </w:numPr>
      </w:pPr>
      <w:r>
        <w:t/>
      </w:r>
      <w:r>
        <w:t>532.700 Scope of subpart.</w:t>
      </w:r>
      <w:r>
        <w:t/>
      </w:r>
    </w:p>
    <w:p>
      <w:pPr>
        <w:pStyle w:val="ListBullet2"/>
        <!--depth 2-->
        <w:numPr>
          <w:ilvl w:val="1"/>
          <w:numId w:val="822"/>
        </w:numPr>
      </w:pPr>
      <w:r>
        <w:t/>
      </w:r>
      <w:r>
        <w:t>532.702 Policy.</w:t>
      </w:r>
      <w:r>
        <w:t/>
      </w:r>
    </w:p>
    <w:p>
      <w:pPr>
        <w:pStyle w:val="ListBullet2"/>
        <!--depth 2-->
        <w:numPr>
          <w:ilvl w:val="1"/>
          <w:numId w:val="822"/>
        </w:numPr>
      </w:pPr>
      <w:r>
        <w:t/>
      </w:r>
      <w:r>
        <w:t>532.703 Contract funding requirements.</w:t>
      </w:r>
      <w:r>
        <w:t/>
      </w:r>
    </w:p>
    <w:p>
      <w:pPr>
        <w:pStyle w:val="ListBullet2"/>
        <!--depth 2-->
        <w:numPr>
          <w:ilvl w:val="1"/>
          <w:numId w:val="822"/>
        </w:numPr>
      </w:pPr>
      <w:r>
        <w:t/>
      </w:r>
      <w:r>
        <w:t>532.705 Unenforceability of unauthorized obligations.</w:t>
      </w:r>
      <w:r>
        <w:t/>
      </w:r>
    </w:p>
    <w:p>
      <w:pPr>
        <w:pStyle w:val="ListBullet2"/>
        <!--depth 2-->
        <w:numPr>
          <w:ilvl w:val="1"/>
          <w:numId w:val="822"/>
        </w:numPr>
      </w:pPr>
      <w:r>
        <w:t/>
      </w:r>
      <w:r>
        <w:t>532.706 Contract clauses.</w:t>
      </w:r>
      <w:r>
        <w:t/>
      </w:r>
    </w:p>
    <w:p>
      <w:pPr>
        <w:pStyle w:val="ListBullet3"/>
        <!--depth 3-->
        <w:numPr>
          <w:ilvl w:val="2"/>
          <w:numId w:val="823"/>
        </w:numPr>
      </w:pPr>
      <w:r>
        <w:t/>
      </w:r>
      <w:r>
        <w:t>532.706-3 Clause for unenforceability of unauthorized obligations.</w:t>
      </w:r>
      <w:r>
        <w:t/>
      </w:r>
    </w:p>
    <w:p>
      <w:pPr>
        <w:pStyle w:val="ListBullet"/>
        <!--depth 1-->
        <w:numPr>
          <w:ilvl w:val="0"/>
          <w:numId w:val="814"/>
        </w:numPr>
      </w:pPr>
      <w:r>
        <w:t/>
      </w:r>
      <w:r>
        <w:t>Subpart 532.8 - Assignment of Claims</w:t>
      </w:r>
      <w:r>
        <w:t/>
      </w:r>
    </w:p>
    <w:p>
      <w:pPr>
        <w:pStyle w:val="ListBullet2"/>
        <!--depth 2-->
        <w:numPr>
          <w:ilvl w:val="1"/>
          <w:numId w:val="824"/>
        </w:numPr>
      </w:pPr>
      <w:r>
        <w:t/>
      </w:r>
      <w:r>
        <w:t>532.805 Procedure.</w:t>
      </w:r>
      <w:r>
        <w:t/>
      </w:r>
    </w:p>
    <w:p>
      <w:pPr>
        <w:pStyle w:val="ListBullet2"/>
        <!--depth 2-->
        <w:numPr>
          <w:ilvl w:val="1"/>
          <w:numId w:val="824"/>
        </w:numPr>
      </w:pPr>
      <w:r>
        <w:t/>
      </w:r>
      <w:r>
        <w:t>532.806 Contract clauses.</w:t>
      </w:r>
      <w:r>
        <w:t/>
      </w:r>
    </w:p>
    <w:p>
      <w:pPr>
        <w:pStyle w:val="ListBullet"/>
        <!--depth 1-->
        <w:numPr>
          <w:ilvl w:val="0"/>
          <w:numId w:val="814"/>
        </w:numPr>
      </w:pPr>
      <w:r>
        <w:t/>
      </w:r>
      <w:r>
        <w:t>Subpart 532.9 - Prompt Payment</w:t>
      </w:r>
      <w:r>
        <w:t/>
      </w:r>
    </w:p>
    <w:p>
      <w:pPr>
        <w:pStyle w:val="ListBullet2"/>
        <!--depth 2-->
        <w:numPr>
          <w:ilvl w:val="1"/>
          <w:numId w:val="825"/>
        </w:numPr>
      </w:pPr>
      <w:r>
        <w:t/>
      </w:r>
      <w:r>
        <w:t>532.904 Determining payment due dates.</w:t>
      </w:r>
      <w:r>
        <w:t/>
      </w:r>
    </w:p>
    <w:p>
      <w:pPr>
        <w:pStyle w:val="ListBullet2"/>
        <!--depth 2-->
        <w:numPr>
          <w:ilvl w:val="1"/>
          <w:numId w:val="825"/>
        </w:numPr>
      </w:pPr>
      <w:r>
        <w:t/>
      </w:r>
      <w:r>
        <w:t>532.905 Payment documentation and process.</w:t>
      </w:r>
      <w:r>
        <w:t/>
      </w:r>
    </w:p>
    <w:p>
      <w:pPr>
        <w:pStyle w:val="ListBullet3"/>
        <!--depth 3-->
        <w:numPr>
          <w:ilvl w:val="2"/>
          <w:numId w:val="826"/>
        </w:numPr>
      </w:pPr>
      <w:r>
        <w:t/>
      </w:r>
      <w:r>
        <w:t>532.905-70 Final payment—construction and building service contracts.</w:t>
      </w:r>
      <w:r>
        <w:t/>
      </w:r>
    </w:p>
    <w:p>
      <w:pPr>
        <w:pStyle w:val="ListBullet2"/>
        <!--depth 2-->
        <w:numPr>
          <w:ilvl w:val="1"/>
          <w:numId w:val="825"/>
        </w:numPr>
      </w:pPr>
      <w:r>
        <w:t/>
      </w:r>
      <w:r>
        <w:t>532.908 Contract clauses.</w:t>
      </w:r>
      <w:r>
        <w:t/>
      </w:r>
    </w:p>
    <w:p>
      <w:pPr>
        <w:pStyle w:val="ListBullet"/>
        <!--depth 1-->
        <w:numPr>
          <w:ilvl w:val="0"/>
          <w:numId w:val="814"/>
        </w:numPr>
      </w:pPr>
      <w:r>
        <w:t/>
      </w:r>
      <w:r>
        <w:t>Subpart 532.11 - Electronic Funds Transfer</w:t>
      </w:r>
      <w:r>
        <w:t/>
      </w:r>
    </w:p>
    <w:p>
      <w:pPr>
        <w:pStyle w:val="ListBullet2"/>
        <!--depth 2-->
        <w:numPr>
          <w:ilvl w:val="1"/>
          <w:numId w:val="827"/>
        </w:numPr>
      </w:pPr>
      <w:r>
        <w:t/>
      </w:r>
      <w:r>
        <w:t>[Reserved]</w:t>
      </w:r>
      <w:r>
        <w:t/>
      </w:r>
    </w:p>
    <w:p>
      <w:pPr>
        <w:pStyle w:val="ListBullet"/>
        <!--depth 1-->
        <w:numPr>
          <w:ilvl w:val="0"/>
          <w:numId w:val="814"/>
        </w:numPr>
      </w:pPr>
      <w:r>
        <w:t/>
      </w:r>
      <w:r>
        <w:t>Subpart 532.70 - Authorizing Payment by Government Charge Card</w:t>
      </w:r>
      <w:r>
        <w:t/>
      </w:r>
    </w:p>
    <w:p>
      <w:pPr>
        <w:pStyle w:val="ListBullet2"/>
        <!--depth 2-->
        <w:numPr>
          <w:ilvl w:val="1"/>
          <w:numId w:val="828"/>
        </w:numPr>
      </w:pPr>
      <w:r>
        <w:t/>
      </w:r>
      <w:r>
        <w:t>532.7002 Solicitation requirements.</w:t>
      </w:r>
      <w:r>
        <w:t/>
      </w:r>
    </w:p>
    <w:p>
      <w:pPr>
        <w:pStyle w:val="ListBullet2"/>
        <!--depth 2-->
        <w:numPr>
          <w:ilvl w:val="1"/>
          <w:numId w:val="828"/>
        </w:numPr>
      </w:pPr>
      <w:r>
        <w:t/>
      </w:r>
      <w:r>
        <w:t>532.7003 Contract clause.</w:t>
      </w:r>
      <w:r>
        <w:t/>
      </w:r>
    </w:p>
    <w:p>
      <w:pPr>
        <w:pStyle w:val="ListBullet"/>
        <!--depth 1-->
        <w:numPr>
          <w:ilvl w:val="0"/>
          <w:numId w:val="814"/>
        </w:numPr>
      </w:pPr>
      <w:r>
        <w:t/>
      </w:r>
      <w:r>
        <w:t>Subpart 532.71 - [Reserved]</w:t>
      </w:r>
      <w:r>
        <w:t/>
      </w:r>
    </w:p>
    <w:p>
      <w:pPr>
        <w:pStyle w:val="ListBullet"/>
        <!--depth 1-->
        <w:numPr>
          <w:ilvl w:val="0"/>
          <w:numId w:val="814"/>
        </w:numPr>
      </w:pPr>
      <w:r>
        <w:t/>
      </w:r>
      <w:r>
        <w:t>Subpart 532.72 - Payments Under Contracts Subject to Audit</w:t>
      </w:r>
      <w:r>
        <w:t/>
      </w:r>
    </w:p>
    <w:p>
      <w:pPr>
        <w:pStyle w:val="ListBullet2"/>
        <!--depth 2-->
        <w:numPr>
          <w:ilvl w:val="1"/>
          <w:numId w:val="829"/>
        </w:numPr>
      </w:pPr>
      <w:r>
        <w:t/>
      </w:r>
      <w:r>
        <w:t>532.7201 General.</w:t>
      </w:r>
      <w:r>
        <w:t/>
      </w:r>
    </w:p>
    <w:p>
      <w:pPr>
        <w:pStyle w:val="ListBullet2"/>
        <!--depth 2-->
        <w:numPr>
          <w:ilvl w:val="1"/>
          <w:numId w:val="829"/>
        </w:numPr>
      </w:pPr>
      <w:r>
        <w:t/>
      </w:r>
      <w:r>
        <w:t>532.7202 Submission and processing of invoices or vouchers.</w:t>
      </w:r>
      <w:r>
        <w:t/>
      </w:r>
    </w:p>
    <w:p>
      <w:pPr>
        <w:pStyle w:val="ListBullet2"/>
        <!--depth 2-->
        <w:numPr>
          <w:ilvl w:val="1"/>
          <w:numId w:val="829"/>
        </w:numPr>
      </w:pPr>
      <w:r>
        <w:t/>
      </w:r>
      <w:r>
        <w:t>532.7203 Action upon receipt of an audit report.</w:t>
      </w:r>
      <w:r>
        <w:t/>
      </w:r>
    </w:p>
    <w:p>
      <w:pPr>
        <w:pStyle w:val="ListBullet2"/>
        <!--depth 2-->
        <w:numPr>
          <w:ilvl w:val="1"/>
          <w:numId w:val="829"/>
        </w:numPr>
      </w:pPr>
      <w:r>
        <w:t/>
      </w:r>
      <w:r>
        <w:t>532.7204 Suspension and disapproval of amounts claimed.</w:t>
      </w:r>
      <w:r>
        <w:t/>
      </w:r>
    </w:p>
    <!--Topic unique_1199-->
    <w:p>
      <w:pPr>
        <w:pStyle w:val="Heading4"/>
      </w:pPr>
      <w:bookmarkStart w:id="2118" w:name="_Refd19e39712"/>
      <w:bookmarkStart w:id="2119" w:name="_Tocd19e39712"/>
      <w:r>
        <w:t/>
      </w:r>
      <w:r>
        <w:t>Subpart 532.1</w:t>
      </w:r>
      <w:r>
        <w:t xml:space="preserve"> - Non-Commercial Item Purchase Financing</w:t>
      </w:r>
      <w:bookmarkEnd w:id="2118"/>
      <w:bookmarkEnd w:id="2119"/>
    </w:p>
    <!--Topic unique_1200-->
    <w:p>
      <w:pPr>
        <w:pStyle w:val="Heading5"/>
      </w:pPr>
      <w:bookmarkStart w:id="2120" w:name="_Refd19e39720"/>
      <w:bookmarkStart w:id="2121" w:name="_Tocd19e39720"/>
      <w:r>
        <w:t/>
      </w:r>
      <w:r>
        <w:t>532.103</w:t>
      </w:r>
      <w:r>
        <w:t xml:space="preserve"> Progress payments under construction contracts.</w:t>
      </w:r>
      <w:bookmarkEnd w:id="2120"/>
      <w:bookmarkEnd w:id="212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01-->
    <w:p>
      <w:pPr>
        <w:pStyle w:val="Heading5"/>
      </w:pPr>
      <w:bookmarkStart w:id="2122" w:name="_Refd19e39732"/>
      <w:bookmarkStart w:id="2123" w:name="_Tocd19e39732"/>
      <w:r>
        <w:t/>
      </w:r>
      <w:r>
        <w:t>532.111</w:t>
      </w:r>
      <w:r>
        <w:t xml:space="preserve"> Contract clauses for non-commercial purchases.</w:t>
      </w:r>
      <w:bookmarkEnd w:id="2122"/>
      <w:bookmarkEnd w:id="2123"/>
    </w:p>
    <w:p>
      <w:pPr>
        <w:pStyle w:val="BodyText"/>
      </w:pPr>
      <w:r>
        <w:t xml:space="preserve">Insert the clause at </w:t>
      </w:r>
      <w:r>
        <w:t>552.232-5</w:t>
      </w:r>
      <w:r>
        <w:t>, Payments under Fixed-Price Construction Contracts, in solicitations and contracts when a fixed-price construction contract is contemplated.</w:t>
      </w:r>
    </w:p>
    <!--Topic unique_1202-->
    <w:p>
      <w:pPr>
        <w:pStyle w:val="Heading5"/>
      </w:pPr>
      <w:bookmarkStart w:id="2124" w:name="_Refd19e39748"/>
      <w:bookmarkStart w:id="2125" w:name="_Tocd19e39748"/>
      <w:r>
        <w:t/>
      </w:r>
      <w:r>
        <w:t>532.112</w:t>
      </w:r>
      <w:r>
        <w:t xml:space="preserve"> Payment of subcontractors under contracts for non-commercial items.</w:t>
      </w:r>
      <w:bookmarkEnd w:id="2124"/>
      <w:bookmarkEnd w:id="2125"/>
    </w:p>
    <!--Topic unique_1203-->
    <w:p>
      <w:pPr>
        <w:pStyle w:val="Heading6"/>
      </w:pPr>
      <w:bookmarkStart w:id="2126" w:name="_Refd19e39756"/>
      <w:bookmarkStart w:id="2127" w:name="_Tocd19e39756"/>
      <w:r>
        <w:t/>
      </w:r>
      <w:r>
        <w:t>532.112-1</w:t>
      </w:r>
      <w:r>
        <w:t xml:space="preserve"> Subcontractor assertions of nonpayment.</w:t>
      </w:r>
      <w:bookmarkEnd w:id="2126"/>
      <w:bookmarkEnd w:id="212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4-->
    <w:p>
      <w:pPr>
        <w:pStyle w:val="Heading4"/>
      </w:pPr>
      <w:bookmarkStart w:id="2128" w:name="_Refd19e39768"/>
      <w:bookmarkStart w:id="2129" w:name="_Tocd19e39768"/>
      <w:r>
        <w:t/>
      </w:r>
      <w:r>
        <w:t>Subpart 532.4</w:t>
      </w:r>
      <w:r>
        <w:t xml:space="preserve"> - Advance Payments for Non-Commercial Items</w:t>
      </w:r>
      <w:bookmarkEnd w:id="2128"/>
      <w:bookmarkEnd w:id="2129"/>
    </w:p>
    <!--Topic unique_1205-->
    <w:p>
      <w:pPr>
        <w:pStyle w:val="Heading5"/>
      </w:pPr>
      <w:bookmarkStart w:id="2130" w:name="_Refd19e39776"/>
      <w:bookmarkStart w:id="2131" w:name="_Tocd19e39776"/>
      <w:r>
        <w:t/>
      </w:r>
      <w:r>
        <w:t>532.402</w:t>
      </w:r>
      <w:r>
        <w:t xml:space="preserve"> General.</w:t>
      </w:r>
      <w:bookmarkEnd w:id="2130"/>
      <w:bookmarkEnd w:id="213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6-->
    <w:p>
      <w:pPr>
        <w:pStyle w:val="Heading5"/>
      </w:pPr>
      <w:bookmarkStart w:id="2132" w:name="_Refd19e39788"/>
      <w:bookmarkStart w:id="2133" w:name="_Tocd19e39788"/>
      <w:r>
        <w:t/>
      </w:r>
      <w:r>
        <w:t>532.407</w:t>
      </w:r>
      <w:r>
        <w:t xml:space="preserve"> Interest.</w:t>
      </w:r>
      <w:bookmarkEnd w:id="2132"/>
      <w:bookmarkEnd w:id="2133"/>
    </w:p>
    <w:p>
      <w:pPr>
        <w:pStyle w:val="BodyText"/>
      </w:pPr>
      <w:r>
        <w:t>The contract finance office will give the contracting officer the interest rate to be charged on the unliquidated balance of advance payments.</w:t>
      </w:r>
    </w:p>
    <!--Topic unique_1207-->
    <w:p>
      <w:pPr>
        <w:pStyle w:val="Heading4"/>
      </w:pPr>
      <w:bookmarkStart w:id="2134" w:name="_Refd19e39800"/>
      <w:bookmarkStart w:id="2135" w:name="_Tocd19e39800"/>
      <w:r>
        <w:t/>
      </w:r>
      <w:r>
        <w:t>Subpart 532.5</w:t>
      </w:r>
      <w:r>
        <w:t xml:space="preserve"> - Progress Payments Based on Costs</w:t>
      </w:r>
      <w:bookmarkEnd w:id="2134"/>
      <w:bookmarkEnd w:id="2135"/>
    </w:p>
    <!--Topic unique_1208-->
    <w:p>
      <w:pPr>
        <w:pStyle w:val="Heading5"/>
      </w:pPr>
      <w:bookmarkStart w:id="2136" w:name="_Refd19e39808"/>
      <w:bookmarkStart w:id="2137" w:name="_Tocd19e39808"/>
      <w:r>
        <w:t/>
      </w:r>
      <w:r>
        <w:t>532.501</w:t>
      </w:r>
      <w:r>
        <w:t xml:space="preserve"> General.</w:t>
      </w:r>
      <w:bookmarkEnd w:id="2136"/>
      <w:bookmarkEnd w:id="2137"/>
    </w:p>
    <!--Topic unique_1209-->
    <w:p>
      <w:pPr>
        <w:pStyle w:val="Heading6"/>
      </w:pPr>
      <w:bookmarkStart w:id="2138" w:name="_Refd19e39816"/>
      <w:bookmarkStart w:id="2139" w:name="_Tocd19e39816"/>
      <w:r>
        <w:t/>
      </w:r>
      <w:r>
        <w:t>532.501-2</w:t>
      </w:r>
      <w:r>
        <w:t xml:space="preserve"> Unusual progress payments.</w:t>
      </w:r>
      <w:bookmarkEnd w:id="2138"/>
      <w:bookmarkEnd w:id="2139"/>
    </w:p>
    <w:p>
      <w:pPr>
        <w:pStyle w:val="BodyText"/>
      </w:pPr>
      <w:r>
        <w:t>The HCA must approve or disapprove requests for “unusual” progress payments.</w:t>
      </w:r>
    </w:p>
    <!--Topic unique_1210-->
    <w:p>
      <w:pPr>
        <w:pStyle w:val="Heading5"/>
      </w:pPr>
      <w:bookmarkStart w:id="2140" w:name="_Refd19e39828"/>
      <w:bookmarkStart w:id="2141" w:name="_Tocd19e39828"/>
      <w:r>
        <w:t/>
      </w:r>
      <w:r>
        <w:t>532.502</w:t>
      </w:r>
      <w:r>
        <w:t xml:space="preserve"> Preaward matters.</w:t>
      </w:r>
      <w:bookmarkEnd w:id="2140"/>
      <w:bookmarkEnd w:id="2141"/>
    </w:p>
    <!--Topic unique_1211-->
    <w:p>
      <w:pPr>
        <w:pStyle w:val="Heading6"/>
      </w:pPr>
      <w:bookmarkStart w:id="2142" w:name="_Refd19e39836"/>
      <w:bookmarkStart w:id="2143" w:name="_Tocd19e39836"/>
      <w:r>
        <w:t/>
      </w:r>
      <w:r>
        <w:t>532.502-2</w:t>
      </w:r>
      <w:r>
        <w:t xml:space="preserve"> Contract finance office clearance.</w:t>
      </w:r>
      <w:bookmarkEnd w:id="2142"/>
      <w:bookmarkEnd w:id="214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12-->
    <w:p>
      <w:pPr>
        <w:pStyle w:val="Heading6"/>
      </w:pPr>
      <w:bookmarkStart w:id="2144" w:name="_Refd19e39848"/>
      <w:bookmarkStart w:id="2145" w:name="_Tocd19e39848"/>
      <w:r>
        <w:t/>
      </w:r>
      <w:r>
        <w:t>532.503-5</w:t>
      </w:r>
      <w:r>
        <w:t xml:space="preserve"> Administration of progress payments.</w:t>
      </w:r>
      <w:bookmarkEnd w:id="2144"/>
      <w:bookmarkEnd w:id="2145"/>
    </w:p>
    <w:p>
      <w:pPr>
        <w:pStyle w:val="BodyText"/>
      </w:pPr>
      <w:r>
        <w:t>The contracting officer shall ensure that the contract finance office provides to the contracting office:</w:t>
      </w:r>
    </w:p>
    <w:p>
      <w:pPr>
        <w:pStyle w:val="ListNumber"/>
        <!--depth 1-->
        <w:numPr>
          <w:ilvl w:val="0"/>
          <w:numId w:val="830"/>
        </w:numPr>
      </w:pPr>
      <w:bookmarkStart w:id="2147" w:name="_Tocd19e39859"/>
      <w:bookmarkStart w:id="2146" w:name="_Refd19e39859"/>
      <w:r>
        <w:t/>
      </w:r>
      <w:r>
        <w:t>(a)</w:t>
      </w:r>
      <w:r>
        <w:t xml:space="preserve">  The date and amount of each progress payment to a contractor; and</w:t>
      </w:r>
    </w:p>
    <w:p>
      <w:pPr>
        <w:pStyle w:val="ListNumber"/>
        <!--depth 1-->
        <w:numPr>
          <w:ilvl w:val="0"/>
          <w:numId w:val="830"/>
        </w:numPr>
      </w:pPr>
      <w:r>
        <w:t/>
      </w:r>
      <w:r>
        <w:t>(b)</w:t>
      </w:r>
      <w:r>
        <w:t xml:space="preserve">  Written recommendations if findings warrant action by the Government.</w:t>
      </w:r>
      <w:bookmarkEnd w:id="2146"/>
      <w:bookmarkEnd w:id="2147"/>
    </w:p>
    <!--Topic unique_1213-->
    <w:p>
      <w:pPr>
        <w:pStyle w:val="Heading6"/>
      </w:pPr>
      <w:bookmarkStart w:id="2148" w:name="_Refd19e39876"/>
      <w:bookmarkStart w:id="2149" w:name="_Tocd19e39876"/>
      <w:r>
        <w:t/>
      </w:r>
      <w:r>
        <w:t>532.503-6</w:t>
      </w:r>
      <w:r>
        <w:t xml:space="preserve"> Suspension or reduction of payments.</w:t>
      </w:r>
      <w:bookmarkEnd w:id="2148"/>
      <w:bookmarkEnd w:id="2149"/>
    </w:p>
    <w:p>
      <w:pPr>
        <w:pStyle w:val="BodyText"/>
      </w:pPr>
      <w:r>
        <w:t>The HCA must approve any action recommended under FAR 32.503-6. Upon approval, the contracting officer shall request the contract finance office to suspend or reduce payments.</w:t>
      </w:r>
    </w:p>
    <!--Topic unique_1214-->
    <w:p>
      <w:pPr>
        <w:pStyle w:val="Heading6"/>
      </w:pPr>
      <w:bookmarkStart w:id="2150" w:name="_Refd19e39888"/>
      <w:bookmarkStart w:id="2151" w:name="_Tocd19e39888"/>
      <w:r>
        <w:t/>
      </w:r>
      <w:r>
        <w:t>532.503-9</w:t>
      </w:r>
      <w:r>
        <w:t xml:space="preserve"> Liquidation rates—alternate method.</w:t>
      </w:r>
      <w:bookmarkEnd w:id="2150"/>
      <w:bookmarkEnd w:id="215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5-->
    <w:p>
      <w:pPr>
        <w:pStyle w:val="Heading4"/>
      </w:pPr>
      <w:bookmarkStart w:id="2152" w:name="_Refd19e39900"/>
      <w:bookmarkStart w:id="2153" w:name="_Tocd19e39900"/>
      <w:r>
        <w:t/>
      </w:r>
      <w:r>
        <w:t>Subpart 532.6</w:t>
      </w:r>
      <w:r>
        <w:t xml:space="preserve"> - Contract Debts</w:t>
      </w:r>
      <w:bookmarkEnd w:id="2152"/>
      <w:bookmarkEnd w:id="2153"/>
    </w:p>
    <!--Topic unique_1216-->
    <w:p>
      <w:pPr>
        <w:pStyle w:val="Heading5"/>
      </w:pPr>
      <w:bookmarkStart w:id="2154" w:name="_Refd19e39908"/>
      <w:bookmarkStart w:id="2155" w:name="_Tocd19e39908"/>
      <w:r>
        <w:t/>
      </w:r>
      <w:r>
        <w:t>532.606</w:t>
      </w:r>
      <w:r>
        <w:t xml:space="preserve"> Debt determination and collection.</w:t>
      </w:r>
      <w:bookmarkEnd w:id="2154"/>
      <w:bookmarkEnd w:id="2155"/>
    </w:p>
    <w:p>
      <w:pPr>
        <w:pStyle w:val="ListNumber"/>
        <!--depth 1-->
        <w:numPr>
          <w:ilvl w:val="0"/>
          <w:numId w:val="831"/>
        </w:numPr>
      </w:pPr>
      <w:bookmarkStart w:id="2157" w:name="_Tocd19e39917"/>
      <w:bookmarkStart w:id="2156" w:name="_Refd19e3991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1"/>
        </w:numPr>
      </w:pPr>
      <w:bookmarkStart w:id="2159" w:name="_Tocd19e39933"/>
      <w:bookmarkStart w:id="2158" w:name="_Refd19e3993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8"/>
      <w:bookmarkEnd w:id="2159"/>
      <w:bookmarkEnd w:id="2156"/>
      <w:bookmarkEnd w:id="2157"/>
    </w:p>
    <!--Topic unique_1217-->
    <w:p>
      <w:pPr>
        <w:pStyle w:val="Heading4"/>
      </w:pPr>
      <w:bookmarkStart w:id="2160" w:name="_Refd19e39941"/>
      <w:bookmarkStart w:id="2161" w:name="_Tocd19e39941"/>
      <w:r>
        <w:t/>
      </w:r>
      <w:r>
        <w:t>Subpart 532.7</w:t>
      </w:r>
      <w:r>
        <w:t xml:space="preserve"> - Contract Funding</w:t>
      </w:r>
      <w:bookmarkEnd w:id="2160"/>
      <w:bookmarkEnd w:id="2161"/>
    </w:p>
    <!--Topic unique_1218-->
    <w:p>
      <w:pPr>
        <w:pStyle w:val="Heading5"/>
      </w:pPr>
      <w:bookmarkStart w:id="2162" w:name="_Refd19e39949"/>
      <w:bookmarkStart w:id="2163" w:name="_Tocd19e39949"/>
      <w:r>
        <w:t/>
      </w:r>
      <w:r>
        <w:t>532.700</w:t>
      </w:r>
      <w:r>
        <w:t xml:space="preserve"> Scope of subpart.</w:t>
      </w:r>
      <w:bookmarkEnd w:id="2162"/>
      <w:bookmarkEnd w:id="2163"/>
    </w:p>
    <w:p>
      <w:pPr>
        <w:pStyle w:val="BodyText"/>
      </w:pPr>
      <w:r>
        <w:t>GSA fiscal regulations are in the Budget Administration Handbook (CFO 4251.4), Accounting Classification Handbook (CFO P 4240.1), and Accounting Operations—Voucher Examination Payment Handbook (CFO P 4252.1).</w:t>
      </w:r>
    </w:p>
    <!--Topic unique_1219-->
    <w:p>
      <w:pPr>
        <w:pStyle w:val="Heading5"/>
      </w:pPr>
      <w:bookmarkStart w:id="2164" w:name="_Refd19e39961"/>
      <w:bookmarkStart w:id="2165" w:name="_Tocd19e39961"/>
      <w:r>
        <w:t/>
      </w:r>
      <w:r>
        <w:t>532.702</w:t>
      </w:r>
      <w:r>
        <w:t xml:space="preserve"> Policy.</w:t>
      </w:r>
      <w:bookmarkEnd w:id="2164"/>
      <w:bookmarkEnd w:id="2165"/>
    </w:p>
    <w:p>
      <w:pPr>
        <w:pStyle w:val="BodyText"/>
      </w:pPr>
      <w:r>
        <w:t>GSA’s contract funding policies are in compliance with the full funding policy at 2, Section 31.6, OMB-C A-11, published June 26, 2008.</w:t>
      </w:r>
    </w:p>
    <!--Topic unique_1220-->
    <w:p>
      <w:pPr>
        <w:pStyle w:val="Heading5"/>
      </w:pPr>
      <w:bookmarkStart w:id="2166" w:name="_Refd19e39973"/>
      <w:bookmarkStart w:id="2167" w:name="_Tocd19e39973"/>
      <w:r>
        <w:t/>
      </w:r>
      <w:r>
        <w:t>532.703</w:t>
      </w:r>
      <w:r>
        <w:t xml:space="preserve"> Contract funding requirements.</w:t>
      </w:r>
      <w:bookmarkEnd w:id="2166"/>
      <w:bookmarkEnd w:id="2167"/>
    </w:p>
    <w:p>
      <w:pPr>
        <w:pStyle w:val="ListNumber"/>
        <!--depth 1-->
        <w:numPr>
          <w:ilvl w:val="0"/>
          <w:numId w:val="832"/>
        </w:numPr>
      </w:pPr>
      <w:bookmarkStart w:id="2169" w:name="_Tocd19e39982"/>
      <w:bookmarkStart w:id="2168" w:name="_Refd19e3998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2"/>
        </w:numPr>
      </w:pPr>
      <w:bookmarkStart w:id="2171" w:name="_Tocd19e39998"/>
      <w:bookmarkStart w:id="2170" w:name="_Refd19e39998"/>
      <w:r>
        <w:t/>
      </w:r>
      <w:r>
        <w:t>(c)</w:t>
      </w:r>
      <w:r>
        <w:t xml:space="preserve">  Contracts for severable services may cross fiscal years as long as the period of performance (excluding options) is no more than 12 months. Contracts for goods or non-severable services are not similarly limited.</w:t>
      </w:r>
      <w:bookmarkEnd w:id="2170"/>
      <w:bookmarkEnd w:id="2171"/>
      <w:bookmarkEnd w:id="2168"/>
      <w:bookmarkEnd w:id="2169"/>
    </w:p>
    <!--Topic unique_1221-->
    <w:p>
      <w:pPr>
        <w:pStyle w:val="Heading5"/>
      </w:pPr>
      <w:bookmarkStart w:id="2172" w:name="_Refd19e40006"/>
      <w:bookmarkStart w:id="2173" w:name="_Tocd19e40006"/>
      <w:r>
        <w:t/>
      </w:r>
      <w:r>
        <w:t>532.705</w:t>
      </w:r>
      <w:r>
        <w:t xml:space="preserve"> Unenforceability of unauthorized obligations.</w:t>
      </w:r>
      <w:bookmarkEnd w:id="2172"/>
      <w:bookmarkEnd w:id="2173"/>
    </w:p>
    <w:p>
      <w:pPr>
        <w:pStyle w:val="BodyText"/>
      </w:pPr>
      <w:r>
        <w:t xml:space="preserve">Supplier license agreements defined in FAR 32.705 are equivalent to commercial supplier agreements defined in </w:t>
      </w:r>
      <w:r>
        <w:t>502.101</w:t>
      </w:r>
      <w:r>
        <w:t>.</w:t>
      </w:r>
    </w:p>
    <!--Topic unique_1222-->
    <w:p>
      <w:pPr>
        <w:pStyle w:val="Heading5"/>
      </w:pPr>
      <w:bookmarkStart w:id="2174" w:name="_Refd19e40022"/>
      <w:bookmarkStart w:id="2175" w:name="_Tocd19e40022"/>
      <w:r>
        <w:t/>
      </w:r>
      <w:r>
        <w:t>532.706</w:t>
      </w:r>
      <w:r>
        <w:t xml:space="preserve"> Contract clauses.</w:t>
      </w:r>
      <w:bookmarkEnd w:id="2174"/>
      <w:bookmarkEnd w:id="2175"/>
    </w:p>
    <!--Topic unique_1223-->
    <w:p>
      <w:pPr>
        <w:pStyle w:val="Heading6"/>
      </w:pPr>
      <w:bookmarkStart w:id="2176" w:name="_Refd19e40030"/>
      <w:bookmarkStart w:id="2177" w:name="_Tocd19e40030"/>
      <w:r>
        <w:t/>
      </w:r>
      <w:r>
        <w:t>532.706-3</w:t>
      </w:r>
      <w:r>
        <w:t xml:space="preserve"> Clause for unenforceability of unauthorized obligations.</w:t>
      </w:r>
      <w:bookmarkEnd w:id="2176"/>
      <w:bookmarkEnd w:id="2177"/>
    </w:p>
    <w:p>
      <w:pPr>
        <w:pStyle w:val="ListNumber"/>
        <!--depth 1-->
        <w:numPr>
          <w:ilvl w:val="0"/>
          <w:numId w:val="833"/>
        </w:numPr>
      </w:pPr>
      <w:bookmarkStart w:id="2179" w:name="_Tocd19e40039"/>
      <w:bookmarkStart w:id="2178" w:name="_Refd19e4003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3"/>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8"/>
      <w:bookmarkEnd w:id="2179"/>
    </w:p>
    <!--Topic unique_1224-->
    <w:p>
      <w:pPr>
        <w:pStyle w:val="Heading4"/>
      </w:pPr>
      <w:bookmarkStart w:id="2180" w:name="_Refd19e40064"/>
      <w:bookmarkStart w:id="2181" w:name="_Tocd19e40064"/>
      <w:r>
        <w:t/>
      </w:r>
      <w:r>
        <w:t>Subpart 532.8</w:t>
      </w:r>
      <w:r>
        <w:t xml:space="preserve"> - Assignment of Claims</w:t>
      </w:r>
      <w:bookmarkEnd w:id="2180"/>
      <w:bookmarkEnd w:id="2181"/>
    </w:p>
    <!--Topic unique_1225-->
    <w:p>
      <w:pPr>
        <w:pStyle w:val="Heading5"/>
      </w:pPr>
      <w:bookmarkStart w:id="2182" w:name="_Refd19e40072"/>
      <w:bookmarkStart w:id="2183" w:name="_Tocd19e40072"/>
      <w:r>
        <w:t/>
      </w:r>
      <w:r>
        <w:t>532.805</w:t>
      </w:r>
      <w:r>
        <w:t xml:space="preserve"> Procedure.</w:t>
      </w:r>
      <w:bookmarkEnd w:id="2182"/>
      <w:bookmarkEnd w:id="2183"/>
    </w:p>
    <w:p>
      <w:pPr>
        <w:pStyle w:val="ListNumber"/>
        <!--depth 1-->
        <w:numPr>
          <w:ilvl w:val="0"/>
          <w:numId w:val="834"/>
        </w:numPr>
      </w:pPr>
      <w:bookmarkStart w:id="2185" w:name="_Tocd19e40081"/>
      <w:bookmarkStart w:id="2184" w:name="_Refd19e4008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84"/>
      <w:bookmarkEnd w:id="2185"/>
    </w:p>
    <!--Topic unique_1226-->
    <w:p>
      <w:pPr>
        <w:pStyle w:val="Heading5"/>
      </w:pPr>
      <w:bookmarkStart w:id="2186" w:name="_Refd19e40098"/>
      <w:bookmarkStart w:id="2187" w:name="_Tocd19e40098"/>
      <w:r>
        <w:t/>
      </w:r>
      <w:r>
        <w:t>532.806</w:t>
      </w:r>
      <w:r>
        <w:t xml:space="preserve"> Contract clauses.</w:t>
      </w:r>
      <w:bookmarkEnd w:id="2186"/>
      <w:bookmarkEnd w:id="2187"/>
    </w:p>
    <w:p>
      <w:pPr>
        <w:pStyle w:val="BodyText"/>
      </w:pPr>
      <w:r>
        <w:t xml:space="preserve">Insert the clause at </w:t>
      </w:r>
      <w:r>
        <w:t>552.232-23</w:t>
      </w:r>
      <w:r>
        <w:t>, Assignment of Claims, in solicitations and requirements or indefinite quantity contracts under which more than one agency may place orders.</w:t>
      </w:r>
    </w:p>
    <!--Topic unique_1227-->
    <w:p>
      <w:pPr>
        <w:pStyle w:val="Heading4"/>
      </w:pPr>
      <w:bookmarkStart w:id="2188" w:name="_Refd19e40115"/>
      <w:bookmarkStart w:id="2189" w:name="_Tocd19e40115"/>
      <w:r>
        <w:t/>
      </w:r>
      <w:r>
        <w:t>Subpart 532.9</w:t>
      </w:r>
      <w:r>
        <w:t xml:space="preserve"> - Prompt Payment</w:t>
      </w:r>
      <w:bookmarkEnd w:id="2188"/>
      <w:bookmarkEnd w:id="2189"/>
    </w:p>
    <!--Topic unique_1228-->
    <w:p>
      <w:pPr>
        <w:pStyle w:val="Heading5"/>
      </w:pPr>
      <w:bookmarkStart w:id="2190" w:name="_Refd19e40123"/>
      <w:bookmarkStart w:id="2191" w:name="_Tocd19e40123"/>
      <w:r>
        <w:t/>
      </w:r>
      <w:r>
        <w:t>532.904</w:t>
      </w:r>
      <w:r>
        <w:t xml:space="preserve"> Determining payment due dates.</w:t>
      </w:r>
      <w:bookmarkEnd w:id="2190"/>
      <w:bookmarkEnd w:id="2191"/>
    </w:p>
    <w:p>
      <w:pPr>
        <w:pStyle w:val="BodyText"/>
      </w:pPr>
      <w:r>
        <w:t>Payment due dates for construction contracts are addressed at FAR 32.904(d). The following procedures apply to construction and building service contracts:</w:t>
      </w:r>
    </w:p>
    <w:p>
      <w:pPr>
        <w:pStyle w:val="ListNumber"/>
        <!--depth 1-->
        <w:numPr>
          <w:ilvl w:val="0"/>
          <w:numId w:val="835"/>
        </w:numPr>
      </w:pPr>
      <w:bookmarkStart w:id="2193" w:name="_Tocd19e40134"/>
      <w:bookmarkStart w:id="2192" w:name="_Refd19e40134"/>
      <w:r>
        <w:t/>
      </w:r>
      <w:r>
        <w:t>(a)</w:t>
      </w:r>
      <w:r>
        <w:t xml:space="preserve">  The amount of final payment must include, as appropriate, deductions to cover any of the following:</w:t>
      </w:r>
    </w:p>
    <w:p>
      <w:pPr>
        <w:pStyle w:val="ListNumber2"/>
        <!--depth 2-->
        <w:numPr>
          <w:ilvl w:val="1"/>
          <w:numId w:val="836"/>
        </w:numPr>
      </w:pPr>
      <w:bookmarkStart w:id="2195" w:name="_Tocd19e40142"/>
      <w:bookmarkStart w:id="2194" w:name="_Refd19e40142"/>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Amounts withheld for improper payment of labor wages.</w:t>
      </w:r>
    </w:p>
    <w:p>
      <w:pPr>
        <w:pStyle w:val="ListNumber2"/>
        <!--depth 2-->
        <w:numPr>
          <w:ilvl w:val="1"/>
          <w:numId w:val="836"/>
        </w:numPr>
      </w:pPr>
      <w:r>
        <w:t/>
      </w:r>
      <w:r>
        <w:t>(4)</w:t>
      </w:r>
      <w:r>
        <w:t xml:space="preserve">  The amount of unilateral change orders covering defects and omissions.</w:t>
      </w:r>
    </w:p>
    <w:p>
      <w:pPr>
        <w:pStyle w:val="ListNumber2"/>
        <!--depth 2-->
        <w:numPr>
          <w:ilvl w:val="1"/>
          <w:numId w:val="836"/>
        </w:numPr>
      </w:pPr>
      <w:r>
        <w:t/>
      </w:r>
      <w:r>
        <w:t>(5)</w:t>
      </w:r>
      <w:r>
        <w:t xml:space="preserve">  The agreed-upon dollar amount in a Deficiency Report, which is included in all applicable Operation and Maintenance (O&amp;M) service contracts.</w:t>
      </w:r>
      <w:bookmarkEnd w:id="2194"/>
      <w:bookmarkEnd w:id="2195"/>
    </w:p>
    <w:p>
      <w:pPr>
        <w:pStyle w:val="ListNumber"/>
        <!--depth 1-->
        <w:numPr>
          <w:ilvl w:val="0"/>
          <w:numId w:val="835"/>
        </w:numPr>
      </w:pPr>
      <w:r>
        <w:t/>
      </w:r>
      <w:r>
        <w:t>(b)</w:t>
      </w:r>
      <w:r>
        <w:t xml:space="preserve">  When the contract is for the performance of building services, the contracting officer shall include the clause at </w:t>
      </w:r>
      <w:r>
        <w:t>552.232-72</w:t>
      </w:r>
      <w:r>
        <w:t>, Final Payment Under Building Services Contracts.</w:t>
      </w:r>
      <w:bookmarkEnd w:id="2192"/>
      <w:bookmarkEnd w:id="2193"/>
    </w:p>
    <!--Topic unique_1229-->
    <w:p>
      <w:pPr>
        <w:pStyle w:val="Heading5"/>
      </w:pPr>
      <w:bookmarkStart w:id="2196" w:name="_Refd19e40192"/>
      <w:bookmarkStart w:id="2197" w:name="_Tocd19e40192"/>
      <w:r>
        <w:t/>
      </w:r>
      <w:r>
        <w:t>532.905</w:t>
      </w:r>
      <w:r>
        <w:t xml:space="preserve"> Payment documentation and process.</w:t>
      </w:r>
      <w:bookmarkEnd w:id="2196"/>
      <w:bookmarkEnd w:id="2197"/>
    </w:p>
    <w:p>
      <w:pPr>
        <w:pStyle w:val="ListNumber"/>
        <!--depth 1-->
        <w:numPr>
          <w:ilvl w:val="0"/>
          <w:numId w:val="837"/>
        </w:numPr>
      </w:pPr>
      <w:bookmarkStart w:id="2199" w:name="_Tocd19e40201"/>
      <w:bookmarkStart w:id="2198" w:name="_Refd19e4020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7"/>
        </w:numPr>
      </w:pPr>
      <w:r>
        <w:t/>
      </w:r>
      <w:r>
        <w:t>(b)</w:t>
      </w:r>
      <w:r>
        <w:t xml:space="preserve">  See GSAM </w:t>
      </w:r>
      <w:r>
        <w:t>532.7203</w:t>
      </w:r>
      <w:r>
        <w:t xml:space="preserve"> for the handling of audit findings.</w:t>
      </w:r>
      <w:bookmarkEnd w:id="2198"/>
      <w:bookmarkEnd w:id="2199"/>
    </w:p>
    <!--Topic unique_71-->
    <w:p>
      <w:pPr>
        <w:pStyle w:val="Heading6"/>
      </w:pPr>
      <w:bookmarkStart w:id="2200" w:name="_Refd19e40230"/>
      <w:bookmarkStart w:id="2201" w:name="_Tocd19e40230"/>
      <w:r>
        <w:t/>
      </w:r>
      <w:r>
        <w:t>532.905-70</w:t>
      </w:r>
      <w:r>
        <w:t xml:space="preserve"> Final payment—construction and building service contracts.</w:t>
      </w:r>
      <w:bookmarkEnd w:id="2200"/>
      <w:bookmarkEnd w:id="2201"/>
    </w:p>
    <w:p>
      <w:pPr>
        <w:pStyle w:val="BodyText"/>
      </w:pPr>
      <w:r>
        <w:t>The following procedures apply to construction and building service contracts:</w:t>
      </w:r>
    </w:p>
    <w:p>
      <w:pPr>
        <w:pStyle w:val="ListNumber"/>
        <!--depth 1-->
        <w:numPr>
          <w:ilvl w:val="0"/>
          <w:numId w:val="838"/>
        </w:numPr>
      </w:pPr>
      <w:bookmarkStart w:id="2203" w:name="_Tocd19e40241"/>
      <w:bookmarkStart w:id="2202" w:name="_Refd19e40241"/>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8"/>
        </w:numPr>
      </w:pPr>
      <w:r>
        <w:t/>
      </w:r>
      <w:r>
        <w:t>(b)</w:t>
      </w:r>
      <w:r>
        <w:t xml:space="preserve">  Contracting officers may not process the final payment on construction or building service contracts until the contractor submits a properly executed </w:t>
      </w:r>
      <w:hyperlink r:id="rIdHyperlink239">
        <w:r>
          <w:t>GSA Form 1142</w:t>
        </w:r>
      </w:hyperlink>
      <w:r>
        <w:t>, Release of Claims, except as provided in paragraph (c) of this section</w:t>
      </w:r>
    </w:p>
    <w:p>
      <w:pPr>
        <w:pStyle w:val="ListNumber"/>
        <!--depth 1-->
        <w:numPr>
          <w:ilvl w:val="0"/>
          <w:numId w:val="83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8"/>
        </w:numPr>
      </w:pPr>
      <w:r>
        <w:t/>
      </w:r>
      <w:r>
        <w:t>(d)</w:t>
      </w:r>
      <w:r>
        <w:t xml:space="preserve">  The amount of final payment must include, as appropriate, deductions to cover any of the following:</w:t>
      </w:r>
    </w:p>
    <w:p>
      <w:pPr>
        <w:pStyle w:val="ListNumber2"/>
        <!--depth 2-->
        <w:numPr>
          <w:ilvl w:val="1"/>
          <w:numId w:val="839"/>
        </w:numPr>
      </w:pPr>
      <w:bookmarkStart w:id="2205" w:name="_Tocd19e40278"/>
      <w:bookmarkStart w:id="2204" w:name="_Refd19e40278"/>
      <w:r>
        <w:t/>
      </w:r>
      <w:r>
        <w:t>(1)</w:t>
      </w:r>
      <w:r>
        <w:t xml:space="preserve">  Liquidated damages for late completion.</w:t>
      </w:r>
    </w:p>
    <w:p>
      <w:pPr>
        <w:pStyle w:val="ListNumber2"/>
        <!--depth 2-->
        <w:numPr>
          <w:ilvl w:val="1"/>
          <w:numId w:val="839"/>
        </w:numPr>
      </w:pPr>
      <w:r>
        <w:t/>
      </w:r>
      <w:r>
        <w:t>(2)</w:t>
      </w:r>
      <w:r>
        <w:t xml:space="preserve">  Liquidated damages for labor violations.</w:t>
      </w:r>
    </w:p>
    <w:p>
      <w:pPr>
        <w:pStyle w:val="ListNumber2"/>
        <!--depth 2-->
        <w:numPr>
          <w:ilvl w:val="1"/>
          <w:numId w:val="839"/>
        </w:numPr>
      </w:pPr>
      <w:r>
        <w:t/>
      </w:r>
      <w:r>
        <w:t>(3)</w:t>
      </w:r>
      <w:r>
        <w:t xml:space="preserve">  Amount withheld for improper payment of labor wages.</w:t>
      </w:r>
    </w:p>
    <w:p>
      <w:pPr>
        <w:pStyle w:val="ListNumber2"/>
        <!--depth 2-->
        <w:numPr>
          <w:ilvl w:val="1"/>
          <w:numId w:val="839"/>
        </w:numPr>
      </w:pPr>
      <w:r>
        <w:t/>
      </w:r>
      <w:r>
        <w:t>(4)</w:t>
      </w:r>
      <w:r>
        <w:t xml:space="preserve">  The amount of unilateral change orders covering defects and omissions.</w:t>
      </w:r>
      <w:bookmarkEnd w:id="2204"/>
      <w:bookmarkEnd w:id="2205"/>
      <w:bookmarkEnd w:id="2202"/>
      <w:bookmarkEnd w:id="2203"/>
    </w:p>
    <!--Topic unique_1230-->
    <w:p>
      <w:pPr>
        <w:pStyle w:val="Heading5"/>
      </w:pPr>
      <w:bookmarkStart w:id="2206" w:name="_Refd19e40310"/>
      <w:bookmarkStart w:id="2207" w:name="_Tocd19e40310"/>
      <w:r>
        <w:t/>
      </w:r>
      <w:r>
        <w:t>532.908</w:t>
      </w:r>
      <w:r>
        <w:t xml:space="preserve"> Contract clauses.</w:t>
      </w:r>
      <w:bookmarkEnd w:id="2206"/>
      <w:bookmarkEnd w:id="2207"/>
    </w:p>
    <w:p>
      <w:pPr>
        <w:pStyle w:val="ListNumber"/>
        <!--depth 1-->
        <w:numPr>
          <w:ilvl w:val="0"/>
          <w:numId w:val="840"/>
        </w:numPr>
      </w:pPr>
      <w:bookmarkStart w:id="2209" w:name="_Tocd19e40319"/>
      <w:bookmarkStart w:id="2208" w:name="_Refd19e40319"/>
      <w:r>
        <w:t/>
      </w:r>
      <w:r>
        <w:t>(a)</w:t>
      </w:r>
      <w:r>
        <w:t xml:space="preserve">  GSA has a FAR deviation that allows this agency to use the clause at </w:t>
      </w:r>
      <w:r>
        <w:t>552.232-1</w:t>
      </w:r>
      <w:r>
        <w:t>, Payments, in lieu of the clause at FAR 52.232-1, Payments.</w:t>
      </w:r>
    </w:p>
    <w:p>
      <w:pPr>
        <w:pStyle w:val="ListNumber"/>
        <!--depth 1-->
        <w:numPr>
          <w:ilvl w:val="0"/>
          <w:numId w:val="840"/>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0"/>
        </w:numPr>
      </w:pPr>
      <w:r>
        <w:t/>
      </w:r>
      <w:r>
        <w:t>(c)</w:t>
      </w:r>
      <w:r>
        <w:t xml:space="preserve">   </w:t>
      </w:r>
      <w:r>
        <w:rPr>
          <w:i/>
        </w:rPr>
        <w:t>Stock, Special Order, and Schedules Programs.</w:t>
      </w:r>
      <w:r>
        <w:t/>
      </w:r>
    </w:p>
    <w:p>
      <w:pPr>
        <w:pStyle w:val="ListNumber2"/>
        <!--depth 2-->
        <w:numPr>
          <w:ilvl w:val="1"/>
          <w:numId w:val="841"/>
        </w:numPr>
      </w:pPr>
      <w:bookmarkStart w:id="2211" w:name="_Tocd19e40351"/>
      <w:bookmarkStart w:id="2210" w:name="_Refd19e40351"/>
      <w:r>
        <w:t/>
      </w:r>
      <w:r>
        <w:t>(1)</w:t>
      </w:r>
      <w:r>
        <w:t xml:space="preserve">  GSA has obtained a FAR Deviation to authorize payment within 10 days of receipt of a proper invoice. The authority applies only to:</w:t>
      </w:r>
    </w:p>
    <w:p>
      <w:pPr>
        <w:pStyle w:val="ListNumber3"/>
        <!--depth 3-->
        <w:numPr>
          <w:ilvl w:val="2"/>
          <w:numId w:val="842"/>
        </w:numPr>
      </w:pPr>
      <w:bookmarkStart w:id="2213" w:name="_Tocd19e40359"/>
      <w:bookmarkStart w:id="2212" w:name="_Refd19e40359"/>
      <w:r>
        <w:t/>
      </w:r>
      <w:r>
        <w:t>(i)</w:t>
      </w:r>
      <w:r>
        <w:t xml:space="preserve">  Orders placed by GSA under the referenced programs;</w:t>
      </w:r>
    </w:p>
    <w:p>
      <w:pPr>
        <w:pStyle w:val="ListNumber3"/>
        <!--depth 3-->
        <w:numPr>
          <w:ilvl w:val="2"/>
          <w:numId w:val="842"/>
        </w:numPr>
      </w:pPr>
      <w:r>
        <w:t/>
      </w:r>
      <w:r>
        <w:t>(ii)</w:t>
      </w:r>
      <w:r>
        <w:t xml:space="preserve"> That include FAR 52.232-33, Mandatory Information for Electronic Funds Transfer Payment; and</w:t>
      </w:r>
    </w:p>
    <w:p>
      <w:pPr>
        <w:pStyle w:val="ListNumber3"/>
        <!--depth 3-->
        <w:numPr>
          <w:ilvl w:val="2"/>
          <w:numId w:val="842"/>
        </w:numPr>
      </w:pPr>
      <w:r>
        <w:t/>
      </w:r>
      <w:r>
        <w:t>(iii)</w:t>
      </w:r>
      <w:r>
        <w:t xml:space="preserve">  For which the order is placed, and the contractor submits invoices, using EDI in accordance with the Trading Partner Agreement.</w:t>
      </w:r>
      <w:bookmarkEnd w:id="2212"/>
      <w:bookmarkEnd w:id="2213"/>
    </w:p>
    <w:p>
      <w:pPr>
        <w:pStyle w:val="ListNumber2"/>
        <!--depth 2-->
        <w:numPr>
          <w:ilvl w:val="1"/>
          <w:numId w:val="841"/>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10"/>
      <w:bookmarkEnd w:id="2211"/>
      <w:bookmarkEnd w:id="2208"/>
      <w:bookmarkEnd w:id="2209"/>
    </w:p>
    <!--Topic unique_1231-->
    <w:p>
      <w:pPr>
        <w:pStyle w:val="Heading4"/>
      </w:pPr>
      <w:bookmarkStart w:id="2214" w:name="_Refd19e40396"/>
      <w:bookmarkStart w:id="2215" w:name="_Tocd19e40396"/>
      <w:r>
        <w:t/>
      </w:r>
      <w:r>
        <w:t>Subpart 532.11</w:t>
      </w:r>
      <w:r>
        <w:t xml:space="preserve"> - Electronic Funds Transfer</w:t>
      </w:r>
      <w:bookmarkEnd w:id="2214"/>
      <w:bookmarkEnd w:id="2215"/>
    </w:p>
    <!--Topic unique_1232-->
    <w:p>
      <w:pPr>
        <w:pStyle w:val="Heading5"/>
      </w:pPr>
      <w:bookmarkStart w:id="2216" w:name="_Refd19e40404"/>
      <w:bookmarkStart w:id="2217" w:name="_Tocd19e40404"/>
      <w:r>
        <w:t/>
      </w:r>
      <w:r>
        <w:t xml:space="preserve"> [Reserved]</w:t>
      </w:r>
      <w:bookmarkEnd w:id="2216"/>
      <w:bookmarkEnd w:id="2217"/>
    </w:p>
    <!--Topic unique_1233-->
    <w:p>
      <w:pPr>
        <w:pStyle w:val="Heading4"/>
      </w:pPr>
      <w:bookmarkStart w:id="2218" w:name="_Refd19e40411"/>
      <w:bookmarkStart w:id="2219" w:name="_Tocd19e40411"/>
      <w:r>
        <w:t/>
      </w:r>
      <w:r>
        <w:t>Subpart 532.70</w:t>
      </w:r>
      <w:r>
        <w:t xml:space="preserve"> - Authorizing Payment by Government Charge Card</w:t>
      </w:r>
      <w:bookmarkEnd w:id="2218"/>
      <w:bookmarkEnd w:id="2219"/>
    </w:p>
    <!--Topic unique_1234-->
    <w:p>
      <w:pPr>
        <w:pStyle w:val="Heading5"/>
      </w:pPr>
      <w:bookmarkStart w:id="2220" w:name="_Refd19e40419"/>
      <w:bookmarkStart w:id="2221" w:name="_Tocd19e40419"/>
      <w:r>
        <w:t/>
      </w:r>
      <w:r>
        <w:t>532.7002</w:t>
      </w:r>
      <w:r>
        <w:t xml:space="preserve"> Solicitation requirements.</w:t>
      </w:r>
      <w:bookmarkEnd w:id="2220"/>
      <w:bookmarkEnd w:id="2221"/>
    </w:p>
    <w:p>
      <w:pPr>
        <w:pStyle w:val="ListNumber"/>
        <!--depth 1-->
        <w:numPr>
          <w:ilvl w:val="0"/>
          <w:numId w:val="843"/>
        </w:numPr>
      </w:pPr>
      <w:bookmarkStart w:id="2223" w:name="_Tocd19e40428"/>
      <w:bookmarkStart w:id="2222" w:name="_Refd19e4042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3"/>
        </w:numPr>
      </w:pPr>
      <w:r>
        <w:t/>
      </w:r>
      <w:r>
        <w:t>(d)</w:t>
      </w:r>
      <w:r>
        <w:t xml:space="preserve">  Consider requesting offerors to designate different levels for which they may accept payment by Governmentwide commercial purchase card, for example:</w:t>
      </w:r>
      <w:bookmarkEnd w:id="2222"/>
      <w:bookmarkEnd w:id="222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5-->
    <w:p>
      <w:pPr>
        <w:pStyle w:val="Heading5"/>
      </w:pPr>
      <w:bookmarkStart w:id="2224" w:name="_Refd19e40469"/>
      <w:bookmarkStart w:id="2225" w:name="_Tocd19e40469"/>
      <w:r>
        <w:t/>
      </w:r>
      <w:r>
        <w:t>532.7003</w:t>
      </w:r>
      <w:r>
        <w:t xml:space="preserve"> Contract clause.</w:t>
      </w:r>
      <w:bookmarkEnd w:id="2224"/>
      <w:bookmarkEnd w:id="222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6-->
    <w:p>
      <w:pPr>
        <w:pStyle w:val="Heading4"/>
      </w:pPr>
      <w:bookmarkStart w:id="2226" w:name="_Refd19e40489"/>
      <w:bookmarkStart w:id="2227" w:name="_Tocd19e40489"/>
      <w:r>
        <w:t/>
      </w:r>
      <w:r>
        <w:t>Subpart 532.71</w:t>
      </w:r>
      <w:r>
        <w:t xml:space="preserve"> - [Reserved]</w:t>
      </w:r>
      <w:bookmarkEnd w:id="2226"/>
      <w:bookmarkEnd w:id="2227"/>
    </w:p>
    <!--Topic unique_1237-->
    <w:p>
      <w:pPr>
        <w:pStyle w:val="Heading4"/>
      </w:pPr>
      <w:bookmarkStart w:id="2228" w:name="_Refd19e40497"/>
      <w:bookmarkStart w:id="2229" w:name="_Tocd19e40497"/>
      <w:r>
        <w:t/>
      </w:r>
      <w:r>
        <w:t>Subpart 532.72</w:t>
      </w:r>
      <w:r>
        <w:t xml:space="preserve"> - Payments Under Contracts Subject to Audit</w:t>
      </w:r>
      <w:bookmarkEnd w:id="2228"/>
      <w:bookmarkEnd w:id="2229"/>
    </w:p>
    <!--Topic unique_1238-->
    <w:p>
      <w:pPr>
        <w:pStyle w:val="Heading5"/>
      </w:pPr>
      <w:bookmarkStart w:id="2230" w:name="_Refd19e40505"/>
      <w:bookmarkStart w:id="2231" w:name="_Tocd19e40505"/>
      <w:r>
        <w:t/>
      </w:r>
      <w:r>
        <w:t>532.7201</w:t>
      </w:r>
      <w:r>
        <w:t xml:space="preserve"> General.</w:t>
      </w:r>
      <w:bookmarkEnd w:id="2230"/>
      <w:bookmarkEnd w:id="2231"/>
    </w:p>
    <w:p>
      <w:pPr>
        <w:pStyle w:val="BodyText"/>
      </w:pPr>
      <w:r>
        <w:t> </w:t>
      </w:r>
    </w:p>
    <!--Topic unique_1239-->
    <w:p>
      <w:pPr>
        <w:pStyle w:val="Heading5"/>
      </w:pPr>
      <w:bookmarkStart w:id="2232" w:name="_Refd19e40517"/>
      <w:bookmarkStart w:id="2233" w:name="_Tocd19e40517"/>
      <w:r>
        <w:t/>
      </w:r>
      <w:r>
        <w:t>532.7202</w:t>
      </w:r>
      <w:r>
        <w:t xml:space="preserve"> Submission and processing of invoices or vouchers.</w:t>
      </w:r>
      <w:bookmarkEnd w:id="2232"/>
      <w:bookmarkEnd w:id="2233"/>
    </w:p>
    <w:p>
      <w:pPr>
        <w:pStyle w:val="ListNumber"/>
        <!--depth 1-->
        <w:numPr>
          <w:ilvl w:val="0"/>
          <w:numId w:val="844"/>
        </w:numPr>
      </w:pPr>
      <w:bookmarkStart w:id="2235" w:name="_Tocd19e40526"/>
      <w:bookmarkStart w:id="2234" w:name="_Refd19e4052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4"/>
      <w:bookmarkEnd w:id="2235"/>
    </w:p>
    <!--Topic unique_1240-->
    <w:p>
      <w:pPr>
        <w:pStyle w:val="Heading5"/>
      </w:pPr>
      <w:bookmarkStart w:id="2236" w:name="_Refd19e40551"/>
      <w:bookmarkStart w:id="2237" w:name="_Tocd19e40551"/>
      <w:r>
        <w:t/>
      </w:r>
      <w:r>
        <w:t>532.7203</w:t>
      </w:r>
      <w:r>
        <w:t xml:space="preserve"> Action upon receipt of an audit report.</w:t>
      </w:r>
      <w:bookmarkEnd w:id="2236"/>
      <w:bookmarkEnd w:id="223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41-->
    <w:p>
      <w:pPr>
        <w:pStyle w:val="Heading5"/>
      </w:pPr>
      <w:bookmarkStart w:id="2238" w:name="_Refd19e40563"/>
      <w:bookmarkStart w:id="2239" w:name="_Tocd19e40563"/>
      <w:r>
        <w:t/>
      </w:r>
      <w:r>
        <w:t>532.7204</w:t>
      </w:r>
      <w:r>
        <w:t xml:space="preserve"> Suspension and disapproval of amounts claimed.</w:t>
      </w:r>
      <w:bookmarkEnd w:id="2238"/>
      <w:bookmarkEnd w:id="2239"/>
    </w:p>
    <w:p>
      <w:pPr>
        <w:pStyle w:val="ListNumber"/>
        <!--depth 1-->
        <w:numPr>
          <w:ilvl w:val="0"/>
          <w:numId w:val="845"/>
        </w:numPr>
      </w:pPr>
      <w:bookmarkStart w:id="2241" w:name="_Tocd19e40572"/>
      <w:bookmarkStart w:id="2240" w:name="_Refd19e40572"/>
      <w:r>
        <w:t/>
      </w:r>
      <w:r>
        <w:t>(a)</w:t>
      </w:r>
      <w:r>
        <w:t xml:space="preserve">  The contracting officer shall notify the appropriate contract finance office in writing when amounts claimed for payment are—</w:t>
      </w:r>
    </w:p>
    <w:p>
      <w:pPr>
        <w:pStyle w:val="ListNumber2"/>
        <!--depth 2-->
        <w:numPr>
          <w:ilvl w:val="1"/>
          <w:numId w:val="846"/>
        </w:numPr>
      </w:pPr>
      <w:bookmarkStart w:id="2243" w:name="_Tocd19e40580"/>
      <w:bookmarkStart w:id="2242" w:name="_Refd19e40580"/>
      <w:r>
        <w:t/>
      </w:r>
      <w:r>
        <w:t>(1)</w:t>
      </w:r>
      <w:r>
        <w:t xml:space="preserve">  Suspended;</w:t>
      </w:r>
    </w:p>
    <w:p>
      <w:pPr>
        <w:pStyle w:val="ListNumber2"/>
        <!--depth 2-->
        <w:numPr>
          <w:ilvl w:val="1"/>
          <w:numId w:val="846"/>
        </w:numPr>
      </w:pPr>
      <w:r>
        <w:t/>
      </w:r>
      <w:r>
        <w:t>(2)</w:t>
      </w:r>
      <w:r>
        <w:t xml:space="preserve">  Disapproved as not being allowable according to contract terms; or</w:t>
      </w:r>
    </w:p>
    <w:p>
      <w:pPr>
        <w:pStyle w:val="ListNumber2"/>
        <!--depth 2-->
        <w:numPr>
          <w:ilvl w:val="1"/>
          <w:numId w:val="846"/>
        </w:numPr>
      </w:pPr>
      <w:r>
        <w:t/>
      </w:r>
      <w:r>
        <w:t>(3)</w:t>
      </w:r>
      <w:r>
        <w:t xml:space="preserve">  Not allocable to the contract.</w:t>
      </w:r>
      <w:bookmarkEnd w:id="2242"/>
      <w:bookmarkEnd w:id="2243"/>
    </w:p>
    <w:p>
      <w:pPr>
        <w:pStyle w:val="ListNumber"/>
        <!--depth 1-->
        <w:numPr>
          <w:ilvl w:val="0"/>
          <w:numId w:val="84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40"/>
      <w:bookmarkEnd w:id="2241"/>
    </w:p>
    <!--Topic unique_1291-->
    <w:p>
      <w:pPr>
        <w:pStyle w:val="Heading3"/>
      </w:pPr>
      <w:bookmarkStart w:id="2244" w:name="_Refd19e40612"/>
      <w:bookmarkStart w:id="2245" w:name="_Tocd19e40612"/>
      <w:r>
        <w:t/>
      </w:r>
      <w:r>
        <w:t>Part 533</w:t>
      </w:r>
      <w:r>
        <w:t xml:space="preserve"> - Protests, Disputes, and Appeals</w:t>
      </w:r>
      <w:bookmarkEnd w:id="2244"/>
      <w:bookmarkEnd w:id="2245"/>
    </w:p>
    <w:p>
      <w:pPr>
        <w:pStyle w:val="ListBullet"/>
        <!--depth 1-->
        <w:numPr>
          <w:ilvl w:val="0"/>
          <w:numId w:val="847"/>
        </w:numPr>
      </w:pPr>
      <w:r>
        <w:t/>
      </w:r>
      <w:r>
        <w:t>Subpart 533.1 - Protests</w:t>
      </w:r>
      <w:r>
        <w:t/>
      </w:r>
    </w:p>
    <w:p>
      <w:pPr>
        <w:pStyle w:val="ListBullet2"/>
        <!--depth 2-->
        <w:numPr>
          <w:ilvl w:val="1"/>
          <w:numId w:val="848"/>
        </w:numPr>
      </w:pPr>
      <w:r>
        <w:t/>
      </w:r>
      <w:r>
        <w:t>533.101 Definitions.</w:t>
      </w:r>
      <w:r>
        <w:t/>
      </w:r>
    </w:p>
    <w:p>
      <w:pPr>
        <w:pStyle w:val="ListBullet2"/>
        <!--depth 2-->
        <w:numPr>
          <w:ilvl w:val="1"/>
          <w:numId w:val="848"/>
        </w:numPr>
      </w:pPr>
      <w:r>
        <w:t/>
      </w:r>
      <w:r>
        <w:t>533.102 General.</w:t>
      </w:r>
      <w:r>
        <w:t/>
      </w:r>
    </w:p>
    <w:p>
      <w:pPr>
        <w:pStyle w:val="ListBullet2"/>
        <!--depth 2-->
        <w:numPr>
          <w:ilvl w:val="1"/>
          <w:numId w:val="848"/>
        </w:numPr>
      </w:pPr>
      <w:r>
        <w:t/>
      </w:r>
      <w:r>
        <w:t>533.103 Protests to the agency.</w:t>
      </w:r>
      <w:r>
        <w:t/>
      </w:r>
    </w:p>
    <w:p>
      <w:pPr>
        <w:pStyle w:val="ListBullet3"/>
        <!--depth 3-->
        <w:numPr>
          <w:ilvl w:val="2"/>
          <w:numId w:val="849"/>
        </w:numPr>
      </w:pPr>
      <w:r>
        <w:t/>
      </w:r>
      <w:r>
        <w:t>533.103-1 Filing a protest.</w:t>
      </w:r>
      <w:r>
        <w:t/>
      </w:r>
    </w:p>
    <w:p>
      <w:pPr>
        <w:pStyle w:val="ListBullet3"/>
        <!--depth 3-->
        <w:numPr>
          <w:ilvl w:val="2"/>
          <w:numId w:val="849"/>
        </w:numPr>
      </w:pPr>
      <w:r>
        <w:t/>
      </w:r>
      <w:r>
        <w:t>533.103-2 Deciding a protest.</w:t>
      </w:r>
      <w:r>
        <w:t/>
      </w:r>
    </w:p>
    <w:p>
      <w:pPr>
        <w:pStyle w:val="ListBullet2"/>
        <!--depth 2-->
        <w:numPr>
          <w:ilvl w:val="1"/>
          <w:numId w:val="848"/>
        </w:numPr>
      </w:pPr>
      <w:r>
        <w:t/>
      </w:r>
      <w:r>
        <w:t>533.104 Protests to GAO.</w:t>
      </w:r>
      <w:r>
        <w:t/>
      </w:r>
    </w:p>
    <w:p>
      <w:pPr>
        <w:pStyle w:val="ListBullet2"/>
        <!--depth 2-->
        <w:numPr>
          <w:ilvl w:val="1"/>
          <w:numId w:val="848"/>
        </w:numPr>
      </w:pPr>
      <w:r>
        <w:t/>
      </w:r>
      <w:r>
        <w:t>533.105 Court of Federal Claims Protests.</w:t>
      </w:r>
      <w:r>
        <w:t/>
      </w:r>
    </w:p>
    <w:p>
      <w:pPr>
        <w:pStyle w:val="ListBullet"/>
        <!--depth 1-->
        <w:numPr>
          <w:ilvl w:val="0"/>
          <w:numId w:val="847"/>
        </w:numPr>
      </w:pPr>
      <w:r>
        <w:t/>
      </w:r>
      <w:r>
        <w:t>Subpart 533.2 - Disputes and Appeals</w:t>
      </w:r>
      <w:r>
        <w:t/>
      </w:r>
    </w:p>
    <w:p>
      <w:pPr>
        <w:pStyle w:val="ListBullet2"/>
        <!--depth 2-->
        <w:numPr>
          <w:ilvl w:val="1"/>
          <w:numId w:val="850"/>
        </w:numPr>
      </w:pPr>
      <w:r>
        <w:t/>
      </w:r>
      <w:r>
        <w:t>533.209 Suspected fraudulent claims.</w:t>
      </w:r>
      <w:r>
        <w:t/>
      </w:r>
    </w:p>
    <w:p>
      <w:pPr>
        <w:pStyle w:val="ListBullet2"/>
        <!--depth 2-->
        <w:numPr>
          <w:ilvl w:val="1"/>
          <w:numId w:val="850"/>
        </w:numPr>
      </w:pPr>
      <w:r>
        <w:t/>
      </w:r>
      <w:r>
        <w:t>533.211 Contracting officer’s decision.</w:t>
      </w:r>
      <w:r>
        <w:t/>
      </w:r>
    </w:p>
    <w:p>
      <w:pPr>
        <w:pStyle w:val="ListBullet2"/>
        <!--depth 2-->
        <w:numPr>
          <w:ilvl w:val="1"/>
          <w:numId w:val="850"/>
        </w:numPr>
      </w:pPr>
      <w:r>
        <w:t/>
      </w:r>
      <w:r>
        <w:t>533.212 Contracting officer’s duties when an appeal is filed.</w:t>
      </w:r>
      <w:r>
        <w:t/>
      </w:r>
    </w:p>
    <w:p>
      <w:pPr>
        <w:pStyle w:val="ListBullet3"/>
        <!--depth 3-->
        <w:numPr>
          <w:ilvl w:val="2"/>
          <w:numId w:val="851"/>
        </w:numPr>
      </w:pPr>
      <w:r>
        <w:t/>
      </w:r>
      <w:r>
        <w:t>533.212-1 General.</w:t>
      </w:r>
      <w:r>
        <w:t/>
      </w:r>
    </w:p>
    <w:p>
      <w:pPr>
        <w:pStyle w:val="ListBullet3"/>
        <!--depth 3-->
        <w:numPr>
          <w:ilvl w:val="2"/>
          <w:numId w:val="851"/>
        </w:numPr>
      </w:pPr>
      <w:r>
        <w:t/>
      </w:r>
      <w:r>
        <w:t>533.212-2 Procedures when an appeal is filed.</w:t>
      </w:r>
      <w:r>
        <w:t/>
      </w:r>
    </w:p>
    <w:p>
      <w:pPr>
        <w:pStyle w:val="ListBullet3"/>
        <!--depth 3-->
        <w:numPr>
          <w:ilvl w:val="2"/>
          <w:numId w:val="851"/>
        </w:numPr>
      </w:pPr>
      <w:r>
        <w:t/>
      </w:r>
      <w:r>
        <w:t>533.212-3 Preservation of Evidence.</w:t>
      </w:r>
      <w:r>
        <w:t/>
      </w:r>
    </w:p>
    <w:p>
      <w:pPr>
        <w:pStyle w:val="ListBullet3"/>
        <!--depth 3-->
        <w:numPr>
          <w:ilvl w:val="2"/>
          <w:numId w:val="851"/>
        </w:numPr>
      </w:pPr>
      <w:r>
        <w:t/>
      </w:r>
      <w:r>
        <w:t>533.212-4 Settlement.</w:t>
      </w:r>
      <w:r>
        <w:t/>
      </w:r>
    </w:p>
    <w:p>
      <w:pPr>
        <w:pStyle w:val="ListBullet2"/>
        <!--depth 2-->
        <w:numPr>
          <w:ilvl w:val="1"/>
          <w:numId w:val="850"/>
        </w:numPr>
      </w:pPr>
      <w:r>
        <w:t/>
      </w:r>
      <w:r>
        <w:t>533.214 Alternative dispute resolution (ADR).</w:t>
      </w:r>
      <w:r>
        <w:t/>
      </w:r>
    </w:p>
    <!--Topic unique_1292-->
    <w:p>
      <w:pPr>
        <w:pStyle w:val="Heading4"/>
      </w:pPr>
      <w:bookmarkStart w:id="2246" w:name="_Refd19e40768"/>
      <w:bookmarkStart w:id="2247" w:name="_Tocd19e40768"/>
      <w:r>
        <w:t/>
      </w:r>
      <w:r>
        <w:t>Subpart 533.1</w:t>
      </w:r>
      <w:r>
        <w:t xml:space="preserve"> - Protests</w:t>
      </w:r>
      <w:bookmarkEnd w:id="2246"/>
      <w:bookmarkEnd w:id="2247"/>
    </w:p>
    <!--Topic unique_1293-->
    <w:p>
      <w:pPr>
        <w:pStyle w:val="Heading5"/>
      </w:pPr>
      <w:bookmarkStart w:id="2248" w:name="_Refd19e40776"/>
      <w:bookmarkStart w:id="2249" w:name="_Tocd19e40776"/>
      <w:r>
        <w:t/>
      </w:r>
      <w:r>
        <w:t>533.101</w:t>
      </w:r>
      <w:r>
        <w:t xml:space="preserve"> Definitions.</w:t>
      </w:r>
      <w:bookmarkEnd w:id="2248"/>
      <w:bookmarkEnd w:id="224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4-->
    <w:p>
      <w:pPr>
        <w:pStyle w:val="Heading5"/>
      </w:pPr>
      <w:bookmarkStart w:id="2250" w:name="_Refd19e40790"/>
      <w:bookmarkStart w:id="2251" w:name="_Tocd19e40790"/>
      <w:r>
        <w:t/>
      </w:r>
      <w:r>
        <w:t>533.102</w:t>
      </w:r>
      <w:r>
        <w:t xml:space="preserve"> General.</w:t>
      </w:r>
      <w:bookmarkEnd w:id="2250"/>
      <w:bookmarkEnd w:id="2251"/>
    </w:p>
    <w:p>
      <w:pPr>
        <w:pStyle w:val="BodyText"/>
      </w:pPr>
      <w:r>
        <w:t>Unless otherwise authorized by the Office of General Counsel (OGC), OGC contacts anyone outside of GSA involved in protests of GSA contract actions filed with the Comptroller General or in a Federal court.</w:t>
      </w:r>
    </w:p>
    <!--Topic unique_1295-->
    <w:p>
      <w:pPr>
        <w:pStyle w:val="Heading5"/>
      </w:pPr>
      <w:bookmarkStart w:id="2252" w:name="_Refd19e40802"/>
      <w:bookmarkStart w:id="2253" w:name="_Tocd19e40802"/>
      <w:r>
        <w:t/>
      </w:r>
      <w:r>
        <w:t>533.103</w:t>
      </w:r>
      <w:r>
        <w:t xml:space="preserve"> Protests to the agency.</w:t>
      </w:r>
      <w:bookmarkEnd w:id="2252"/>
      <w:bookmarkEnd w:id="2253"/>
    </w:p>
    <!--Topic unique_1296-->
    <w:p>
      <w:pPr>
        <w:pStyle w:val="Heading6"/>
      </w:pPr>
      <w:bookmarkStart w:id="2254" w:name="_Refd19e40810"/>
      <w:bookmarkStart w:id="2255" w:name="_Tocd19e40810"/>
      <w:r>
        <w:t/>
      </w:r>
      <w:r>
        <w:t>533.103-1</w:t>
      </w:r>
      <w:r>
        <w:t xml:space="preserve"> Filing a protest.</w:t>
      </w:r>
      <w:bookmarkEnd w:id="2254"/>
      <w:bookmarkEnd w:id="2255"/>
    </w:p>
    <w:p>
      <w:pPr>
        <w:pStyle w:val="ListNumber"/>
        <!--depth 1-->
        <w:numPr>
          <w:ilvl w:val="0"/>
          <w:numId w:val="852"/>
        </w:numPr>
      </w:pPr>
      <w:bookmarkStart w:id="2257" w:name="_Tocd19e40819"/>
      <w:bookmarkStart w:id="2256" w:name="_Refd19e4081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2"/>
        </w:numPr>
      </w:pPr>
      <w:r>
        <w:t/>
      </w:r>
      <w:r>
        <w:t>(d)</w:t>
      </w:r>
      <w:r>
        <w:t xml:space="preserve">  The protest must meet all the following conditions:</w:t>
      </w:r>
    </w:p>
    <w:p>
      <w:pPr>
        <w:pStyle w:val="ListNumber2"/>
        <!--depth 2-->
        <w:numPr>
          <w:ilvl w:val="1"/>
          <w:numId w:val="853"/>
        </w:numPr>
      </w:pPr>
      <w:bookmarkStart w:id="2259" w:name="_Tocd19e40848"/>
      <w:bookmarkStart w:id="2258" w:name="_Refd19e40848"/>
      <w:r>
        <w:t/>
      </w:r>
      <w:r>
        <w:t>(1)</w:t>
      </w:r>
      <w:r>
        <w:t xml:space="preserve"> Include the information required by FAR 33.103(d)(2).</w:t>
      </w:r>
    </w:p>
    <w:p>
      <w:pPr>
        <w:pStyle w:val="ListNumber2"/>
        <!--depth 2-->
        <w:numPr>
          <w:ilvl w:val="1"/>
          <w:numId w:val="853"/>
        </w:numPr>
      </w:pPr>
      <w:r>
        <w:t/>
      </w:r>
      <w:r>
        <w:t>(2)</w:t>
      </w:r>
      <w:r>
        <w:t xml:space="preserve">  Indicate that it is a protest to the agency.</w:t>
      </w:r>
    </w:p>
    <w:p>
      <w:pPr>
        <w:pStyle w:val="ListNumber2"/>
        <!--depth 2-->
        <w:numPr>
          <w:ilvl w:val="1"/>
          <w:numId w:val="853"/>
        </w:numPr>
      </w:pPr>
      <w:r>
        <w:t/>
      </w:r>
      <w:r>
        <w:t>(3)</w:t>
      </w:r>
      <w:r>
        <w:t xml:space="preserve">  Be filed in writing with the contracting officer.</w:t>
      </w:r>
    </w:p>
    <w:p>
      <w:pPr>
        <w:pStyle w:val="ListNumber2"/>
        <!--depth 2-->
        <w:numPr>
          <w:ilvl w:val="1"/>
          <w:numId w:val="85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8"/>
      <w:bookmarkEnd w:id="2259"/>
    </w:p>
    <w:p>
      <w:pPr>
        <w:pStyle w:val="ListNumber"/>
        <!--depth 1-->
        <w:numPr>
          <w:ilvl w:val="0"/>
          <w:numId w:val="852"/>
        </w:numPr>
      </w:pPr>
      <w:r>
        <w:t/>
      </w:r>
      <w:r>
        <w:t>(e)</w:t>
      </w:r>
      <w:r>
        <w:t xml:space="preserve">  The following procedures apply to information submitted in support of or in response to an agency protest:</w:t>
      </w:r>
    </w:p>
    <w:p>
      <w:pPr>
        <w:pStyle w:val="ListNumber2"/>
        <!--depth 2-->
        <w:numPr>
          <w:ilvl w:val="1"/>
          <w:numId w:val="854"/>
        </w:numPr>
      </w:pPr>
      <w:bookmarkStart w:id="2261" w:name="_Tocd19e40885"/>
      <w:bookmarkStart w:id="2260" w:name="_Refd19e40885"/>
      <w:r>
        <w:t/>
      </w:r>
      <w:r>
        <w:t>(1)</w:t>
      </w:r>
      <w:r>
        <w:t xml:space="preserve">  GSA procedures do not provide for any discovery.</w:t>
      </w:r>
    </w:p>
    <w:p>
      <w:pPr>
        <w:pStyle w:val="ListNumber2"/>
        <!--depth 2-->
        <w:numPr>
          <w:ilvl w:val="1"/>
          <w:numId w:val="85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4"/>
        </w:numPr>
      </w:pPr>
      <w:r>
        <w:t/>
      </w:r>
      <w:r>
        <w:t>(3)</w:t>
      </w:r>
      <w:r>
        <w:t xml:space="preserve">  To the extent permitted by law and regulations, the parties may exchange relevant information.</w:t>
      </w:r>
    </w:p>
    <w:p>
      <w:pPr>
        <w:pStyle w:val="ListNumber2"/>
        <!--depth 2-->
        <w:numPr>
          <w:ilvl w:val="1"/>
          <w:numId w:val="854"/>
        </w:numPr>
      </w:pPr>
      <w:r>
        <w:t/>
      </w:r>
      <w:r>
        <w:t>(4)</w:t>
      </w:r>
      <w:r>
        <w:t xml:space="preserve">  The agency must make a written response to the protest within ten days unless another date is set by the deciding official.</w:t>
      </w:r>
    </w:p>
    <w:p>
      <w:pPr>
        <w:pStyle w:val="ListNumber2"/>
        <!--depth 2-->
        <w:numPr>
          <w:ilvl w:val="1"/>
          <w:numId w:val="85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0"/>
      <w:bookmarkEnd w:id="2261"/>
    </w:p>
    <w:p>
      <w:pPr>
        <w:pStyle w:val="ListNumber"/>
        <!--depth 1-->
        <w:numPr>
          <w:ilvl w:val="0"/>
          <w:numId w:val="85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2"/>
        </w:numPr>
      </w:pPr>
      <w:r>
        <w:t/>
      </w:r>
      <w:r>
        <w:t>(g)</w:t>
      </w:r>
      <w:r>
        <w:t xml:space="preserve">  GSA may dismiss or stay proceedings on an agency protest if a protest on the same or similar basis is filed with a protest forum outside of GSA.</w:t>
      </w:r>
      <w:bookmarkEnd w:id="2256"/>
      <w:bookmarkEnd w:id="2257"/>
    </w:p>
    <!--Topic unique_1297-->
    <w:p>
      <w:pPr>
        <w:pStyle w:val="Heading6"/>
      </w:pPr>
      <w:bookmarkStart w:id="2262" w:name="_Refd19e40942"/>
      <w:bookmarkStart w:id="2263" w:name="_Tocd19e40942"/>
      <w:r>
        <w:t/>
      </w:r>
      <w:r>
        <w:t>533.103-2</w:t>
      </w:r>
      <w:r>
        <w:t xml:space="preserve"> Deciding a protest.</w:t>
      </w:r>
      <w:bookmarkEnd w:id="2262"/>
      <w:bookmarkEnd w:id="2263"/>
    </w:p>
    <w:p>
      <w:pPr>
        <w:pStyle w:val="ListNumber"/>
        <!--depth 1-->
        <w:numPr>
          <w:ilvl w:val="0"/>
          <w:numId w:val="855"/>
        </w:numPr>
      </w:pPr>
      <w:bookmarkStart w:id="2265" w:name="_Tocd19e40951"/>
      <w:bookmarkStart w:id="2264" w:name="_Refd19e40951"/>
      <w:r>
        <w:t/>
      </w:r>
      <w:r>
        <w:t>(a)</w:t>
      </w:r>
      <w:r>
        <w:t xml:space="preserve">  When the Agency Protest Official is the deciding official:</w:t>
      </w:r>
    </w:p>
    <w:p>
      <w:pPr>
        <w:pStyle w:val="ListNumber2"/>
        <!--depth 2-->
        <w:numPr>
          <w:ilvl w:val="1"/>
          <w:numId w:val="856"/>
        </w:numPr>
      </w:pPr>
      <w:bookmarkStart w:id="2267" w:name="_Tocd19e40959"/>
      <w:bookmarkStart w:id="2266" w:name="_Refd19e4095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6"/>
        </w:numPr>
      </w:pPr>
      <w:r>
        <w:t/>
      </w:r>
      <w:r>
        <w:t>(3)</w:t>
      </w:r>
      <w:r>
        <w:t xml:space="preserve">  If the Agency Protest Official sustains a protest, the contracting officer must, within thirty (30) days after receiving the protest decision, fully implement the recommended relief.</w:t>
      </w:r>
      <w:bookmarkEnd w:id="2266"/>
      <w:bookmarkEnd w:id="2267"/>
    </w:p>
    <w:p>
      <w:pPr>
        <w:pStyle w:val="ListNumber"/>
        <!--depth 1-->
        <w:numPr>
          <w:ilvl w:val="0"/>
          <w:numId w:val="855"/>
        </w:numPr>
      </w:pPr>
      <w:r>
        <w:t/>
      </w:r>
      <w:r>
        <w:t>(b)</w:t>
      </w:r>
      <w:r>
        <w:t xml:space="preserve">  Conferences and presentations may take place either by telephone or in person.</w:t>
      </w:r>
    </w:p>
    <w:p>
      <w:pPr>
        <w:pStyle w:val="ListNumber"/>
        <!--depth 1-->
        <w:numPr>
          <w:ilvl w:val="0"/>
          <w:numId w:val="85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5"/>
        </w:numPr>
      </w:pPr>
      <w:r>
        <w:t/>
      </w:r>
      <w:r>
        <w:t>(d)</w:t>
      </w:r>
      <w:r>
        <w:t xml:space="preserve"> The deciding official must obtain legal review of all draft protest decisions as required by GSA Order, Legal Services (ADM 5000.4A).</w:t>
      </w:r>
    </w:p>
    <w:p>
      <w:pPr>
        <w:pStyle w:val="ListNumber"/>
        <!--depth 1-->
        <w:numPr>
          <w:ilvl w:val="0"/>
          <w:numId w:val="855"/>
        </w:numPr>
      </w:pPr>
      <w:r>
        <w:t/>
      </w:r>
      <w:r>
        <w:t>(e)</w:t>
      </w:r>
      <w:r>
        <w:t xml:space="preserve">  The decision of the deciding official must be in writing, dated, and include the following information:</w:t>
      </w:r>
    </w:p>
    <w:p>
      <w:pPr>
        <w:pStyle w:val="ListNumber2"/>
        <!--depth 2-->
        <w:numPr>
          <w:ilvl w:val="1"/>
          <w:numId w:val="857"/>
        </w:numPr>
      </w:pPr>
      <w:bookmarkStart w:id="2269" w:name="_Tocd19e41013"/>
      <w:bookmarkStart w:id="2268" w:name="_Refd19e41013"/>
      <w:r>
        <w:t/>
      </w:r>
      <w:r>
        <w:t>(1)</w:t>
      </w:r>
      <w:r>
        <w:t xml:space="preserve">  Whether the protest was denied, sustained, or dismissed; and</w:t>
      </w:r>
    </w:p>
    <w:p>
      <w:pPr>
        <w:pStyle w:val="ListNumber2"/>
        <!--depth 2-->
        <w:numPr>
          <w:ilvl w:val="1"/>
          <w:numId w:val="857"/>
        </w:numPr>
      </w:pPr>
      <w:r>
        <w:t/>
      </w:r>
      <w:r>
        <w:t>(2)</w:t>
      </w:r>
      <w:r>
        <w:t xml:space="preserve">  The rationale for the decision.</w:t>
      </w:r>
      <w:bookmarkEnd w:id="2268"/>
      <w:bookmarkEnd w:id="2269"/>
    </w:p>
    <w:p>
      <w:pPr>
        <w:pStyle w:val="ListNumber"/>
        <!--depth 1-->
        <w:numPr>
          <w:ilvl w:val="0"/>
          <w:numId w:val="855"/>
        </w:numPr>
      </w:pPr>
      <w:r>
        <w:t/>
      </w:r>
      <w:r>
        <w:t>(f)</w:t>
      </w:r>
      <w:r>
        <w:t xml:space="preserve">  If the deciding official sustains the protest, relief may consist of any of the following recommendations:</w:t>
      </w:r>
    </w:p>
    <w:p>
      <w:pPr>
        <w:pStyle w:val="ListNumber2"/>
        <!--depth 2-->
        <w:numPr>
          <w:ilvl w:val="1"/>
          <w:numId w:val="858"/>
        </w:numPr>
      </w:pPr>
      <w:bookmarkStart w:id="2271" w:name="_Tocd19e41037"/>
      <w:bookmarkStart w:id="2270" w:name="_Refd19e41037"/>
      <w:r>
        <w:t/>
      </w:r>
      <w:r>
        <w:t>(1)</w:t>
      </w:r>
      <w:r>
        <w:t xml:space="preserve">  Terminating the contract.</w:t>
      </w:r>
    </w:p>
    <w:p>
      <w:pPr>
        <w:pStyle w:val="ListNumber2"/>
        <!--depth 2-->
        <w:numPr>
          <w:ilvl w:val="1"/>
          <w:numId w:val="858"/>
        </w:numPr>
      </w:pPr>
      <w:r>
        <w:t/>
      </w:r>
      <w:r>
        <w:t>(2)</w:t>
      </w:r>
      <w:r>
        <w:t xml:space="preserve">  Recompeting the requirement.</w:t>
      </w:r>
    </w:p>
    <w:p>
      <w:pPr>
        <w:pStyle w:val="ListNumber2"/>
        <!--depth 2-->
        <w:numPr>
          <w:ilvl w:val="1"/>
          <w:numId w:val="858"/>
        </w:numPr>
      </w:pPr>
      <w:r>
        <w:t/>
      </w:r>
      <w:r>
        <w:t>(3)</w:t>
      </w:r>
      <w:r>
        <w:t xml:space="preserve">  Amending the solicitation.</w:t>
      </w:r>
    </w:p>
    <w:p>
      <w:pPr>
        <w:pStyle w:val="ListNumber2"/>
        <!--depth 2-->
        <w:numPr>
          <w:ilvl w:val="1"/>
          <w:numId w:val="858"/>
        </w:numPr>
      </w:pPr>
      <w:r>
        <w:t/>
      </w:r>
      <w:r>
        <w:t>(4)</w:t>
      </w:r>
      <w:r>
        <w:t xml:space="preserve">  Refraining from exercising contract options.</w:t>
      </w:r>
    </w:p>
    <w:p>
      <w:pPr>
        <w:pStyle w:val="ListNumber2"/>
        <!--depth 2-->
        <w:numPr>
          <w:ilvl w:val="1"/>
          <w:numId w:val="858"/>
        </w:numPr>
      </w:pPr>
      <w:r>
        <w:t/>
      </w:r>
      <w:r>
        <w:t>(5)</w:t>
      </w:r>
      <w:r>
        <w:t xml:space="preserve">  Reevaluating the offers or bids and awarding a contract consistent with statute, regulation, and the terms of the solicitation.</w:t>
      </w:r>
    </w:p>
    <w:p>
      <w:pPr>
        <w:pStyle w:val="ListNumber2"/>
        <!--depth 2-->
        <w:numPr>
          <w:ilvl w:val="1"/>
          <w:numId w:val="858"/>
        </w:numPr>
      </w:pPr>
      <w:r>
        <w:t/>
      </w:r>
      <w:r>
        <w:t>(6)</w:t>
      </w:r>
      <w:r>
        <w:t xml:space="preserve">  Other action determined appropriate by the deciding official.</w:t>
      </w:r>
      <w:bookmarkEnd w:id="2270"/>
      <w:bookmarkEnd w:id="2271"/>
      <w:bookmarkEnd w:id="2264"/>
      <w:bookmarkEnd w:id="2265"/>
    </w:p>
    <!--Topic unique_1298-->
    <w:p>
      <w:pPr>
        <w:pStyle w:val="Heading5"/>
      </w:pPr>
      <w:bookmarkStart w:id="2272" w:name="_Refd19e41084"/>
      <w:bookmarkStart w:id="2273" w:name="_Tocd19e41084"/>
      <w:r>
        <w:t/>
      </w:r>
      <w:r>
        <w:t>533.104</w:t>
      </w:r>
      <w:r>
        <w:t xml:space="preserve"> Protests to GAO.</w:t>
      </w:r>
      <w:bookmarkEnd w:id="2272"/>
      <w:bookmarkEnd w:id="2273"/>
    </w:p>
    <w:p>
      <w:pPr>
        <w:pStyle w:val="ListNumber"/>
        <!--depth 1-->
        <w:numPr>
          <w:ilvl w:val="0"/>
          <w:numId w:val="859"/>
        </w:numPr>
      </w:pPr>
      <w:bookmarkStart w:id="2275" w:name="_Tocd19e41093"/>
      <w:bookmarkStart w:id="2274" w:name="_Refd19e41093"/>
      <w:r>
        <w:t/>
      </w:r>
      <w:r>
        <w:t>(a)</w:t>
      </w:r>
      <w:r>
        <w:t xml:space="preserve">   </w:t>
      </w:r>
      <w:r>
        <w:rPr>
          <w:i/>
        </w:rPr>
        <w:t>General procedures</w:t>
      </w:r>
      <w:r>
        <w:t>.</w:t>
      </w:r>
    </w:p>
    <w:p>
      <w:pPr>
        <w:pStyle w:val="ListNumber2"/>
        <!--depth 2-->
        <w:numPr>
          <w:ilvl w:val="1"/>
          <w:numId w:val="860"/>
        </w:numPr>
      </w:pPr>
      <w:bookmarkStart w:id="2277" w:name="_Tocd19e41104"/>
      <w:bookmarkStart w:id="2276" w:name="_Refd19e41104"/>
      <w:r>
        <w:t/>
      </w:r>
      <w:r>
        <w:t>(1)</w:t>
      </w:r>
      <w:r>
        <w:t xml:space="preserve">  The expeditious and timely handling of Government Accountability Office (GAO) protests is a GSA priority.</w:t>
      </w:r>
    </w:p>
    <w:p>
      <w:pPr>
        <w:pStyle w:val="ListNumber2"/>
        <!--depth 2-->
        <w:numPr>
          <w:ilvl w:val="1"/>
          <w:numId w:val="860"/>
        </w:numPr>
      </w:pPr>
      <w:r>
        <w:t/>
      </w:r>
      <w:r>
        <w:t>(2)</w:t>
      </w:r>
      <w:r>
        <w:t xml:space="preserve">  As soon as GAO receives a protest filed against GSA, it informs the GSA Office of General Counsel (OGC). OGC will —</w:t>
      </w:r>
    </w:p>
    <w:p>
      <w:pPr>
        <w:pStyle w:val="ListNumber3"/>
        <!--depth 3-->
        <w:numPr>
          <w:ilvl w:val="2"/>
          <w:numId w:val="861"/>
        </w:numPr>
      </w:pPr>
      <w:bookmarkStart w:id="2279" w:name="_Tocd19e41119"/>
      <w:bookmarkStart w:id="2278" w:name="_Refd19e41119"/>
      <w:r>
        <w:t/>
      </w:r>
      <w:r>
        <w:t>(i)</w:t>
      </w:r>
      <w:r>
        <w:t xml:space="preserve"> Formally request a Statement of Fact and Position and compilation of documents (see FAR 33.104(a)(3)) from the contracting officer;</w:t>
      </w:r>
    </w:p>
    <w:p>
      <w:pPr>
        <w:pStyle w:val="ListNumber3"/>
        <!--depth 3-->
        <w:numPr>
          <w:ilvl w:val="2"/>
          <w:numId w:val="861"/>
        </w:numPr>
      </w:pPr>
      <w:r>
        <w:t/>
      </w:r>
      <w:r>
        <w:t>(ii)</w:t>
      </w:r>
      <w:r>
        <w:t xml:space="preserve">  Notify the contracting officer of the designated protest counsel (the GSA attorney responsible for handling the case);</w:t>
      </w:r>
    </w:p>
    <w:p>
      <w:pPr>
        <w:pStyle w:val="ListNumber3"/>
        <!--depth 3-->
        <w:numPr>
          <w:ilvl w:val="2"/>
          <w:numId w:val="861"/>
        </w:numPr>
      </w:pPr>
      <w:r>
        <w:t/>
      </w:r>
      <w:r>
        <w:t>(iii)</w:t>
      </w:r>
      <w:r>
        <w:t xml:space="preserve">  Provide GAO with the name, title, and telephone number of one or more GSA officials who may be contacted by GAO regarding the protest.</w:t>
      </w:r>
      <w:bookmarkEnd w:id="2278"/>
      <w:bookmarkEnd w:id="2279"/>
    </w:p>
    <w:p>
      <w:pPr>
        <w:pStyle w:val="ListNumber2"/>
        <!--depth 2-->
        <w:numPr>
          <w:ilvl w:val="1"/>
          <w:numId w:val="860"/>
        </w:numPr>
      </w:pPr>
      <w:r>
        <w:t/>
      </w:r>
      <w:r>
        <w:t>(3)</w:t>
      </w:r>
      <w:r>
        <w:t xml:space="preserve">  If the contracting activity receives a protest before being informed of it by OGC, he/she must immediately forward it to OGC.</w:t>
      </w:r>
    </w:p>
    <w:p>
      <w:pPr>
        <w:pStyle w:val="ListNumber2"/>
        <!--depth 2-->
        <w:numPr>
          <w:ilvl w:val="1"/>
          <w:numId w:val="86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0"/>
        </w:numPr>
      </w:pPr>
      <w:r>
        <w:t/>
      </w:r>
      <w:r>
        <w:t>(5)</w:t>
      </w:r>
      <w:r>
        <w:t xml:space="preserve">  The Contracting Officer’s Statement of Fact and Position shall be reviewed by designated protest counsel and the contracting director.</w:t>
      </w:r>
    </w:p>
    <w:p>
      <w:pPr>
        <w:pStyle w:val="ListNumber2"/>
        <!--depth 2-->
        <w:numPr>
          <w:ilvl w:val="1"/>
          <w:numId w:val="86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76"/>
      <w:bookmarkEnd w:id="2277"/>
    </w:p>
    <w:p>
      <w:pPr>
        <w:pStyle w:val="ListNumber"/>
        <!--depth 1-->
        <w:numPr>
          <w:ilvl w:val="0"/>
          <w:numId w:val="85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9"/>
        </w:numPr>
      </w:pPr>
      <w:r>
        <w:t/>
      </w:r>
      <w:r>
        <w:t>(c)</w:t>
      </w:r>
      <w:r>
        <w:t xml:space="preserve">   </w:t>
      </w:r>
      <w:r>
        <w:rPr>
          <w:i/>
        </w:rPr>
        <w:t>Content of Report to GAO</w:t>
      </w:r>
      <w:r>
        <w:t>.</w:t>
      </w:r>
    </w:p>
    <w:p>
      <w:pPr>
        <w:pStyle w:val="ListNumber2"/>
        <!--depth 2-->
        <w:numPr>
          <w:ilvl w:val="1"/>
          <w:numId w:val="862"/>
        </w:numPr>
      </w:pPr>
      <w:bookmarkStart w:id="2281" w:name="_Tocd19e41206"/>
      <w:bookmarkStart w:id="2280" w:name="_Refd19e41206"/>
      <w:r>
        <w:t/>
      </w:r>
      <w:r>
        <w:t>(1)</w:t>
      </w:r>
      <w:r>
        <w:t xml:space="preserve">   </w:t>
      </w:r>
      <w:r>
        <w:rPr>
          <w:i/>
        </w:rPr>
        <w:t>All reports</w:t>
      </w:r>
      <w:r>
        <w:t>. In addition to the requirements of FAR 33.104(a)(3), the GSA report contains all the following:</w:t>
      </w:r>
    </w:p>
    <w:p>
      <w:pPr>
        <w:pStyle w:val="ListNumber3"/>
        <!--depth 3-->
        <w:numPr>
          <w:ilvl w:val="2"/>
          <w:numId w:val="863"/>
        </w:numPr>
      </w:pPr>
      <w:bookmarkStart w:id="2283" w:name="_Tocd19e41217"/>
      <w:bookmarkStart w:id="2282" w:name="_Refd19e41217"/>
      <w:r>
        <w:t/>
      </w:r>
      <w:r>
        <w:t>(i)</w:t>
      </w:r>
      <w:r>
        <w:t xml:space="preserve">  GAO protest number (GAO case file number).</w:t>
      </w:r>
    </w:p>
    <w:p>
      <w:pPr>
        <w:pStyle w:val="ListNumber3"/>
        <!--depth 3-->
        <w:numPr>
          <w:ilvl w:val="2"/>
          <w:numId w:val="863"/>
        </w:numPr>
      </w:pPr>
      <w:r>
        <w:t/>
      </w:r>
      <w:r>
        <w:t>(ii)</w:t>
      </w:r>
      <w:r>
        <w:t xml:space="preserve">  Solicitation or contract number.</w:t>
      </w:r>
    </w:p>
    <w:p>
      <w:pPr>
        <w:pStyle w:val="ListNumber3"/>
        <!--depth 3-->
        <w:numPr>
          <w:ilvl w:val="2"/>
          <w:numId w:val="863"/>
        </w:numPr>
      </w:pPr>
      <w:r>
        <w:t/>
      </w:r>
      <w:r>
        <w:t>(iii)</w:t>
      </w:r>
      <w:r>
        <w:t xml:space="preserve">  Full corporate name of the protesting organization and other firms involved.</w:t>
      </w:r>
    </w:p>
    <w:p>
      <w:pPr>
        <w:pStyle w:val="ListNumber3"/>
        <!--depth 3-->
        <w:numPr>
          <w:ilvl w:val="2"/>
          <w:numId w:val="863"/>
        </w:numPr>
      </w:pPr>
      <w:r>
        <w:t/>
      </w:r>
      <w:r>
        <w:t>(iv)</w:t>
      </w:r>
      <w:r>
        <w:t xml:space="preserve">  Statement indicating if the protest was filed before or after award.</w:t>
      </w:r>
      <w:bookmarkEnd w:id="2282"/>
      <w:bookmarkEnd w:id="2283"/>
    </w:p>
    <w:p>
      <w:pPr>
        <w:pStyle w:val="ListNumber2"/>
        <!--depth 2-->
        <w:numPr>
          <w:ilvl w:val="1"/>
          <w:numId w:val="862"/>
        </w:numPr>
      </w:pPr>
      <w:r>
        <w:t/>
      </w:r>
      <w:r>
        <w:t>(2)</w:t>
      </w:r>
      <w:r>
        <w:t xml:space="preserve">   </w:t>
      </w:r>
      <w:r>
        <w:rPr>
          <w:i/>
        </w:rPr>
        <w:t>Report for protest after award</w:t>
      </w:r>
      <w:r>
        <w:t>. If the protest is filed after award, the report also includes:</w:t>
      </w:r>
    </w:p>
    <w:p>
      <w:pPr>
        <w:pStyle w:val="ListNumber3"/>
        <!--depth 3-->
        <w:numPr>
          <w:ilvl w:val="2"/>
          <w:numId w:val="864"/>
        </w:numPr>
      </w:pPr>
      <w:bookmarkStart w:id="2285" w:name="_Tocd19e41257"/>
      <w:bookmarkStart w:id="2284" w:name="_Refd19e41257"/>
      <w:r>
        <w:t/>
      </w:r>
      <w:r>
        <w:t>(i)</w:t>
      </w:r>
      <w:r>
        <w:t xml:space="preserve">  Identity of the awardee.</w:t>
      </w:r>
    </w:p>
    <w:p>
      <w:pPr>
        <w:pStyle w:val="ListNumber3"/>
        <!--depth 3-->
        <w:numPr>
          <w:ilvl w:val="2"/>
          <w:numId w:val="864"/>
        </w:numPr>
      </w:pPr>
      <w:r>
        <w:t/>
      </w:r>
      <w:r>
        <w:t>(ii)</w:t>
      </w:r>
      <w:r>
        <w:t xml:space="preserve">  Date of award.</w:t>
      </w:r>
    </w:p>
    <w:p>
      <w:pPr>
        <w:pStyle w:val="ListNumber3"/>
        <!--depth 3-->
        <w:numPr>
          <w:ilvl w:val="2"/>
          <w:numId w:val="864"/>
        </w:numPr>
      </w:pPr>
      <w:r>
        <w:t/>
      </w:r>
      <w:r>
        <w:t>(iii)</w:t>
      </w:r>
      <w:r>
        <w:t xml:space="preserve">  Contract number.</w:t>
      </w:r>
    </w:p>
    <w:p>
      <w:pPr>
        <w:pStyle w:val="ListNumber3"/>
        <!--depth 3-->
        <w:numPr>
          <w:ilvl w:val="2"/>
          <w:numId w:val="864"/>
        </w:numPr>
      </w:pPr>
      <w:r>
        <w:t/>
      </w:r>
      <w:r>
        <w:t>(iv)</w:t>
      </w:r>
      <w:r>
        <w:t xml:space="preserve">  Date and time of bid opening (including a statement if the date of bid opening was extended by amendments).</w:t>
      </w:r>
    </w:p>
    <w:p>
      <w:pPr>
        <w:pStyle w:val="ListNumber3"/>
        <!--depth 3-->
        <w:numPr>
          <w:ilvl w:val="2"/>
          <w:numId w:val="864"/>
        </w:numPr>
      </w:pPr>
      <w:r>
        <w:t/>
      </w:r>
      <w:r>
        <w:t>(v)</w:t>
      </w:r>
      <w:r>
        <w:t xml:space="preserve">  Total number of offerors.</w:t>
      </w:r>
    </w:p>
    <w:p>
      <w:pPr>
        <w:pStyle w:val="ListNumber3"/>
        <!--depth 3-->
        <w:numPr>
          <w:ilvl w:val="2"/>
          <w:numId w:val="86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4"/>
      <w:bookmarkEnd w:id="2285"/>
      <w:bookmarkEnd w:id="2280"/>
      <w:bookmarkEnd w:id="2281"/>
    </w:p>
    <w:p>
      <w:pPr>
        <w:pStyle w:val="ListNumber"/>
        <!--depth 1-->
        <w:numPr>
          <w:ilvl w:val="0"/>
          <w:numId w:val="859"/>
        </w:numPr>
      </w:pPr>
      <w:r>
        <w:t/>
      </w:r>
      <w:r>
        <w:t>(d)</w:t>
      </w:r>
      <w:r>
        <w:t xml:space="preserve">   </w:t>
      </w:r>
      <w:r>
        <w:rPr>
          <w:i/>
        </w:rPr>
        <w:t>Notice to GAO</w:t>
      </w:r>
      <w:r>
        <w:t>. OGC concurs on the HCA’s report to the Comptroller General if GSA has decided not to comply with GAO’s recommendation.</w:t>
      </w:r>
      <w:bookmarkEnd w:id="2274"/>
      <w:bookmarkEnd w:id="2275"/>
    </w:p>
    <!--Topic unique_1299-->
    <w:p>
      <w:pPr>
        <w:pStyle w:val="Heading5"/>
      </w:pPr>
      <w:bookmarkStart w:id="2286" w:name="_Refd19e41325"/>
      <w:bookmarkStart w:id="2287" w:name="_Tocd19e41325"/>
      <w:r>
        <w:t/>
      </w:r>
      <w:r>
        <w:t>533.105</w:t>
      </w:r>
      <w:r>
        <w:t xml:space="preserve"> Court of Federal Claims Protests.</w:t>
      </w:r>
      <w:bookmarkEnd w:id="2286"/>
      <w:bookmarkEnd w:id="2287"/>
    </w:p>
    <w:p>
      <w:pPr>
        <w:pStyle w:val="ListNumber"/>
        <!--depth 1-->
        <w:numPr>
          <w:ilvl w:val="0"/>
          <w:numId w:val="865"/>
        </w:numPr>
      </w:pPr>
      <w:bookmarkStart w:id="2289" w:name="_Tocd19e41334"/>
      <w:bookmarkStart w:id="2288" w:name="_Refd19e4133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8"/>
      <w:bookmarkEnd w:id="2289"/>
    </w:p>
    <!--Topic unique_1300-->
    <w:p>
      <w:pPr>
        <w:pStyle w:val="Heading4"/>
      </w:pPr>
      <w:bookmarkStart w:id="2290" w:name="_Refd19e41351"/>
      <w:bookmarkStart w:id="2291" w:name="_Tocd19e41351"/>
      <w:r>
        <w:t/>
      </w:r>
      <w:r>
        <w:t>Subpart 533.2</w:t>
      </w:r>
      <w:r>
        <w:t xml:space="preserve"> - Disputes and Appeals</w:t>
      </w:r>
      <w:bookmarkEnd w:id="2290"/>
      <w:bookmarkEnd w:id="2291"/>
    </w:p>
    <!--Topic unique_1301-->
    <w:p>
      <w:pPr>
        <w:pStyle w:val="Heading5"/>
      </w:pPr>
      <w:bookmarkStart w:id="2292" w:name="_Refd19e41359"/>
      <w:bookmarkStart w:id="2293" w:name="_Tocd19e41359"/>
      <w:r>
        <w:t/>
      </w:r>
      <w:r>
        <w:t>533.209</w:t>
      </w:r>
      <w:r>
        <w:t xml:space="preserve"> Suspected fraudulent claims.</w:t>
      </w:r>
      <w:bookmarkEnd w:id="2292"/>
      <w:bookmarkEnd w:id="2293"/>
    </w:p>
    <w:p>
      <w:pPr>
        <w:pStyle w:val="BodyText"/>
      </w:pPr>
      <w:r>
        <w:t>In GSA, the agency official responsible for investigating fraud is the Office of Inspector General.</w:t>
      </w:r>
    </w:p>
    <!--Topic unique_1302-->
    <w:p>
      <w:pPr>
        <w:pStyle w:val="Heading5"/>
      </w:pPr>
      <w:bookmarkStart w:id="2294" w:name="_Refd19e41371"/>
      <w:bookmarkStart w:id="2295" w:name="_Tocd19e41371"/>
      <w:r>
        <w:t/>
      </w:r>
      <w:r>
        <w:t>533.211</w:t>
      </w:r>
      <w:r>
        <w:t xml:space="preserve"> Contracting officer’s decision.</w:t>
      </w:r>
      <w:bookmarkEnd w:id="2294"/>
      <w:bookmarkEnd w:id="229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3-->
    <w:p>
      <w:pPr>
        <w:pStyle w:val="Heading5"/>
      </w:pPr>
      <w:bookmarkStart w:id="2296" w:name="_Refd19e41383"/>
      <w:bookmarkStart w:id="2297" w:name="_Tocd19e41383"/>
      <w:r>
        <w:t/>
      </w:r>
      <w:r>
        <w:t>533.212</w:t>
      </w:r>
      <w:r>
        <w:t xml:space="preserve"> Contracting officer’s duties when an appeal is filed.</w:t>
      </w:r>
      <w:bookmarkEnd w:id="2296"/>
      <w:bookmarkEnd w:id="2297"/>
    </w:p>
    <!--Topic unique_1304-->
    <w:p>
      <w:pPr>
        <w:pStyle w:val="Heading6"/>
      </w:pPr>
      <w:bookmarkStart w:id="2298" w:name="_Refd19e41391"/>
      <w:bookmarkStart w:id="2299" w:name="_Tocd19e41391"/>
      <w:r>
        <w:t/>
      </w:r>
      <w:r>
        <w:t>533.212-1</w:t>
      </w:r>
      <w:r>
        <w:t xml:space="preserve"> General.</w:t>
      </w:r>
      <w:bookmarkEnd w:id="2298"/>
      <w:bookmarkEnd w:id="2299"/>
    </w:p>
    <w:p>
      <w:pPr>
        <w:pStyle w:val="ListNumber"/>
        <!--depth 1-->
        <w:numPr>
          <w:ilvl w:val="0"/>
          <w:numId w:val="866"/>
        </w:numPr>
      </w:pPr>
      <w:bookmarkStart w:id="2301" w:name="_Tocd19e41400"/>
      <w:bookmarkStart w:id="2300" w:name="_Refd19e4140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0"/>
      <w:bookmarkEnd w:id="2301"/>
    </w:p>
    <!--Topic unique_1305-->
    <w:p>
      <w:pPr>
        <w:pStyle w:val="Heading6"/>
      </w:pPr>
      <w:bookmarkStart w:id="2302" w:name="_Refd19e41431"/>
      <w:bookmarkStart w:id="2303" w:name="_Tocd19e41431"/>
      <w:r>
        <w:t/>
      </w:r>
      <w:r>
        <w:t>533.212-2</w:t>
      </w:r>
      <w:r>
        <w:t xml:space="preserve"> Procedures when an appeal is filed.</w:t>
      </w:r>
      <w:bookmarkEnd w:id="2302"/>
      <w:bookmarkEnd w:id="2303"/>
    </w:p>
    <w:p>
      <w:pPr>
        <w:pStyle w:val="ListNumber"/>
        <!--depth 1-->
        <w:numPr>
          <w:ilvl w:val="0"/>
          <w:numId w:val="867"/>
        </w:numPr>
      </w:pPr>
      <w:bookmarkStart w:id="2305" w:name="_Tocd19e41440"/>
      <w:bookmarkStart w:id="2304" w:name="_Refd19e4144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7"/>
        </w:numPr>
      </w:pPr>
      <w:r>
        <w:t/>
      </w:r>
      <w:r>
        <w:t>(b)</w:t>
      </w:r>
      <w:r>
        <w:t xml:space="preserve">  CBCA Appeal File.</w:t>
      </w:r>
    </w:p>
    <w:p>
      <w:pPr>
        <w:pStyle w:val="ListNumber2"/>
        <!--depth 2-->
        <w:numPr>
          <w:ilvl w:val="1"/>
          <w:numId w:val="868"/>
        </w:numPr>
      </w:pPr>
      <w:bookmarkStart w:id="2307" w:name="_Tocd19e41455"/>
      <w:bookmarkStart w:id="2306" w:name="_Refd19e41455"/>
      <w:r>
        <w:t/>
      </w:r>
      <w:r>
        <w:t>(1)</w:t>
      </w:r>
      <w:r>
        <w:t xml:space="preserve">  When an appeal is filed before the CBCA, the contracting officer shall prepare the file of documentary exhibits required in the Board’s Rules of Procedure at </w:t>
      </w:r>
      <w:hyperlink r:id="rIdHyperlink240">
        <w:r>
          <w:t>https://www.cbca.gsa.gov</w:t>
        </w:r>
      </w:hyperlink>
      <w:r>
        <w:t>, in accordance with the Board’s rules governing the Appeal File.</w:t>
      </w:r>
    </w:p>
    <w:p>
      <w:pPr>
        <w:pStyle w:val="ListNumber2"/>
        <!--depth 2-->
        <w:numPr>
          <w:ilvl w:val="1"/>
          <w:numId w:val="86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8"/>
        </w:numPr>
      </w:pPr>
      <w:r>
        <w:t/>
      </w:r>
      <w:r>
        <w:t>(4)</w:t>
      </w:r>
      <w:r>
        <w:t xml:space="preserve">  In preparing the Appeal File, the contracting officer must adhere to the following particular requirements:</w:t>
      </w:r>
    </w:p>
    <w:p>
      <w:pPr>
        <w:pStyle w:val="ListNumber3"/>
        <!--depth 3-->
        <w:numPr>
          <w:ilvl w:val="2"/>
          <w:numId w:val="869"/>
        </w:numPr>
      </w:pPr>
      <w:bookmarkStart w:id="2309" w:name="_Tocd19e41488"/>
      <w:bookmarkStart w:id="2308" w:name="_Refd19e41488"/>
      <w:r>
        <w:t/>
      </w:r>
      <w:r>
        <w:t>(i)</w:t>
      </w:r>
      <w:r>
        <w:t xml:space="preserve">  The exhibits must be placed in a 3-ring binder(s), with numbered tabbed division sheets separating each exhibit.</w:t>
      </w:r>
    </w:p>
    <w:p>
      <w:pPr>
        <w:pStyle w:val="ListNumber3"/>
        <!--depth 3-->
        <w:numPr>
          <w:ilvl w:val="2"/>
          <w:numId w:val="869"/>
        </w:numPr>
      </w:pPr>
      <w:r>
        <w:t/>
      </w:r>
      <w:r>
        <w:t>(ii)</w:t>
      </w:r>
      <w:r>
        <w:t xml:space="preserve">  The exhibits must be assembled in chronological order, with the oldest exhibit coming first.</w:t>
      </w:r>
    </w:p>
    <w:p>
      <w:pPr>
        <w:pStyle w:val="ListNumber3"/>
        <!--depth 3-->
        <w:numPr>
          <w:ilvl w:val="2"/>
          <w:numId w:val="869"/>
        </w:numPr>
      </w:pPr>
      <w:r>
        <w:t/>
      </w:r>
      <w:r>
        <w:t>(iii)</w:t>
      </w:r>
      <w:r>
        <w:t xml:space="preserve">  If a multi-page exhibit lacks internal pagination, page numbering must be added, by hand, label, stamp or other means.</w:t>
      </w:r>
    </w:p>
    <w:p>
      <w:pPr>
        <w:pStyle w:val="ListNumber3"/>
        <!--depth 3-->
        <w:numPr>
          <w:ilvl w:val="2"/>
          <w:numId w:val="869"/>
        </w:numPr>
      </w:pPr>
      <w:r>
        <w:t/>
      </w:r>
      <w:r>
        <w:t>(iv)</w:t>
      </w:r>
      <w:r>
        <w:t xml:space="preserve">  An index must be prepared including a brief description of each exhibit, the date of the exhibit, and the tab number corresponding to the exhibit.</w:t>
      </w:r>
      <w:bookmarkEnd w:id="2308"/>
      <w:bookmarkEnd w:id="2309"/>
    </w:p>
    <w:p>
      <w:pPr>
        <w:pStyle w:val="ListNumber2"/>
        <!--depth 2-->
        <w:numPr>
          <w:ilvl w:val="1"/>
          <w:numId w:val="86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06"/>
      <w:bookmarkEnd w:id="2307"/>
    </w:p>
    <w:p>
      <w:pPr>
        <w:pStyle w:val="ListNumber"/>
        <!--depth 1-->
        <w:numPr>
          <w:ilvl w:val="0"/>
          <w:numId w:val="867"/>
        </w:numPr>
      </w:pPr>
      <w:r>
        <w:t/>
      </w:r>
      <w:r>
        <w:t>(c)</w:t>
      </w:r>
      <w:r>
        <w:t xml:space="preserve">  COFC Litigation Report.</w:t>
      </w:r>
    </w:p>
    <w:p>
      <w:pPr>
        <w:pStyle w:val="ListNumber2"/>
        <!--depth 2-->
        <w:numPr>
          <w:ilvl w:val="1"/>
          <w:numId w:val="870"/>
        </w:numPr>
      </w:pPr>
      <w:bookmarkStart w:id="2311" w:name="_Tocd19e41541"/>
      <w:bookmarkStart w:id="2310" w:name="_Refd19e4154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0"/>
        </w:numPr>
      </w:pPr>
      <w:r>
        <w:t/>
      </w:r>
      <w:r>
        <w:t>(2)</w:t>
      </w:r>
      <w:r>
        <w:t xml:space="preserve">  At a minimum, the information to be furnished shall include—</w:t>
      </w:r>
    </w:p>
    <w:p>
      <w:pPr>
        <w:pStyle w:val="ListNumber3"/>
        <!--depth 3-->
        <w:numPr>
          <w:ilvl w:val="2"/>
          <w:numId w:val="871"/>
        </w:numPr>
      </w:pPr>
      <w:bookmarkStart w:id="2313" w:name="_Tocd19e41556"/>
      <w:bookmarkStart w:id="2312" w:name="_Refd19e41556"/>
      <w:r>
        <w:t/>
      </w:r>
      <w:r>
        <w:t>(i)</w:t>
      </w:r>
      <w:r>
        <w:t xml:space="preserve">  A narrative of the factual background underlying the dispute;</w:t>
      </w:r>
    </w:p>
    <w:p>
      <w:pPr>
        <w:pStyle w:val="ListNumber3"/>
        <!--depth 3-->
        <w:numPr>
          <w:ilvl w:val="2"/>
          <w:numId w:val="871"/>
        </w:numPr>
      </w:pPr>
      <w:r>
        <w:t/>
      </w:r>
      <w:r>
        <w:t>(ii)</w:t>
      </w:r>
      <w:r>
        <w:t xml:space="preserve">  A copy of the claim and the contracting officer’s decision;</w:t>
      </w:r>
    </w:p>
    <w:p>
      <w:pPr>
        <w:pStyle w:val="ListNumber3"/>
        <!--depth 3-->
        <w:numPr>
          <w:ilvl w:val="2"/>
          <w:numId w:val="871"/>
        </w:numPr>
      </w:pPr>
      <w:r>
        <w:t/>
      </w:r>
      <w:r>
        <w:t>(iii)</w:t>
      </w:r>
      <w:r>
        <w:t xml:space="preserve">  Copies of documents related to the dispute, including copies of documents referenced in the claim or contracting officer’s decision;</w:t>
      </w:r>
    </w:p>
    <w:p>
      <w:pPr>
        <w:pStyle w:val="ListNumber3"/>
        <!--depth 3-->
        <w:numPr>
          <w:ilvl w:val="2"/>
          <w:numId w:val="871"/>
        </w:numPr>
      </w:pPr>
      <w:r>
        <w:t/>
      </w:r>
      <w:r>
        <w:t>(iv)</w:t>
      </w:r>
      <w:r>
        <w:t xml:space="preserve">  Name and contact information for GSA and other personnel involved in the dispute.</w:t>
      </w:r>
      <w:bookmarkEnd w:id="2312"/>
      <w:bookmarkEnd w:id="2313"/>
      <w:bookmarkEnd w:id="2310"/>
      <w:bookmarkEnd w:id="2311"/>
    </w:p>
    <w:p>
      <w:pPr>
        <w:pStyle w:val="ListNumber"/>
        <!--depth 1-->
        <w:numPr>
          <w:ilvl w:val="0"/>
          <w:numId w:val="86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4"/>
      <w:bookmarkEnd w:id="2305"/>
    </w:p>
    <!--Topic unique_1306-->
    <w:p>
      <w:pPr>
        <w:pStyle w:val="Heading6"/>
      </w:pPr>
      <w:bookmarkStart w:id="2314" w:name="_Refd19e41609"/>
      <w:bookmarkStart w:id="2315" w:name="_Tocd19e41609"/>
      <w:r>
        <w:t/>
      </w:r>
      <w:r>
        <w:t>533.212-3</w:t>
      </w:r>
      <w:r>
        <w:t xml:space="preserve"> Preservation of Evidence.</w:t>
      </w:r>
      <w:bookmarkEnd w:id="2314"/>
      <w:bookmarkEnd w:id="231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7-->
    <w:p>
      <w:pPr>
        <w:pStyle w:val="Heading6"/>
      </w:pPr>
      <w:bookmarkStart w:id="2316" w:name="_Refd19e41621"/>
      <w:bookmarkStart w:id="2317" w:name="_Tocd19e41621"/>
      <w:r>
        <w:t/>
      </w:r>
      <w:r>
        <w:t>533.212-4</w:t>
      </w:r>
      <w:r>
        <w:t xml:space="preserve"> Settlement.</w:t>
      </w:r>
      <w:bookmarkEnd w:id="2316"/>
      <w:bookmarkEnd w:id="231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8-->
    <w:p>
      <w:pPr>
        <w:pStyle w:val="Heading5"/>
      </w:pPr>
      <w:bookmarkStart w:id="2318" w:name="_Refd19e41633"/>
      <w:bookmarkStart w:id="2319" w:name="_Tocd19e41633"/>
      <w:r>
        <w:t/>
      </w:r>
      <w:r>
        <w:t>533.214</w:t>
      </w:r>
      <w:r>
        <w:t xml:space="preserve"> Alternative dispute resolution (ADR).</w:t>
      </w:r>
      <w:bookmarkEnd w:id="2318"/>
      <w:bookmarkEnd w:id="231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7-->
    <w:p>
      <w:pPr>
        <w:pStyle w:val="Heading1"/>
      </w:pPr>
      <w:bookmarkStart w:id="2320" w:name="_Refd19e41645"/>
      <w:bookmarkStart w:id="2321" w:name="_Tocd19e41645"/>
      <w:r>
        <w:t/>
      </w:r>
      <w:r>
        <w:t>Subchapter F</w:t>
      </w:r>
      <w:r>
        <w:t xml:space="preserve"> - Special Categories of Contracting</w:t>
      </w:r>
      <w:bookmarkEnd w:id="2320"/>
      <w:bookmarkEnd w:id="2321"/>
    </w:p>
    <!--Topic unique_1329-->
    <w:p>
      <w:pPr>
        <w:pStyle w:val="Heading2"/>
      </w:pPr>
      <w:bookmarkStart w:id="2322" w:name="_Refd19e41653"/>
      <w:bookmarkStart w:id="2323" w:name="_Tocd19e41653"/>
      <w:r>
        <w:t/>
      </w:r>
      <w:r>
        <w:t xml:space="preserve"> General Services Administration Acquisition Manual</w:t>
      </w:r>
      <w:bookmarkEnd w:id="2322"/>
      <w:bookmarkEnd w:id="2323"/>
    </w:p>
    <!--Topic unique_1331-->
    <w:p>
      <w:pPr>
        <w:pStyle w:val="Heading3"/>
      </w:pPr>
      <w:bookmarkStart w:id="2324" w:name="_Refd19e41660"/>
      <w:bookmarkStart w:id="2325" w:name="_Tocd19e41660"/>
      <w:r>
        <w:t/>
      </w:r>
      <w:r>
        <w:t>Part 534</w:t>
      </w:r>
      <w:r>
        <w:t xml:space="preserve"> - Major System Acquisition</w:t>
      </w:r>
      <w:bookmarkEnd w:id="2324"/>
      <w:bookmarkEnd w:id="2325"/>
    </w:p>
    <w:p>
      <w:pPr>
        <w:pStyle w:val="ListBullet"/>
        <!--depth 1-->
        <w:numPr>
          <w:ilvl w:val="0"/>
          <w:numId w:val="872"/>
        </w:numPr>
      </w:pPr>
      <w:r>
        <w:t/>
      </w:r>
      <w:r>
        <w:t>Subpart 534.2 - Earned Value Management Systems.</w:t>
      </w:r>
      <w:r>
        <w:t/>
      </w:r>
    </w:p>
    <w:p>
      <w:pPr>
        <w:pStyle w:val="ListBullet2"/>
        <!--depth 2-->
        <w:numPr>
          <w:ilvl w:val="1"/>
          <w:numId w:val="873"/>
        </w:numPr>
      </w:pPr>
      <w:r>
        <w:t/>
      </w:r>
      <w:r>
        <w:t>534.201 Policy.</w:t>
      </w:r>
      <w:r>
        <w:t/>
      </w:r>
    </w:p>
    <w:p>
      <w:pPr>
        <w:pStyle w:val="ListBullet3"/>
        <!--depth 3-->
        <w:numPr>
          <w:ilvl w:val="2"/>
          <w:numId w:val="874"/>
        </w:numPr>
      </w:pPr>
      <w:r>
        <w:t/>
      </w:r>
      <w:r>
        <w:t>534.201-70 Procedures.</w:t>
      </w:r>
      <w:r>
        <w:t/>
      </w:r>
    </w:p>
    <w:p>
      <w:pPr>
        <w:pStyle w:val="ListBullet2"/>
        <!--depth 2-->
        <w:numPr>
          <w:ilvl w:val="1"/>
          <w:numId w:val="873"/>
        </w:numPr>
      </w:pPr>
      <w:r>
        <w:t/>
      </w:r>
      <w:r>
        <w:t>534.202 Integrated Baseline Reviews (IBR).</w:t>
      </w:r>
      <w:r>
        <w:t/>
      </w:r>
    </w:p>
    <!--Topic unique_1332-->
    <w:p>
      <w:pPr>
        <w:pStyle w:val="Heading4"/>
      </w:pPr>
      <w:bookmarkStart w:id="2326" w:name="_Refd19e41708"/>
      <w:bookmarkStart w:id="2327" w:name="_Tocd19e41708"/>
      <w:r>
        <w:t/>
      </w:r>
      <w:r>
        <w:t>Subpart 534.2</w:t>
      </w:r>
      <w:r>
        <w:t xml:space="preserve"> - Earned Value Management Systems.</w:t>
      </w:r>
      <w:bookmarkEnd w:id="2326"/>
      <w:bookmarkEnd w:id="2327"/>
    </w:p>
    <!--Topic unique_1333-->
    <w:p>
      <w:pPr>
        <w:pStyle w:val="Heading5"/>
      </w:pPr>
      <w:bookmarkStart w:id="2328" w:name="_Refd19e41716"/>
      <w:bookmarkStart w:id="2329" w:name="_Tocd19e41716"/>
      <w:r>
        <w:t/>
      </w:r>
      <w:r>
        <w:t>534.201</w:t>
      </w:r>
      <w:r>
        <w:t xml:space="preserve"> Policy.</w:t>
      </w:r>
      <w:bookmarkEnd w:id="2328"/>
      <w:bookmarkEnd w:id="2329"/>
    </w:p>
    <w:p>
      <w:pPr>
        <w:pStyle w:val="ListNumber"/>
        <!--depth 1-->
        <w:numPr>
          <w:ilvl w:val="0"/>
          <w:numId w:val="875"/>
        </w:numPr>
      </w:pPr>
      <w:bookmarkStart w:id="2331" w:name="_Tocd19e41725"/>
      <w:bookmarkStart w:id="2330" w:name="_Refd19e4172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5"/>
        </w:numPr>
      </w:pPr>
      <w:r>
        <w:t/>
      </w:r>
      <w:r>
        <w:t>(c)</w:t>
      </w:r>
      <w:r>
        <w:t xml:space="preserve">   </w:t>
      </w:r>
      <w:r>
        <w:rPr>
          <w:i/>
        </w:rPr>
        <w:t>Applicability</w:t>
      </w:r>
      <w:r>
        <w:t>. It is GSA policy to define major acquisition for the purposes of EVMS as follows:</w:t>
      </w:r>
    </w:p>
    <w:p>
      <w:pPr>
        <w:pStyle w:val="ListNumber2"/>
        <!--depth 2-->
        <w:numPr>
          <w:ilvl w:val="1"/>
          <w:numId w:val="876"/>
        </w:numPr>
      </w:pPr>
      <w:bookmarkStart w:id="2333" w:name="_Tocd19e41756"/>
      <w:bookmarkStart w:id="2332" w:name="_Refd19e4175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2"/>
      <w:bookmarkEnd w:id="2333"/>
    </w:p>
    <w:p>
      <w:pPr>
        <w:pStyle w:val="ListNumber"/>
        <!--depth 1-->
        <w:numPr>
          <w:ilvl w:val="0"/>
          <w:numId w:val="87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1">
        <w:r>
          <w:t>http://www.ndia.org/divisions/ipmd/division-guides-and-resources</w:t>
        </w:r>
      </w:hyperlink>
      <w:r>
        <w:t>. These resources and guides include:</w:t>
      </w:r>
    </w:p>
    <w:p>
      <w:pPr>
        <w:pStyle w:val="ListNumber2"/>
        <!--depth 2-->
        <w:numPr>
          <w:ilvl w:val="1"/>
          <w:numId w:val="877"/>
        </w:numPr>
      </w:pPr>
      <w:bookmarkStart w:id="2335" w:name="_Tocd19e41796"/>
      <w:bookmarkStart w:id="2334" w:name="_Refd19e41796"/>
      <w:r>
        <w:t/>
      </w:r>
      <w:r>
        <w:t>(1)</w:t>
      </w:r>
      <w:r>
        <w:t xml:space="preserve">  EVMS Application Guide.</w:t>
      </w:r>
    </w:p>
    <w:p>
      <w:pPr>
        <w:pStyle w:val="ListNumber2"/>
        <!--depth 2-->
        <w:numPr>
          <w:ilvl w:val="1"/>
          <w:numId w:val="877"/>
        </w:numPr>
      </w:pPr>
      <w:r>
        <w:t/>
      </w:r>
      <w:r>
        <w:t>(2)</w:t>
      </w:r>
      <w:r>
        <w:t xml:space="preserve">  EVMS Surveillance Guide.</w:t>
      </w:r>
    </w:p>
    <w:p>
      <w:pPr>
        <w:pStyle w:val="ListNumber2"/>
        <!--depth 2-->
        <w:numPr>
          <w:ilvl w:val="1"/>
          <w:numId w:val="877"/>
        </w:numPr>
      </w:pPr>
      <w:r>
        <w:t/>
      </w:r>
      <w:r>
        <w:t>(3)</w:t>
      </w:r>
      <w:r>
        <w:t xml:space="preserve">  EVMS Intent Guide.</w:t>
      </w:r>
    </w:p>
    <w:p>
      <w:pPr>
        <w:pStyle w:val="ListNumber2"/>
        <!--depth 2-->
        <w:numPr>
          <w:ilvl w:val="1"/>
          <w:numId w:val="877"/>
        </w:numPr>
      </w:pPr>
      <w:r>
        <w:t/>
      </w:r>
      <w:r>
        <w:t>(4)</w:t>
      </w:r>
      <w:r>
        <w:t xml:space="preserve">  EVMS System Acceptance Guide.</w:t>
      </w:r>
    </w:p>
    <w:p>
      <w:pPr>
        <w:pStyle w:val="ListNumber2"/>
        <!--depth 2-->
        <w:numPr>
          <w:ilvl w:val="1"/>
          <w:numId w:val="877"/>
        </w:numPr>
      </w:pPr>
      <w:r>
        <w:t/>
      </w:r>
      <w:r>
        <w:t>(5)</w:t>
      </w:r>
      <w:r>
        <w:t xml:space="preserve">  Program Managers’ Guide to the Integrated Baseline Review Process.</w:t>
      </w:r>
    </w:p>
    <w:p>
      <w:pPr>
        <w:pStyle w:val="ListNumber2"/>
        <!--depth 2-->
        <w:numPr>
          <w:ilvl w:val="1"/>
          <w:numId w:val="877"/>
        </w:numPr>
      </w:pPr>
      <w:r>
        <w:t/>
      </w:r>
      <w:r>
        <w:t>(6)</w:t>
      </w:r>
      <w:r>
        <w:t xml:space="preserve">  Integrating Risk Management with Earned Value Management.</w:t>
      </w:r>
    </w:p>
    <w:p>
      <w:pPr>
        <w:pStyle w:val="ListParagraph"/>
        <!--depth 2-->
        <w:ind w:left="1440"/>
      </w:pPr>
      <w:r>
        <w:t> </w:t>
      </w:r>
      <w:bookmarkEnd w:id="2334"/>
      <w:bookmarkEnd w:id="2335"/>
      <w:bookmarkEnd w:id="2330"/>
      <w:bookmarkEnd w:id="2331"/>
    </w:p>
    <!--Topic unique_1334-->
    <w:p>
      <w:pPr>
        <w:pStyle w:val="Heading6"/>
      </w:pPr>
      <w:bookmarkStart w:id="2336" w:name="_Refd19e41845"/>
      <w:bookmarkStart w:id="2337" w:name="_Tocd19e41845"/>
      <w:r>
        <w:t/>
      </w:r>
      <w:r>
        <w:t>534.201-70</w:t>
      </w:r>
      <w:r>
        <w:t xml:space="preserve"> Procedures.</w:t>
      </w:r>
      <w:bookmarkEnd w:id="2336"/>
      <w:bookmarkEnd w:id="2337"/>
    </w:p>
    <w:p>
      <w:pPr>
        <w:pStyle w:val="ListNumber"/>
        <!--depth 1-->
        <w:numPr>
          <w:ilvl w:val="0"/>
          <w:numId w:val="878"/>
        </w:numPr>
      </w:pPr>
      <w:bookmarkStart w:id="2339" w:name="_Tocd19e41854"/>
      <w:bookmarkStart w:id="2338" w:name="_Refd19e4185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9"/>
        </w:numPr>
      </w:pPr>
      <w:bookmarkStart w:id="2341" w:name="_Tocd19e41895"/>
      <w:bookmarkStart w:id="2340" w:name="_Refd19e4189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0"/>
      <w:bookmarkEnd w:id="2341"/>
    </w:p>
    <w:p>
      <w:pPr>
        <w:pStyle w:val="ListNumber"/>
        <!--depth 1-->
        <w:numPr>
          <w:ilvl w:val="0"/>
          <w:numId w:val="878"/>
        </w:numPr>
      </w:pPr>
      <w:r>
        <w:t/>
      </w:r>
      <w:r>
        <w:t>(e)</w:t>
      </w:r>
      <w:r>
        <w:t xml:space="preserve">   </w:t>
      </w:r>
      <w:r>
        <w:rPr>
          <w:i/>
        </w:rPr>
        <w:t>Acquisition planning</w:t>
      </w:r>
      <w:r>
        <w:t>. See FAR 7.105(b)(3) and (b)(10) for required acquisition planning for EVMS.</w:t>
      </w:r>
    </w:p>
    <w:p>
      <w:pPr>
        <w:pStyle w:val="ListNumber"/>
        <!--depth 1-->
        <w:numPr>
          <w:ilvl w:val="0"/>
          <w:numId w:val="87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8"/>
      <w:bookmarkEnd w:id="2339"/>
    </w:p>
    <!--Topic unique_1335-->
    <w:p>
      <w:pPr>
        <w:pStyle w:val="Heading5"/>
      </w:pPr>
      <w:bookmarkStart w:id="2342" w:name="_Refd19e41956"/>
      <w:bookmarkStart w:id="2343" w:name="_Tocd19e41956"/>
      <w:r>
        <w:t/>
      </w:r>
      <w:r>
        <w:t>534.202</w:t>
      </w:r>
      <w:r>
        <w:t xml:space="preserve"> Integrated Baseline Reviews (IBR).</w:t>
      </w:r>
      <w:bookmarkEnd w:id="2342"/>
      <w:bookmarkEnd w:id="2343"/>
    </w:p>
    <w:p>
      <w:pPr>
        <w:pStyle w:val="BodyText"/>
      </w:pPr>
      <w:r>
        <w:t>GSA policy prohibits the conduct of pre-award Integrated Baseline Reviews (IBR). Therefore, when an Integrated Baseline Review is conducted, it shall be conducted after award.</w:t>
      </w:r>
    </w:p>
    <!--Topic unique_1341-->
    <w:p>
      <w:pPr>
        <w:pStyle w:val="Heading3"/>
      </w:pPr>
      <w:bookmarkStart w:id="2344" w:name="_Refd19e41968"/>
      <w:bookmarkStart w:id="2345" w:name="_Tocd19e41968"/>
      <w:r>
        <w:t/>
      </w:r>
      <w:r>
        <w:t>Part 535</w:t>
      </w:r>
      <w:r>
        <w:t xml:space="preserve"> - Research and Development Contracting</w:t>
      </w:r>
      <w:bookmarkEnd w:id="2344"/>
      <w:bookmarkEnd w:id="2345"/>
    </w:p>
    <!--Topic unique_579-->
    <w:p>
      <w:pPr>
        <w:pStyle w:val="Heading3"/>
      </w:pPr>
      <w:bookmarkStart w:id="2346" w:name="_Refd19e41978"/>
      <w:bookmarkStart w:id="2347" w:name="_Tocd19e41978"/>
      <w:r>
        <w:t/>
      </w:r>
      <w:r>
        <w:t>Part 536</w:t>
      </w:r>
      <w:r>
        <w:t xml:space="preserve"> - Construction and Architect-Engineer Contracts</w:t>
      </w:r>
      <w:bookmarkEnd w:id="2346"/>
      <w:bookmarkEnd w:id="2347"/>
    </w:p>
    <w:p>
      <w:pPr>
        <w:pStyle w:val="ListBullet"/>
        <!--depth 1-->
        <w:numPr>
          <w:ilvl w:val="0"/>
          <w:numId w:val="880"/>
        </w:numPr>
      </w:pPr>
      <w:r>
        <w:t/>
      </w:r>
      <w:r>
        <w:t>Subpart 536.1 - General</w:t>
      </w:r>
      <w:r>
        <w:t/>
      </w:r>
    </w:p>
    <w:p>
      <w:pPr>
        <w:pStyle w:val="ListBullet2"/>
        <!--depth 2-->
        <w:numPr>
          <w:ilvl w:val="1"/>
          <w:numId w:val="881"/>
        </w:numPr>
      </w:pPr>
      <w:r>
        <w:t/>
      </w:r>
      <w:r>
        <w:t>536.101 Applicability.</w:t>
      </w:r>
      <w:r>
        <w:t/>
      </w:r>
    </w:p>
    <w:p>
      <w:pPr>
        <w:pStyle w:val="ListBullet2"/>
        <!--depth 2-->
        <w:numPr>
          <w:ilvl w:val="1"/>
          <w:numId w:val="881"/>
        </w:numPr>
      </w:pPr>
      <w:r>
        <w:t/>
      </w:r>
      <w:r>
        <w:t>536.102 Definitions.</w:t>
      </w:r>
      <w:r>
        <w:t/>
      </w:r>
    </w:p>
    <w:p>
      <w:pPr>
        <w:pStyle w:val="ListBullet2"/>
        <!--depth 2-->
        <w:numPr>
          <w:ilvl w:val="1"/>
          <w:numId w:val="881"/>
        </w:numPr>
      </w:pPr>
      <w:r>
        <w:t/>
      </w:r>
      <w:r>
        <w:t>536.103 Methods of Contracting.</w:t>
      </w:r>
      <w:r>
        <w:t/>
      </w:r>
    </w:p>
    <w:p>
      <w:pPr>
        <w:pStyle w:val="ListBullet"/>
        <!--depth 1-->
        <w:numPr>
          <w:ilvl w:val="0"/>
          <w:numId w:val="880"/>
        </w:numPr>
      </w:pPr>
      <w:r>
        <w:t/>
      </w:r>
      <w:r>
        <w:t>Subpart 536.2 - Special Aspects of Contracting for Construction</w:t>
      </w:r>
      <w:r>
        <w:t/>
      </w:r>
    </w:p>
    <w:p>
      <w:pPr>
        <w:pStyle w:val="ListBullet2"/>
        <!--depth 2-->
        <w:numPr>
          <w:ilvl w:val="1"/>
          <w:numId w:val="882"/>
        </w:numPr>
      </w:pPr>
      <w:r>
        <w:t/>
      </w:r>
      <w:r>
        <w:t>536.201 [Reserved]</w:t>
      </w:r>
      <w:r>
        <w:t/>
      </w:r>
    </w:p>
    <w:p>
      <w:pPr>
        <w:pStyle w:val="ListBullet2"/>
        <!--depth 2-->
        <w:numPr>
          <w:ilvl w:val="1"/>
          <w:numId w:val="882"/>
        </w:numPr>
      </w:pPr>
      <w:r>
        <w:t/>
      </w:r>
      <w:r>
        <w:t>536.202 [Reserved]</w:t>
      </w:r>
      <w:r>
        <w:t/>
      </w:r>
    </w:p>
    <w:p>
      <w:pPr>
        <w:pStyle w:val="ListBullet2"/>
        <!--depth 2-->
        <w:numPr>
          <w:ilvl w:val="1"/>
          <w:numId w:val="882"/>
        </w:numPr>
      </w:pPr>
      <w:r>
        <w:t/>
      </w:r>
      <w:r>
        <w:t>536.203 Government estimate of construction cost.</w:t>
      </w:r>
      <w:r>
        <w:t/>
      </w:r>
    </w:p>
    <w:p>
      <w:pPr>
        <w:pStyle w:val="ListBullet2"/>
        <!--depth 2-->
        <w:numPr>
          <w:ilvl w:val="1"/>
          <w:numId w:val="882"/>
        </w:numPr>
      </w:pPr>
      <w:r>
        <w:t/>
      </w:r>
      <w:r>
        <w:t>536.204 Disclosure of the magnitude of construction projects.</w:t>
      </w:r>
      <w:r>
        <w:t/>
      </w:r>
    </w:p>
    <w:p>
      <w:pPr>
        <w:pStyle w:val="ListBullet2"/>
        <!--depth 2-->
        <w:numPr>
          <w:ilvl w:val="1"/>
          <w:numId w:val="882"/>
        </w:numPr>
      </w:pPr>
      <w:r>
        <w:t/>
      </w:r>
      <w:r>
        <w:t>536.207 Pricing Fixed-Price Construction Contracts.</w:t>
      </w:r>
      <w:r>
        <w:t/>
      </w:r>
    </w:p>
    <w:p>
      <w:pPr>
        <w:pStyle w:val="ListBullet2"/>
        <!--depth 2-->
        <w:numPr>
          <w:ilvl w:val="1"/>
          <w:numId w:val="882"/>
        </w:numPr>
      </w:pPr>
      <w:r>
        <w:t/>
      </w:r>
      <w:r>
        <w:t>536.208 Concurrent Performance of Firm-Fixed-Price and Other Types of Construction Contracts.</w:t>
      </w:r>
      <w:r>
        <w:t/>
      </w:r>
    </w:p>
    <w:p>
      <w:pPr>
        <w:pStyle w:val="ListBullet2"/>
        <!--depth 2-->
        <w:numPr>
          <w:ilvl w:val="1"/>
          <w:numId w:val="882"/>
        </w:numPr>
      </w:pPr>
      <w:r>
        <w:t/>
      </w:r>
      <w:r>
        <w:t>536.270 Options in construction contracting.</w:t>
      </w:r>
      <w:r>
        <w:t/>
      </w:r>
    </w:p>
    <w:p>
      <w:pPr>
        <w:pStyle w:val="ListBullet3"/>
        <!--depth 3-->
        <w:numPr>
          <w:ilvl w:val="2"/>
          <w:numId w:val="883"/>
        </w:numPr>
      </w:pPr>
      <w:r>
        <w:t/>
      </w:r>
      <w:r>
        <w:t>536.270-1 Use of options.</w:t>
      </w:r>
      <w:r>
        <w:t/>
      </w:r>
    </w:p>
    <w:p>
      <w:pPr>
        <w:pStyle w:val="ListBullet3"/>
        <!--depth 3-->
        <w:numPr>
          <w:ilvl w:val="2"/>
          <w:numId w:val="883"/>
        </w:numPr>
      </w:pPr>
      <w:r>
        <w:t/>
      </w:r>
      <w:r>
        <w:t>536.270-1 Solicitations.</w:t>
      </w:r>
      <w:r>
        <w:t/>
      </w:r>
    </w:p>
    <w:p>
      <w:pPr>
        <w:pStyle w:val="ListBullet3"/>
        <!--depth 3-->
        <w:numPr>
          <w:ilvl w:val="2"/>
          <w:numId w:val="883"/>
        </w:numPr>
      </w:pPr>
      <w:r>
        <w:t/>
      </w:r>
      <w:r>
        <w:t>536.270-3 Evaluation.</w:t>
      </w:r>
      <w:r>
        <w:t/>
      </w:r>
    </w:p>
    <w:p>
      <w:pPr>
        <w:pStyle w:val="ListBullet3"/>
        <!--depth 3-->
        <w:numPr>
          <w:ilvl w:val="2"/>
          <w:numId w:val="883"/>
        </w:numPr>
      </w:pPr>
      <w:r>
        <w:t/>
      </w:r>
      <w:r>
        <w:t>536.270-4 Exercise of options.</w:t>
      </w:r>
      <w:r>
        <w:t/>
      </w:r>
    </w:p>
    <w:p>
      <w:pPr>
        <w:pStyle w:val="ListBullet3"/>
        <!--depth 3-->
        <w:numPr>
          <w:ilvl w:val="2"/>
          <w:numId w:val="883"/>
        </w:numPr>
      </w:pPr>
      <w:r>
        <w:t/>
      </w:r>
      <w:r>
        <w:t>536.270-5 Solicitation provisions and contract clauses.</w:t>
      </w:r>
      <w:r>
        <w:t/>
      </w:r>
    </w:p>
    <w:p>
      <w:pPr>
        <w:pStyle w:val="ListBullet"/>
        <!--depth 1-->
        <w:numPr>
          <w:ilvl w:val="0"/>
          <w:numId w:val="880"/>
        </w:numPr>
      </w:pPr>
      <w:r>
        <w:t/>
      </w:r>
      <w:r>
        <w:t>Subpart 536.5 - Contract Clauses</w:t>
      </w:r>
      <w:r>
        <w:t/>
      </w:r>
    </w:p>
    <w:p>
      <w:pPr>
        <w:pStyle w:val="ListBullet2"/>
        <!--depth 2-->
        <w:numPr>
          <w:ilvl w:val="1"/>
          <w:numId w:val="884"/>
        </w:numPr>
      </w:pPr>
      <w:r>
        <w:t/>
      </w:r>
      <w:r>
        <w:t>536.506 Superintendence by the contractor.</w:t>
      </w:r>
      <w:r>
        <w:t/>
      </w:r>
    </w:p>
    <w:p>
      <w:pPr>
        <w:pStyle w:val="ListBullet2"/>
        <!--depth 2-->
        <w:numPr>
          <w:ilvl w:val="1"/>
          <w:numId w:val="884"/>
        </w:numPr>
      </w:pPr>
      <w:r>
        <w:t/>
      </w:r>
      <w:r>
        <w:t>536.511 Use and possession prior to completion.</w:t>
      </w:r>
      <w:r>
        <w:t/>
      </w:r>
    </w:p>
    <w:p>
      <w:pPr>
        <w:pStyle w:val="ListBullet2"/>
        <!--depth 2-->
        <w:numPr>
          <w:ilvl w:val="1"/>
          <w:numId w:val="884"/>
        </w:numPr>
      </w:pPr>
      <w:r>
        <w:t/>
      </w:r>
      <w:r>
        <w:t>536.515 Schedules for construction contracts.</w:t>
      </w:r>
      <w:r>
        <w:t/>
      </w:r>
    </w:p>
    <w:p>
      <w:pPr>
        <w:pStyle w:val="ListBullet2"/>
        <!--depth 2-->
        <w:numPr>
          <w:ilvl w:val="1"/>
          <w:numId w:val="884"/>
        </w:numPr>
      </w:pPr>
      <w:r>
        <w:t/>
      </w:r>
      <w:r>
        <w:t>536.521 Specifications and drawings for construction.</w:t>
      </w:r>
      <w:r>
        <w:t/>
      </w:r>
    </w:p>
    <w:p>
      <w:pPr>
        <w:pStyle w:val="ListBullet2"/>
        <!--depth 2-->
        <w:numPr>
          <w:ilvl w:val="1"/>
          <w:numId w:val="884"/>
        </w:numPr>
      </w:pPr>
      <w:r>
        <w:t/>
      </w:r>
      <w:r>
        <w:t>536.570 Authorities and limitations.</w:t>
      </w:r>
      <w:r>
        <w:t/>
      </w:r>
    </w:p>
    <w:p>
      <w:pPr>
        <w:pStyle w:val="ListBullet2"/>
        <!--depth 2-->
        <w:numPr>
          <w:ilvl w:val="1"/>
          <w:numId w:val="884"/>
        </w:numPr>
      </w:pPr>
      <w:r>
        <w:t/>
      </w:r>
      <w:r>
        <w:t>536.571 Contractor responsibilities.</w:t>
      </w:r>
      <w:r>
        <w:t/>
      </w:r>
    </w:p>
    <w:p>
      <w:pPr>
        <w:pStyle w:val="ListBullet2"/>
        <!--depth 2-->
        <w:numPr>
          <w:ilvl w:val="1"/>
          <w:numId w:val="884"/>
        </w:numPr>
      </w:pPr>
      <w:r>
        <w:t/>
      </w:r>
      <w:r>
        <w:t>536.572 Submittals.</w:t>
      </w:r>
      <w:r>
        <w:t/>
      </w:r>
    </w:p>
    <w:p>
      <w:pPr>
        <w:pStyle w:val="ListBullet2"/>
        <!--depth 2-->
        <w:numPr>
          <w:ilvl w:val="1"/>
          <w:numId w:val="884"/>
        </w:numPr>
      </w:pPr>
      <w:r>
        <w:t/>
      </w:r>
      <w:r>
        <w:t>536.573 Subcontracts.</w:t>
      </w:r>
      <w:r>
        <w:t/>
      </w:r>
    </w:p>
    <w:p>
      <w:pPr>
        <w:pStyle w:val="ListBullet"/>
        <!--depth 1-->
        <w:numPr>
          <w:ilvl w:val="0"/>
          <w:numId w:val="880"/>
        </w:numPr>
      </w:pPr>
      <w:r>
        <w:t/>
      </w:r>
      <w:r>
        <w:t>Subpart 536.6 - Architect-Engineer Services</w:t>
      </w:r>
      <w:r>
        <w:t/>
      </w:r>
    </w:p>
    <w:p>
      <w:pPr>
        <w:pStyle w:val="ListBullet2"/>
        <!--depth 2-->
        <w:numPr>
          <w:ilvl w:val="1"/>
          <w:numId w:val="885"/>
        </w:numPr>
      </w:pPr>
      <w:r>
        <w:t/>
      </w:r>
      <w:r>
        <w:t>536.602 Selection of firms for architect-engineer contracts.</w:t>
      </w:r>
      <w:r>
        <w:t/>
      </w:r>
    </w:p>
    <w:p>
      <w:pPr>
        <w:pStyle w:val="ListBullet3"/>
        <!--depth 3-->
        <w:numPr>
          <w:ilvl w:val="2"/>
          <w:numId w:val="886"/>
        </w:numPr>
      </w:pPr>
      <w:r>
        <w:t/>
      </w:r>
      <w:r>
        <w:t>536.602-1 Selection criteria.</w:t>
      </w:r>
      <w:r>
        <w:t/>
      </w:r>
    </w:p>
    <w:p>
      <w:pPr>
        <w:pStyle w:val="ListBullet3"/>
        <!--depth 3-->
        <w:numPr>
          <w:ilvl w:val="2"/>
          <w:numId w:val="886"/>
        </w:numPr>
      </w:pPr>
      <w:r>
        <w:t/>
      </w:r>
      <w:r>
        <w:t>536.602-2 Evaluation boards.</w:t>
      </w:r>
      <w:r>
        <w:t/>
      </w:r>
    </w:p>
    <w:p>
      <w:pPr>
        <w:pStyle w:val="ListBullet3"/>
        <!--depth 3-->
        <w:numPr>
          <w:ilvl w:val="2"/>
          <w:numId w:val="886"/>
        </w:numPr>
      </w:pPr>
      <w:r>
        <w:t/>
      </w:r>
      <w:r>
        <w:t>536.602-3 Evaluation board functions.</w:t>
      </w:r>
      <w:r>
        <w:t/>
      </w:r>
    </w:p>
    <w:p>
      <w:pPr>
        <w:pStyle w:val="ListBullet"/>
        <!--depth 1-->
        <w:numPr>
          <w:ilvl w:val="0"/>
          <w:numId w:val="880"/>
        </w:numPr>
      </w:pPr>
      <w:r>
        <w:t/>
      </w:r>
      <w:r>
        <w:t>Subpart 536.70 - Art in Architecture.</w:t>
      </w:r>
      <w:r>
        <w:t/>
      </w:r>
    </w:p>
    <w:p>
      <w:pPr>
        <w:pStyle w:val="ListBullet2"/>
        <!--depth 2-->
        <w:numPr>
          <w:ilvl w:val="1"/>
          <w:numId w:val="887"/>
        </w:numPr>
      </w:pPr>
      <w:r>
        <w:t/>
      </w:r>
      <w:r>
        <w:t>536.7000 Scope of Subpart.</w:t>
      </w:r>
      <w:r>
        <w:t/>
      </w:r>
    </w:p>
    <w:p>
      <w:pPr>
        <w:pStyle w:val="ListBullet2"/>
        <!--depth 2-->
        <w:numPr>
          <w:ilvl w:val="1"/>
          <w:numId w:val="887"/>
        </w:numPr>
      </w:pPr>
      <w:r>
        <w:t/>
      </w:r>
      <w:r>
        <w:t>536.7001 General.</w:t>
      </w:r>
      <w:r>
        <w:t/>
      </w:r>
    </w:p>
    <w:p>
      <w:pPr>
        <w:pStyle w:val="ListBullet3"/>
        <!--depth 3-->
        <w:numPr>
          <w:ilvl w:val="2"/>
          <w:numId w:val="888"/>
        </w:numPr>
      </w:pPr>
      <w:r>
        <w:t/>
      </w:r>
      <w:r>
        <w:t>536.7001-1 Applicability.</w:t>
      </w:r>
      <w:r>
        <w:t/>
      </w:r>
    </w:p>
    <w:p>
      <w:pPr>
        <w:pStyle w:val="ListBullet3"/>
        <!--depth 3-->
        <w:numPr>
          <w:ilvl w:val="2"/>
          <w:numId w:val="888"/>
        </w:numPr>
      </w:pPr>
      <w:r>
        <w:t/>
      </w:r>
      <w:r>
        <w:t>536.7001-2 Authority.</w:t>
      </w:r>
      <w:r>
        <w:t/>
      </w:r>
    </w:p>
    <w:p>
      <w:pPr>
        <w:pStyle w:val="ListBullet3"/>
        <!--depth 3-->
        <w:numPr>
          <w:ilvl w:val="2"/>
          <w:numId w:val="888"/>
        </w:numPr>
      </w:pPr>
      <w:r>
        <w:t/>
      </w:r>
      <w:r>
        <w:t>536.7001-3 Methods of contracting.</w:t>
      </w:r>
      <w:r>
        <w:t/>
      </w:r>
    </w:p>
    <w:p>
      <w:pPr>
        <w:pStyle w:val="ListBullet2"/>
        <!--depth 2-->
        <w:numPr>
          <w:ilvl w:val="1"/>
          <w:numId w:val="887"/>
        </w:numPr>
      </w:pPr>
      <w:r>
        <w:t/>
      </w:r>
      <w:r>
        <w:t>536.7002 Policy.</w:t>
      </w:r>
      <w:r>
        <w:t/>
      </w:r>
    </w:p>
    <w:p>
      <w:pPr>
        <w:pStyle w:val="ListBullet3"/>
        <!--depth 3-->
        <w:numPr>
          <w:ilvl w:val="2"/>
          <w:numId w:val="889"/>
        </w:numPr>
      </w:pPr>
      <w:r>
        <w:t/>
      </w:r>
      <w:r>
        <w:t>536.7002-1 Acquisition planning.</w:t>
      </w:r>
      <w:r>
        <w:t/>
      </w:r>
    </w:p>
    <w:p>
      <w:pPr>
        <w:pStyle w:val="ListBullet3"/>
        <!--depth 3-->
        <w:numPr>
          <w:ilvl w:val="2"/>
          <w:numId w:val="889"/>
        </w:numPr>
      </w:pPr>
      <w:r>
        <w:t/>
      </w:r>
      <w:r>
        <w:t>536.7002-2 Public announcement.</w:t>
      </w:r>
      <w:r>
        <w:t/>
      </w:r>
    </w:p>
    <w:p>
      <w:pPr>
        <w:pStyle w:val="ListBullet3"/>
        <!--depth 3-->
        <w:numPr>
          <w:ilvl w:val="2"/>
          <w:numId w:val="889"/>
        </w:numPr>
      </w:pPr>
      <w:r>
        <w:t/>
      </w:r>
      <w:r>
        <w:t>536.7002-3 Competition.</w:t>
      </w:r>
      <w:r>
        <w:t/>
      </w:r>
    </w:p>
    <w:p>
      <w:pPr>
        <w:pStyle w:val="ListBullet3"/>
        <!--depth 3-->
        <w:numPr>
          <w:ilvl w:val="2"/>
          <w:numId w:val="889"/>
        </w:numPr>
      </w:pPr>
      <w:r>
        <w:t/>
      </w:r>
      <w:r>
        <w:t>536.7002-4 Procedures.</w:t>
      </w:r>
      <w:r>
        <w:t/>
      </w:r>
    </w:p>
    <w:p>
      <w:pPr>
        <w:pStyle w:val="ListBullet2"/>
        <!--depth 2-->
        <w:numPr>
          <w:ilvl w:val="1"/>
          <w:numId w:val="887"/>
        </w:numPr>
      </w:pPr>
      <w:r>
        <w:t/>
      </w:r>
      <w:r>
        <w:t>536.7003 Selection of artists for art in architecture contracts.</w:t>
      </w:r>
      <w:r>
        <w:t/>
      </w:r>
    </w:p>
    <w:p>
      <w:pPr>
        <w:pStyle w:val="ListBullet3"/>
        <!--depth 3-->
        <w:numPr>
          <w:ilvl w:val="2"/>
          <w:numId w:val="890"/>
        </w:numPr>
      </w:pPr>
      <w:r>
        <w:t/>
      </w:r>
      <w:r>
        <w:t>536.7003-1 Selection criteria.</w:t>
      </w:r>
      <w:r>
        <w:t/>
      </w:r>
    </w:p>
    <w:p>
      <w:pPr>
        <w:pStyle w:val="ListBullet3"/>
        <!--depth 3-->
        <w:numPr>
          <w:ilvl w:val="2"/>
          <w:numId w:val="890"/>
        </w:numPr>
      </w:pPr>
      <w:r>
        <w:t/>
      </w:r>
      <w:r>
        <w:t>536.7003-2 Evaluation board.</w:t>
      </w:r>
      <w:r>
        <w:t/>
      </w:r>
    </w:p>
    <w:p>
      <w:pPr>
        <w:pStyle w:val="ListBullet3"/>
        <!--depth 3-->
        <w:numPr>
          <w:ilvl w:val="2"/>
          <w:numId w:val="890"/>
        </w:numPr>
      </w:pPr>
      <w:r>
        <w:t/>
      </w:r>
      <w:r>
        <w:t>536.7003-3 Evaluation board functions.</w:t>
      </w:r>
      <w:r>
        <w:t/>
      </w:r>
    </w:p>
    <w:p>
      <w:pPr>
        <w:pStyle w:val="ListBullet3"/>
        <!--depth 3-->
        <w:numPr>
          <w:ilvl w:val="2"/>
          <w:numId w:val="890"/>
        </w:numPr>
      </w:pPr>
      <w:r>
        <w:t/>
      </w:r>
      <w:r>
        <w:t>536.7003-4 Selection authority.</w:t>
      </w:r>
      <w:r>
        <w:t/>
      </w:r>
    </w:p>
    <w:p>
      <w:pPr>
        <w:pStyle w:val="ListBullet3"/>
        <!--depth 3-->
        <w:numPr>
          <w:ilvl w:val="2"/>
          <w:numId w:val="890"/>
        </w:numPr>
      </w:pPr>
      <w:r>
        <w:t/>
      </w:r>
      <w:r>
        <w:t>536.7003-5 Evaluation process.</w:t>
      </w:r>
      <w:r>
        <w:t/>
      </w:r>
    </w:p>
    <w:p>
      <w:pPr>
        <w:pStyle w:val="ListBullet3"/>
        <!--depth 3-->
        <w:numPr>
          <w:ilvl w:val="2"/>
          <w:numId w:val="890"/>
        </w:numPr>
      </w:pPr>
      <w:r>
        <w:t/>
      </w:r>
      <w:r>
        <w:t>536.7003-6 Notification of award.</w:t>
      </w:r>
      <w:r>
        <w:t/>
      </w:r>
    </w:p>
    <w:p>
      <w:pPr>
        <w:pStyle w:val="ListBullet"/>
        <!--depth 1-->
        <w:numPr>
          <w:ilvl w:val="0"/>
          <w:numId w:val="880"/>
        </w:numPr>
      </w:pPr>
      <w:r>
        <w:t/>
      </w:r>
      <w:r>
        <w:t>Subpart 536.71 - Construction-Manager-as-Constructor Contracting</w:t>
      </w:r>
      <w:r>
        <w:t/>
      </w:r>
    </w:p>
    <w:p>
      <w:pPr>
        <w:pStyle w:val="ListBullet2"/>
        <!--depth 2-->
        <w:numPr>
          <w:ilvl w:val="1"/>
          <w:numId w:val="891"/>
        </w:numPr>
      </w:pPr>
      <w:r>
        <w:t/>
      </w:r>
      <w:r>
        <w:t>536.7101 Scope of Subpart.</w:t>
      </w:r>
      <w:r>
        <w:t/>
      </w:r>
    </w:p>
    <w:p>
      <w:pPr>
        <w:pStyle w:val="ListBullet2"/>
        <!--depth 2-->
        <w:numPr>
          <w:ilvl w:val="1"/>
          <w:numId w:val="891"/>
        </w:numPr>
      </w:pPr>
      <w:r>
        <w:t/>
      </w:r>
      <w:r>
        <w:t>536.7102 Definitions.</w:t>
      </w:r>
      <w:r>
        <w:t/>
      </w:r>
    </w:p>
    <w:p>
      <w:pPr>
        <w:pStyle w:val="ListBullet2"/>
        <!--depth 2-->
        <w:numPr>
          <w:ilvl w:val="1"/>
          <w:numId w:val="891"/>
        </w:numPr>
      </w:pPr>
      <w:r>
        <w:t/>
      </w:r>
      <w:r>
        <w:t>536.7103 Construction Contract Solicitation Procedures.</w:t>
      </w:r>
      <w:r>
        <w:t/>
      </w:r>
    </w:p>
    <w:p>
      <w:pPr>
        <w:pStyle w:val="ListBullet2"/>
        <!--depth 2-->
        <w:numPr>
          <w:ilvl w:val="1"/>
          <w:numId w:val="891"/>
        </w:numPr>
      </w:pPr>
      <w:r>
        <w:t/>
      </w:r>
      <w:r>
        <w:t>536.7104 Construction Contract Award.</w:t>
      </w:r>
      <w:r>
        <w:t/>
      </w:r>
    </w:p>
    <w:p>
      <w:pPr>
        <w:pStyle w:val="ListBullet2"/>
        <!--depth 2-->
        <w:numPr>
          <w:ilvl w:val="1"/>
          <w:numId w:val="891"/>
        </w:numPr>
      </w:pPr>
      <w:r>
        <w:t/>
      </w:r>
      <w:r>
        <w:t>536.7105 Construction Contract Administration.</w:t>
      </w:r>
      <w:r>
        <w:t/>
      </w:r>
    </w:p>
    <w:p>
      <w:pPr>
        <w:pStyle w:val="ListBullet3"/>
        <!--depth 3-->
        <w:numPr>
          <w:ilvl w:val="2"/>
          <w:numId w:val="892"/>
        </w:numPr>
      </w:pPr>
      <w:r>
        <w:t/>
      </w:r>
      <w:r>
        <w:t>536.7105-1 Responsibilities.</w:t>
      </w:r>
      <w:r>
        <w:t/>
      </w:r>
    </w:p>
    <w:p>
      <w:pPr>
        <w:pStyle w:val="ListBullet3"/>
        <!--depth 3-->
        <w:numPr>
          <w:ilvl w:val="2"/>
          <w:numId w:val="892"/>
        </w:numPr>
      </w:pPr>
      <w:r>
        <w:t/>
      </w:r>
      <w:r>
        <w:t>536.7105-2 Guaranteed Maximum Price.</w:t>
      </w:r>
      <w:r>
        <w:t/>
      </w:r>
    </w:p>
    <w:p>
      <w:pPr>
        <w:pStyle w:val="ListBullet3"/>
        <!--depth 3-->
        <w:numPr>
          <w:ilvl w:val="2"/>
          <w:numId w:val="892"/>
        </w:numPr>
      </w:pPr>
      <w:r>
        <w:t/>
      </w:r>
      <w:r>
        <w:t>536.7105-3 Accounting and Auditing Requirements.</w:t>
      </w:r>
      <w:r>
        <w:t/>
      </w:r>
    </w:p>
    <w:p>
      <w:pPr>
        <w:pStyle w:val="ListBullet3"/>
        <!--depth 3-->
        <w:numPr>
          <w:ilvl w:val="2"/>
          <w:numId w:val="892"/>
        </w:numPr>
      </w:pPr>
      <w:r>
        <w:t/>
      </w:r>
      <w:r>
        <w:t>536.7105-4 Value Engineering.</w:t>
      </w:r>
      <w:r>
        <w:t/>
      </w:r>
    </w:p>
    <w:p>
      <w:pPr>
        <w:pStyle w:val="ListBullet3"/>
        <!--depth 3-->
        <w:numPr>
          <w:ilvl w:val="2"/>
          <w:numId w:val="892"/>
        </w:numPr>
      </w:pPr>
      <w:r>
        <w:t/>
      </w:r>
      <w:r>
        <w:t>536.7105-5 Shared Savings Incentive.</w:t>
      </w:r>
      <w:r>
        <w:t/>
      </w:r>
    </w:p>
    <w:p>
      <w:pPr>
        <w:pStyle w:val="ListBullet3"/>
        <!--depth 3-->
        <w:numPr>
          <w:ilvl w:val="2"/>
          <w:numId w:val="892"/>
        </w:numPr>
      </w:pPr>
      <w:r>
        <w:t/>
      </w:r>
      <w:r>
        <w:t>536.7105-6 Allowances.</w:t>
      </w:r>
      <w:r>
        <w:t/>
      </w:r>
    </w:p>
    <w:p>
      <w:pPr>
        <w:pStyle w:val="ListBullet3"/>
        <!--depth 3-->
        <w:numPr>
          <w:ilvl w:val="2"/>
          <w:numId w:val="892"/>
        </w:numPr>
      </w:pPr>
      <w:r>
        <w:t/>
      </w:r>
      <w:r>
        <w:t>536.7105-7 Early Work Packages.</w:t>
      </w:r>
      <w:r>
        <w:t/>
      </w:r>
    </w:p>
    <w:p>
      <w:pPr>
        <w:pStyle w:val="ListBullet3"/>
        <!--depth 3-->
        <w:numPr>
          <w:ilvl w:val="2"/>
          <w:numId w:val="892"/>
        </w:numPr>
      </w:pPr>
      <w:r>
        <w:t/>
      </w:r>
      <w:r>
        <w:t>536.7105-8 Conversion to Firm-Fixed-Price.</w:t>
      </w:r>
      <w:r>
        <w:t/>
      </w:r>
    </w:p>
    <w:p>
      <w:pPr>
        <w:pStyle w:val="ListBullet2"/>
        <!--depth 2-->
        <w:numPr>
          <w:ilvl w:val="1"/>
          <w:numId w:val="891"/>
        </w:numPr>
      </w:pPr>
      <w:r>
        <w:t/>
      </w:r>
      <w:r>
        <w:t>536.7106 Construction Contract Closeout.</w:t>
      </w:r>
      <w:r>
        <w:t/>
      </w:r>
    </w:p>
    <w:p>
      <w:pPr>
        <w:pStyle w:val="ListBullet2"/>
        <!--depth 2-->
        <w:numPr>
          <w:ilvl w:val="1"/>
          <w:numId w:val="891"/>
        </w:numPr>
      </w:pPr>
      <w:r>
        <w:t/>
      </w:r>
      <w:r>
        <w:t>536.7107 Contract Clauses.</w:t>
      </w:r>
      <w:r>
        <w:t/>
      </w:r>
    </w:p>
    <!--Topic unique_1343-->
    <w:p>
      <w:pPr>
        <w:pStyle w:val="Heading4"/>
      </w:pPr>
      <w:bookmarkStart w:id="2348" w:name="_Refd19e42540"/>
      <w:bookmarkStart w:id="2349" w:name="_Tocd19e42540"/>
      <w:r>
        <w:t/>
      </w:r>
      <w:r>
        <w:t>Subpart 536.1</w:t>
      </w:r>
      <w:r>
        <w:t xml:space="preserve"> - General</w:t>
      </w:r>
      <w:bookmarkEnd w:id="2348"/>
      <w:bookmarkEnd w:id="2349"/>
    </w:p>
    <!--Topic unique_1344-->
    <w:p>
      <w:pPr>
        <w:pStyle w:val="Heading5"/>
      </w:pPr>
      <w:bookmarkStart w:id="2350" w:name="_Refd19e42548"/>
      <w:bookmarkStart w:id="2351" w:name="_Tocd19e42548"/>
      <w:r>
        <w:t/>
      </w:r>
      <w:r>
        <w:t>536.101</w:t>
      </w:r>
      <w:r>
        <w:t xml:space="preserve"> Applicability.</w:t>
      </w:r>
      <w:bookmarkEnd w:id="2350"/>
      <w:bookmarkEnd w:id="235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5-->
    <w:p>
      <w:pPr>
        <w:pStyle w:val="Heading5"/>
      </w:pPr>
      <w:bookmarkStart w:id="2352" w:name="_Refd19e42568"/>
      <w:bookmarkStart w:id="2353" w:name="_Tocd19e42568"/>
      <w:r>
        <w:t/>
      </w:r>
      <w:r>
        <w:t>536.102</w:t>
      </w:r>
      <w:r>
        <w:t xml:space="preserve"> Definitions.</w:t>
      </w:r>
      <w:bookmarkEnd w:id="2352"/>
      <w:bookmarkEnd w:id="235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6-->
    <w:p>
      <w:pPr>
        <w:pStyle w:val="Heading5"/>
      </w:pPr>
      <w:bookmarkStart w:id="2354" w:name="_Refd19e42590"/>
      <w:bookmarkStart w:id="2355" w:name="_Tocd19e42590"/>
      <w:r>
        <w:t/>
      </w:r>
      <w:r>
        <w:t>536.103</w:t>
      </w:r>
      <w:r>
        <w:t xml:space="preserve"> Methods of Contracting.</w:t>
      </w:r>
      <w:bookmarkEnd w:id="2354"/>
      <w:bookmarkEnd w:id="2355"/>
    </w:p>
    <w:p>
      <w:pPr>
        <w:pStyle w:val="ListNumber"/>
        <!--depth 1-->
        <w:numPr>
          <w:ilvl w:val="0"/>
          <w:numId w:val="893"/>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93"/>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93"/>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7-->
    <w:p>
      <w:pPr>
        <w:pStyle w:val="Heading4"/>
      </w:pPr>
      <w:bookmarkStart w:id="2356" w:name="_Refd19e42647"/>
      <w:bookmarkStart w:id="2357" w:name="_Tocd19e42647"/>
      <w:r>
        <w:t/>
      </w:r>
      <w:r>
        <w:t>Subpart 536.2</w:t>
      </w:r>
      <w:r>
        <w:t xml:space="preserve"> - Special Aspects of Contracting for Construction</w:t>
      </w:r>
      <w:bookmarkEnd w:id="2356"/>
      <w:bookmarkEnd w:id="2357"/>
    </w:p>
    <!--Topic unique_1348-->
    <w:p>
      <w:pPr>
        <w:pStyle w:val="Heading5"/>
      </w:pPr>
      <w:bookmarkStart w:id="2358" w:name="_Refd19e42655"/>
      <w:bookmarkStart w:id="2359" w:name="_Tocd19e42655"/>
      <w:r>
        <w:t/>
      </w:r>
      <w:r>
        <w:t>536.201</w:t>
      </w:r>
      <w:r>
        <w:t xml:space="preserve"> [Reserved]</w:t>
      </w:r>
      <w:bookmarkEnd w:id="2358"/>
      <w:bookmarkEnd w:id="2359"/>
    </w:p>
    <!--Topic unique_1349-->
    <w:p>
      <w:pPr>
        <w:pStyle w:val="Heading5"/>
      </w:pPr>
      <w:bookmarkStart w:id="2360" w:name="_Refd19e42663"/>
      <w:bookmarkStart w:id="2361" w:name="_Tocd19e42663"/>
      <w:r>
        <w:t/>
      </w:r>
      <w:r>
        <w:t>536.202</w:t>
      </w:r>
      <w:r>
        <w:t xml:space="preserve"> [Reserved]</w:t>
      </w:r>
      <w:bookmarkEnd w:id="2360"/>
      <w:bookmarkEnd w:id="2361"/>
    </w:p>
    <!--Topic unique_1350-->
    <w:p>
      <w:pPr>
        <w:pStyle w:val="Heading5"/>
      </w:pPr>
      <w:bookmarkStart w:id="2362" w:name="_Refd19e42671"/>
      <w:bookmarkStart w:id="2363" w:name="_Tocd19e42671"/>
      <w:r>
        <w:t/>
      </w:r>
      <w:r>
        <w:t>536.203</w:t>
      </w:r>
      <w:r>
        <w:t xml:space="preserve"> Government estimate of construction cost.</w:t>
      </w:r>
      <w:bookmarkEnd w:id="2362"/>
      <w:bookmarkEnd w:id="2363"/>
    </w:p>
    <w:p>
      <w:pPr>
        <w:pStyle w:val="ListNumber"/>
        <!--depth 1-->
        <w:numPr>
          <w:ilvl w:val="0"/>
          <w:numId w:val="894"/>
        </w:numPr>
      </w:pPr>
      <w:bookmarkStart w:id="2365" w:name="_Tocd19e42680"/>
      <w:bookmarkStart w:id="2364" w:name="_Refd19e42680"/>
      <w:r>
        <w:t/>
      </w:r>
      <w:r>
        <w:t>(a)</w:t>
      </w:r>
      <w:r>
        <w:t xml:space="preserve">  </w:t>
      </w:r>
      <w:r>
        <w:rPr>
          <w:i/>
        </w:rPr>
        <w:t>Preparation of the Government Estimate</w:t>
      </w:r>
      <w:r>
        <w:t>.</w:t>
      </w:r>
    </w:p>
    <w:p>
      <w:pPr>
        <w:pStyle w:val="ListNumber2"/>
        <!--depth 2-->
        <w:numPr>
          <w:ilvl w:val="1"/>
          <w:numId w:val="895"/>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5"/>
        </w:numPr>
      </w:pPr>
      <w:r>
        <w:t/>
      </w:r>
      <w:r>
        <w:t>(2)</w:t>
      </w:r>
      <w:r>
        <w:t xml:space="preserve">  Before releasing a solicitation amendment that may affect price, a revised Government estimate shall be provided.</w:t>
      </w:r>
    </w:p>
    <w:p>
      <w:pPr>
        <w:pStyle w:val="ListNumber"/>
        <!--depth 1-->
        <w:numPr>
          <w:ilvl w:val="0"/>
          <w:numId w:val="894"/>
        </w:numPr>
      </w:pPr>
      <w:bookmarkStart w:id="2367" w:name="_Tocd19e42708"/>
      <w:bookmarkStart w:id="2366" w:name="_Refd19e42708"/>
      <w:r>
        <w:t/>
      </w:r>
      <w:r>
        <w:t>(b)</w:t>
      </w:r>
      <w:r>
        <w:t xml:space="preserve">  </w:t>
      </w:r>
      <w:r>
        <w:rPr>
          <w:i/>
        </w:rPr>
        <w:t>Release of the Government Estimate</w:t>
      </w:r>
      <w:r>
        <w:t>.</w:t>
      </w:r>
    </w:p>
    <w:p>
      <w:pPr>
        <w:pStyle w:val="ListNumber2"/>
        <!--depth 2-->
        <w:numPr>
          <w:ilvl w:val="1"/>
          <w:numId w:val="896"/>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96"/>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96"/>
        </w:numPr>
      </w:pPr>
      <w:r>
        <w:t/>
      </w:r>
      <w:r>
        <w:t>(3)</w:t>
      </w:r>
      <w:r>
        <w:t xml:space="preserve">  Prior to award and during negotiations, the overall amount of the independent Government estimated price may not be disclosed.</w:t>
      </w:r>
      <w:bookmarkEnd w:id="2366"/>
      <w:bookmarkEnd w:id="2367"/>
    </w:p>
    <w:p>
      <w:pPr>
        <w:pStyle w:val="ListNumber"/>
        <!--depth 1-->
        <w:numPr>
          <w:ilvl w:val="0"/>
          <w:numId w:val="894"/>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4"/>
      <w:bookmarkEnd w:id="2365"/>
    </w:p>
    <!--Topic unique_1351-->
    <w:p>
      <w:pPr>
        <w:pStyle w:val="Heading5"/>
      </w:pPr>
      <w:bookmarkStart w:id="2368" w:name="_Refd19e42771"/>
      <w:bookmarkStart w:id="2369" w:name="_Tocd19e42771"/>
      <w:r>
        <w:t/>
      </w:r>
      <w:r>
        <w:t>536.204</w:t>
      </w:r>
      <w:r>
        <w:t xml:space="preserve"> Disclosure of the magnitude of construction projects.</w:t>
      </w:r>
      <w:bookmarkEnd w:id="2368"/>
      <w:bookmarkEnd w:id="2369"/>
    </w:p>
    <w:p>
      <w:pPr>
        <w:pStyle w:val="ListNumber"/>
        <!--depth 1-->
        <w:numPr>
          <w:ilvl w:val="0"/>
          <w:numId w:val="897"/>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7"/>
        </w:numPr>
      </w:pPr>
      <w:r>
        <w:t/>
      </w:r>
      <w:r>
        <w:t>(b)</w:t>
      </w:r>
      <w:r>
        <w:t xml:space="preserve">  For the CMc project delivery method:</w:t>
      </w:r>
    </w:p>
    <w:p>
      <w:pPr>
        <w:pStyle w:val="ListNumber2"/>
        <!--depth 2-->
        <w:numPr>
          <w:ilvl w:val="1"/>
          <w:numId w:val="898"/>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8"/>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52-->
    <w:p>
      <w:pPr>
        <w:pStyle w:val="Heading5"/>
      </w:pPr>
      <w:bookmarkStart w:id="2370" w:name="_Refd19e42827"/>
      <w:bookmarkStart w:id="2371" w:name="_Tocd19e42827"/>
      <w:r>
        <w:t/>
      </w:r>
      <w:r>
        <w:t>536.207</w:t>
      </w:r>
      <w:r>
        <w:t xml:space="preserve"> Pricing Fixed-Price Construction Contracts.</w:t>
      </w:r>
      <w:bookmarkEnd w:id="2370"/>
      <w:bookmarkEnd w:id="2371"/>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53-->
    <w:p>
      <w:pPr>
        <w:pStyle w:val="Heading5"/>
      </w:pPr>
      <w:bookmarkStart w:id="2372" w:name="_Refd19e42847"/>
      <w:bookmarkStart w:id="2373" w:name="_Tocd19e42847"/>
      <w:r>
        <w:t/>
      </w:r>
      <w:r>
        <w:t>536.208</w:t>
      </w:r>
      <w:r>
        <w:t xml:space="preserve"> Concurrent Performance of Firm-Fixed-Price and Other Types of Construction Contracts.</w:t>
      </w:r>
      <w:bookmarkEnd w:id="2372"/>
      <w:bookmarkEnd w:id="2373"/>
    </w:p>
    <w:p>
      <w:pPr>
        <w:pStyle w:val="BodyText"/>
      </w:pPr>
      <w:r>
        <w:t xml:space="preserve">The prohibition at </w:t>
      </w:r>
      <w:hyperlink r:id="rIdHyperlink249">
        <w:r>
          <w:t>FAR 36.208</w:t>
        </w:r>
      </w:hyperlink>
      <w:r>
        <w:t xml:space="preserve"> does not apply to construction contracts under the CMc project delivery method.</w:t>
      </w:r>
    </w:p>
    <!--Topic unique_830-->
    <w:p>
      <w:pPr>
        <w:pStyle w:val="Heading5"/>
      </w:pPr>
      <w:bookmarkStart w:id="2374" w:name="_Refd19e42863"/>
      <w:bookmarkStart w:id="2375" w:name="_Tocd19e42863"/>
      <w:r>
        <w:t/>
      </w:r>
      <w:r>
        <w:t>536.270</w:t>
      </w:r>
      <w:r>
        <w:t xml:space="preserve"> Options in construction contracting.</w:t>
      </w:r>
      <w:bookmarkEnd w:id="2374"/>
      <w:bookmarkEnd w:id="2375"/>
    </w:p>
    <!--Topic unique_1354-->
    <w:p>
      <w:pPr>
        <w:pStyle w:val="Heading6"/>
      </w:pPr>
      <w:bookmarkStart w:id="2376" w:name="_Refd19e42871"/>
      <w:bookmarkStart w:id="2377" w:name="_Tocd19e42871"/>
      <w:r>
        <w:t/>
      </w:r>
      <w:r>
        <w:t>536.270-1</w:t>
      </w:r>
      <w:r>
        <w:t xml:space="preserve"> Use of options.</w:t>
      </w:r>
      <w:bookmarkEnd w:id="2376"/>
      <w:bookmarkEnd w:id="2377"/>
    </w:p>
    <w:p>
      <w:pPr>
        <w:pStyle w:val="ListNumber"/>
        <!--depth 1-->
        <w:numPr>
          <w:ilvl w:val="0"/>
          <w:numId w:val="899"/>
        </w:numPr>
      </w:pPr>
      <w:bookmarkStart w:id="2379" w:name="_Tocd19e42880"/>
      <w:bookmarkStart w:id="2378" w:name="_Refd19e42880"/>
      <w:r>
        <w:t/>
      </w:r>
      <w:r>
        <w:t>(a)</w:t>
      </w:r>
      <w:r>
        <w:t xml:space="preserve">  Subject to the limitations in this section, contracting officers may include options in contracts when it is in the Government's interest.</w:t>
      </w:r>
    </w:p>
    <w:p>
      <w:pPr>
        <w:pStyle w:val="ListNumber"/>
        <!--depth 1-->
        <w:numPr>
          <w:ilvl w:val="0"/>
          <w:numId w:val="899"/>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9"/>
        </w:numPr>
      </w:pPr>
      <w:r>
        <w:t/>
      </w:r>
      <w:r>
        <w:t>(c)</w:t>
      </w:r>
      <w:r>
        <w:t xml:space="preserve">  Contracting officers shall justify in writing the use of options.</w:t>
      </w:r>
    </w:p>
    <w:p>
      <w:pPr>
        <w:pStyle w:val="ListNumber"/>
        <!--depth 1-->
        <w:numPr>
          <w:ilvl w:val="0"/>
          <w:numId w:val="899"/>
        </w:numPr>
      </w:pPr>
      <w:r>
        <w:t/>
      </w:r>
      <w:r>
        <w:t>(d)</w:t>
      </w:r>
      <w:r>
        <w:t xml:space="preserve">  Including an option may be in the Government's interest when, in the judgment of the contracting officer:</w:t>
      </w:r>
    </w:p>
    <w:p>
      <w:pPr>
        <w:pStyle w:val="ListNumber2"/>
        <!--depth 2-->
        <w:numPr>
          <w:ilvl w:val="1"/>
          <w:numId w:val="900"/>
        </w:numPr>
      </w:pPr>
      <w:r>
        <w:t/>
      </w:r>
      <w:r>
        <w:t>(1)</w:t>
      </w:r>
      <w:r>
        <w:t xml:space="preserve">  Additional work beyond the base contract is reasonably foreseeable</w:t>
      </w:r>
    </w:p>
    <w:p>
      <w:pPr>
        <w:pStyle w:val="ListNumber2"/>
        <!--depth 2-->
        <w:numPr>
          <w:ilvl w:val="1"/>
          <w:numId w:val="900"/>
        </w:numPr>
      </w:pPr>
      <w:r>
        <w:t/>
      </w:r>
      <w:r>
        <w:t>(2)</w:t>
      </w:r>
      <w:r>
        <w:t xml:space="preserve">  It would not be advantageous to award a separate contract;</w:t>
      </w:r>
    </w:p>
    <w:p>
      <w:pPr>
        <w:pStyle w:val="ListNumber2"/>
        <!--depth 2-->
        <w:numPr>
          <w:ilvl w:val="1"/>
          <w:numId w:val="900"/>
        </w:numPr>
      </w:pPr>
      <w:r>
        <w:t/>
      </w:r>
      <w:r>
        <w:t>(3)</w:t>
      </w:r>
      <w:r>
        <w:t xml:space="preserve">  It would not be advantageous to permit an additional contractor to work on the same site;</w:t>
      </w:r>
    </w:p>
    <w:p>
      <w:pPr>
        <w:pStyle w:val="ListNumber2"/>
        <!--depth 2-->
        <w:numPr>
          <w:ilvl w:val="1"/>
          <w:numId w:val="900"/>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0"/>
        </w:numPr>
      </w:pPr>
      <w:r>
        <w:t/>
      </w:r>
      <w:r>
        <w:t>(5)</w:t>
      </w:r>
      <w:r>
        <w:t xml:space="preserve">  It is otherwise justified.</w:t>
      </w:r>
    </w:p>
    <w:p>
      <w:pPr>
        <w:pStyle w:val="ListNumber"/>
        <!--depth 1-->
        <w:numPr>
          <w:ilvl w:val="0"/>
          <w:numId w:val="899"/>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8"/>
      <w:bookmarkEnd w:id="2379"/>
    </w:p>
    <!--Topic unique_1355-->
    <w:p>
      <w:pPr>
        <w:pStyle w:val="Heading6"/>
      </w:pPr>
      <w:bookmarkStart w:id="2380" w:name="_Refd19e42961"/>
      <w:bookmarkStart w:id="2381" w:name="_Tocd19e42961"/>
      <w:r>
        <w:t/>
      </w:r>
      <w:r>
        <w:t>536.270-1</w:t>
      </w:r>
      <w:r>
        <w:t xml:space="preserve"> Solicitations.</w:t>
      </w:r>
      <w:bookmarkEnd w:id="2380"/>
      <w:bookmarkEnd w:id="2381"/>
    </w:p>
    <w:p>
      <w:pPr>
        <w:pStyle w:val="BodyText"/>
      </w:pPr>
      <w:r>
        <w:t>Solicitations containing options shall:</w:t>
      </w:r>
    </w:p>
    <w:p>
      <w:pPr>
        <w:pStyle w:val="ListNumber"/>
        <!--depth 1-->
        <w:numPr>
          <w:ilvl w:val="0"/>
          <w:numId w:val="901"/>
        </w:numPr>
      </w:pPr>
      <w:bookmarkStart w:id="2383" w:name="_Tocd19e42972"/>
      <w:bookmarkStart w:id="2382" w:name="_Refd19e42972"/>
      <w:r>
        <w:t/>
      </w:r>
      <w:r>
        <w:t>(a)</w:t>
      </w:r>
      <w:r>
        <w:t xml:space="preserve">  Include appropriate option provisions and clauses when resulting contracts will provide for the exercise of options (see </w:t>
      </w:r>
      <w:r>
        <w:t>536.270-5</w:t>
      </w:r>
      <w:r>
        <w:t>);</w:t>
      </w:r>
    </w:p>
    <w:p>
      <w:pPr>
        <w:pStyle w:val="ListNumber"/>
        <!--depth 1-->
        <w:numPr>
          <w:ilvl w:val="0"/>
          <w:numId w:val="901"/>
        </w:numPr>
      </w:pPr>
      <w:r>
        <w:t/>
      </w:r>
      <w:r>
        <w:t>(b)</w:t>
      </w:r>
      <w:r>
        <w:t xml:space="preserve"> State the period within which the options may be exercised; and</w:t>
      </w:r>
    </w:p>
    <w:p>
      <w:pPr>
        <w:pStyle w:val="ListNumber"/>
        <!--depth 1-->
        <w:numPr>
          <w:ilvl w:val="0"/>
          <w:numId w:val="901"/>
        </w:numPr>
      </w:pPr>
      <w:r>
        <w:t/>
      </w:r>
      <w:r>
        <w:t>(c)</w:t>
      </w:r>
      <w:r>
        <w:t xml:space="preserve">  State whether the basis of evaluation is inclusive or exclusive of the options (if exclusive, see </w:t>
      </w:r>
      <w:r>
        <w:t>536.270-4</w:t>
      </w:r>
      <w:r>
        <w:t>(c)).</w:t>
      </w:r>
      <w:bookmarkEnd w:id="2382"/>
      <w:bookmarkEnd w:id="2383"/>
    </w:p>
    <!--Topic unique_1356-->
    <w:p>
      <w:pPr>
        <w:pStyle w:val="Heading6"/>
      </w:pPr>
      <w:bookmarkStart w:id="2384" w:name="_Refd19e43004"/>
      <w:bookmarkStart w:id="2385" w:name="_Tocd19e43004"/>
      <w:r>
        <w:t/>
      </w:r>
      <w:r>
        <w:t>536.270-3</w:t>
      </w:r>
      <w:r>
        <w:t xml:space="preserve"> Evaluation.</w:t>
      </w:r>
      <w:bookmarkEnd w:id="2384"/>
      <w:bookmarkEnd w:id="2385"/>
    </w:p>
    <w:p>
      <w:pPr>
        <w:pStyle w:val="BodyText"/>
      </w:pPr>
      <w:r>
        <w:t>For sealed bidding that includes options:</w:t>
      </w:r>
    </w:p>
    <w:p>
      <w:pPr>
        <w:pStyle w:val="ListNumber"/>
        <!--depth 1-->
        <w:numPr>
          <w:ilvl w:val="0"/>
          <w:numId w:val="902"/>
        </w:numPr>
      </w:pPr>
      <w:bookmarkStart w:id="2387" w:name="_Tocd19e43015"/>
      <w:bookmarkStart w:id="2386" w:name="_Refd19e4301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2"/>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6"/>
      <w:bookmarkEnd w:id="2387"/>
    </w:p>
    <!--Topic unique_1357-->
    <w:p>
      <w:pPr>
        <w:pStyle w:val="Heading6"/>
      </w:pPr>
      <w:bookmarkStart w:id="2388" w:name="_Refd19e43032"/>
      <w:bookmarkStart w:id="2389" w:name="_Tocd19e43032"/>
      <w:r>
        <w:t/>
      </w:r>
      <w:r>
        <w:t>536.270-4</w:t>
      </w:r>
      <w:r>
        <w:t xml:space="preserve"> Exercise of options.</w:t>
      </w:r>
      <w:bookmarkEnd w:id="2388"/>
      <w:bookmarkEnd w:id="2389"/>
    </w:p>
    <w:p>
      <w:pPr>
        <w:pStyle w:val="ListNumber"/>
        <!--depth 1-->
        <w:numPr>
          <w:ilvl w:val="0"/>
          <w:numId w:val="903"/>
        </w:numPr>
      </w:pPr>
      <w:bookmarkStart w:id="2391" w:name="_Tocd19e43041"/>
      <w:bookmarkStart w:id="2390" w:name="_Refd19e43041"/>
      <w:r>
        <w:t/>
      </w:r>
      <w:r>
        <w:t>(a)</w:t>
      </w:r>
      <w:r>
        <w:t xml:space="preserve">  The contracting officer shall exercise options in writing within the time period specified in the contract.</w:t>
      </w:r>
    </w:p>
    <w:p>
      <w:pPr>
        <w:pStyle w:val="ListNumber"/>
        <!--depth 1-->
        <w:numPr>
          <w:ilvl w:val="0"/>
          <w:numId w:val="903"/>
        </w:numPr>
      </w:pPr>
      <w:r>
        <w:t/>
      </w:r>
      <w:r>
        <w:t>(b)</w:t>
      </w:r>
      <w:r>
        <w:t xml:space="preserve"> The contracting officer may exercise options only after determining, in writing, that all the following conditions exist:</w:t>
      </w:r>
    </w:p>
    <w:p>
      <w:pPr>
        <w:pStyle w:val="ListNumber2"/>
        <!--depth 2-->
        <w:numPr>
          <w:ilvl w:val="1"/>
          <w:numId w:val="904"/>
        </w:numPr>
      </w:pPr>
      <w:r>
        <w:t/>
      </w:r>
      <w:r>
        <w:t>(1)</w:t>
      </w:r>
      <w:r>
        <w:t xml:space="preserve"> Funds are available.</w:t>
      </w:r>
    </w:p>
    <w:p>
      <w:pPr>
        <w:pStyle w:val="ListNumber2"/>
        <!--depth 2-->
        <w:numPr>
          <w:ilvl w:val="1"/>
          <w:numId w:val="904"/>
        </w:numPr>
      </w:pPr>
      <w:r>
        <w:t/>
      </w:r>
      <w:r>
        <w:t>(2)</w:t>
      </w:r>
      <w:r>
        <w:t xml:space="preserve"> The requirement covered by the option fulfills an existing Government need.</w:t>
      </w:r>
    </w:p>
    <w:p>
      <w:pPr>
        <w:pStyle w:val="ListNumber2"/>
        <!--depth 2-->
        <w:numPr>
          <w:ilvl w:val="1"/>
          <w:numId w:val="904"/>
        </w:numPr>
      </w:pPr>
      <w:r>
        <w:t/>
      </w:r>
      <w:r>
        <w:t>(3)</w:t>
      </w:r>
      <w:r>
        <w:t xml:space="preserve"> Exercising the option is the most advantageous method of satisfying the Government's need, price and other factors considered.</w:t>
      </w:r>
    </w:p>
    <w:p>
      <w:pPr>
        <w:pStyle w:val="ListNumber2"/>
        <!--depth 2-->
        <w:numPr>
          <w:ilvl w:val="1"/>
          <w:numId w:val="904"/>
        </w:numPr>
      </w:pPr>
      <w:r>
        <w:t/>
      </w:r>
      <w:r>
        <w:t>(4)</w:t>
      </w:r>
      <w:r>
        <w:t xml:space="preserve"> The contractor is not listed in the System for Award Management Exclusions (see FAR 9.405-1).</w:t>
      </w:r>
    </w:p>
    <w:p>
      <w:pPr>
        <w:pStyle w:val="ListNumber2"/>
        <!--depth 2-->
        <w:numPr>
          <w:ilvl w:val="1"/>
          <w:numId w:val="904"/>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4"/>
        </w:numPr>
      </w:pPr>
      <w:r>
        <w:t/>
      </w:r>
      <w:r>
        <w:t>(6)</w:t>
      </w:r>
      <w:r>
        <w:t xml:space="preserve"> Exercising the option is in accordance with the terms of the option.</w:t>
      </w:r>
    </w:p>
    <w:p>
      <w:pPr>
        <w:pStyle w:val="ListNumber2"/>
        <!--depth 2-->
        <w:numPr>
          <w:ilvl w:val="1"/>
          <w:numId w:val="904"/>
        </w:numPr>
      </w:pPr>
      <w:r>
        <w:t/>
      </w:r>
      <w:r>
        <w:t>(7)</w:t>
      </w:r>
      <w:r>
        <w:t xml:space="preserve"> The option price is fair and reasonable, unless already determined as such (</w:t>
      </w:r>
      <w:r>
        <w:rPr>
          <w:i/>
        </w:rPr>
        <w:t>e.g.</w:t>
      </w:r>
      <w:r>
        <w:t>, at time of award).</w:t>
      </w:r>
    </w:p>
    <w:p>
      <w:pPr>
        <w:pStyle w:val="ListNumber"/>
        <!--depth 1-->
        <w:numPr>
          <w:ilvl w:val="0"/>
          <w:numId w:val="903"/>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3"/>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0"/>
      <w:bookmarkEnd w:id="2391"/>
    </w:p>
    <!--Topic unique_1358-->
    <w:p>
      <w:pPr>
        <w:pStyle w:val="Heading6"/>
      </w:pPr>
      <w:bookmarkStart w:id="2392" w:name="_Refd19e43127"/>
      <w:bookmarkStart w:id="2393" w:name="_Tocd19e43127"/>
      <w:r>
        <w:t/>
      </w:r>
      <w:r>
        <w:t>536.270-5</w:t>
      </w:r>
      <w:r>
        <w:t xml:space="preserve"> Solicitation provisions and contract clauses.</w:t>
      </w:r>
      <w:bookmarkEnd w:id="2392"/>
      <w:bookmarkEnd w:id="2393"/>
    </w:p>
    <w:p>
      <w:pPr>
        <w:pStyle w:val="ListNumber"/>
        <!--depth 1-->
        <w:numPr>
          <w:ilvl w:val="0"/>
          <w:numId w:val="905"/>
        </w:numPr>
      </w:pPr>
      <w:bookmarkStart w:id="2395" w:name="_Tocd19e43136"/>
      <w:bookmarkStart w:id="2394" w:name="_Refd19e4313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5"/>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5"/>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5"/>
        </w:numPr>
      </w:pPr>
      <w:r>
        <w:t/>
      </w:r>
      <w:r>
        <w:t>(d)</w:t>
      </w:r>
      <w:r>
        <w:t xml:space="preserve"> Insert a clause substantially the same as the clause at </w:t>
      </w:r>
      <w:r>
        <w:t>552.236-77</w:t>
      </w:r>
      <w:r>
        <w:t>, Government's Right to Exercise Options, in solicitations and contracts for construction that include options.</w:t>
      </w:r>
      <w:bookmarkEnd w:id="2394"/>
      <w:bookmarkEnd w:id="2395"/>
    </w:p>
    <!--Topic unique_1359-->
    <w:p>
      <w:pPr>
        <w:pStyle w:val="Heading4"/>
      </w:pPr>
      <w:bookmarkStart w:id="2396" w:name="_Refd19e43183"/>
      <w:bookmarkStart w:id="2397" w:name="_Tocd19e43183"/>
      <w:r>
        <w:t/>
      </w:r>
      <w:r>
        <w:t>Subpart 536.5</w:t>
      </w:r>
      <w:r>
        <w:t xml:space="preserve"> - Contract Clauses</w:t>
      </w:r>
      <w:bookmarkEnd w:id="2396"/>
      <w:bookmarkEnd w:id="2397"/>
    </w:p>
    <!--Topic unique_1360-->
    <w:p>
      <w:pPr>
        <w:pStyle w:val="Heading5"/>
      </w:pPr>
      <w:bookmarkStart w:id="2398" w:name="_Refd19e43191"/>
      <w:bookmarkStart w:id="2399" w:name="_Tocd19e43191"/>
      <w:r>
        <w:t/>
      </w:r>
      <w:r>
        <w:t>536.506</w:t>
      </w:r>
      <w:r>
        <w:t xml:space="preserve"> Superintendence by the contractor.</w:t>
      </w:r>
      <w:bookmarkEnd w:id="2398"/>
      <w:bookmarkEnd w:id="239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61-->
    <w:p>
      <w:pPr>
        <w:pStyle w:val="Heading5"/>
      </w:pPr>
      <w:bookmarkStart w:id="2400" w:name="_Refd19e43207"/>
      <w:bookmarkStart w:id="2401" w:name="_Tocd19e43207"/>
      <w:r>
        <w:t/>
      </w:r>
      <w:r>
        <w:t>536.511</w:t>
      </w:r>
      <w:r>
        <w:t xml:space="preserve"> Use and possession prior to completion.</w:t>
      </w:r>
      <w:bookmarkEnd w:id="2400"/>
      <w:bookmarkEnd w:id="240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62-->
    <w:p>
      <w:pPr>
        <w:pStyle w:val="Heading5"/>
      </w:pPr>
      <w:bookmarkStart w:id="2402" w:name="_Refd19e43223"/>
      <w:bookmarkStart w:id="2403" w:name="_Tocd19e43223"/>
      <w:r>
        <w:t/>
      </w:r>
      <w:r>
        <w:t>536.515</w:t>
      </w:r>
      <w:r>
        <w:t xml:space="preserve"> Schedules for construction contracts.</w:t>
      </w:r>
      <w:bookmarkEnd w:id="2402"/>
      <w:bookmarkEnd w:id="240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6"/>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6"/>
        </w:numPr>
      </w:pPr>
      <w:r>
        <w:t/>
      </w:r>
      <w:r>
        <w:t>(c)</w:t>
      </w:r>
      <w:r>
        <w:t xml:space="preserve">  With its Alternate III when the contract amount is expected to be above the simplified acquisition threshold and a construction-manager-as-constructor project delivery method will be followed.</w:t>
      </w:r>
    </w:p>
    <!--Topic unique_1363-->
    <w:p>
      <w:pPr>
        <w:pStyle w:val="Heading5"/>
      </w:pPr>
      <w:bookmarkStart w:id="2404" w:name="_Refd19e43262"/>
      <w:bookmarkStart w:id="2405" w:name="_Tocd19e43262"/>
      <w:r>
        <w:t/>
      </w:r>
      <w:r>
        <w:t>536.521</w:t>
      </w:r>
      <w:r>
        <w:t xml:space="preserve"> Specifications and drawings for construction.</w:t>
      </w:r>
      <w:bookmarkEnd w:id="2404"/>
      <w:bookmarkEnd w:id="240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7"/>
        </w:numPr>
      </w:pPr>
      <w:r>
        <w:t/>
      </w:r>
      <w:r>
        <w:t>(a)</w:t>
      </w:r>
      <w:r>
        <w:t xml:space="preserve">  With its Alternate I when a design-build project delivery method will be followed.</w:t>
      </w:r>
    </w:p>
    <w:p>
      <w:pPr>
        <w:pStyle w:val="ListNumber"/>
        <!--depth 1-->
        <w:numPr>
          <w:ilvl w:val="0"/>
          <w:numId w:val="907"/>
        </w:numPr>
      </w:pPr>
      <w:r>
        <w:t/>
      </w:r>
      <w:r>
        <w:t>(b)</w:t>
      </w:r>
      <w:r>
        <w:t xml:space="preserve">  With its Alternate II when a construction-manager-as-constructor project delivery method will be followed.</w:t>
      </w:r>
    </w:p>
    <!--Topic unique_1364-->
    <w:p>
      <w:pPr>
        <w:pStyle w:val="Heading5"/>
      </w:pPr>
      <w:bookmarkStart w:id="2406" w:name="_Refd19e43294"/>
      <w:bookmarkStart w:id="2407" w:name="_Tocd19e43294"/>
      <w:r>
        <w:t/>
      </w:r>
      <w:r>
        <w:t>536.570</w:t>
      </w:r>
      <w:r>
        <w:t xml:space="preserve"> Authorities and limitations.</w:t>
      </w:r>
      <w:bookmarkEnd w:id="2406"/>
      <w:bookmarkEnd w:id="2407"/>
    </w:p>
    <w:p>
      <w:pPr>
        <w:pStyle w:val="BodyText"/>
      </w:pPr>
      <w:r>
        <w:t xml:space="preserve">Insert the clause at </w:t>
      </w:r>
      <w:r>
        <w:t>552.236-70</w:t>
      </w:r>
      <w:r>
        <w:t>, Authorities and Limitations, in solicitations and contracts if construction, dismantling, demolition, or removal of improvements is contemplated.</w:t>
      </w:r>
    </w:p>
    <!--Topic unique_1365-->
    <w:p>
      <w:pPr>
        <w:pStyle w:val="Heading5"/>
      </w:pPr>
      <w:bookmarkStart w:id="2408" w:name="_Refd19e43310"/>
      <w:bookmarkStart w:id="2409" w:name="_Tocd19e43310"/>
      <w:r>
        <w:t/>
      </w:r>
      <w:r>
        <w:t>536.571</w:t>
      </w:r>
      <w:r>
        <w:t xml:space="preserve"> Contractor responsibilities.</w:t>
      </w:r>
      <w:bookmarkEnd w:id="2408"/>
      <w:bookmarkEnd w:id="240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a design-build project delivery method will be followed.</w:t>
      </w:r>
    </w:p>
    <w:p>
      <w:pPr>
        <w:pStyle w:val="ListNumber"/>
        <!--depth 1-->
        <w:numPr>
          <w:ilvl w:val="0"/>
          <w:numId w:val="908"/>
        </w:numPr>
      </w:pPr>
      <w:r>
        <w:t/>
      </w:r>
      <w:r>
        <w:t>(b)</w:t>
      </w:r>
      <w:r>
        <w:t xml:space="preserve">  With its Alternate II when a construction-manager-as-constructor project delivery method will be followed.</w:t>
      </w:r>
    </w:p>
    <!--Topic unique_1366-->
    <w:p>
      <w:pPr>
        <w:pStyle w:val="Heading5"/>
      </w:pPr>
      <w:bookmarkStart w:id="2410" w:name="_Refd19e43342"/>
      <w:bookmarkStart w:id="2411" w:name="_Tocd19e43342"/>
      <w:r>
        <w:t/>
      </w:r>
      <w:r>
        <w:t>536.572</w:t>
      </w:r>
      <w:r>
        <w:t xml:space="preserve"> Submittals.</w:t>
      </w:r>
      <w:bookmarkEnd w:id="2410"/>
      <w:bookmarkEnd w:id="241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7-->
    <w:p>
      <w:pPr>
        <w:pStyle w:val="Heading5"/>
      </w:pPr>
      <w:bookmarkStart w:id="2412" w:name="_Refd19e43358"/>
      <w:bookmarkStart w:id="2413" w:name="_Tocd19e43358"/>
      <w:r>
        <w:t/>
      </w:r>
      <w:r>
        <w:t>536.573</w:t>
      </w:r>
      <w:r>
        <w:t xml:space="preserve"> Subcontracts.</w:t>
      </w:r>
      <w:bookmarkEnd w:id="2412"/>
      <w:bookmarkEnd w:id="2413"/>
    </w:p>
    <w:p>
      <w:pPr>
        <w:pStyle w:val="BodyText"/>
      </w:pPr>
      <w:r>
        <w:t xml:space="preserve">Insert the clause at </w:t>
      </w:r>
      <w:r>
        <w:t>552.236-73</w:t>
      </w:r>
      <w:r>
        <w:t>, Subcontracts, in solicitations and contracts if construction, dismantling, demolition, or removal of improvements is contemplated.</w:t>
      </w:r>
    </w:p>
    <!--Topic unique_1368-->
    <w:p>
      <w:pPr>
        <w:pStyle w:val="Heading4"/>
      </w:pPr>
      <w:bookmarkStart w:id="2414" w:name="_Refd19e43374"/>
      <w:bookmarkStart w:id="2415" w:name="_Tocd19e43374"/>
      <w:r>
        <w:t/>
      </w:r>
      <w:r>
        <w:t>Subpart 536.6</w:t>
      </w:r>
      <w:r>
        <w:t xml:space="preserve"> - Architect-Engineer Services</w:t>
      </w:r>
      <w:bookmarkEnd w:id="2414"/>
      <w:bookmarkEnd w:id="2415"/>
    </w:p>
    <!--Topic unique_1369-->
    <w:p>
      <w:pPr>
        <w:pStyle w:val="Heading5"/>
      </w:pPr>
      <w:bookmarkStart w:id="2416" w:name="_Refd19e43382"/>
      <w:bookmarkStart w:id="2417" w:name="_Tocd19e43382"/>
      <w:r>
        <w:t/>
      </w:r>
      <w:r>
        <w:t>536.602</w:t>
      </w:r>
      <w:r>
        <w:t xml:space="preserve"> Selection of firms for architect-engineer contracts.</w:t>
      </w:r>
      <w:bookmarkEnd w:id="2416"/>
      <w:bookmarkEnd w:id="2417"/>
    </w:p>
    <!--Topic unique_1370-->
    <w:p>
      <w:pPr>
        <w:pStyle w:val="Heading6"/>
      </w:pPr>
      <w:bookmarkStart w:id="2418" w:name="_Refd19e43390"/>
      <w:bookmarkStart w:id="2419" w:name="_Tocd19e43390"/>
      <w:r>
        <w:t/>
      </w:r>
      <w:r>
        <w:t>536.602-1</w:t>
      </w:r>
      <w:r>
        <w:t xml:space="preserve"> Selection criteria.</w:t>
      </w:r>
      <w:bookmarkEnd w:id="2418"/>
      <w:bookmarkEnd w:id="2419"/>
    </w:p>
    <w:p>
      <w:pPr>
        <w:pStyle w:val="ListNumber"/>
        <!--depth 1-->
        <w:numPr>
          <w:ilvl w:val="0"/>
          <w:numId w:val="909"/>
        </w:numPr>
      </w:pPr>
      <w:bookmarkStart w:id="2421" w:name="_Tocd19e43399"/>
      <w:bookmarkStart w:id="2420" w:name="_Refd19e4339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0"/>
        </w:numPr>
      </w:pPr>
      <w:bookmarkStart w:id="2423" w:name="_Tocd19e43407"/>
      <w:bookmarkStart w:id="2422" w:name="_Refd19e43407"/>
      <w:r>
        <w:t/>
      </w:r>
      <w:r>
        <w:t>(1)</w:t>
      </w:r>
      <w:r>
        <w:t xml:space="preserve">  Do not use this evaluation factor as a minimum qualification requirement for determining whether a firm is eligible to compete for a proposed project.</w:t>
      </w:r>
    </w:p>
    <w:p>
      <w:pPr>
        <w:pStyle w:val="ListNumber2"/>
        <!--depth 2-->
        <w:numPr>
          <w:ilvl w:val="1"/>
          <w:numId w:val="910"/>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0"/>
        </w:numPr>
      </w:pPr>
      <w:r>
        <w:t/>
      </w:r>
      <w:r>
        <w:t>(3)</w:t>
      </w:r>
      <w:r>
        <w:t xml:space="preserve"> Under an approved class deviation from FAR 36.602-1(a)(5), this factor does not apply to projects that the Chief Architect of GSA determines have national significance.</w:t>
      </w:r>
      <w:bookmarkEnd w:id="2422"/>
      <w:bookmarkEnd w:id="2423"/>
    </w:p>
    <w:p>
      <w:pPr>
        <w:pStyle w:val="ListNumber"/>
        <!--depth 1-->
        <w:numPr>
          <w:ilvl w:val="0"/>
          <w:numId w:val="909"/>
        </w:numPr>
      </w:pPr>
      <w:r>
        <w:t/>
      </w:r>
      <w:r>
        <w:t>(b)</w:t>
      </w:r>
      <w:r>
        <w:t xml:space="preserve">  The public announcement (FedBizOpps notice) for a proposed project should identify the general geographical area of the project by either:</w:t>
      </w:r>
    </w:p>
    <w:p>
      <w:pPr>
        <w:pStyle w:val="ListNumber2"/>
        <!--depth 2-->
        <w:numPr>
          <w:ilvl w:val="1"/>
          <w:numId w:val="911"/>
        </w:numPr>
      </w:pPr>
      <w:bookmarkStart w:id="2425" w:name="_Tocd19e43437"/>
      <w:bookmarkStart w:id="2424" w:name="_Refd19e43437"/>
      <w:r>
        <w:t/>
      </w:r>
      <w:r>
        <w:t>(1)</w:t>
      </w:r>
      <w:r>
        <w:t xml:space="preserve">  A radius in miles or other appropriate unit of measure.</w:t>
      </w:r>
    </w:p>
    <w:p>
      <w:pPr>
        <w:pStyle w:val="ListNumber2"/>
        <!--depth 2-->
        <w:numPr>
          <w:ilvl w:val="1"/>
          <w:numId w:val="911"/>
        </w:numPr>
      </w:pPr>
      <w:r>
        <w:t/>
      </w:r>
      <w:r>
        <w:t>(2)</w:t>
      </w:r>
      <w:r>
        <w:t xml:space="preserve">  The Standard Metropolitan Statistical Area, county(ies), state(s) surrounding the project, or other appropriate geographic boundaries.</w:t>
      </w:r>
      <w:bookmarkEnd w:id="2424"/>
      <w:bookmarkEnd w:id="2425"/>
    </w:p>
    <w:p>
      <w:pPr>
        <w:pStyle w:val="ListNumber"/>
        <!--depth 1-->
        <w:numPr>
          <w:ilvl w:val="0"/>
          <w:numId w:val="909"/>
        </w:numPr>
      </w:pPr>
      <w:r>
        <w:t/>
      </w:r>
      <w:r>
        <w:t>(c)</w:t>
      </w:r>
      <w:r>
        <w:t xml:space="preserve">  Architect-engineer selections under the Design Excellence Program must apply the geographical evaluation criteria in the second phase.</w:t>
      </w:r>
    </w:p>
    <w:p>
      <w:pPr>
        <w:pStyle w:val="ListNumber"/>
        <!--depth 1-->
        <w:numPr>
          <w:ilvl w:val="0"/>
          <w:numId w:val="909"/>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0"/>
      <w:bookmarkEnd w:id="2421"/>
    </w:p>
    <!--Topic unique_1371-->
    <w:p>
      <w:pPr>
        <w:pStyle w:val="Heading6"/>
      </w:pPr>
      <w:bookmarkStart w:id="2426" w:name="_Refd19e43469"/>
      <w:bookmarkStart w:id="2427" w:name="_Tocd19e43469"/>
      <w:r>
        <w:t/>
      </w:r>
      <w:r>
        <w:t>536.602-2</w:t>
      </w:r>
      <w:r>
        <w:t xml:space="preserve"> Evaluation boards.</w:t>
      </w:r>
      <w:bookmarkEnd w:id="2426"/>
      <w:bookmarkEnd w:id="2427"/>
    </w:p>
    <w:p>
      <w:pPr>
        <w:pStyle w:val="ListNumber"/>
        <!--depth 1-->
        <w:numPr>
          <w:ilvl w:val="0"/>
          <w:numId w:val="912"/>
        </w:numPr>
      </w:pPr>
      <w:bookmarkStart w:id="2429" w:name="_Tocd19e43478"/>
      <w:bookmarkStart w:id="2428" w:name="_Refd19e4347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2"/>
        </w:numPr>
      </w:pPr>
      <w:bookmarkStart w:id="2431" w:name="_Tocd19e43498"/>
      <w:bookmarkStart w:id="2430" w:name="_Refd19e4349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3"/>
        </w:numPr>
      </w:pPr>
      <w:bookmarkStart w:id="2433" w:name="_Tocd19e43504"/>
      <w:bookmarkStart w:id="2432" w:name="_Refd19e43504"/>
      <w:r>
        <w:t/>
      </w:r>
      <w:r>
        <w:t>(1)</w:t>
      </w:r>
      <w:r>
        <w:t xml:space="preserve">  One (1) highly qualified architect or a related design professional employed by GSA.</w:t>
      </w:r>
    </w:p>
    <w:p>
      <w:pPr>
        <w:pStyle w:val="ListNumber2"/>
        <!--depth 2-->
        <w:numPr>
          <w:ilvl w:val="1"/>
          <w:numId w:val="913"/>
        </w:numPr>
      </w:pPr>
      <w:r>
        <w:t/>
      </w:r>
      <w:r>
        <w:t>(2)</w:t>
      </w:r>
      <w:r>
        <w:t xml:space="preserve">  One (1) highly qualified engineer employed by GSA.</w:t>
      </w:r>
    </w:p>
    <w:p>
      <w:pPr>
        <w:pStyle w:val="ListNumber2"/>
        <!--depth 2-->
        <w:numPr>
          <w:ilvl w:val="1"/>
          <w:numId w:val="913"/>
        </w:numPr>
      </w:pPr>
      <w:r>
        <w:t/>
      </w:r>
      <w:r>
        <w:t>(3)</w:t>
      </w:r>
      <w:r>
        <w:t xml:space="preserve">  One (1) representative of the Chief Architect of GSA.</w:t>
      </w:r>
    </w:p>
    <w:p>
      <w:pPr>
        <w:pStyle w:val="ListNumber2"/>
        <!--depth 2-->
        <w:numPr>
          <w:ilvl w:val="1"/>
          <w:numId w:val="91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3"/>
        </w:numPr>
      </w:pPr>
      <w:bookmarkStart w:id="2435" w:name="_Tocd19e43534"/>
      <w:bookmarkStart w:id="2434" w:name="_Refd19e4353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4"/>
      <w:bookmarkEnd w:id="2435"/>
      <w:bookmarkEnd w:id="2432"/>
      <w:bookmarkEnd w:id="2433"/>
      <w:bookmarkEnd w:id="2430"/>
      <w:bookmarkEnd w:id="2431"/>
    </w:p>
    <w:p>
      <w:pPr>
        <w:pStyle w:val="ListNumber"/>
        <!--depth 1-->
        <w:numPr>
          <w:ilvl w:val="0"/>
          <w:numId w:val="912"/>
        </w:numPr>
      </w:pPr>
      <w:bookmarkStart w:id="2437" w:name="_Tocd19e43542"/>
      <w:bookmarkStart w:id="2436" w:name="_Refd19e4354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6"/>
      <w:bookmarkEnd w:id="2437"/>
    </w:p>
    <w:p>
      <w:pPr>
        <w:pStyle w:val="ListNumber"/>
        <!--depth 1-->
        <w:numPr>
          <w:ilvl w:val="0"/>
          <w:numId w:val="91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8"/>
      <w:bookmarkEnd w:id="2429"/>
    </w:p>
    <!--Topic unique_1372-->
    <w:p>
      <w:pPr>
        <w:pStyle w:val="Heading6"/>
      </w:pPr>
      <w:bookmarkStart w:id="2438" w:name="_Refd19e43572"/>
      <w:bookmarkStart w:id="2439" w:name="_Tocd19e43572"/>
      <w:r>
        <w:t/>
      </w:r>
      <w:r>
        <w:t>536.602-3</w:t>
      </w:r>
      <w:r>
        <w:t xml:space="preserve"> Evaluation board functions.</w:t>
      </w:r>
      <w:bookmarkEnd w:id="2438"/>
      <w:bookmarkEnd w:id="2439"/>
    </w:p>
    <w:p>
      <w:pPr>
        <w:pStyle w:val="ListNumber"/>
        <!--depth 1-->
        <w:numPr>
          <w:ilvl w:val="0"/>
          <w:numId w:val="914"/>
        </w:numPr>
      </w:pPr>
      <w:bookmarkStart w:id="2441" w:name="_Tocd19e43581"/>
      <w:bookmarkStart w:id="2440" w:name="_Refd19e43581"/>
      <w:r>
        <w:t/>
      </w:r>
      <w:r>
        <w:t>(a)</w:t>
      </w:r>
      <w:r>
        <w:t xml:space="preserve"> The evaluation board performs the functions described in FAR 36.602-3.</w:t>
      </w:r>
    </w:p>
    <w:p>
      <w:pPr>
        <w:pStyle w:val="ListNumber"/>
        <!--depth 1-->
        <w:numPr>
          <w:ilvl w:val="0"/>
          <w:numId w:val="914"/>
        </w:numPr>
      </w:pPr>
      <w:bookmarkStart w:id="2443" w:name="_Tocd19e43590"/>
      <w:bookmarkStart w:id="2442" w:name="_Refd19e4359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2"/>
      <w:bookmarkEnd w:id="2443"/>
    </w:p>
    <w:p>
      <w:pPr>
        <w:pStyle w:val="ListNumber"/>
        <!--depth 1-->
        <w:numPr>
          <w:ilvl w:val="0"/>
          <w:numId w:val="91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5"/>
        </w:numPr>
      </w:pPr>
      <w:bookmarkStart w:id="2445" w:name="_Tocd19e43603"/>
      <w:bookmarkStart w:id="2444" w:name="_Refd19e4360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4"/>
      <w:bookmarkEnd w:id="2445"/>
      <w:bookmarkEnd w:id="2440"/>
      <w:bookmarkEnd w:id="2441"/>
    </w:p>
    <!--Topic unique_1373-->
    <w:p>
      <w:pPr>
        <w:pStyle w:val="Heading4"/>
      </w:pPr>
      <w:bookmarkStart w:id="2446" w:name="_Refd19e43628"/>
      <w:bookmarkStart w:id="2447" w:name="_Tocd19e43628"/>
      <w:r>
        <w:t/>
      </w:r>
      <w:r>
        <w:t>Subpart 536.70</w:t>
      </w:r>
      <w:r>
        <w:t xml:space="preserve"> - Art in Architecture.</w:t>
      </w:r>
      <w:bookmarkEnd w:id="2446"/>
      <w:bookmarkEnd w:id="2447"/>
    </w:p>
    <!--Topic unique_1374-->
    <w:p>
      <w:pPr>
        <w:pStyle w:val="Heading5"/>
      </w:pPr>
      <w:bookmarkStart w:id="2448" w:name="_Refd19e43636"/>
      <w:bookmarkStart w:id="2449" w:name="_Tocd19e43636"/>
      <w:r>
        <w:t/>
      </w:r>
      <w:r>
        <w:t>536.7000</w:t>
      </w:r>
      <w:r>
        <w:t xml:space="preserve"> Scope of Subpart.</w:t>
      </w:r>
      <w:bookmarkEnd w:id="2448"/>
      <w:bookmarkEnd w:id="244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5-->
    <w:p>
      <w:pPr>
        <w:pStyle w:val="Heading5"/>
      </w:pPr>
      <w:bookmarkStart w:id="2450" w:name="_Refd19e43648"/>
      <w:bookmarkStart w:id="2451" w:name="_Tocd19e43648"/>
      <w:r>
        <w:t/>
      </w:r>
      <w:r>
        <w:t>536.7001</w:t>
      </w:r>
      <w:r>
        <w:t xml:space="preserve"> General.</w:t>
      </w:r>
      <w:bookmarkEnd w:id="2450"/>
      <w:bookmarkEnd w:id="2451"/>
    </w:p>
    <!--Topic unique_1376-->
    <w:p>
      <w:pPr>
        <w:pStyle w:val="Heading6"/>
      </w:pPr>
      <w:bookmarkStart w:id="2452" w:name="_Refd19e43656"/>
      <w:bookmarkStart w:id="2453" w:name="_Tocd19e43656"/>
      <w:r>
        <w:t/>
      </w:r>
      <w:r>
        <w:t>536.7001-1</w:t>
      </w:r>
      <w:r>
        <w:t xml:space="preserve"> Applicability.</w:t>
      </w:r>
      <w:bookmarkEnd w:id="2452"/>
      <w:bookmarkEnd w:id="2453"/>
    </w:p>
    <w:p>
      <w:pPr>
        <w:pStyle w:val="ListNumber"/>
        <!--depth 1-->
        <w:numPr>
          <w:ilvl w:val="0"/>
          <w:numId w:val="916"/>
        </w:numPr>
      </w:pPr>
      <w:r>
        <w:t/>
      </w:r>
      <w:r>
        <w:t>(a)</w:t>
      </w:r>
      <w:r>
        <w:t> Art in architecture contracts are subject to the requirements in other parts of the GSAM, which shall be followed when applicable.</w:t>
      </w:r>
    </w:p>
    <w:p>
      <w:pPr>
        <w:pStyle w:val="ListNumber"/>
        <!--depth 1-->
        <w:numPr>
          <w:ilvl w:val="0"/>
          <w:numId w:val="91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7-->
    <w:p>
      <w:pPr>
        <w:pStyle w:val="Heading6"/>
      </w:pPr>
      <w:bookmarkStart w:id="2454" w:name="_Refd19e43686"/>
      <w:bookmarkStart w:id="2455" w:name="_Tocd19e43686"/>
      <w:r>
        <w:t/>
      </w:r>
      <w:r>
        <w:t>536.7001-2</w:t>
      </w:r>
      <w:r>
        <w:t xml:space="preserve"> Authority.</w:t>
      </w:r>
      <w:bookmarkEnd w:id="2454"/>
      <w:bookmarkEnd w:id="2455"/>
    </w:p>
    <w:p>
      <w:pPr>
        <w:pStyle w:val="ListNumber"/>
        <!--depth 1-->
        <w:numPr>
          <w:ilvl w:val="0"/>
          <w:numId w:val="91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7"/>
        </w:numPr>
      </w:pPr>
      <w:r>
        <w:t/>
      </w:r>
      <w:r>
        <w:t>(b)</w:t>
      </w:r>
      <w:r>
        <w:t> In January 1963, GSA established the AiA Program.</w:t>
      </w:r>
    </w:p>
    <w:p>
      <w:pPr>
        <w:pStyle w:val="ListNumber"/>
        <!--depth 1-->
        <w:numPr>
          <w:ilvl w:val="0"/>
          <w:numId w:val="91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7"/>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8-->
    <w:p>
      <w:pPr>
        <w:pStyle w:val="Heading6"/>
      </w:pPr>
      <w:bookmarkStart w:id="2456" w:name="_Refd19e43729"/>
      <w:bookmarkStart w:id="2457" w:name="_Tocd19e43729"/>
      <w:r>
        <w:t/>
      </w:r>
      <w:r>
        <w:t>536.7001-3</w:t>
      </w:r>
      <w:r>
        <w:t xml:space="preserve"> Methods of contracting.</w:t>
      </w:r>
      <w:bookmarkEnd w:id="2456"/>
      <w:bookmarkEnd w:id="2457"/>
    </w:p>
    <w:p>
      <w:pPr>
        <w:pStyle w:val="ListNumber"/>
        <!--depth 1-->
        <w:numPr>
          <w:ilvl w:val="0"/>
          <w:numId w:val="91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8"/>
        </w:numPr>
      </w:pPr>
      <w:r>
        <w:t/>
      </w:r>
      <w:r>
        <w:t>(c)</w:t>
      </w:r>
      <w:r>
        <w:t xml:space="preserve"> The advisory multi-step process described in FAR </w:t>
      </w:r>
      <w:hyperlink r:id="rIdHyperlink25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8"/>
        </w:numPr>
      </w:pPr>
      <w:r>
        <w:t/>
      </w:r>
      <w:r>
        <w:t>(g)</w:t>
      </w:r>
      <w:r>
        <w:t xml:space="preserve"> The total price of the artwork must be consistent with the GSA Art in Architecture (AiA) Policies and Procedures Guide at </w:t>
      </w:r>
      <w:hyperlink r:id="rIdHyperlink251">
        <w:r>
          <w:t>https://gsa.gov/artinarchitecture</w:t>
        </w:r>
      </w:hyperlink>
      <w:r>
        <w:t>.</w:t>
      </w:r>
    </w:p>
    <!--Topic unique_1379-->
    <w:p>
      <w:pPr>
        <w:pStyle w:val="Heading5"/>
      </w:pPr>
      <w:bookmarkStart w:id="2458" w:name="_Refd19e43803"/>
      <w:bookmarkStart w:id="2459" w:name="_Tocd19e43803"/>
      <w:r>
        <w:t/>
      </w:r>
      <w:r>
        <w:t>536.7002</w:t>
      </w:r>
      <w:r>
        <w:t xml:space="preserve"> Policy.</w:t>
      </w:r>
      <w:bookmarkEnd w:id="2458"/>
      <w:bookmarkEnd w:id="245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2">
        <w:r>
          <w:t>https://gsa.gov/artinarchitecture</w:t>
        </w:r>
      </w:hyperlink>
      <w:r>
        <w:t>. If there is a conflict between the GSA Art in Architecture (AiA) Policies and Procedures Guide and this subpart, this subpart shall govern.</w:t>
      </w:r>
    </w:p>
    <!--Topic unique_1380-->
    <w:p>
      <w:pPr>
        <w:pStyle w:val="Heading6"/>
      </w:pPr>
      <w:bookmarkStart w:id="2460" w:name="_Refd19e43819"/>
      <w:bookmarkStart w:id="2461" w:name="_Tocd19e43819"/>
      <w:r>
        <w:t/>
      </w:r>
      <w:r>
        <w:t>536.7002-1</w:t>
      </w:r>
      <w:r>
        <w:t xml:space="preserve"> Acquisition planning.</w:t>
      </w:r>
      <w:bookmarkEnd w:id="2460"/>
      <w:bookmarkEnd w:id="2461"/>
    </w:p>
    <w:p>
      <w:pPr>
        <w:pStyle w:val="ListNumber"/>
        <!--depth 1-->
        <w:numPr>
          <w:ilvl w:val="0"/>
          <w:numId w:val="91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9"/>
        </w:numPr>
      </w:pPr>
      <w:r>
        <w:t/>
      </w:r>
      <w:r>
        <w:t>(c)</w:t>
      </w:r>
      <w:r>
        <w:t xml:space="preserve"> An Art in Architecture Panel, as outlined in the </w:t>
      </w:r>
      <w:r>
        <w:rPr>
          <w:i/>
        </w:rPr>
        <w:t>GSA Art in Architecture (AiA) Policies and Procedures</w:t>
      </w:r>
      <w:r>
        <w:t xml:space="preserve"> at </w:t>
      </w:r>
      <w:hyperlink r:id="rIdHyperlink253">
        <w:r>
          <w:t>https://gsa.gov/artinarchitecture</w:t>
        </w:r>
      </w:hyperlink>
      <w:r>
        <w:t>, will be instrumental in the acquisition planning process and will be responsible for:</w:t>
      </w:r>
    </w:p>
    <w:p>
      <w:pPr>
        <w:pStyle w:val="ListNumber2"/>
        <!--depth 2-->
        <w:numPr>
          <w:ilvl w:val="1"/>
          <w:numId w:val="920"/>
        </w:numPr>
      </w:pPr>
      <w:r>
        <w:t/>
      </w:r>
      <w:r>
        <w:t>(1)</w:t>
      </w:r>
      <w:r>
        <w:t> Reviewing artist applications and recommending artists for inclusion in the GSA National Artist Registry.</w:t>
      </w:r>
    </w:p>
    <w:p>
      <w:pPr>
        <w:pStyle w:val="ListNumber2"/>
        <!--depth 2-->
        <w:numPr>
          <w:ilvl w:val="1"/>
          <w:numId w:val="920"/>
        </w:numPr>
      </w:pPr>
      <w:r>
        <w:t/>
      </w:r>
      <w:r>
        <w:t>(2)</w:t>
      </w:r>
      <w:r>
        <w:t> Conducting an inaugural meeting for a project.</w:t>
      </w:r>
    </w:p>
    <w:p>
      <w:pPr>
        <w:pStyle w:val="ListNumber2"/>
        <!--depth 2-->
        <w:numPr>
          <w:ilvl w:val="1"/>
          <w:numId w:val="920"/>
        </w:numPr>
      </w:pPr>
      <w:r>
        <w:t/>
      </w:r>
      <w:r>
        <w:t>(3)</w:t>
      </w:r>
      <w:r>
        <w:t> Determining the subject of the artwork for a project in accordance with Executive Order 13934.</w:t>
      </w:r>
    </w:p>
    <w:p>
      <w:pPr>
        <w:pStyle w:val="ListNumber2"/>
        <!--depth 2-->
        <w:numPr>
          <w:ilvl w:val="1"/>
          <w:numId w:val="920"/>
        </w:numPr>
      </w:pPr>
      <w:r>
        <w:t/>
      </w:r>
      <w:r>
        <w:t>(4)</w:t>
      </w:r>
      <w:r>
        <w:t> Recommending a group of artists from the Registry for GSA to specifically solicit for a project (in addition to the general solicitation posted in the GPE).</w:t>
      </w:r>
    </w:p>
    <w:p>
      <w:pPr>
        <w:pStyle w:val="ListNumber2"/>
        <!--depth 2-->
        <w:numPr>
          <w:ilvl w:val="1"/>
          <w:numId w:val="920"/>
        </w:numPr>
      </w:pPr>
      <w:r>
        <w:t/>
      </w:r>
      <w:r>
        <w:t>(5)</w:t>
      </w:r>
      <w:r>
        <w:t> Reviewing and providing critiques, for both artistic merit and long-term maintainability, of an artist’s preliminary design concept and final design concept for a project.</w:t>
      </w:r>
    </w:p>
    <!--Topic unique_1381-->
    <w:p>
      <w:pPr>
        <w:pStyle w:val="Heading6"/>
      </w:pPr>
      <w:bookmarkStart w:id="2462" w:name="_Refd19e43896"/>
      <w:bookmarkStart w:id="2463" w:name="_Tocd19e43896"/>
      <w:r>
        <w:t/>
      </w:r>
      <w:r>
        <w:t>536.7002-2</w:t>
      </w:r>
      <w:r>
        <w:t xml:space="preserve"> Public announcement.</w:t>
      </w:r>
      <w:bookmarkEnd w:id="2462"/>
      <w:bookmarkEnd w:id="2463"/>
    </w:p>
    <w:p>
      <w:pPr>
        <w:pStyle w:val="ListNumber"/>
        <!--depth 1-->
        <w:numPr>
          <w:ilvl w:val="0"/>
          <w:numId w:val="921"/>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4">
        <w:r>
          <w:t>https://beta.sam.gov</w:t>
        </w:r>
      </w:hyperlink>
      <w:r>
        <w:t xml:space="preserve"> or successor system.</w:t>
      </w:r>
    </w:p>
    <w:p>
      <w:pPr>
        <w:pStyle w:val="ListNumber"/>
        <!--depth 1-->
        <w:numPr>
          <w:ilvl w:val="0"/>
          <w:numId w:val="921"/>
        </w:numPr>
      </w:pPr>
      <w:r>
        <w:t/>
      </w:r>
      <w:r>
        <w:t>(b)</w:t>
      </w:r>
      <w:r>
        <w:t> </w:t>
      </w:r>
      <w:r>
        <w:rPr>
          <w:i/>
        </w:rPr>
        <w:t>Timeline for posting synopsis.</w:t>
      </w:r>
      <w:r>
        <w:t xml:space="preserve"> Except as provided in FAR </w:t>
      </w:r>
      <w:hyperlink r:id="rIdHyperlink25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1"/>
        </w:numPr>
      </w:pPr>
      <w:r>
        <w:t/>
      </w:r>
      <w:r>
        <w:t>(c)</w:t>
      </w:r>
      <w:r>
        <w:t> </w:t>
      </w:r>
      <w:r>
        <w:rPr>
          <w:i/>
        </w:rPr>
        <w:t>Synopsis content.</w:t>
      </w:r>
      <w:r>
        <w:t xml:space="preserve"> The art in architecture synopsis shall include at a minimum:</w:t>
      </w:r>
    </w:p>
    <w:p>
      <w:pPr>
        <w:pStyle w:val="ListNumber2"/>
        <!--depth 2-->
        <w:numPr>
          <w:ilvl w:val="1"/>
          <w:numId w:val="922"/>
        </w:numPr>
      </w:pPr>
      <w:r>
        <w:t/>
      </w:r>
      <w:r>
        <w:t>(1)</w:t>
      </w:r>
      <w:r>
        <w:t> General description of the project and purpose of the art in architecture acquisition;</w:t>
      </w:r>
    </w:p>
    <w:p>
      <w:pPr>
        <w:pStyle w:val="ListNumber2"/>
        <!--depth 2-->
        <w:numPr>
          <w:ilvl w:val="1"/>
          <w:numId w:val="922"/>
        </w:numPr>
      </w:pPr>
      <w:r>
        <w:t/>
      </w:r>
      <w:r>
        <w:t>(2)</w:t>
      </w:r>
      <w:r>
        <w:t> Statement that:</w:t>
      </w:r>
    </w:p>
    <w:p>
      <w:pPr>
        <w:pStyle w:val="ListNumber3"/>
        <!--depth 3-->
        <w:numPr>
          <w:ilvl w:val="2"/>
          <w:numId w:val="923"/>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3"/>
        </w:numPr>
      </w:pPr>
      <w:r>
        <w:t/>
      </w:r>
      <w:r>
        <w:t>(ii)</w:t>
      </w:r>
      <w:r>
        <w:t> Works of art should be designed to be appreciated by the general public and by those who use and interact with Federal buildings; and</w:t>
      </w:r>
    </w:p>
    <w:p>
      <w:pPr>
        <w:pStyle w:val="ListNumber3"/>
        <!--depth 3-->
        <w:numPr>
          <w:ilvl w:val="2"/>
          <w:numId w:val="923"/>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2"/>
        </w:numPr>
      </w:pPr>
      <w:r>
        <w:t/>
      </w:r>
      <w:r>
        <w:t>(3)</w:t>
      </w:r>
      <w:r>
        <w:t> Magnitude of the project (</w:t>
      </w:r>
      <w:r>
        <w:rPr>
          <w:i/>
        </w:rPr>
        <w:t>i.e.</w:t>
      </w:r>
      <w:r>
        <w:t xml:space="preserve">, construction price range, see FAR </w:t>
      </w:r>
      <w:hyperlink r:id="rIdHyperlink256">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2"/>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2"/>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2"/>
        </w:numPr>
      </w:pPr>
      <w:r>
        <w:t/>
      </w:r>
      <w:r>
        <w:t>(6)</w:t>
      </w:r>
      <w:r>
        <w:t> Technical criteria to be used to evaluate artists for the acquisition;</w:t>
      </w:r>
    </w:p>
    <w:p>
      <w:pPr>
        <w:pStyle w:val="ListNumber2"/>
        <!--depth 2-->
        <w:numPr>
          <w:ilvl w:val="1"/>
          <w:numId w:val="922"/>
        </w:numPr>
      </w:pPr>
      <w:r>
        <w:t/>
      </w:r>
      <w:r>
        <w:t>(7)</w:t>
      </w:r>
      <w:r>
        <w:t> Request for a price proposal; and</w:t>
      </w:r>
    </w:p>
    <w:p>
      <w:pPr>
        <w:pStyle w:val="ListNumber2"/>
        <!--depth 2-->
        <w:numPr>
          <w:ilvl w:val="1"/>
          <w:numId w:val="922"/>
        </w:numPr>
      </w:pPr>
      <w:r>
        <w:t/>
      </w:r>
      <w:r>
        <w:t>(8)</w:t>
      </w:r>
      <w:r>
        <w:t> Submission deadline(s) to submit information for consideration.</w:t>
      </w:r>
    </w:p>
    <w:p>
      <w:pPr>
        <w:pStyle w:val="ListNumber"/>
        <!--depth 1-->
        <w:numPr>
          <w:ilvl w:val="0"/>
          <w:numId w:val="921"/>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1"/>
        </w:numPr>
      </w:pPr>
      <w:r>
        <w:t/>
      </w:r>
      <w:r>
        <w:t>(e)</w:t>
      </w:r>
      <w:r>
        <w:t> </w:t>
      </w:r>
      <w:r>
        <w:rPr>
          <w:i/>
        </w:rPr>
        <w:t>Timeline for posting solicitation.</w:t>
      </w:r>
      <w:r>
        <w:t xml:space="preserve"> Except as provided in FAR </w:t>
      </w:r>
      <w:hyperlink r:id="rIdHyperlink25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82-->
    <w:p>
      <w:pPr>
        <w:pStyle w:val="Heading6"/>
      </w:pPr>
      <w:bookmarkStart w:id="2464" w:name="_Refd19e44066"/>
      <w:bookmarkStart w:id="2465" w:name="_Tocd19e44066"/>
      <w:r>
        <w:t/>
      </w:r>
      <w:r>
        <w:t>536.7002-3</w:t>
      </w:r>
      <w:r>
        <w:t xml:space="preserve"> Competition.</w:t>
      </w:r>
      <w:bookmarkEnd w:id="2464"/>
      <w:bookmarkEnd w:id="2465"/>
    </w:p>
    <w:p>
      <w:pPr>
        <w:pStyle w:val="BodyText"/>
      </w:pPr>
      <w:r>
        <w:t xml:space="preserve">Acquisition of art in architecture services in accordance with the procedures in this subpart will constitute a competitive procedure under FAR </w:t>
      </w:r>
      <w:hyperlink r:id="rIdHyperlink258">
        <w:r>
          <w:t>Part 6</w:t>
        </w:r>
      </w:hyperlink>
      <w:r>
        <w:t>.</w:t>
      </w:r>
    </w:p>
    <!--Topic unique_1383-->
    <w:p>
      <w:pPr>
        <w:pStyle w:val="Heading6"/>
      </w:pPr>
      <w:bookmarkStart w:id="2466" w:name="_Refd19e44082"/>
      <w:bookmarkStart w:id="2467" w:name="_Tocd19e44082"/>
      <w:r>
        <w:t/>
      </w:r>
      <w:r>
        <w:t>536.7002-4</w:t>
      </w:r>
      <w:r>
        <w:t xml:space="preserve"> Procedures.</w:t>
      </w:r>
      <w:bookmarkEnd w:id="2466"/>
      <w:bookmarkEnd w:id="2467"/>
    </w:p>
    <w:p>
      <w:pPr>
        <w:pStyle w:val="ListNumber"/>
        <!--depth 1-->
        <w:numPr>
          <w:ilvl w:val="0"/>
          <w:numId w:val="92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9">
        <w:r>
          <w:t>13</w:t>
        </w:r>
      </w:hyperlink>
      <w:r>
        <w:t xml:space="preserve">, </w:t>
      </w:r>
      <w:hyperlink r:id="rIdHyperlink260">
        <w:r>
          <w:t>14</w:t>
        </w:r>
      </w:hyperlink>
      <w:r>
        <w:t xml:space="preserve">, and </w:t>
      </w:r>
      <w:hyperlink r:id="rIdHyperlink261">
        <w:r>
          <w:t>15</w:t>
        </w:r>
      </w:hyperlink>
      <w:r>
        <w:t>.</w:t>
      </w:r>
    </w:p>
    <w:p>
      <w:pPr>
        <w:pStyle w:val="ListNumber"/>
        <!--depth 1-->
        <w:numPr>
          <w:ilvl w:val="0"/>
          <w:numId w:val="92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4"/>
        </w:numPr>
      </w:pPr>
      <w:r>
        <w:t/>
      </w:r>
      <w:r>
        <w:t>(d)</w:t>
      </w:r>
      <w:r>
        <w:t> The statement of work for art in architecture contracts should:</w:t>
      </w:r>
    </w:p>
    <w:p>
      <w:pPr>
        <w:pStyle w:val="ListNumber2"/>
        <!--depth 2-->
        <w:numPr>
          <w:ilvl w:val="1"/>
          <w:numId w:val="92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5"/>
        </w:numPr>
      </w:pPr>
      <w:r>
        <w:t/>
      </w:r>
      <w:r>
        <w:t>(2)</w:t>
      </w:r>
      <w:r>
        <w:t> Task the artist to review the building design documents to ensure that art is an integral component of the building project;</w:t>
      </w:r>
    </w:p>
    <w:p>
      <w:pPr>
        <w:pStyle w:val="ListNumber2"/>
        <!--depth 2-->
        <w:numPr>
          <w:ilvl w:val="1"/>
          <w:numId w:val="92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5"/>
        </w:numPr>
      </w:pPr>
      <w:r>
        <w:t/>
      </w:r>
      <w:r>
        <w:t>(4)</w:t>
      </w:r>
      <w:r>
        <w:t xml:space="preserve"> Require a preliminary concept design which complies with the GSA Art in Architecture (AiA) Policies and Procedures Guide at </w:t>
      </w:r>
      <w:hyperlink r:id="rIdHyperlink262">
        <w:r>
          <w:t>https://gsa.gov/artinarchitecture</w:t>
        </w:r>
      </w:hyperlink>
      <w:r>
        <w:t xml:space="preserve"> and includes drawings, models, photographs, or digital renderings and animations, as applicable;</w:t>
      </w:r>
    </w:p>
    <w:p>
      <w:pPr>
        <w:pStyle w:val="ListNumber2"/>
        <!--depth 2-->
        <w:numPr>
          <w:ilvl w:val="1"/>
          <w:numId w:val="925"/>
        </w:numPr>
      </w:pPr>
      <w:r>
        <w:t/>
      </w:r>
      <w:r>
        <w:t>(5)</w:t>
      </w:r>
      <w:r>
        <w:t xml:space="preserve"> Require a final concept design which complies with the GSA Art in Architecture (AiA) Policies and Procedures Guide at </w:t>
      </w:r>
      <w:hyperlink r:id="rIdHyperlink263">
        <w:r>
          <w:t>https://gsa.gov/artinarchitecture</w:t>
        </w:r>
      </w:hyperlink>
      <w:r>
        <w:t>;</w:t>
      </w:r>
    </w:p>
    <w:p>
      <w:pPr>
        <w:pStyle w:val="ListNumber2"/>
        <!--depth 2-->
        <w:numPr>
          <w:ilvl w:val="1"/>
          <w:numId w:val="925"/>
        </w:numPr>
      </w:pPr>
      <w:r>
        <w:t/>
      </w:r>
      <w:r>
        <w:t>(6)</w:t>
      </w:r>
      <w:r>
        <w:t> Require site visit(s), if warranted; and</w:t>
      </w:r>
    </w:p>
    <w:p>
      <w:pPr>
        <w:pStyle w:val="ListNumber2"/>
        <!--depth 2-->
        <w:numPr>
          <w:ilvl w:val="1"/>
          <w:numId w:val="92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5"/>
        </w:numPr>
      </w:pPr>
      <w:r>
        <w:t/>
      </w:r>
      <w:r>
        <w:t>(8)</w:t>
      </w:r>
      <w:r>
        <w:t> Stipulate that the artist’s final concept design, and fully completed and installed artwork will become the property of GSA.</w:t>
      </w:r>
    </w:p>
    <w:p>
      <w:pPr>
        <w:pStyle w:val="ListNumber"/>
        <!--depth 1-->
        <w:numPr>
          <w:ilvl w:val="0"/>
          <w:numId w:val="924"/>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4"/>
        </w:numPr>
      </w:pPr>
      <w:r>
        <w:t/>
      </w:r>
      <w:r>
        <w:t>(g)</w:t>
      </w:r>
      <w:r>
        <w:t> The fully completed and installed artwork will be accessioned into the GSA Fine Arts Collection.</w:t>
      </w:r>
    </w:p>
    <!--Topic unique_1384-->
    <w:p>
      <w:pPr>
        <w:pStyle w:val="Heading5"/>
      </w:pPr>
      <w:bookmarkStart w:id="2468" w:name="_Refd19e44237"/>
      <w:bookmarkStart w:id="2469" w:name="_Tocd19e44237"/>
      <w:r>
        <w:t/>
      </w:r>
      <w:r>
        <w:t>536.7003</w:t>
      </w:r>
      <w:r>
        <w:t xml:space="preserve"> Selection of artists for art in architecture contracts.</w:t>
      </w:r>
      <w:bookmarkEnd w:id="2468"/>
      <w:bookmarkEnd w:id="2469"/>
    </w:p>
    <!--Topic unique_1385-->
    <w:p>
      <w:pPr>
        <w:pStyle w:val="Heading6"/>
      </w:pPr>
      <w:bookmarkStart w:id="2470" w:name="_Refd19e44245"/>
      <w:bookmarkStart w:id="2471" w:name="_Tocd19e44245"/>
      <w:r>
        <w:t/>
      </w:r>
      <w:r>
        <w:t>536.7003-1</w:t>
      </w:r>
      <w:r>
        <w:t xml:space="preserve"> Selection criteria.</w:t>
      </w:r>
      <w:bookmarkEnd w:id="2470"/>
      <w:bookmarkEnd w:id="2471"/>
    </w:p>
    <w:p>
      <w:pPr>
        <w:pStyle w:val="ListNumber"/>
        <!--depth 1-->
        <w:numPr>
          <w:ilvl w:val="0"/>
          <w:numId w:val="926"/>
        </w:numPr>
      </w:pPr>
      <w:r>
        <w:t/>
      </w:r>
      <w:r>
        <w:t>(a)</w:t>
      </w:r>
      <w:r>
        <w:t> GSA will evaluate each potential contractor in terms of its:</w:t>
      </w:r>
    </w:p>
    <w:p>
      <w:pPr>
        <w:pStyle w:val="ListNumber2"/>
        <!--depth 2-->
        <w:numPr>
          <w:ilvl w:val="1"/>
          <w:numId w:val="927"/>
        </w:numPr>
      </w:pPr>
      <w:r>
        <w:t/>
      </w:r>
      <w:r>
        <w:t>(1)</w:t>
      </w:r>
      <w:r>
        <w:t> Experience - the scale, range, and complexity, including the media, materials, content, style, budget, and market value of the artist’s work;</w:t>
      </w:r>
    </w:p>
    <w:p>
      <w:pPr>
        <w:pStyle w:val="ListNumber2"/>
        <!--depth 2-->
        <w:numPr>
          <w:ilvl w:val="1"/>
          <w:numId w:val="92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7"/>
        </w:numPr>
      </w:pPr>
      <w:r>
        <w:t/>
      </w:r>
      <w:r>
        <w:t>(3)</w:t>
      </w:r>
      <w:r>
        <w:t> Capacity - the ability to accomplish the work in the required time;</w:t>
      </w:r>
    </w:p>
    <w:p>
      <w:pPr>
        <w:pStyle w:val="ListNumber2"/>
        <!--depth 2-->
        <w:numPr>
          <w:ilvl w:val="1"/>
          <w:numId w:val="927"/>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7"/>
        </w:numPr>
      </w:pPr>
      <w:r>
        <w:t/>
      </w:r>
      <w:r>
        <w:t>(5)</w:t>
      </w:r>
      <w:r>
        <w:t> Total Evaluated Price - for the design, development, fabrication and installation of the artwork.</w:t>
      </w:r>
    </w:p>
    <w:p>
      <w:pPr>
        <w:pStyle w:val="ListNumber"/>
        <!--depth 1-->
        <w:numPr>
          <w:ilvl w:val="0"/>
          <w:numId w:val="92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6"/>
        </w:numPr>
      </w:pPr>
      <w:r>
        <w:t/>
      </w:r>
      <w:r>
        <w:t>(c)</w:t>
      </w:r>
      <w:r>
        <w:t> The specific standards for each selection criterion may be tailored to suit the unique conditions of a particular project.</w:t>
      </w:r>
    </w:p>
    <w:p>
      <w:pPr>
        <w:pStyle w:val="ListNumber"/>
        <!--depth 1-->
        <w:numPr>
          <w:ilvl w:val="0"/>
          <w:numId w:val="926"/>
        </w:numPr>
      </w:pPr>
      <w:r>
        <w:t/>
      </w:r>
      <w:r>
        <w:t>(d)</w:t>
      </w:r>
      <w:r>
        <w:t> The selection authority must approve the relative weights and standards established for the selection criteria before the selection process commences.</w:t>
      </w:r>
    </w:p>
    <!--Topic unique_1386-->
    <w:p>
      <w:pPr>
        <w:pStyle w:val="Heading6"/>
      </w:pPr>
      <w:bookmarkStart w:id="2472" w:name="_Refd19e44329"/>
      <w:bookmarkStart w:id="2473" w:name="_Tocd19e44329"/>
      <w:r>
        <w:t/>
      </w:r>
      <w:r>
        <w:t>536.7003-2</w:t>
      </w:r>
      <w:r>
        <w:t xml:space="preserve"> Evaluation board.</w:t>
      </w:r>
      <w:bookmarkEnd w:id="2472"/>
      <w:bookmarkEnd w:id="2473"/>
    </w:p>
    <w:p>
      <w:pPr>
        <w:pStyle w:val="ListNumber"/>
        <!--depth 1-->
        <w:numPr>
          <w:ilvl w:val="0"/>
          <w:numId w:val="92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8"/>
        </w:numPr>
      </w:pPr>
      <w:r>
        <w:t/>
      </w:r>
      <w:r>
        <w:t>(b)</w:t>
      </w:r>
      <w:r>
        <w:t> Evaluation boards shall not exceed five (5) voting members.</w:t>
      </w:r>
    </w:p>
    <w:p>
      <w:pPr>
        <w:pStyle w:val="ListNumber"/>
        <!--depth 1-->
        <w:numPr>
          <w:ilvl w:val="0"/>
          <w:numId w:val="92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8"/>
        </w:numPr>
      </w:pPr>
      <w:r>
        <w:t/>
      </w:r>
      <w:r>
        <w:t>(d)</w:t>
      </w:r>
      <w:r>
        <w:t> Evaluation boards shall not exceed two (2) non-voting advisors. The non-voting advisors may include the same individuals from the Art in Architecture Panel.</w:t>
      </w:r>
    </w:p>
    <w:p>
      <w:pPr>
        <w:pStyle w:val="ListNumber"/>
        <!--depth 1-->
        <w:numPr>
          <w:ilvl w:val="0"/>
          <w:numId w:val="92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8"/>
        </w:numPr>
      </w:pPr>
      <w:r>
        <w:t/>
      </w:r>
      <w:r>
        <w:t>(f)</w:t>
      </w:r>
      <w:r>
        <w:t> Other than the individuals appointed under paragraphs (a) through (e), there must be no other advisors or participants in the official activities of the board.</w:t>
      </w:r>
    </w:p>
    <w:p>
      <w:pPr>
        <w:pStyle w:val="ListNumber"/>
        <!--depth 1-->
        <w:numPr>
          <w:ilvl w:val="0"/>
          <w:numId w:val="928"/>
        </w:numPr>
      </w:pPr>
      <w:r>
        <w:t/>
      </w:r>
      <w:r>
        <w:t>(g)</w:t>
      </w:r>
      <w:r>
        <w:t> The selection authority officially appoints the evaluation board members.</w:t>
      </w:r>
    </w:p>
    <w:p>
      <w:pPr>
        <w:pStyle w:val="ListNumber"/>
        <!--depth 1-->
        <w:numPr>
          <w:ilvl w:val="0"/>
          <w:numId w:val="92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7-->
    <w:p>
      <w:pPr>
        <w:pStyle w:val="Heading6"/>
      </w:pPr>
      <w:bookmarkStart w:id="2474" w:name="_Refd19e44398"/>
      <w:bookmarkStart w:id="2475" w:name="_Tocd19e44398"/>
      <w:r>
        <w:t/>
      </w:r>
      <w:r>
        <w:t>536.7003-3</w:t>
      </w:r>
      <w:r>
        <w:t xml:space="preserve"> Evaluation board functions.</w:t>
      </w:r>
      <w:bookmarkEnd w:id="2474"/>
      <w:bookmarkEnd w:id="2475"/>
    </w:p>
    <w:p>
      <w:pPr>
        <w:pStyle w:val="ListNumber"/>
        <!--depth 1-->
        <w:numPr>
          <w:ilvl w:val="0"/>
          <w:numId w:val="929"/>
        </w:numPr>
      </w:pPr>
      <w:r>
        <w:t/>
      </w:r>
      <w:r>
        <w:t>(a)</w:t>
      </w:r>
      <w:r>
        <w:t xml:space="preserve"> The evaluation board performs the functions described in </w:t>
      </w:r>
      <w:r>
        <w:t>536.7003</w:t>
      </w:r>
      <w:r>
        <w:t>.</w:t>
      </w:r>
    </w:p>
    <w:p>
      <w:pPr>
        <w:pStyle w:val="ListNumber"/>
        <!--depth 1-->
        <w:numPr>
          <w:ilvl w:val="0"/>
          <w:numId w:val="929"/>
        </w:numPr>
      </w:pPr>
      <w:r>
        <w:t/>
      </w:r>
      <w:r>
        <w:t>(b)</w:t>
      </w:r>
      <w:r>
        <w:t xml:space="preserve"> Proposals shall be protected in accordance with FAR </w:t>
      </w:r>
      <w:hyperlink r:id="rIdHyperlink264">
        <w:r>
          <w:t>3.104</w:t>
        </w:r>
      </w:hyperlink>
      <w:r>
        <w:t>.</w:t>
      </w:r>
    </w:p>
    <w:p>
      <w:pPr>
        <w:pStyle w:val="ListNumber"/>
        <!--depth 1-->
        <w:numPr>
          <w:ilvl w:val="0"/>
          <w:numId w:val="929"/>
        </w:numPr>
      </w:pPr>
      <w:r>
        <w:t/>
      </w:r>
      <w:r>
        <w:t>(c)</w:t>
      </w:r>
      <w:r>
        <w:t> The contracting officer may determine when and whether to share pricing proposals with the board.</w:t>
      </w:r>
    </w:p>
    <w:p>
      <w:pPr>
        <w:pStyle w:val="ListNumber"/>
        <!--depth 1-->
        <w:numPr>
          <w:ilvl w:val="0"/>
          <w:numId w:val="92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0"/>
        </w:numPr>
      </w:pPr>
      <w:r>
        <w:t/>
      </w:r>
      <w:r>
        <w:t>(2)</w:t>
      </w:r>
      <w:r>
        <w:t> The Chairperson of the board shall maintain the integrity of the evaluation process and ensure that the final selection report is prepared and submitted to the selection authority.</w:t>
      </w:r>
    </w:p>
    <!--Topic unique_1388-->
    <w:p>
      <w:pPr>
        <w:pStyle w:val="Heading6"/>
      </w:pPr>
      <w:bookmarkStart w:id="2476" w:name="_Refd19e44462"/>
      <w:bookmarkStart w:id="2477" w:name="_Tocd19e44462"/>
      <w:r>
        <w:t/>
      </w:r>
      <w:r>
        <w:t>536.7003-4</w:t>
      </w:r>
      <w:r>
        <w:t xml:space="preserve"> Selection authority.</w:t>
      </w:r>
      <w:bookmarkEnd w:id="2476"/>
      <w:bookmarkEnd w:id="2477"/>
    </w:p>
    <w:p>
      <w:pPr>
        <w:pStyle w:val="ListNumber"/>
        <!--depth 1-->
        <w:numPr>
          <w:ilvl w:val="0"/>
          <w:numId w:val="93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1"/>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9-->
    <w:p>
      <w:pPr>
        <w:pStyle w:val="Heading6"/>
      </w:pPr>
      <w:bookmarkStart w:id="2478" w:name="_Refd19e44499"/>
      <w:bookmarkStart w:id="2479" w:name="_Tocd19e44499"/>
      <w:r>
        <w:t/>
      </w:r>
      <w:r>
        <w:t>536.7003-5</w:t>
      </w:r>
      <w:r>
        <w:t xml:space="preserve"> Evaluation process.</w:t>
      </w:r>
      <w:bookmarkEnd w:id="2478"/>
      <w:bookmarkEnd w:id="2479"/>
    </w:p>
    <w:p>
      <w:pPr>
        <w:pStyle w:val="ListNumber"/>
        <!--depth 1-->
        <w:numPr>
          <w:ilvl w:val="0"/>
          <w:numId w:val="93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2"/>
        </w:numPr>
      </w:pPr>
      <w:r>
        <w:t/>
      </w:r>
      <w:r>
        <w:t>(b)</w:t>
      </w:r>
      <w:r>
        <w:t xml:space="preserve"> Proposals received by the solicitation deadline must be evaluated against the evaluation criteria in </w:t>
      </w:r>
      <w:r>
        <w:t>536.7003-1</w:t>
      </w:r>
      <w:r>
        <w:t>(a).</w:t>
      </w:r>
    </w:p>
    <w:p>
      <w:pPr>
        <w:pStyle w:val="ListNumber"/>
        <!--depth 1-->
        <w:numPr>
          <w:ilvl w:val="0"/>
          <w:numId w:val="93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3"/>
        </w:numPr>
      </w:pPr>
      <w:r>
        <w:t/>
      </w:r>
      <w:r>
        <w:t>(1)</w:t>
      </w:r>
      <w:r>
        <w:t xml:space="preserve"> Oral presentations, similar to interviews, by the highest rated artists may be conducted by the government to compliment the written information or streamline the selection process (see FAR </w:t>
      </w:r>
      <w:hyperlink r:id="rIdHyperlink265">
        <w:r>
          <w:t>15.102</w:t>
        </w:r>
      </w:hyperlink>
      <w:r>
        <w:t>).</w:t>
      </w:r>
    </w:p>
    <w:p>
      <w:pPr>
        <w:pStyle w:val="ListNumber2"/>
        <!--depth 2-->
        <w:numPr>
          <w:ilvl w:val="1"/>
          <w:numId w:val="933"/>
        </w:numPr>
      </w:pPr>
      <w:r>
        <w:t/>
      </w:r>
      <w:r>
        <w:t>(2)</w:t>
      </w:r>
      <w:r>
        <w:t xml:space="preserve"> If an offeror is eliminated from further consideration for award, written notice of this decision shall be provided in a timely manner (see FAR </w:t>
      </w:r>
      <w:hyperlink r:id="rIdHyperlink266">
        <w:r>
          <w:t>15.503</w:t>
        </w:r>
      </w:hyperlink>
      <w:r>
        <w:t>).</w:t>
      </w:r>
    </w:p>
    <!--Topic unique_1390-->
    <w:p>
      <w:pPr>
        <w:pStyle w:val="Heading6"/>
      </w:pPr>
      <w:bookmarkStart w:id="2480" w:name="_Refd19e44560"/>
      <w:bookmarkStart w:id="2481" w:name="_Tocd19e44560"/>
      <w:r>
        <w:t/>
      </w:r>
      <w:r>
        <w:t>536.7003-6</w:t>
      </w:r>
      <w:r>
        <w:t xml:space="preserve"> Notification of award.</w:t>
      </w:r>
      <w:bookmarkEnd w:id="2480"/>
      <w:bookmarkEnd w:id="2481"/>
    </w:p>
    <w:p>
      <w:pPr>
        <w:pStyle w:val="ListNumber"/>
        <!--depth 1-->
        <w:numPr>
          <w:ilvl w:val="0"/>
          <w:numId w:val="934"/>
        </w:numPr>
      </w:pPr>
      <w:r>
        <w:t/>
      </w:r>
      <w:r>
        <w:t>(a)</w:t>
      </w:r>
      <w:r>
        <w:t> The contracting officer shall post timely notice of the award through the GPE.</w:t>
      </w:r>
    </w:p>
    <w:p>
      <w:pPr>
        <w:pStyle w:val="ListNumber"/>
        <!--depth 1-->
        <w:numPr>
          <w:ilvl w:val="0"/>
          <w:numId w:val="934"/>
        </w:numPr>
      </w:pPr>
      <w:r>
        <w:t/>
      </w:r>
      <w:r>
        <w:t>(b)</w:t>
      </w:r>
      <w:r>
        <w:t xml:space="preserve"> Pursuant to FAR </w:t>
      </w:r>
      <w:hyperlink r:id="rIdHyperlink26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91-->
    <w:p>
      <w:pPr>
        <w:pStyle w:val="Heading4"/>
      </w:pPr>
      <w:bookmarkStart w:id="2482" w:name="_Refd19e44590"/>
      <w:bookmarkStart w:id="2483" w:name="_Tocd19e44590"/>
      <w:r>
        <w:t/>
      </w:r>
      <w:r>
        <w:t>Subpart 536.71</w:t>
      </w:r>
      <w:r>
        <w:t xml:space="preserve"> - Construction-Manager-as-Constructor Contracting</w:t>
      </w:r>
      <w:bookmarkEnd w:id="2482"/>
      <w:bookmarkEnd w:id="2483"/>
    </w:p>
    <!--Topic unique_1392-->
    <w:p>
      <w:pPr>
        <w:pStyle w:val="Heading5"/>
      </w:pPr>
      <w:bookmarkStart w:id="2484" w:name="_Refd19e44598"/>
      <w:bookmarkStart w:id="2485" w:name="_Tocd19e44598"/>
      <w:r>
        <w:t/>
      </w:r>
      <w:r>
        <w:t>536.7101</w:t>
      </w:r>
      <w:r>
        <w:t xml:space="preserve"> Scope of Subpart.</w:t>
      </w:r>
      <w:bookmarkEnd w:id="2484"/>
      <w:bookmarkEnd w:id="2485"/>
    </w:p>
    <w:p>
      <w:pPr>
        <w:pStyle w:val="BodyText"/>
      </w:pPr>
      <w:r>
        <w:t>This subpart describes policies and procedures for the use of the CMc project delivery method.</w:t>
      </w:r>
    </w:p>
    <!--Topic unique_1393-->
    <w:p>
      <w:pPr>
        <w:pStyle w:val="Heading5"/>
      </w:pPr>
      <w:bookmarkStart w:id="2486" w:name="_Refd19e44610"/>
      <w:bookmarkStart w:id="2487" w:name="_Tocd19e44610"/>
      <w:r>
        <w:t/>
      </w:r>
      <w:r>
        <w:t>536.7102</w:t>
      </w:r>
      <w:r>
        <w:t xml:space="preserve"> Definitions.</w:t>
      </w:r>
      <w:bookmarkEnd w:id="2486"/>
      <w:bookmarkEnd w:id="248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4-->
    <w:p>
      <w:pPr>
        <w:pStyle w:val="Heading5"/>
      </w:pPr>
      <w:bookmarkStart w:id="2488" w:name="_Refd19e44636"/>
      <w:bookmarkStart w:id="2489" w:name="_Tocd19e44636"/>
      <w:r>
        <w:t/>
      </w:r>
      <w:r>
        <w:t>536.7103</w:t>
      </w:r>
      <w:r>
        <w:t xml:space="preserve"> Construction Contract Solicitation Procedures.</w:t>
      </w:r>
      <w:bookmarkEnd w:id="2488"/>
      <w:bookmarkEnd w:id="2489"/>
    </w:p>
    <w:p>
      <w:pPr>
        <w:pStyle w:val="ListNumber"/>
        <!--depth 1-->
        <w:numPr>
          <w:ilvl w:val="0"/>
          <w:numId w:val="93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5"/>
        </w:numPr>
      </w:pPr>
      <w:r>
        <w:t/>
      </w:r>
      <w:r>
        <w:t>(b)</w:t>
      </w:r>
      <w:r>
        <w:t xml:space="preserve">  </w:t>
      </w:r>
      <w:r>
        <w:rPr>
          <w:i/>
        </w:rPr>
        <w:t>Proposal Evaluation.</w:t>
      </w:r>
      <w:r>
        <w:t/>
      </w:r>
    </w:p>
    <w:p>
      <w:pPr>
        <w:pStyle w:val="ListNumber2"/>
        <!--depth 2-->
        <w:numPr>
          <w:ilvl w:val="1"/>
          <w:numId w:val="936"/>
        </w:numPr>
      </w:pPr>
      <w:r>
        <w:t/>
      </w:r>
      <w:r>
        <w:t>(1)</w:t>
      </w:r>
      <w:r>
        <w:t xml:space="preserve">  </w:t>
      </w:r>
      <w:r>
        <w:rPr>
          <w:i/>
        </w:rPr>
        <w:t>Evaluation Factors.</w:t>
      </w:r>
      <w:r>
        <w:t/>
      </w:r>
    </w:p>
    <w:p>
      <w:pPr>
        <w:pStyle w:val="ListNumber3"/>
        <!--depth 3-->
        <w:numPr>
          <w:ilvl w:val="2"/>
          <w:numId w:val="93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5-->
    <w:p>
      <w:pPr>
        <w:pStyle w:val="Heading5"/>
      </w:pPr>
      <w:bookmarkStart w:id="2490" w:name="_Refd19e44726"/>
      <w:bookmarkStart w:id="2491" w:name="_Tocd19e44726"/>
      <w:r>
        <w:t/>
      </w:r>
      <w:r>
        <w:t>536.7104</w:t>
      </w:r>
      <w:r>
        <w:t xml:space="preserve"> Construction Contract Award.</w:t>
      </w:r>
      <w:bookmarkEnd w:id="2490"/>
      <w:bookmarkEnd w:id="249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6-->
    <w:p>
      <w:pPr>
        <w:pStyle w:val="Heading5"/>
      </w:pPr>
      <w:bookmarkStart w:id="2492" w:name="_Refd19e44738"/>
      <w:bookmarkStart w:id="2493" w:name="_Tocd19e44738"/>
      <w:r>
        <w:t/>
      </w:r>
      <w:r>
        <w:t>536.7105</w:t>
      </w:r>
      <w:r>
        <w:t xml:space="preserve"> Construction Contract Administration.</w:t>
      </w:r>
      <w:bookmarkEnd w:id="2492"/>
      <w:bookmarkEnd w:id="2493"/>
    </w:p>
    <!--Topic unique_1397-->
    <w:p>
      <w:pPr>
        <w:pStyle w:val="Heading6"/>
      </w:pPr>
      <w:bookmarkStart w:id="2494" w:name="_Refd19e44748"/>
      <w:bookmarkStart w:id="2495" w:name="_Tocd19e44748"/>
      <w:r>
        <w:t/>
      </w:r>
      <w:r>
        <w:t>536.7105-1</w:t>
      </w:r>
      <w:r>
        <w:t xml:space="preserve"> Responsibilities.</w:t>
      </w:r>
      <w:bookmarkEnd w:id="2494"/>
      <w:bookmarkEnd w:id="2495"/>
    </w:p>
    <w:p>
      <w:pPr>
        <w:pStyle w:val="ListNumber"/>
        <!--depth 1-->
        <w:numPr>
          <w:ilvl w:val="0"/>
          <w:numId w:val="93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8-->
    <w:p>
      <w:pPr>
        <w:pStyle w:val="Heading6"/>
      </w:pPr>
      <w:bookmarkStart w:id="2496" w:name="_Refd19e44795"/>
      <w:bookmarkStart w:id="2497" w:name="_Tocd19e44795"/>
      <w:r>
        <w:t/>
      </w:r>
      <w:r>
        <w:t>536.7105-2</w:t>
      </w:r>
      <w:r>
        <w:t xml:space="preserve"> Guaranteed Maximum Price.</w:t>
      </w:r>
      <w:bookmarkEnd w:id="2496"/>
      <w:bookmarkEnd w:id="2497"/>
    </w:p>
    <w:p>
      <w:pPr>
        <w:pStyle w:val="ListNumber"/>
        <!--depth 1-->
        <w:numPr>
          <w:ilvl w:val="0"/>
          <w:numId w:val="939"/>
        </w:numPr>
      </w:pPr>
      <w:r>
        <w:t/>
      </w:r>
      <w:r>
        <w:t>(a)</w:t>
      </w:r>
      <w:r>
        <w:t xml:space="preserve">  </w:t>
      </w:r>
      <w:r>
        <w:rPr>
          <w:i/>
        </w:rPr>
        <w:t>General.</w:t>
      </w:r>
      <w:r>
        <w:t/>
      </w:r>
    </w:p>
    <w:p>
      <w:pPr>
        <w:pStyle w:val="ListNumber2"/>
        <!--depth 2-->
        <w:numPr>
          <w:ilvl w:val="1"/>
          <w:numId w:val="940"/>
        </w:numPr>
      </w:pPr>
      <w:r>
        <w:t/>
      </w:r>
      <w:r>
        <w:t>(1)</w:t>
      </w:r>
      <w:r>
        <w:t xml:space="preserve">  </w:t>
      </w:r>
      <w:r>
        <w:rPr>
          <w:i/>
        </w:rPr>
        <w:t>GMP.</w:t>
      </w:r>
      <w:r>
        <w:t/>
      </w:r>
    </w:p>
    <w:p>
      <w:pPr>
        <w:pStyle w:val="ListNumber3"/>
        <!--depth 3-->
        <w:numPr>
          <w:ilvl w:val="2"/>
          <w:numId w:val="941"/>
        </w:numPr>
      </w:pPr>
      <w:r>
        <w:t/>
      </w:r>
      <w:r>
        <w:t>(i)</w:t>
      </w:r>
      <w:r>
        <w:t xml:space="preserve"> The GMP is the ceiling price described by </w:t>
      </w:r>
      <w:hyperlink r:id="rIdHyperlink268">
        <w:r>
          <w:t>FAR 16.403-2</w:t>
        </w:r>
      </w:hyperlink>
      <w:r>
        <w:t>.</w:t>
      </w:r>
    </w:p>
    <w:p>
      <w:pPr>
        <w:pStyle w:val="ListNumber3"/>
        <!--depth 3-->
        <w:numPr>
          <w:ilvl w:val="2"/>
          <w:numId w:val="94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0"/>
        </w:numPr>
      </w:pPr>
      <w:r>
        <w:t/>
      </w:r>
      <w:r>
        <w:t>(2)</w:t>
      </w:r>
      <w:r>
        <w:t xml:space="preserve">  </w:t>
      </w:r>
      <w:r>
        <w:rPr>
          <w:i/>
        </w:rPr>
        <w:t>ECW.</w:t>
      </w:r>
      <w:r>
        <w:t/>
      </w:r>
    </w:p>
    <w:p>
      <w:pPr>
        <w:pStyle w:val="ListNumber3"/>
        <!--depth 3-->
        <w:numPr>
          <w:ilvl w:val="2"/>
          <w:numId w:val="942"/>
        </w:numPr>
      </w:pPr>
      <w:r>
        <w:t/>
      </w:r>
      <w:r>
        <w:t>(i)</w:t>
      </w:r>
      <w:r>
        <w:t xml:space="preserve">  The proposed ECW incorporated at construction contract award is the target ECW.</w:t>
      </w:r>
    </w:p>
    <w:p>
      <w:pPr>
        <w:pStyle w:val="ListNumber3"/>
        <!--depth 3-->
        <w:numPr>
          <w:ilvl w:val="2"/>
          <w:numId w:val="94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0"/>
        </w:numPr>
      </w:pPr>
      <w:r>
        <w:t/>
      </w:r>
      <w:r>
        <w:t>(3)</w:t>
      </w:r>
      <w:r>
        <w:t xml:space="preserve">  </w:t>
      </w:r>
      <w:r>
        <w:rPr>
          <w:i/>
        </w:rPr>
        <w:t>CCA.</w:t>
      </w:r>
      <w:r>
        <w:t/>
      </w:r>
    </w:p>
    <w:p>
      <w:pPr>
        <w:pStyle w:val="ListNumber3"/>
        <!--depth 3-->
        <w:numPr>
          <w:ilvl w:val="2"/>
          <w:numId w:val="94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3"/>
        </w:numPr>
      </w:pPr>
      <w:r>
        <w:t/>
      </w:r>
      <w:r>
        <w:t>(iv)</w:t>
      </w:r>
      <w:r>
        <w:t xml:space="preserve">  The CCA shall not exceed 3 percent of the ECW, unless approved in writing by the HCA for a higher amount not to exceed 5 percent of the ECW.</w:t>
      </w:r>
    </w:p>
    <w:p>
      <w:pPr>
        <w:pStyle w:val="ListNumber2"/>
        <!--depth 2-->
        <w:numPr>
          <w:ilvl w:val="1"/>
          <w:numId w:val="940"/>
        </w:numPr>
      </w:pPr>
      <w:r>
        <w:t/>
      </w:r>
      <w:r>
        <w:t>(4)</w:t>
      </w:r>
      <w:r>
        <w:t xml:space="preserve">  </w:t>
      </w:r>
      <w:r>
        <w:rPr>
          <w:i/>
        </w:rPr>
        <w:t>Fee for the Construction Work.</w:t>
      </w:r>
      <w:r>
        <w:t/>
      </w:r>
    </w:p>
    <w:p>
      <w:pPr>
        <w:pStyle w:val="ListNumber3"/>
        <!--depth 3-->
        <w:numPr>
          <w:ilvl w:val="2"/>
          <w:numId w:val="944"/>
        </w:numPr>
      </w:pPr>
      <w:r>
        <w:t/>
      </w:r>
      <w:r>
        <w:t>(i)</w:t>
      </w:r>
      <w:r>
        <w:t xml:space="preserve">  The fee may be proposed per phase of construction if each phase is a separate option.</w:t>
      </w:r>
    </w:p>
    <w:p>
      <w:pPr>
        <w:pStyle w:val="ListNumber3"/>
        <!--depth 3-->
        <w:numPr>
          <w:ilvl w:val="2"/>
          <w:numId w:val="944"/>
        </w:numPr>
      </w:pPr>
      <w:r>
        <w:t/>
      </w:r>
      <w:r>
        <w:t>(ii)</w:t>
      </w:r>
      <w:r>
        <w:t xml:space="preserve">  At time of proposal submission, the offeror shall submit a list of the items included within the offeror's home office overhead.</w:t>
      </w:r>
    </w:p>
    <w:p>
      <w:pPr>
        <w:pStyle w:val="ListNumber3"/>
        <!--depth 3-->
        <w:numPr>
          <w:ilvl w:val="2"/>
          <w:numId w:val="94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9">
        <w:r>
          <w:t>FAR 15.404-4</w:t>
        </w:r>
      </w:hyperlink>
      <w:r>
        <w:t xml:space="preserve"> for additional guidance. The limitations of GSAR </w:t>
      </w:r>
      <w:r>
        <w:t>552.243-71</w:t>
      </w:r>
      <w:r>
        <w:t>, especially markups, still apply for any changes.</w:t>
      </w:r>
    </w:p>
    <w:p>
      <w:pPr>
        <w:pStyle w:val="ListNumber"/>
        <!--depth 1-->
        <w:numPr>
          <w:ilvl w:val="0"/>
          <w:numId w:val="939"/>
        </w:numPr>
      </w:pPr>
      <w:r>
        <w:t/>
      </w:r>
      <w:r>
        <w:t>(b)</w:t>
      </w:r>
      <w:r>
        <w:t xml:space="preserve">  </w:t>
      </w:r>
      <w:r>
        <w:rPr>
          <w:i/>
        </w:rPr>
        <w:t>Design Phase.</w:t>
      </w:r>
      <w:r>
        <w:t/>
      </w:r>
    </w:p>
    <w:p>
      <w:pPr>
        <w:pStyle w:val="ListNumber2"/>
        <!--depth 2-->
        <w:numPr>
          <w:ilvl w:val="1"/>
          <w:numId w:val="945"/>
        </w:numPr>
      </w:pPr>
      <w:r>
        <w:t/>
      </w:r>
      <w:r>
        <w:t>(1)</w:t>
      </w:r>
      <w:r>
        <w:t xml:space="preserve">  The GMP may be bilaterally modified upward during the design phase only for approved additions to the scope of work.</w:t>
      </w:r>
    </w:p>
    <w:p>
      <w:pPr>
        <w:pStyle w:val="ListNumber2"/>
        <!--depth 2-->
        <w:numPr>
          <w:ilvl w:val="1"/>
          <w:numId w:val="945"/>
        </w:numPr>
      </w:pPr>
      <w:r>
        <w:t/>
      </w:r>
      <w:r>
        <w:t>(2)</w:t>
      </w:r>
      <w:r>
        <w:t xml:space="preserve">  The GMP may be bilaterally modified downward during the design phase for deletions to the scope of work.</w:t>
      </w:r>
    </w:p>
    <w:p>
      <w:pPr>
        <w:pStyle w:val="ListNumber"/>
        <!--depth 1-->
        <w:numPr>
          <w:ilvl w:val="0"/>
          <w:numId w:val="939"/>
        </w:numPr>
      </w:pPr>
      <w:r>
        <w:t/>
      </w:r>
      <w:r>
        <w:t>(c)</w:t>
      </w:r>
      <w:r>
        <w:t xml:space="preserve">  </w:t>
      </w:r>
      <w:r>
        <w:rPr>
          <w:i/>
        </w:rPr>
        <w:t>Exercising the GMP Option.</w:t>
      </w:r>
      <w:r>
        <w:t/>
      </w:r>
    </w:p>
    <w:p>
      <w:pPr>
        <w:pStyle w:val="ListNumber2"/>
        <!--depth 2-->
        <w:numPr>
          <w:ilvl w:val="1"/>
          <w:numId w:val="946"/>
        </w:numPr>
      </w:pPr>
      <w:r>
        <w:t/>
      </w:r>
      <w:r>
        <w:t>(1)</w:t>
      </w:r>
      <w:r>
        <w:t xml:space="preserve">  The GMP option shall not be exercised until the final ECW is established.</w:t>
      </w:r>
    </w:p>
    <w:p>
      <w:pPr>
        <w:pStyle w:val="ListNumber2"/>
        <!--depth 2-->
        <w:numPr>
          <w:ilvl w:val="1"/>
          <w:numId w:val="946"/>
        </w:numPr>
      </w:pPr>
      <w:r>
        <w:t/>
      </w:r>
      <w:r>
        <w:t>(2)</w:t>
      </w:r>
      <w:r>
        <w:t xml:space="preserve"> If the sum of the final ECW, CCA, and fee for construction work is less than the GMP as established at contract award or as adjusted in accordance with </w:t>
      </w:r>
      <w:hyperlink r:id="rIdHyperlink270">
        <w:r>
          <w:t>FAR Part 43</w:t>
        </w:r>
      </w:hyperlink>
      <w:r>
        <w:t>, then the contracting officer shall adjust the GMP downward accordingly through a bilateral modification to exercise the GMP option.</w:t>
      </w:r>
    </w:p>
    <w:p>
      <w:pPr>
        <w:pStyle w:val="ListNumber2"/>
        <!--depth 2-->
        <w:numPr>
          <w:ilvl w:val="1"/>
          <w:numId w:val="946"/>
        </w:numPr>
      </w:pPr>
      <w:r>
        <w:t/>
      </w:r>
      <w:r>
        <w:t>(3)</w:t>
      </w:r>
      <w:r>
        <w:t xml:space="preserve"> If the sum of the final ECW, CCA, and fee for the construction work is greater than the GMP as established at contract award or as adjusted in accordance with </w:t>
      </w:r>
      <w:hyperlink r:id="rIdHyperlink27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6"/>
        </w:numPr>
      </w:pPr>
      <w:r>
        <w:t/>
      </w:r>
      <w:r>
        <w:t>(4)</w:t>
      </w:r>
      <w:r>
        <w:t xml:space="preserve"> The GMP option shall not be exercised if the final ECW, CCA, and fee for the construction work is greater than the GMP as established at contract award or as adjusted in accordance with </w:t>
      </w:r>
      <w:hyperlink r:id="rIdHyperlink272">
        <w:r>
          <w:t>FAR Part 43</w:t>
        </w:r>
      </w:hyperlink>
      <w:r>
        <w:t>.</w:t>
      </w:r>
    </w:p>
    <w:p>
      <w:pPr>
        <w:pStyle w:val="ListNumber"/>
        <!--depth 1-->
        <w:numPr>
          <w:ilvl w:val="0"/>
          <w:numId w:val="939"/>
        </w:numPr>
      </w:pPr>
      <w:r>
        <w:t/>
      </w:r>
      <w:r>
        <w:t>(d)</w:t>
      </w:r>
      <w:r>
        <w:t xml:space="preserve">  </w:t>
      </w:r>
      <w:r>
        <w:rPr>
          <w:i/>
        </w:rPr>
        <w:t>Construction Phase.</w:t>
      </w:r>
      <w:r>
        <w:t/>
      </w:r>
    </w:p>
    <w:p>
      <w:pPr>
        <w:pStyle w:val="ListNumber2"/>
        <!--depth 2-->
        <w:numPr>
          <w:ilvl w:val="1"/>
          <w:numId w:val="947"/>
        </w:numPr>
      </w:pPr>
      <w:r>
        <w:t/>
      </w:r>
      <w:r>
        <w:t>(1)</w:t>
      </w:r>
      <w:r>
        <w:t xml:space="preserve">  After award of the GMP option, changes in scope may be issued as an adjustment to the GMP or as a stand-alone firm-fixed-price line item.</w:t>
      </w:r>
    </w:p>
    <w:p>
      <w:pPr>
        <w:pStyle w:val="ListNumber2"/>
        <!--depth 2-->
        <w:numPr>
          <w:ilvl w:val="1"/>
          <w:numId w:val="947"/>
        </w:numPr>
      </w:pPr>
      <w:r>
        <w:t/>
      </w:r>
      <w:r>
        <w:t>(2)</w:t>
      </w:r>
      <w:r>
        <w:t xml:space="preserve"> Any changes in scope after award of the GMP option shall be reflected by a written modification to the construction contract in accordance with </w:t>
      </w:r>
      <w:hyperlink r:id="rIdHyperlink273">
        <w:r>
          <w:t>FAR Part 43</w:t>
        </w:r>
      </w:hyperlink>
      <w:r>
        <w:t>.</w:t>
      </w:r>
    </w:p>
    <w:p>
      <w:pPr>
        <w:pStyle w:val="ListNumber"/>
        <!--depth 1-->
        <w:numPr>
          <w:ilvl w:val="0"/>
          <w:numId w:val="939"/>
        </w:numPr>
      </w:pPr>
      <w:r>
        <w:t/>
      </w:r>
      <w:r>
        <w:t>(e)</w:t>
      </w:r>
      <w:r>
        <w:t xml:space="preserve">  </w:t>
      </w:r>
      <w:r>
        <w:rPr>
          <w:i/>
        </w:rPr>
        <w:t>Early Work Package.</w:t>
      </w:r>
      <w:r>
        <w:t/>
      </w:r>
    </w:p>
    <w:p>
      <w:pPr>
        <w:pStyle w:val="ListNumber2"/>
        <!--depth 2-->
        <w:numPr>
          <w:ilvl w:val="1"/>
          <w:numId w:val="948"/>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9"/>
        </w:numPr>
      </w:pPr>
      <w:r>
        <w:t/>
      </w:r>
      <w:r>
        <w:t>(f)</w:t>
      </w:r>
      <w:r>
        <w:t xml:space="preserve">  </w:t>
      </w:r>
      <w:r>
        <w:rPr>
          <w:i/>
        </w:rPr>
        <w:t>GMP Adjustment.</w:t>
      </w:r>
      <w:r>
        <w:t/>
      </w:r>
    </w:p>
    <w:p>
      <w:pPr>
        <w:pStyle w:val="ListNumber2"/>
        <!--depth 2-->
        <w:numPr>
          <w:ilvl w:val="1"/>
          <w:numId w:val="949"/>
        </w:numPr>
      </w:pPr>
      <w:r>
        <w:t/>
      </w:r>
      <w:r>
        <w:t>(1)</w:t>
      </w:r>
      <w:r>
        <w:t xml:space="preserve">  Any changes to the total GMP or individual parts of the GMP must be incorporated in the contract through a modification.</w:t>
      </w:r>
    </w:p>
    <w:p>
      <w:pPr>
        <w:pStyle w:val="ListNumber2"/>
        <!--depth 2-->
        <w:numPr>
          <w:ilvl w:val="1"/>
          <w:numId w:val="94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4">
        <w:r>
          <w:t>FAR 15.406</w:t>
        </w:r>
      </w:hyperlink>
      <w:r>
        <w:t>.</w:t>
      </w:r>
    </w:p>
    <w:p>
      <w:pPr>
        <w:pStyle w:val="ListNumber2"/>
        <!--depth 2-->
        <w:numPr>
          <w:ilvl w:val="1"/>
          <w:numId w:val="949"/>
        </w:numPr>
      </w:pPr>
      <w:r>
        <w:t/>
      </w:r>
      <w:r>
        <w:t>(4)</w:t>
      </w:r>
      <w:r>
        <w:t xml:space="preserve">  The contracting officer should consult other members of the acquisition team, including the project manager, to analyze and justify any adjustments to the total GMP, or individual parts of the GMP.</w:t>
      </w:r>
    </w:p>
    <!--Topic unique_1399-->
    <w:p>
      <w:pPr>
        <w:pStyle w:val="Heading6"/>
      </w:pPr>
      <w:bookmarkStart w:id="2498" w:name="_Refd19e45174"/>
      <w:bookmarkStart w:id="2499" w:name="_Tocd19e45174"/>
      <w:r>
        <w:t/>
      </w:r>
      <w:r>
        <w:t>536.7105-3</w:t>
      </w:r>
      <w:r>
        <w:t xml:space="preserve"> Accounting and Auditing Requirements.</w:t>
      </w:r>
      <w:bookmarkEnd w:id="2498"/>
      <w:bookmarkEnd w:id="2499"/>
    </w:p>
    <w:p>
      <w:pPr>
        <w:pStyle w:val="ListNumber"/>
        <!--depth 1-->
        <w:numPr>
          <w:ilvl w:val="0"/>
          <w:numId w:val="950"/>
        </w:numPr>
      </w:pPr>
      <w:r>
        <w:t/>
      </w:r>
      <w:r>
        <w:t>(a)</w:t>
      </w:r>
      <w:r>
        <w:t xml:space="preserve">  </w:t>
      </w:r>
      <w:r>
        <w:rPr>
          <w:i/>
        </w:rPr>
        <w:t>Cost Accounting Standards.</w:t>
      </w:r>
      <w:r>
        <w:t/>
      </w:r>
    </w:p>
    <w:p>
      <w:pPr>
        <w:pStyle w:val="ListNumber2"/>
        <!--depth 2-->
        <w:numPr>
          <w:ilvl w:val="1"/>
          <w:numId w:val="951"/>
        </w:numPr>
      </w:pPr>
      <w:r>
        <w:t/>
      </w:r>
      <w:r>
        <w:t>(1)</w:t>
      </w:r>
      <w:r>
        <w:t xml:space="preserve"> Except as provided in paragraph (a)(2) of this subsection or through an exemption at </w:t>
      </w:r>
      <w:hyperlink r:id="rIdHyperlink275">
        <w:r>
          <w:t>FAR 30.201-1</w:t>
        </w:r>
      </w:hyperlink>
      <w:r>
        <w:t>, construction contracts under the CMc project delivery method are subject to the cost accounting standards (CAS) identified in FAR Part 30.</w:t>
      </w:r>
    </w:p>
    <w:p>
      <w:pPr>
        <w:pStyle w:val="ListNumber2"/>
        <!--depth 2-->
        <w:numPr>
          <w:ilvl w:val="1"/>
          <w:numId w:val="951"/>
        </w:numPr>
      </w:pPr>
      <w:r>
        <w:t/>
      </w:r>
      <w:r>
        <w:t>(2)</w:t>
      </w:r>
      <w:r>
        <w:t xml:space="preserve"> The contracting officer may request a CAS waiver in accordance with the requirements at </w:t>
      </w:r>
      <w:hyperlink r:id="rIdHyperlink276">
        <w:r>
          <w:t>FAR 30.201-5</w:t>
        </w:r>
      </w:hyperlink>
      <w:r>
        <w:t xml:space="preserve"> and </w:t>
      </w:r>
      <w:r>
        <w:t>530.201-5</w:t>
      </w:r>
      <w:r>
        <w:t>.</w:t>
      </w:r>
    </w:p>
    <w:p>
      <w:pPr>
        <w:pStyle w:val="ListNumber2"/>
        <!--depth 2-->
        <w:numPr>
          <w:ilvl w:val="1"/>
          <w:numId w:val="951"/>
        </w:numPr>
      </w:pPr>
      <w:r>
        <w:t/>
      </w:r>
      <w:r>
        <w:t>(3)</w:t>
      </w:r>
      <w:r>
        <w:t xml:space="preserve"> If CAS applies, the contract clauses identified at </w:t>
      </w:r>
      <w:hyperlink r:id="rIdHyperlink277">
        <w:r>
          <w:t>FAR 30.201-4</w:t>
        </w:r>
      </w:hyperlink>
      <w:r>
        <w:t xml:space="preserve"> shall be included in the contract.</w:t>
      </w:r>
    </w:p>
    <w:p>
      <w:pPr>
        <w:pStyle w:val="ListNumber2"/>
        <!--depth 2-->
        <w:numPr>
          <w:ilvl w:val="1"/>
          <w:numId w:val="95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0"/>
        </w:numPr>
      </w:pPr>
      <w:r>
        <w:t/>
      </w:r>
      <w:r>
        <w:t>(b)</w:t>
      </w:r>
      <w:r>
        <w:t xml:space="preserve">  </w:t>
      </w:r>
      <w:r>
        <w:rPr>
          <w:i/>
        </w:rPr>
        <w:t>GMP Option Accounting.</w:t>
      </w:r>
      <w:r>
        <w:t/>
      </w:r>
    </w:p>
    <w:p>
      <w:pPr>
        <w:pStyle w:val="ListNumber2"/>
        <!--depth 2-->
        <w:numPr>
          <w:ilvl w:val="1"/>
          <w:numId w:val="95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00-->
    <w:p>
      <w:pPr>
        <w:pStyle w:val="Heading6"/>
      </w:pPr>
      <w:bookmarkStart w:id="2500" w:name="_Refd19e45287"/>
      <w:bookmarkStart w:id="2501" w:name="_Tocd19e45287"/>
      <w:r>
        <w:t/>
      </w:r>
      <w:r>
        <w:t>536.7105-4</w:t>
      </w:r>
      <w:r>
        <w:t xml:space="preserve"> Value Engineering.</w:t>
      </w:r>
      <w:bookmarkEnd w:id="2500"/>
      <w:bookmarkEnd w:id="2501"/>
    </w:p>
    <w:p>
      <w:pPr>
        <w:pStyle w:val="BodyText"/>
      </w:pPr>
      <w:r>
        <w:t xml:space="preserve">In accordance with </w:t>
      </w:r>
      <w:hyperlink r:id="rIdHyperlink278">
        <w:r>
          <w:t>FAR 48.202</w:t>
        </w:r>
      </w:hyperlink>
      <w:r>
        <w:t xml:space="preserve">, the clause at </w:t>
      </w:r>
      <w:hyperlink r:id="rIdHyperlink27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01-->
    <w:p>
      <w:pPr>
        <w:pStyle w:val="Heading6"/>
      </w:pPr>
      <w:bookmarkStart w:id="2502" w:name="_Refd19e45307"/>
      <w:bookmarkStart w:id="2503" w:name="_Tocd19e45307"/>
      <w:r>
        <w:t/>
      </w:r>
      <w:r>
        <w:t>536.7105-5</w:t>
      </w:r>
      <w:r>
        <w:t xml:space="preserve"> Shared Savings Incentive.</w:t>
      </w:r>
      <w:bookmarkEnd w:id="2502"/>
      <w:bookmarkEnd w:id="2503"/>
    </w:p>
    <w:p>
      <w:pPr>
        <w:pStyle w:val="ListNumber"/>
        <!--depth 1-->
        <w:numPr>
          <w:ilvl w:val="0"/>
          <w:numId w:val="95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3"/>
        </w:numPr>
      </w:pPr>
      <w:r>
        <w:t/>
      </w:r>
      <w:r>
        <w:t>(b)</w:t>
      </w:r>
      <w:r>
        <w:t xml:space="preserve">  Share Ratio.</w:t>
      </w:r>
    </w:p>
    <w:p>
      <w:pPr>
        <w:pStyle w:val="ListNumber2"/>
        <!--depth 2-->
        <w:numPr>
          <w:ilvl w:val="1"/>
          <w:numId w:val="95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3"/>
        </w:numPr>
      </w:pPr>
      <w:r>
        <w:t/>
      </w:r>
      <w:r>
        <w:t>(c)</w:t>
      </w:r>
      <w:r>
        <w:t xml:space="preserve"> Incentive Calculation. The incentive amount is calculated in accordance with the clause at </w:t>
      </w:r>
      <w:r>
        <w:t>552.236-79</w:t>
      </w:r>
      <w:r>
        <w:t xml:space="preserve"> Construction-Manager-As-Constructor.</w:t>
      </w:r>
    </w:p>
    <!--Topic unique_1402-->
    <w:p>
      <w:pPr>
        <w:pStyle w:val="Heading6"/>
      </w:pPr>
      <w:bookmarkStart w:id="2504" w:name="_Refd19e45360"/>
      <w:bookmarkStart w:id="2505" w:name="_Tocd19e45360"/>
      <w:r>
        <w:t/>
      </w:r>
      <w:r>
        <w:t>536.7105-6</w:t>
      </w:r>
      <w:r>
        <w:t xml:space="preserve"> Allowances.</w:t>
      </w:r>
      <w:bookmarkEnd w:id="2504"/>
      <w:bookmarkEnd w:id="2505"/>
    </w:p>
    <w:p>
      <w:pPr>
        <w:pStyle w:val="ListNumber"/>
        <!--depth 1-->
        <w:numPr>
          <w:ilvl w:val="0"/>
          <w:numId w:val="95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5"/>
        </w:numPr>
      </w:pPr>
      <w:r>
        <w:t/>
      </w:r>
      <w:r>
        <w:t>(b)</w:t>
      </w:r>
      <w:r>
        <w:t xml:space="preserve">  The written determination for a separate allowance in addition to the CCA shall consider the following:</w:t>
      </w:r>
    </w:p>
    <w:p>
      <w:pPr>
        <w:pStyle w:val="ListNumber2"/>
        <!--depth 2-->
        <w:numPr>
          <w:ilvl w:val="1"/>
          <w:numId w:val="956"/>
        </w:numPr>
      </w:pPr>
      <w:r>
        <w:t/>
      </w:r>
      <w:r>
        <w:t>(1)</w:t>
      </w:r>
      <w:r>
        <w:t xml:space="preserve">  Alternative contracting structures, such as a separate GMP line item or performing the work as part of the GMP option, and</w:t>
      </w:r>
    </w:p>
    <w:p>
      <w:pPr>
        <w:pStyle w:val="ListNumber2"/>
        <!--depth 2-->
        <w:numPr>
          <w:ilvl w:val="1"/>
          <w:numId w:val="956"/>
        </w:numPr>
      </w:pPr>
      <w:r>
        <w:t/>
      </w:r>
      <w:r>
        <w:t>(2)</w:t>
      </w:r>
      <w:r>
        <w:t xml:space="preserve">  Ensuring conformance with all applicable rules and procedures relating to allowances, including </w:t>
      </w:r>
      <w:hyperlink r:id="rIdHyperlink280">
        <w:r>
          <w:t>FAR 11.702</w:t>
        </w:r>
      </w:hyperlink>
      <w:r>
        <w:t>.</w:t>
      </w:r>
    </w:p>
    <!--Topic unique_1403-->
    <w:p>
      <w:pPr>
        <w:pStyle w:val="Heading6"/>
      </w:pPr>
      <w:bookmarkStart w:id="2506" w:name="_Refd19e45407"/>
      <w:bookmarkStart w:id="2507" w:name="_Tocd19e45407"/>
      <w:r>
        <w:t/>
      </w:r>
      <w:r>
        <w:t>536.7105-7</w:t>
      </w:r>
      <w:r>
        <w:t xml:space="preserve"> Early Work Packages.</w:t>
      </w:r>
      <w:bookmarkEnd w:id="2506"/>
      <w:bookmarkEnd w:id="2507"/>
    </w:p>
    <w:p>
      <w:pPr>
        <w:pStyle w:val="ListNumber"/>
        <!--depth 1-->
        <w:numPr>
          <w:ilvl w:val="0"/>
          <w:numId w:val="957"/>
        </w:numPr>
      </w:pPr>
      <w:r>
        <w:t/>
      </w:r>
      <w:r>
        <w:t>(a)</w:t>
      </w:r>
      <w:r>
        <w:t xml:space="preserve">  Construction services for an early work package must be within the scope of the overall contract.</w:t>
      </w:r>
    </w:p>
    <w:p>
      <w:pPr>
        <w:pStyle w:val="ListNumber"/>
        <!--depth 1-->
        <w:numPr>
          <w:ilvl w:val="0"/>
          <w:numId w:val="95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7"/>
        </w:numPr>
      </w:pPr>
      <w:r>
        <w:t/>
      </w:r>
      <w:r>
        <w:t>(c)</w:t>
      </w:r>
      <w:r>
        <w:t xml:space="preserve">  </w:t>
      </w:r>
      <w:r>
        <w:rPr>
          <w:i/>
        </w:rPr>
        <w:t>Early Work Packages Developed After Award.</w:t>
      </w:r>
      <w:r>
        <w:t/>
      </w:r>
    </w:p>
    <w:p>
      <w:pPr>
        <w:pStyle w:val="ListNumber2"/>
        <!--depth 2-->
        <w:numPr>
          <w:ilvl w:val="1"/>
          <w:numId w:val="958"/>
        </w:numPr>
      </w:pPr>
      <w:r>
        <w:t/>
      </w:r>
      <w:r>
        <w:t>(1)</w:t>
      </w:r>
      <w:r>
        <w:t xml:space="preserve">  The parties shall bilaterally agree to the scope, schedule, and pricing for any such early work package, and the contract shall be modified in accordance with </w:t>
      </w:r>
      <w:hyperlink r:id="rIdHyperlink281">
        <w:r>
          <w:t>FAR Part 43</w:t>
        </w:r>
      </w:hyperlink>
      <w:r>
        <w:t>.</w:t>
      </w:r>
    </w:p>
    <w:p>
      <w:pPr>
        <w:pStyle w:val="ListNumber2"/>
        <!--depth 2-->
        <w:numPr>
          <w:ilvl w:val="1"/>
          <w:numId w:val="95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(d)</w:t>
      </w:r>
      <w:r>
        <w:t xml:space="preserve">  Early work packages that are firm-fixed-price are not subject to open book accounting, a shared savings incentive, or the need for determination of final settlement.</w:t>
      </w:r>
    </w:p>
    <!--Topic unique_1404-->
    <w:p>
      <w:pPr>
        <w:pStyle w:val="Heading6"/>
      </w:pPr>
      <w:bookmarkStart w:id="2508" w:name="_Refd19e45481"/>
      <w:bookmarkStart w:id="2509" w:name="_Tocd19e45481"/>
      <w:r>
        <w:t/>
      </w:r>
      <w:r>
        <w:t>536.7105-8</w:t>
      </w:r>
      <w:r>
        <w:t xml:space="preserve"> Conversion to Firm-Fixed-Price.</w:t>
      </w:r>
      <w:bookmarkEnd w:id="2508"/>
      <w:bookmarkEnd w:id="2509"/>
    </w:p>
    <w:p>
      <w:pPr>
        <w:pStyle w:val="ListNumber"/>
        <!--depth 1-->
        <w:numPr>
          <w:ilvl w:val="0"/>
          <w:numId w:val="95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9"/>
        </w:numPr>
      </w:pPr>
      <w:r>
        <w:t/>
      </w:r>
      <w:r>
        <w:t>(b)</w:t>
      </w:r>
      <w:r>
        <w:t xml:space="preserve"> Conversion to firm-fixed-price may occur after the contingency risks, to be covered by the CCA, have been sufficiently reduced in the best interest of the Government. See </w:t>
      </w:r>
      <w:hyperlink r:id="rIdHyperlink283">
        <w:r>
          <w:t>FAR 16.103</w:t>
        </w:r>
      </w:hyperlink>
      <w:r>
        <w:t>(b) for additional guidance for assessing risk management, profit motive, and timing considerations.</w:t>
      </w:r>
    </w:p>
    <w:p>
      <w:pPr>
        <w:pStyle w:val="ListNumber"/>
        <!--depth 1-->
        <w:numPr>
          <w:ilvl w:val="0"/>
          <w:numId w:val="95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9"/>
        </w:numPr>
      </w:pPr>
      <w:r>
        <w:t/>
      </w:r>
      <w:r>
        <w:t>(d)</w:t>
      </w:r>
      <w:r>
        <w:t xml:space="preserve">  The contracting officer shall not agree to a firm-fixed-price in excess of the GMP.</w:t>
      </w:r>
    </w:p>
    <w:p>
      <w:pPr>
        <w:pStyle w:val="ListNumber"/>
        <!--depth 1-->
        <w:numPr>
          <w:ilvl w:val="0"/>
          <w:numId w:val="95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9"/>
        </w:numPr>
      </w:pPr>
      <w:r>
        <w:t/>
      </w:r>
      <w:r>
        <w:t>(g)</w:t>
      </w:r>
      <w:r>
        <w:t xml:space="preserve"> The modification to convert to a firm-fixed-price is subject to the requirement to obtain cost and pricing data unless one of the exceptions in </w:t>
      </w:r>
      <w:hyperlink r:id="rIdHyperlink284">
        <w:r>
          <w:t>FAR 15.403-1</w:t>
        </w:r>
      </w:hyperlink>
      <w:r>
        <w:t xml:space="preserve"> applies.</w:t>
      </w:r>
    </w:p>
    <w:p>
      <w:pPr>
        <w:pStyle w:val="ListNumber"/>
        <!--depth 1-->
        <w:numPr>
          <w:ilvl w:val="0"/>
          <w:numId w:val="95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9"/>
        </w:numPr>
      </w:pPr>
      <w:r>
        <w:t/>
      </w:r>
      <w:r>
        <w:t>(i)</w:t>
      </w:r>
      <w:r>
        <w:t xml:space="preserve">  Upon converting to a firm-fixed-price, the contract is no longer subject to open book accounting, a shared savings incentive, or the need for determination of final settlement.</w:t>
      </w:r>
    </w:p>
    <!--Topic unique_1405-->
    <w:p>
      <w:pPr>
        <w:pStyle w:val="Heading5"/>
      </w:pPr>
      <w:bookmarkStart w:id="2510" w:name="_Refd19e45573"/>
      <w:bookmarkStart w:id="2511" w:name="_Tocd19e45573"/>
      <w:r>
        <w:t/>
      </w:r>
      <w:r>
        <w:t>536.7106</w:t>
      </w:r>
      <w:r>
        <w:t xml:space="preserve"> Construction Contract Closeout.</w:t>
      </w:r>
      <w:bookmarkEnd w:id="2510"/>
      <w:bookmarkEnd w:id="2511"/>
    </w:p>
    <w:p>
      <w:pPr>
        <w:pStyle w:val="BodyText"/>
      </w:pPr>
      <w:r>
        <w:t xml:space="preserve">Unless the contract has been converted to a standard firm-fixed-price contract (see </w:t>
      </w:r>
      <w:r>
        <w:t>536.7105-8</w:t>
      </w:r>
      <w:r>
        <w:t>)—</w:t>
      </w:r>
    </w:p>
    <w:p>
      <w:pPr>
        <w:pStyle w:val="ListNumber"/>
        <!--depth 1-->
        <w:numPr>
          <w:ilvl w:val="0"/>
          <w:numId w:val="96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0"/>
        </w:numPr>
      </w:pPr>
      <w:r>
        <w:t/>
      </w:r>
      <w:r>
        <w:t>(b)</w:t>
      </w:r>
      <w:r>
        <w:t xml:space="preserve"> In accordance with </w:t>
      </w:r>
      <w:r>
        <w:t>536.7105-3</w:t>
      </w:r>
      <w:r>
        <w:t>(c), the contracting officer shall obtain an independent audit of the construction contractor's costs.</w:t>
      </w:r>
    </w:p>
    <!--Topic unique_1406-->
    <w:p>
      <w:pPr>
        <w:pStyle w:val="Heading5"/>
      </w:pPr>
      <w:bookmarkStart w:id="2512" w:name="_Refd19e45609"/>
      <w:bookmarkStart w:id="2513" w:name="_Tocd19e45609"/>
      <w:r>
        <w:t/>
      </w:r>
      <w:r>
        <w:t>536.7107</w:t>
      </w:r>
      <w:r>
        <w:t xml:space="preserve"> Contract Clauses.</w:t>
      </w:r>
      <w:bookmarkEnd w:id="2512"/>
      <w:bookmarkEnd w:id="2513"/>
    </w:p>
    <w:p>
      <w:pPr>
        <w:pStyle w:val="ListNumber"/>
        <!--depth 1-->
        <w:numPr>
          <w:ilvl w:val="0"/>
          <w:numId w:val="961"/>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1"/>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9-->
    <w:p>
      <w:pPr>
        <w:pStyle w:val="Heading3"/>
      </w:pPr>
      <w:bookmarkStart w:id="2514" w:name="_Refd19e45643"/>
      <w:bookmarkStart w:id="2515" w:name="_Tocd19e45643"/>
      <w:r>
        <w:t/>
      </w:r>
      <w:r>
        <w:t>Part 537</w:t>
      </w:r>
      <w:r>
        <w:t xml:space="preserve"> - Service Contracting</w:t>
      </w:r>
      <w:bookmarkEnd w:id="2514"/>
      <w:bookmarkEnd w:id="2515"/>
    </w:p>
    <w:p>
      <w:pPr>
        <w:pStyle w:val="ListBullet"/>
        <!--depth 1-->
        <w:numPr>
          <w:ilvl w:val="0"/>
          <w:numId w:val="962"/>
        </w:numPr>
      </w:pPr>
      <w:r>
        <w:t/>
      </w:r>
      <w:r>
        <w:t>Subpart 537.1 - Service Contracts—General</w:t>
      </w:r>
      <w:r>
        <w:t/>
      </w:r>
    </w:p>
    <w:p>
      <w:pPr>
        <w:pStyle w:val="ListBullet2"/>
        <!--depth 2-->
        <w:numPr>
          <w:ilvl w:val="1"/>
          <w:numId w:val="963"/>
        </w:numPr>
      </w:pPr>
      <w:r>
        <w:t/>
      </w:r>
      <w:r>
        <w:t>537.101 Definitions.</w:t>
      </w:r>
      <w:r>
        <w:t/>
      </w:r>
    </w:p>
    <w:p>
      <w:pPr>
        <w:pStyle w:val="ListBullet3"/>
        <!--depth 3-->
        <w:numPr>
          <w:ilvl w:val="2"/>
          <w:numId w:val="964"/>
        </w:numPr>
      </w:pPr>
      <w:r>
        <w:t/>
      </w:r>
      <w:r>
        <w:t>537.102-70 Application of performance-based acquisition (PBA) policy for leases and leasehold interests in real property.</w:t>
      </w:r>
      <w:r>
        <w:t/>
      </w:r>
    </w:p>
    <w:p>
      <w:pPr>
        <w:pStyle w:val="ListBullet2"/>
        <!--depth 2-->
        <w:numPr>
          <w:ilvl w:val="1"/>
          <w:numId w:val="963"/>
        </w:numPr>
      </w:pPr>
      <w:r>
        <w:t/>
      </w:r>
      <w:r>
        <w:t>537.104 Personal Services Contracts.</w:t>
      </w:r>
      <w:r>
        <w:t/>
      </w:r>
    </w:p>
    <w:p>
      <w:pPr>
        <w:pStyle w:val="ListBullet2"/>
        <!--depth 2-->
        <w:numPr>
          <w:ilvl w:val="1"/>
          <w:numId w:val="963"/>
        </w:numPr>
      </w:pPr>
      <w:r>
        <w:t/>
      </w:r>
      <w:r>
        <w:t>537.106 Funding and term of service contracts.</w:t>
      </w:r>
      <w:r>
        <w:t/>
      </w:r>
    </w:p>
    <w:p>
      <w:pPr>
        <w:pStyle w:val="ListBullet2"/>
        <!--depth 2-->
        <w:numPr>
          <w:ilvl w:val="1"/>
          <w:numId w:val="963"/>
        </w:numPr>
      </w:pPr>
      <w:r>
        <w:t/>
      </w:r>
      <w:r>
        <w:t>537.110 Solicitation provisions and contract clauses.</w:t>
      </w:r>
      <w:r>
        <w:t/>
      </w:r>
    </w:p>
    <w:p>
      <w:pPr>
        <w:pStyle w:val="ListBullet"/>
        <!--depth 1-->
        <w:numPr>
          <w:ilvl w:val="0"/>
          <w:numId w:val="962"/>
        </w:numPr>
      </w:pPr>
      <w:r>
        <w:t/>
      </w:r>
      <w:r>
        <w:t>Subpart 537.2 - Advisory and Assistance Services</w:t>
      </w:r>
      <w:r>
        <w:t/>
      </w:r>
    </w:p>
    <w:p>
      <w:pPr>
        <w:pStyle w:val="ListBullet2"/>
        <!--depth 2-->
        <w:numPr>
          <w:ilvl w:val="1"/>
          <w:numId w:val="965"/>
        </w:numPr>
      </w:pPr>
      <w:r>
        <w:t/>
      </w:r>
      <w:r>
        <w:t>537.201 Definitions.</w:t>
      </w:r>
      <w:r>
        <w:t/>
      </w:r>
    </w:p>
    <w:p>
      <w:pPr>
        <w:pStyle w:val="ListBullet2"/>
        <!--depth 2-->
        <w:numPr>
          <w:ilvl w:val="1"/>
          <w:numId w:val="965"/>
        </w:numPr>
      </w:pPr>
      <w:r>
        <w:t/>
      </w:r>
      <w:r>
        <w:t>537.204 Guidelines for determining availability of personnel.</w:t>
      </w:r>
      <w:r>
        <w:t/>
      </w:r>
    </w:p>
    <w:p>
      <w:pPr>
        <w:pStyle w:val="ListBullet2"/>
        <!--depth 2-->
        <w:numPr>
          <w:ilvl w:val="1"/>
          <w:numId w:val="965"/>
        </w:numPr>
      </w:pPr>
      <w:r>
        <w:t/>
      </w:r>
      <w:r>
        <w:t>537.270 Contract clause.</w:t>
      </w:r>
      <w:r>
        <w:t/>
      </w:r>
    </w:p>
    <w:p>
      <w:pPr>
        <w:pStyle w:val="ListBullet"/>
        <!--depth 1-->
        <w:numPr>
          <w:ilvl w:val="0"/>
          <w:numId w:val="962"/>
        </w:numPr>
      </w:pPr>
      <w:r>
        <w:t/>
      </w:r>
      <w:r>
        <w:t>Subpart 537.5 - Management Oversight of Service Contracts</w:t>
      </w:r>
      <w:r>
        <w:t/>
      </w:r>
    </w:p>
    <w:p>
      <w:pPr>
        <w:pStyle w:val="ListBullet2"/>
        <!--depth 2-->
        <w:numPr>
          <w:ilvl w:val="1"/>
          <w:numId w:val="966"/>
        </w:numPr>
      </w:pPr>
      <w:r>
        <w:t/>
      </w:r>
      <w:r>
        <w:t>537.504 Contracting officials' responsibilities.</w:t>
      </w:r>
      <w:r>
        <w:t/>
      </w:r>
    </w:p>
    <w:p>
      <w:pPr>
        <w:pStyle w:val="ListBullet"/>
        <!--depth 1-->
        <w:numPr>
          <w:ilvl w:val="0"/>
          <w:numId w:val="962"/>
        </w:numPr>
      </w:pPr>
      <w:r>
        <w:t/>
      </w:r>
      <w:r>
        <w:t>Subpart 537.6 - Performance-based Acquisition</w:t>
      </w:r>
      <w:r>
        <w:t/>
      </w:r>
    </w:p>
    <w:p>
      <w:pPr>
        <w:pStyle w:val="ListBullet2"/>
        <!--depth 2-->
        <w:numPr>
          <w:ilvl w:val="1"/>
          <w:numId w:val="967"/>
        </w:numPr>
      </w:pPr>
      <w:r>
        <w:t/>
      </w:r>
      <w:r>
        <w:t>537.601 General.</w:t>
      </w:r>
      <w:r>
        <w:t/>
      </w:r>
    </w:p>
    <!--Topic unique_1486-->
    <w:p>
      <w:pPr>
        <w:pStyle w:val="Heading4"/>
      </w:pPr>
      <w:bookmarkStart w:id="2516" w:name="_Refd19e45777"/>
      <w:bookmarkStart w:id="2517" w:name="_Tocd19e45777"/>
      <w:r>
        <w:t/>
      </w:r>
      <w:r>
        <w:t>Subpart 537.1</w:t>
      </w:r>
      <w:r>
        <w:t xml:space="preserve"> - Service Contracts—General</w:t>
      </w:r>
      <w:bookmarkEnd w:id="2516"/>
      <w:bookmarkEnd w:id="2517"/>
    </w:p>
    <!--Topic unique_1487-->
    <w:p>
      <w:pPr>
        <w:pStyle w:val="Heading5"/>
      </w:pPr>
      <w:bookmarkStart w:id="2518" w:name="_Refd19e45785"/>
      <w:bookmarkStart w:id="2519" w:name="_Tocd19e45785"/>
      <w:r>
        <w:t/>
      </w:r>
      <w:r>
        <w:t>537.101</w:t>
      </w:r>
      <w:r>
        <w:t xml:space="preserve"> Definitions.</w:t>
      </w:r>
      <w:bookmarkEnd w:id="2518"/>
      <w:bookmarkEnd w:id="251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8-->
    <w:p>
      <w:pPr>
        <w:pStyle w:val="Heading6"/>
      </w:pPr>
      <w:bookmarkStart w:id="2520" w:name="_Refd19e45797"/>
      <w:bookmarkStart w:id="2521" w:name="_Tocd19e45797"/>
      <w:r>
        <w:t/>
      </w:r>
      <w:r>
        <w:t>537.102-70</w:t>
      </w:r>
      <w:r>
        <w:t xml:space="preserve"> Application of performance-based acquisition (PBA) policy for leases and leasehold interests in real property.</w:t>
      </w:r>
      <w:bookmarkEnd w:id="2520"/>
      <w:bookmarkEnd w:id="252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19-->
    <w:p>
      <w:pPr>
        <w:pStyle w:val="Heading5"/>
      </w:pPr>
      <w:bookmarkStart w:id="2522" w:name="_Refd19e45809"/>
      <w:bookmarkStart w:id="2523" w:name="_Tocd19e45809"/>
      <w:r>
        <w:t/>
      </w:r>
      <w:r>
        <w:t>537.104</w:t>
      </w:r>
      <w:r>
        <w:t xml:space="preserve"> Personal Services Contracts.</w:t>
      </w:r>
      <w:bookmarkEnd w:id="2522"/>
      <w:bookmarkEnd w:id="2523"/>
    </w:p>
    <w:p>
      <w:pPr>
        <w:pStyle w:val="ListNumber"/>
        <!--depth 1-->
        <w:numPr>
          <w:ilvl w:val="0"/>
          <w:numId w:val="96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8"/>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6">
        <w:r>
          <w:t>FAR 37.104</w:t>
        </w:r>
      </w:hyperlink>
      <w:r>
        <w:t>(e) and GSA Order ADM 5000.4B November 14, 2014.</w:t>
      </w:r>
    </w:p>
    <w:p>
      <w:pPr>
        <w:pStyle w:val="ListNumber2"/>
        <!--depth 2-->
        <w:numPr>
          <w:ilvl w:val="1"/>
          <w:numId w:val="96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87">
        <w:r>
          <w:t>https://insite.gsa.gov/acquisitionportal</w:t>
        </w:r>
      </w:hyperlink>
      <w:r>
        <w:t>.</w:t>
      </w:r>
    </w:p>
    <!--Topic unique_1489-->
    <w:p>
      <w:pPr>
        <w:pStyle w:val="Heading5"/>
      </w:pPr>
      <w:bookmarkStart w:id="2524" w:name="_Refd19e45886"/>
      <w:bookmarkStart w:id="2525" w:name="_Tocd19e45886"/>
      <w:r>
        <w:t/>
      </w:r>
      <w:r>
        <w:t>537.106</w:t>
      </w:r>
      <w:r>
        <w:t xml:space="preserve"> Funding and term of service contracts.</w:t>
      </w:r>
      <w:bookmarkEnd w:id="2524"/>
      <w:bookmarkEnd w:id="2525"/>
    </w:p>
    <w:p>
      <w:pPr>
        <w:pStyle w:val="BodyText"/>
      </w:pPr>
      <w:r>
        <w:t/>
      </w:r>
      <w:r>
        <w:t>517.101</w:t>
      </w:r>
      <w:r>
        <w:t xml:space="preserve"> identifies GSA-specific statutory authority for multiyear contracts for certain services.</w:t>
      </w:r>
    </w:p>
    <!--Topic unique_1490-->
    <w:p>
      <w:pPr>
        <w:pStyle w:val="Heading5"/>
      </w:pPr>
      <w:bookmarkStart w:id="2526" w:name="_Refd19e45902"/>
      <w:bookmarkStart w:id="2527" w:name="_Tocd19e45902"/>
      <w:r>
        <w:t/>
      </w:r>
      <w:r>
        <w:t>537.110</w:t>
      </w:r>
      <w:r>
        <w:t xml:space="preserve"> Solicitation provisions and contract clauses.</w:t>
      </w:r>
      <w:bookmarkEnd w:id="2526"/>
      <w:bookmarkEnd w:id="2527"/>
    </w:p>
    <w:p>
      <w:pPr>
        <w:pStyle w:val="BodyText"/>
      </w:pPr>
      <w:r>
        <w:t>Contracts for Building Services</w:t>
      </w:r>
    </w:p>
    <w:p>
      <w:pPr>
        <w:pStyle w:val="BodyText"/>
      </w:pPr>
      <w:r>
        <w:t>The following provision and clauses apply to contracts for building services:</w:t>
      </w:r>
    </w:p>
    <w:p>
      <w:pPr>
        <w:pStyle w:val="ListNumber"/>
        <!--depth 1-->
        <w:numPr>
          <w:ilvl w:val="0"/>
          <w:numId w:val="970"/>
        </w:numPr>
      </w:pPr>
      <w:bookmarkStart w:id="2529" w:name="_Tocd19e45915"/>
      <w:bookmarkStart w:id="2528" w:name="_Refd19e45915"/>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0"/>
        </w:numPr>
      </w:pPr>
      <w:r>
        <w:t/>
      </w:r>
      <w:r>
        <w:t>(b)</w:t>
      </w:r>
      <w:r>
        <w:t xml:space="preserve">  Insert </w:t>
      </w:r>
      <w:r>
        <w:t>552.237-72</w:t>
      </w:r>
      <w:r>
        <w:t>, Prohibition Regarding “Quasi-Military Armed Forces,” in solicitations and contracts for guard service.</w:t>
      </w:r>
      <w:bookmarkEnd w:id="2528"/>
      <w:bookmarkEnd w:id="2529"/>
    </w:p>
    <!--Topic unique_758-->
    <w:p>
      <w:pPr>
        <w:pStyle w:val="Heading4"/>
      </w:pPr>
      <w:bookmarkStart w:id="2530" w:name="_Refd19e45940"/>
      <w:bookmarkStart w:id="2531" w:name="_Tocd19e45940"/>
      <w:r>
        <w:t/>
      </w:r>
      <w:r>
        <w:t>Subpart 537.2</w:t>
      </w:r>
      <w:r>
        <w:t xml:space="preserve"> - Advisory and Assistance Services</w:t>
      </w:r>
      <w:bookmarkEnd w:id="2530"/>
      <w:bookmarkEnd w:id="2531"/>
    </w:p>
    <!--Topic unique_1491-->
    <w:p>
      <w:pPr>
        <w:pStyle w:val="Heading5"/>
      </w:pPr>
      <w:bookmarkStart w:id="2532" w:name="_Refd19e45948"/>
      <w:bookmarkStart w:id="2533" w:name="_Tocd19e45948"/>
      <w:r>
        <w:t/>
      </w:r>
      <w:r>
        <w:t>537.201</w:t>
      </w:r>
      <w:r>
        <w:t xml:space="preserve"> Definitions.</w:t>
      </w:r>
      <w:bookmarkEnd w:id="2532"/>
      <w:bookmarkEnd w:id="253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7-->
    <w:p>
      <w:pPr>
        <w:pStyle w:val="Heading5"/>
      </w:pPr>
      <w:bookmarkStart w:id="2534" w:name="_Refd19e45980"/>
      <w:bookmarkStart w:id="2535" w:name="_Tocd19e45980"/>
      <w:r>
        <w:t/>
      </w:r>
      <w:r>
        <w:t>537.204</w:t>
      </w:r>
      <w:r>
        <w:t xml:space="preserve"> Guidelines for determining availability of personnel.</w:t>
      </w:r>
      <w:bookmarkEnd w:id="2534"/>
      <w:bookmarkEnd w:id="2535"/>
    </w:p>
    <w:p>
      <w:pPr>
        <w:pStyle w:val="ListNumber"/>
        <!--depth 1-->
        <w:numPr>
          <w:ilvl w:val="0"/>
          <w:numId w:val="971"/>
        </w:numPr>
      </w:pPr>
      <w:bookmarkStart w:id="2537" w:name="_Tocd19e45989"/>
      <w:bookmarkStart w:id="2536" w:name="_Refd19e4598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2"/>
        </w:numPr>
      </w:pPr>
      <w:bookmarkStart w:id="2539" w:name="_Tocd19e46020"/>
      <w:bookmarkStart w:id="2538" w:name="_Refd19e4602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3"/>
        </w:numPr>
      </w:pPr>
      <w:bookmarkStart w:id="2541" w:name="_Tocd19e46035"/>
      <w:bookmarkStart w:id="2540" w:name="_Refd19e4603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3"/>
        </w:numPr>
      </w:pPr>
      <w:r>
        <w:t/>
      </w:r>
      <w:r>
        <w:t>(ii)</w:t>
      </w:r>
      <w:r>
        <w:t xml:space="preserve">  Other Federal agencies that are reasonably expected to have covered personnel with the requisite training and capability at the location where the services are to be performed.</w:t>
      </w:r>
      <w:bookmarkEnd w:id="2540"/>
      <w:bookmarkEnd w:id="2541"/>
      <w:bookmarkEnd w:id="2538"/>
      <w:bookmarkEnd w:id="2539"/>
    </w:p>
    <w:p>
      <w:pPr>
        <w:pStyle w:val="ListNumber"/>
        <!--depth 1-->
        <w:numPr>
          <w:ilvl w:val="0"/>
          <w:numId w:val="97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4"/>
        </w:numPr>
      </w:pPr>
      <w:bookmarkStart w:id="2543" w:name="_Tocd19e46072"/>
      <w:bookmarkStart w:id="2542" w:name="_Refd19e46072"/>
      <w:r>
        <w:t/>
      </w:r>
      <w:r>
        <w:t>(1)</w:t>
      </w:r>
      <w:r>
        <w:t xml:space="preserve">   </w:t>
      </w:r>
      <w:r>
        <w:rPr>
          <w:i/>
        </w:rPr>
        <w:t>Who was surveyed and a summary of the responses received;</w:t>
      </w:r>
      <w:r>
        <w:t/>
      </w:r>
    </w:p>
    <w:p>
      <w:pPr>
        <w:pStyle w:val="ListNumber2"/>
        <!--depth 2-->
        <w:numPr>
          <w:ilvl w:val="1"/>
          <w:numId w:val="974"/>
        </w:numPr>
      </w:pPr>
      <w:r>
        <w:t/>
      </w:r>
      <w:r>
        <w:t>(2)</w:t>
      </w:r>
      <w:r>
        <w:t xml:space="preserve">   </w:t>
      </w:r>
      <w:r>
        <w:rPr>
          <w:i/>
        </w:rPr>
        <w:t>The circumstances requiring the use of outside evaluators;</w:t>
      </w:r>
      <w:r>
        <w:t/>
      </w:r>
    </w:p>
    <w:p>
      <w:pPr>
        <w:pStyle w:val="ListNumber2"/>
        <!--depth 2-->
        <w:numPr>
          <w:ilvl w:val="1"/>
          <w:numId w:val="974"/>
        </w:numPr>
      </w:pPr>
      <w:r>
        <w:t/>
      </w:r>
      <w:r>
        <w:t>(3)</w:t>
      </w:r>
      <w:r>
        <w:t xml:space="preserve">   </w:t>
      </w:r>
      <w:r>
        <w:rPr>
          <w:i/>
        </w:rPr>
        <w:t>Actions GSA will take to avoid organizational or other conflicts of interest under FAR 9.5; and</w:t>
      </w:r>
      <w:r>
        <w:t/>
      </w:r>
    </w:p>
    <w:p>
      <w:pPr>
        <w:pStyle w:val="ListNumber2"/>
        <!--depth 2-->
        <w:numPr>
          <w:ilvl w:val="1"/>
          <w:numId w:val="974"/>
        </w:numPr>
      </w:pPr>
      <w:r>
        <w:t/>
      </w:r>
      <w:r>
        <w:t>(4)</w:t>
      </w:r>
      <w:r>
        <w:t xml:space="preserve">   </w:t>
      </w:r>
      <w:r>
        <w:rPr>
          <w:i/>
        </w:rPr>
        <w:t>The competitive relationship between prospective offerors, including proposed subcontractors, and the prospective evaluator(s).</w:t>
      </w:r>
      <w:r>
        <w:t/>
      </w:r>
      <w:bookmarkEnd w:id="2542"/>
      <w:bookmarkEnd w:id="2543"/>
    </w:p>
    <w:p>
      <w:pPr>
        <w:pStyle w:val="ListNumber"/>
        <!--depth 1-->
        <w:numPr>
          <w:ilvl w:val="0"/>
          <w:numId w:val="97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5"/>
        </w:numPr>
      </w:pPr>
      <w:bookmarkStart w:id="2545" w:name="_Tocd19e46125"/>
      <w:bookmarkStart w:id="2544" w:name="_Refd19e4612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5"/>
        </w:numPr>
      </w:pPr>
      <w:r>
        <w:t/>
      </w:r>
      <w:r>
        <w:t>(2)</w:t>
      </w:r>
      <w:r>
        <w:t xml:space="preserve">  The appropriate agency official should establish procedures for making determinations regarding particular evaluations before orders are placed under the contract.</w:t>
      </w:r>
      <w:bookmarkEnd w:id="2544"/>
      <w:bookmarkEnd w:id="2545"/>
      <w:bookmarkEnd w:id="2536"/>
      <w:bookmarkEnd w:id="2537"/>
    </w:p>
    <!--Topic unique_1492-->
    <w:p>
      <w:pPr>
        <w:pStyle w:val="Heading5"/>
      </w:pPr>
      <w:bookmarkStart w:id="2546" w:name="_Refd19e46143"/>
      <w:bookmarkStart w:id="2547" w:name="_Tocd19e46143"/>
      <w:r>
        <w:t/>
      </w:r>
      <w:r>
        <w:t>537.270</w:t>
      </w:r>
      <w:r>
        <w:t xml:space="preserve"> Contract clause.</w:t>
      </w:r>
      <w:bookmarkEnd w:id="2546"/>
      <w:bookmarkEnd w:id="2547"/>
    </w:p>
    <w:p>
      <w:pPr>
        <w:pStyle w:val="BodyText"/>
      </w:pPr>
      <w:r>
        <w:t xml:space="preserve">Insert the clause at </w:t>
      </w:r>
      <w:r>
        <w:t>552.237-73</w:t>
      </w:r>
      <w:r>
        <w:t>, Restriction on Disclosure of Information, in solicitations and contracts for proposal evaluation and analysis services.</w:t>
      </w:r>
    </w:p>
    <!--Topic unique_1493-->
    <w:p>
      <w:pPr>
        <w:pStyle w:val="Heading4"/>
      </w:pPr>
      <w:bookmarkStart w:id="2548" w:name="_Refd19e46159"/>
      <w:bookmarkStart w:id="2549" w:name="_Tocd19e46159"/>
      <w:r>
        <w:t/>
      </w:r>
      <w:r>
        <w:t>Subpart 537.5</w:t>
      </w:r>
      <w:r>
        <w:t xml:space="preserve"> - Management Oversight of Service Contracts</w:t>
      </w:r>
      <w:bookmarkEnd w:id="2548"/>
      <w:bookmarkEnd w:id="2549"/>
    </w:p>
    <!--Topic unique_1494-->
    <w:p>
      <w:pPr>
        <w:pStyle w:val="Heading5"/>
      </w:pPr>
      <w:bookmarkStart w:id="2550" w:name="_Refd19e46167"/>
      <w:bookmarkStart w:id="2551" w:name="_Tocd19e46167"/>
      <w:r>
        <w:t/>
      </w:r>
      <w:r>
        <w:t>537.504</w:t>
      </w:r>
      <w:r>
        <w:t xml:space="preserve"> Contracting officials' responsibilities.</w:t>
      </w:r>
      <w:bookmarkEnd w:id="2550"/>
      <w:bookmarkEnd w:id="2551"/>
    </w:p>
    <w:p>
      <w:pPr>
        <w:pStyle w:val="ListNumber"/>
        <!--depth 1-->
        <w:numPr>
          <w:ilvl w:val="0"/>
          <w:numId w:val="97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88">
        <w:r>
          <w:t>FAR 37.104</w:t>
        </w:r>
      </w:hyperlink>
      <w:r>
        <w:t>(d)—</w:t>
      </w:r>
    </w:p>
    <w:p>
      <w:pPr>
        <w:pStyle w:val="ListNumber2"/>
        <!--depth 2-->
        <w:numPr>
          <w:ilvl w:val="1"/>
          <w:numId w:val="977"/>
        </w:numPr>
      </w:pPr>
      <w:r>
        <w:t/>
      </w:r>
      <w:r>
        <w:t>(1)</w:t>
      </w:r>
      <w:r>
        <w:t> Identification. Have contractor staff clearly identify themselves as contractors in both email signature lines and identity badges.</w:t>
      </w:r>
    </w:p>
    <w:p>
      <w:pPr>
        <w:pStyle w:val="ListNumber2"/>
        <!--depth 2-->
        <w:numPr>
          <w:ilvl w:val="1"/>
          <w:numId w:val="97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495-->
    <w:p>
      <w:pPr>
        <w:pStyle w:val="Heading4"/>
      </w:pPr>
      <w:bookmarkStart w:id="2552" w:name="_Refd19e46252"/>
      <w:bookmarkStart w:id="2553" w:name="_Tocd19e46252"/>
      <w:r>
        <w:t/>
      </w:r>
      <w:r>
        <w:t>Subpart 537.6</w:t>
      </w:r>
      <w:r>
        <w:t xml:space="preserve"> - Performance-based Acquisition</w:t>
      </w:r>
      <w:bookmarkEnd w:id="2552"/>
      <w:bookmarkEnd w:id="2553"/>
    </w:p>
    <!--Topic unique_1496-->
    <w:p>
      <w:pPr>
        <w:pStyle w:val="Heading5"/>
      </w:pPr>
      <w:bookmarkStart w:id="2554" w:name="_Refd19e46260"/>
      <w:bookmarkStart w:id="2555" w:name="_Tocd19e46260"/>
      <w:r>
        <w:t/>
      </w:r>
      <w:r>
        <w:t>537.601</w:t>
      </w:r>
      <w:r>
        <w:t xml:space="preserve"> General.</w:t>
      </w:r>
      <w:bookmarkEnd w:id="2554"/>
      <w:bookmarkEnd w:id="2555"/>
    </w:p>
    <w:p>
      <w:pPr>
        <w:pStyle w:val="BodyText"/>
      </w:pPr>
      <w:r>
        <w:t xml:space="preserve">Contracting Officers are encouraged to use the Steps to Performance-Based Acquisition (SPBA) available at </w:t>
      </w:r>
      <w:hyperlink r:id="rIdHyperlink289">
        <w:r>
          <w:t>https://pba.app.cloud.gov/app/#/pba</w:t>
        </w:r>
      </w:hyperlink>
      <w:r>
        <w:t>.</w:t>
      </w:r>
    </w:p>
    <!--Topic unique_577-->
    <w:p>
      <w:pPr>
        <w:pStyle w:val="Heading3"/>
      </w:pPr>
      <w:bookmarkStart w:id="2556" w:name="_Refd19e46276"/>
      <w:bookmarkStart w:id="2557" w:name="_Tocd19e46276"/>
      <w:r>
        <w:t/>
      </w:r>
      <w:r>
        <w:t>Part 538</w:t>
      </w:r>
      <w:r>
        <w:t xml:space="preserve"> - Federal Supply Schedule Contracting</w:t>
      </w:r>
      <w:bookmarkEnd w:id="2556"/>
      <w:bookmarkEnd w:id="2557"/>
    </w:p>
    <w:p>
      <w:pPr>
        <w:pStyle w:val="ListBullet"/>
        <!--depth 1-->
        <w:numPr>
          <w:ilvl w:val="0"/>
          <w:numId w:val="978"/>
        </w:numPr>
      </w:pPr>
      <w:r>
        <w:t/>
      </w:r>
      <w:r>
        <w:t>Subpart 538.2 - Establishing and Administering Federal Supply Schedules</w:t>
      </w:r>
      <w:r>
        <w:t/>
      </w:r>
    </w:p>
    <w:p>
      <w:pPr>
        <w:pStyle w:val="ListBullet2"/>
        <!--depth 2-->
        <w:numPr>
          <w:ilvl w:val="1"/>
          <w:numId w:val="979"/>
        </w:numPr>
      </w:pPr>
      <w:r>
        <w:t/>
      </w:r>
      <w:r>
        <w:t>538.270 Evaluation of Federal Supply Schedule (FSS) offers.</w:t>
      </w:r>
      <w:r>
        <w:t/>
      </w:r>
    </w:p>
    <w:p>
      <w:pPr>
        <w:pStyle w:val="ListBullet3"/>
        <!--depth 3-->
        <w:numPr>
          <w:ilvl w:val="2"/>
          <w:numId w:val="980"/>
        </w:numPr>
      </w:pPr>
      <w:r>
        <w:t/>
      </w:r>
      <w:r>
        <w:t>538.270-1 Evaluation of offers without access to transactional data.</w:t>
      </w:r>
      <w:r>
        <w:t/>
      </w:r>
    </w:p>
    <w:p>
      <w:pPr>
        <w:pStyle w:val="ListBullet3"/>
        <!--depth 3-->
        <w:numPr>
          <w:ilvl w:val="2"/>
          <w:numId w:val="980"/>
        </w:numPr>
      </w:pPr>
      <w:r>
        <w:t/>
      </w:r>
      <w:r>
        <w:t>538.270-2 Evaluation of offers with access to transactional data.</w:t>
      </w:r>
      <w:r>
        <w:t/>
      </w:r>
    </w:p>
    <w:p>
      <w:pPr>
        <w:pStyle w:val="ListBullet2"/>
        <!--depth 2-->
        <w:numPr>
          <w:ilvl w:val="1"/>
          <w:numId w:val="979"/>
        </w:numPr>
      </w:pPr>
      <w:r>
        <w:t/>
      </w:r>
      <w:r>
        <w:t>538.271 FSS contract awards.</w:t>
      </w:r>
      <w:r>
        <w:t/>
      </w:r>
    </w:p>
    <w:p>
      <w:pPr>
        <w:pStyle w:val="ListBullet2"/>
        <!--depth 2-->
        <w:numPr>
          <w:ilvl w:val="1"/>
          <w:numId w:val="979"/>
        </w:numPr>
      </w:pPr>
      <w:r>
        <w:t/>
      </w:r>
      <w:r>
        <w:t>538.272 MAS price reductions.</w:t>
      </w:r>
      <w:r>
        <w:t/>
      </w:r>
    </w:p>
    <w:p>
      <w:pPr>
        <w:pStyle w:val="ListBullet2"/>
        <!--depth 2-->
        <w:numPr>
          <w:ilvl w:val="1"/>
          <w:numId w:val="979"/>
        </w:numPr>
      </w:pPr>
      <w:r>
        <w:t/>
      </w:r>
      <w:r>
        <w:t>538.273 FSS solicitation provisions and contract clauses.</w:t>
      </w:r>
      <w:r>
        <w:t/>
      </w:r>
    </w:p>
    <w:p>
      <w:pPr>
        <w:pStyle w:val="ListBullet"/>
        <!--depth 1-->
        <w:numPr>
          <w:ilvl w:val="0"/>
          <w:numId w:val="978"/>
        </w:numPr>
      </w:pPr>
      <w:r>
        <w:t/>
      </w:r>
      <w:r>
        <w:t>Subpart 538.70 - Purchasing by Non-Federal Entities</w:t>
      </w:r>
      <w:r>
        <w:t/>
      </w:r>
    </w:p>
    <w:p>
      <w:pPr>
        <w:pStyle w:val="ListBullet2"/>
        <!--depth 2-->
        <w:numPr>
          <w:ilvl w:val="1"/>
          <w:numId w:val="981"/>
        </w:numPr>
      </w:pPr>
      <w:r>
        <w:t/>
      </w:r>
      <w:r>
        <w:t>538.7000 Scope of subpart.</w:t>
      </w:r>
      <w:r>
        <w:t/>
      </w:r>
    </w:p>
    <w:p>
      <w:pPr>
        <w:pStyle w:val="ListBullet2"/>
        <!--depth 2-->
        <w:numPr>
          <w:ilvl w:val="1"/>
          <w:numId w:val="981"/>
        </w:numPr>
      </w:pPr>
      <w:r>
        <w:t/>
      </w:r>
      <w:r>
        <w:t>538.7001 Definitions</w:t>
      </w:r>
      <w:r>
        <w:t/>
      </w:r>
    </w:p>
    <w:p>
      <w:pPr>
        <w:pStyle w:val="ListBullet2"/>
        <!--depth 2-->
        <w:numPr>
          <w:ilvl w:val="1"/>
          <w:numId w:val="981"/>
        </w:numPr>
      </w:pPr>
      <w:r>
        <w:t/>
      </w:r>
      <w:r>
        <w:t>538.7002 General.</w:t>
      </w:r>
      <w:r>
        <w:t/>
      </w:r>
    </w:p>
    <w:p>
      <w:pPr>
        <w:pStyle w:val="ListBullet2"/>
        <!--depth 2-->
        <w:numPr>
          <w:ilvl w:val="1"/>
          <w:numId w:val="981"/>
        </w:numPr>
      </w:pPr>
      <w:r>
        <w:t/>
      </w:r>
      <w:r>
        <w:t>538.7003 Policy.</w:t>
      </w:r>
      <w:r>
        <w:t/>
      </w:r>
    </w:p>
    <w:p>
      <w:pPr>
        <w:pStyle w:val="ListBullet2"/>
        <!--depth 2-->
        <w:numPr>
          <w:ilvl w:val="1"/>
          <w:numId w:val="981"/>
        </w:numPr>
      </w:pPr>
      <w:r>
        <w:t/>
      </w:r>
      <w:r>
        <w:t>538.7004 Solicitation provisions and contract clauses.</w:t>
      </w:r>
      <w:r>
        <w:t/>
      </w:r>
    </w:p>
    <w:p>
      <w:pPr>
        <w:pStyle w:val="ListBullet"/>
        <!--depth 1-->
        <w:numPr>
          <w:ilvl w:val="0"/>
          <w:numId w:val="978"/>
        </w:numPr>
      </w:pPr>
      <w:r>
        <w:t/>
      </w:r>
      <w:r>
        <w:t>Subpart 538.71 - [Reserved]</w:t>
      </w:r>
      <w:r>
        <w:t/>
      </w:r>
    </w:p>
    <w:p>
      <w:pPr>
        <w:pStyle w:val="ListBullet"/>
        <!--depth 1-->
        <w:numPr>
          <w:ilvl w:val="0"/>
          <w:numId w:val="978"/>
        </w:numPr>
      </w:pPr>
      <w:r>
        <w:t/>
      </w:r>
      <w:r>
        <w:t>Subpart 538.72 - Order-level Materials</w:t>
      </w:r>
      <w:r>
        <w:t/>
      </w:r>
    </w:p>
    <w:p>
      <w:pPr>
        <w:pStyle w:val="ListBullet2"/>
        <!--depth 2-->
        <w:numPr>
          <w:ilvl w:val="1"/>
          <w:numId w:val="982"/>
        </w:numPr>
      </w:pPr>
      <w:r>
        <w:t/>
      </w:r>
      <w:r>
        <w:t>538.7200 Definitions.</w:t>
      </w:r>
      <w:r>
        <w:t/>
      </w:r>
    </w:p>
    <w:p>
      <w:pPr>
        <w:pStyle w:val="ListBullet2"/>
        <!--depth 2-->
        <w:numPr>
          <w:ilvl w:val="1"/>
          <w:numId w:val="982"/>
        </w:numPr>
      </w:pPr>
      <w:r>
        <w:t/>
      </w:r>
      <w:r>
        <w:t>538.7201 Applicability.</w:t>
      </w:r>
      <w:r>
        <w:t/>
      </w:r>
    </w:p>
    <w:p>
      <w:pPr>
        <w:pStyle w:val="ListBullet2"/>
        <!--depth 2-->
        <w:numPr>
          <w:ilvl w:val="1"/>
          <w:numId w:val="982"/>
        </w:numPr>
      </w:pPr>
      <w:r>
        <w:t/>
      </w:r>
      <w:r>
        <w:t>538.7202 Awarding Order-Level Materials in FSS contracts.</w:t>
      </w:r>
      <w:r>
        <w:t/>
      </w:r>
    </w:p>
    <w:p>
      <w:pPr>
        <w:pStyle w:val="ListBullet2"/>
        <!--depth 2-->
        <w:numPr>
          <w:ilvl w:val="1"/>
          <w:numId w:val="982"/>
        </w:numPr>
      </w:pPr>
      <w:r>
        <w:t/>
      </w:r>
      <w:r>
        <w:t>538.7203 Administering Order-Level Materials in FSS contracts</w:t>
      </w:r>
      <w:r>
        <w:t/>
      </w:r>
    </w:p>
    <w:p>
      <w:pPr>
        <w:pStyle w:val="ListBullet2"/>
        <!--depth 2-->
        <w:numPr>
          <w:ilvl w:val="1"/>
          <w:numId w:val="982"/>
        </w:numPr>
      </w:pPr>
      <w:r>
        <w:t/>
      </w:r>
      <w:r>
        <w:t>538.7204 Contract clauses.</w:t>
      </w:r>
      <w:r>
        <w:t/>
      </w:r>
    </w:p>
    <!--Topic unique_756-->
    <w:p>
      <w:pPr>
        <w:pStyle w:val="Heading4"/>
      </w:pPr>
      <w:bookmarkStart w:id="2558" w:name="_Refd19e46456"/>
      <w:bookmarkStart w:id="2559" w:name="_Tocd19e46456"/>
      <w:r>
        <w:t/>
      </w:r>
      <w:r>
        <w:t>Subpart 538.2</w:t>
      </w:r>
      <w:r>
        <w:t xml:space="preserve"> - Establishing and Administering Federal Supply Schedules</w:t>
      </w:r>
      <w:bookmarkEnd w:id="2558"/>
      <w:bookmarkEnd w:id="2559"/>
    </w:p>
    <!--Topic unique_1515-->
    <w:p>
      <w:pPr>
        <w:pStyle w:val="Heading5"/>
      </w:pPr>
      <w:bookmarkStart w:id="2560" w:name="_Refd19e46464"/>
      <w:bookmarkStart w:id="2561" w:name="_Tocd19e46464"/>
      <w:r>
        <w:t/>
      </w:r>
      <w:r>
        <w:t>538.270</w:t>
      </w:r>
      <w:r>
        <w:t xml:space="preserve"> Evaluation of Federal Supply Schedule (FSS) offers.</w:t>
      </w:r>
      <w:bookmarkEnd w:id="2560"/>
      <w:bookmarkEnd w:id="2561"/>
    </w:p>
    <!--Topic unique_1516-->
    <w:p>
      <w:pPr>
        <w:pStyle w:val="Heading6"/>
      </w:pPr>
      <w:bookmarkStart w:id="2562" w:name="_Refd19e46472"/>
      <w:bookmarkStart w:id="2563" w:name="_Tocd19e46472"/>
      <w:r>
        <w:t/>
      </w:r>
      <w:r>
        <w:t>538.270-1</w:t>
      </w:r>
      <w:r>
        <w:t xml:space="preserve"> Evaluation of offers without access to transactional data.</w:t>
      </w:r>
      <w:bookmarkEnd w:id="2562"/>
      <w:bookmarkEnd w:id="2563"/>
    </w:p>
    <w:p>
      <w:pPr>
        <w:pStyle w:val="ListNumber"/>
        <!--depth 1-->
        <w:numPr>
          <w:ilvl w:val="0"/>
          <w:numId w:val="983"/>
        </w:numPr>
      </w:pPr>
      <w:bookmarkStart w:id="2565" w:name="_Tocd19e46481"/>
      <w:bookmarkStart w:id="2564" w:name="_Refd19e464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3"/>
        </w:numPr>
      </w:pPr>
      <w:r>
        <w:t/>
      </w:r>
      <w:r>
        <w:t>(b)</w:t>
      </w:r>
      <w:r>
        <w:t xml:space="preserve">  When offerors have commercial catalogs, negotiate concessions from established catalogs, including price and non-price terms and conditions.</w:t>
      </w:r>
    </w:p>
    <w:p>
      <w:pPr>
        <w:pStyle w:val="ListNumber"/>
        <!--depth 1-->
        <w:numPr>
          <w:ilvl w:val="0"/>
          <w:numId w:val="98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3"/>
        </w:numPr>
      </w:pPr>
      <w:r>
        <w:t/>
      </w:r>
      <w:r>
        <w:t>(d)</w:t>
      </w:r>
      <w:r>
        <w:t xml:space="preserve">  Establish negotiation objectives based on a review of relevant data and determine price reasonableness.</w:t>
      </w:r>
    </w:p>
    <w:p>
      <w:pPr>
        <w:pStyle w:val="ListNumber"/>
        <!--depth 1-->
        <w:numPr>
          <w:ilvl w:val="0"/>
          <w:numId w:val="98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4"/>
        </w:numPr>
      </w:pPr>
      <w:bookmarkStart w:id="2567" w:name="_Tocd19e46524"/>
      <w:bookmarkStart w:id="2566" w:name="_Refd19e46524"/>
      <w:r>
        <w:t/>
      </w:r>
      <w:r>
        <w:t>(1)</w:t>
      </w:r>
      <w:r>
        <w:t xml:space="preserve">  Aggregate volume of anticipated purchases.</w:t>
      </w:r>
    </w:p>
    <w:p>
      <w:pPr>
        <w:pStyle w:val="ListNumber2"/>
        <!--depth 2-->
        <w:numPr>
          <w:ilvl w:val="1"/>
          <w:numId w:val="984"/>
        </w:numPr>
      </w:pPr>
      <w:r>
        <w:t/>
      </w:r>
      <w:r>
        <w:t>(2)</w:t>
      </w:r>
      <w:r>
        <w:t xml:space="preserve">  The purchase of a minimum quantity or a pattern of historic purchases.</w:t>
      </w:r>
    </w:p>
    <w:p>
      <w:pPr>
        <w:pStyle w:val="ListNumber2"/>
        <!--depth 2-->
        <w:numPr>
          <w:ilvl w:val="1"/>
          <w:numId w:val="984"/>
        </w:numPr>
      </w:pPr>
      <w:r>
        <w:t/>
      </w:r>
      <w:r>
        <w:t>(3)</w:t>
      </w:r>
      <w:r>
        <w:t xml:space="preserve">  Prices taking into consideration any combination of discounts and concessions offered to commercial customers.</w:t>
      </w:r>
    </w:p>
    <w:p>
      <w:pPr>
        <w:pStyle w:val="ListNumber2"/>
        <!--depth 2-->
        <w:numPr>
          <w:ilvl w:val="1"/>
          <w:numId w:val="984"/>
        </w:numPr>
      </w:pPr>
      <w:r>
        <w:t/>
      </w:r>
      <w:r>
        <w:t>(4)</w:t>
      </w:r>
      <w:r>
        <w:t xml:space="preserve">  Length of the contract period.</w:t>
      </w:r>
    </w:p>
    <w:p>
      <w:pPr>
        <w:pStyle w:val="ListNumber2"/>
        <!--depth 2-->
        <w:numPr>
          <w:ilvl w:val="1"/>
          <w:numId w:val="984"/>
        </w:numPr>
      </w:pPr>
      <w:r>
        <w:t/>
      </w:r>
      <w:r>
        <w:t>(5)</w:t>
      </w:r>
      <w:r>
        <w:t xml:space="preserve">  Warranties, training, and/or maintenance included in the purchase price or provided at additional cost to the product prices</w:t>
      </w:r>
    </w:p>
    <w:p>
      <w:pPr>
        <w:pStyle w:val="ListNumber2"/>
        <!--depth 2-->
        <w:numPr>
          <w:ilvl w:val="1"/>
          <w:numId w:val="984"/>
        </w:numPr>
      </w:pPr>
      <w:r>
        <w:t/>
      </w:r>
      <w:r>
        <w:t>(6)</w:t>
      </w:r>
      <w:r>
        <w:t xml:space="preserve">  Ordering and delivery practices.</w:t>
      </w:r>
    </w:p>
    <w:p>
      <w:pPr>
        <w:pStyle w:val="ListNumber2"/>
        <!--depth 2-->
        <w:numPr>
          <w:ilvl w:val="1"/>
          <w:numId w:val="98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66"/>
      <w:bookmarkEnd w:id="2567"/>
    </w:p>
    <w:p>
      <w:pPr>
        <w:pStyle w:val="ListNumber"/>
        <!--depth 1-->
        <w:numPr>
          <w:ilvl w:val="0"/>
          <w:numId w:val="98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5"/>
        </w:numPr>
      </w:pPr>
      <w:bookmarkStart w:id="2569" w:name="_Tocd19e46587"/>
      <w:bookmarkStart w:id="2568" w:name="_Refd19e46587"/>
      <w:r>
        <w:t/>
      </w:r>
      <w:r>
        <w:t>(1)</w:t>
      </w:r>
      <w:r>
        <w:t xml:space="preserve">  The prices offered to the Government are fair and reasonable, even though comparable discounts were not negotiated.</w:t>
      </w:r>
    </w:p>
    <w:p>
      <w:pPr>
        <w:pStyle w:val="ListNumber2"/>
        <!--depth 2-->
        <w:numPr>
          <w:ilvl w:val="1"/>
          <w:numId w:val="985"/>
        </w:numPr>
      </w:pPr>
      <w:r>
        <w:t/>
      </w:r>
      <w:r>
        <w:t>(2)</w:t>
      </w:r>
      <w:r>
        <w:t xml:space="preserve">  Award is otherwise in the best interest of the Government.</w:t>
      </w:r>
      <w:bookmarkEnd w:id="2568"/>
      <w:bookmarkEnd w:id="2569"/>
    </w:p>
    <w:p>
      <w:pPr>
        <w:pStyle w:val="ListNumber"/>
        <!--depth 1-->
        <w:numPr>
          <w:ilvl w:val="0"/>
          <w:numId w:val="983"/>
        </w:numPr>
      </w:pPr>
      <w:r>
        <w:t/>
      </w:r>
      <w:r>
        <w:t>(g)</w:t>
      </w:r>
      <w:r>
        <w:t xml:space="preserve">  State clearly in the award document the price/discount relationship between the Government and the identified commercial customer (or category of customers) upon which the award is based.</w:t>
      </w:r>
      <w:bookmarkEnd w:id="2564"/>
      <w:bookmarkEnd w:id="2565"/>
    </w:p>
    <!--Topic unique_1517-->
    <w:p>
      <w:pPr>
        <w:pStyle w:val="Heading6"/>
      </w:pPr>
      <w:bookmarkStart w:id="2570" w:name="_Refd19e46612"/>
      <w:bookmarkStart w:id="2571" w:name="_Tocd19e46612"/>
      <w:r>
        <w:t/>
      </w:r>
      <w:r>
        <w:t>538.270-2</w:t>
      </w:r>
      <w:r>
        <w:t xml:space="preserve"> Evaluation of offers with access to transactional data.</w:t>
      </w:r>
      <w:bookmarkEnd w:id="2570"/>
      <w:bookmarkEnd w:id="2571"/>
    </w:p>
    <w:p>
      <w:pPr>
        <w:pStyle w:val="ListNumber"/>
        <!--depth 1-->
        <w:numPr>
          <w:ilvl w:val="0"/>
          <w:numId w:val="986"/>
        </w:numPr>
      </w:pPr>
      <w:bookmarkStart w:id="2573" w:name="_Tocd19e46621"/>
      <w:bookmarkStart w:id="2572" w:name="_Refd19e4662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6"/>
        </w:numPr>
      </w:pPr>
      <w:r>
        <w:t/>
      </w:r>
      <w:r>
        <w:t>(b)</w:t>
      </w:r>
      <w:r>
        <w:t xml:space="preserve"> Contracting Officers shall utilize the techniques in FAR 15.404 when evaluating pricing for MAS offers.</w:t>
      </w:r>
    </w:p>
    <w:p>
      <w:pPr>
        <w:pStyle w:val="ListNumber"/>
        <!--depth 1-->
        <w:numPr>
          <w:ilvl w:val="0"/>
          <w:numId w:val="986"/>
        </w:numPr>
      </w:pPr>
      <w:r>
        <w:t/>
      </w:r>
      <w:r>
        <w:t>(c)</w:t>
      </w:r>
      <w:r>
        <w:t xml:space="preserve">  Order of preference. When evaluating MAS offers and establishing negotiation objectives, Contracting Officers shall–</w:t>
      </w:r>
    </w:p>
    <w:p>
      <w:pPr>
        <w:pStyle w:val="ListNumber2"/>
        <!--depth 2-->
        <w:numPr>
          <w:ilvl w:val="1"/>
          <w:numId w:val="987"/>
        </w:numPr>
      </w:pPr>
      <w:bookmarkStart w:id="2575" w:name="_Tocd19e46650"/>
      <w:bookmarkStart w:id="2574" w:name="_Refd19e46650"/>
      <w:r>
        <w:t/>
      </w:r>
      <w:r>
        <w:t>(1)</w:t>
      </w:r>
      <w:r>
        <w:t xml:space="preserve"> Use the following data that is already readily available in accordance with FAR 15.404-1(b)(2)(ii):</w:t>
      </w:r>
    </w:p>
    <w:p>
      <w:pPr>
        <w:pStyle w:val="ListNumber3"/>
        <!--depth 3-->
        <w:numPr>
          <w:ilvl w:val="2"/>
          <w:numId w:val="988"/>
        </w:numPr>
      </w:pPr>
      <w:bookmarkStart w:id="2577" w:name="_Tocd19e46658"/>
      <w:bookmarkStart w:id="2576" w:name="_Refd19e46658"/>
      <w:r>
        <w:t/>
      </w:r>
      <w:r>
        <w:t>(i)</w:t>
      </w:r>
      <w:r>
        <w:t xml:space="preserve">  Prices paid information on contracts for the same or similar items.</w:t>
      </w:r>
    </w:p>
    <w:p>
      <w:pPr>
        <w:pStyle w:val="ListNumber3"/>
        <!--depth 3-->
        <w:numPr>
          <w:ilvl w:val="2"/>
          <w:numId w:val="988"/>
        </w:numPr>
      </w:pPr>
      <w:r>
        <w:t/>
      </w:r>
      <w:r>
        <w:t>(ii)</w:t>
      </w:r>
      <w:r>
        <w:t xml:space="preserve">  Contract-level prices on other MAS contracts or other government-wide contracts for the same or similar items.</w:t>
      </w:r>
    </w:p>
    <w:p>
      <w:pPr>
        <w:pStyle w:val="ListNumber3"/>
        <!--depth 3-->
        <w:numPr>
          <w:ilvl w:val="2"/>
          <w:numId w:val="988"/>
        </w:numPr>
      </w:pPr>
      <w:r>
        <w:t/>
      </w:r>
      <w:r>
        <w:t>(iii)</w:t>
      </w:r>
      <w:r>
        <w:t xml:space="preserve">  Commercial data sources that consolidate and normalize prices offered by commercial vendors to the general public to compare prices for the same or similar items.</w:t>
      </w:r>
      <w:bookmarkEnd w:id="2576"/>
      <w:bookmarkEnd w:id="2577"/>
    </w:p>
    <w:p>
      <w:pPr>
        <w:pStyle w:val="ListNumber2"/>
        <!--depth 2-->
        <w:numPr>
          <w:ilvl w:val="1"/>
          <w:numId w:val="987"/>
        </w:numPr>
      </w:pPr>
      <w:bookmarkStart w:id="2579" w:name="_Tocd19e46682"/>
      <w:bookmarkStart w:id="2578" w:name="_Refd19e4668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78"/>
      <w:bookmarkEnd w:id="2579"/>
    </w:p>
    <w:p>
      <w:pPr>
        <w:pStyle w:val="ListNumber2"/>
        <!--depth 2-->
        <w:numPr>
          <w:ilvl w:val="1"/>
          <w:numId w:val="98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74"/>
      <w:bookmarkEnd w:id="2575"/>
      <w:bookmarkEnd w:id="2572"/>
      <w:bookmarkEnd w:id="2573"/>
    </w:p>
    <!--Topic unique_1518-->
    <w:p>
      <w:pPr>
        <w:pStyle w:val="Heading5"/>
      </w:pPr>
      <w:bookmarkStart w:id="2580" w:name="_Refd19e46715"/>
      <w:bookmarkStart w:id="2581" w:name="_Tocd19e46715"/>
      <w:r>
        <w:t/>
      </w:r>
      <w:r>
        <w:t>538.271</w:t>
      </w:r>
      <w:r>
        <w:t xml:space="preserve"> FSS contract awards.</w:t>
      </w:r>
      <w:bookmarkEnd w:id="2580"/>
      <w:bookmarkEnd w:id="2581"/>
    </w:p>
    <w:p>
      <w:pPr>
        <w:pStyle w:val="ListNumber"/>
        <!--depth 1-->
        <w:numPr>
          <w:ilvl w:val="0"/>
          <w:numId w:val="989"/>
        </w:numPr>
      </w:pPr>
      <w:bookmarkStart w:id="2583" w:name="_Tocd19e46724"/>
      <w:bookmarkStart w:id="2582" w:name="_Refd19e46724"/>
      <w:r>
        <w:t/>
      </w:r>
      <w:r>
        <w:t>(a)</w:t>
      </w:r>
      <w:r>
        <w:t xml:space="preserve"> FSS awards will be for commercial items as defined in FAR 2.101. Negotiate contracts as a discount from established catalog prices.</w:t>
      </w:r>
    </w:p>
    <w:p>
      <w:pPr>
        <w:pStyle w:val="ListNumber"/>
        <!--depth 1-->
        <w:numPr>
          <w:ilvl w:val="0"/>
          <w:numId w:val="98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82"/>
      <w:bookmarkEnd w:id="2583"/>
    </w:p>
    <!--Topic unique_1519-->
    <w:p>
      <w:pPr>
        <w:pStyle w:val="Heading5"/>
      </w:pPr>
      <w:bookmarkStart w:id="2584" w:name="_Refd19e46745"/>
      <w:bookmarkStart w:id="2585" w:name="_Tocd19e46745"/>
      <w:r>
        <w:t/>
      </w:r>
      <w:r>
        <w:t>538.272</w:t>
      </w:r>
      <w:r>
        <w:t xml:space="preserve"> MAS price reductions.</w:t>
      </w:r>
      <w:bookmarkEnd w:id="2584"/>
      <w:bookmarkEnd w:id="2585"/>
    </w:p>
    <w:p>
      <w:pPr>
        <w:pStyle w:val="ListNumber"/>
        <!--depth 1-->
        <w:numPr>
          <w:ilvl w:val="0"/>
          <w:numId w:val="990"/>
        </w:numPr>
      </w:pPr>
      <w:bookmarkStart w:id="2587" w:name="_Tocd19e46754"/>
      <w:bookmarkStart w:id="2586" w:name="_Refd19e4675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9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9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86"/>
      <w:bookmarkEnd w:id="2587"/>
    </w:p>
    <!--Topic unique_72-->
    <w:p>
      <w:pPr>
        <w:pStyle w:val="Heading5"/>
      </w:pPr>
      <w:bookmarkStart w:id="2588" w:name="_Refd19e46797"/>
      <w:bookmarkStart w:id="2589" w:name="_Tocd19e46797"/>
      <w:r>
        <w:t/>
      </w:r>
      <w:r>
        <w:t>538.273</w:t>
      </w:r>
      <w:r>
        <w:t xml:space="preserve"> FSS solicitation provisions and contract clauses.</w:t>
      </w:r>
      <w:bookmarkEnd w:id="2588"/>
      <w:bookmarkEnd w:id="2589"/>
    </w:p>
    <w:p>
      <w:pPr>
        <w:pStyle w:val="ListNumber"/>
        <!--depth 1-->
        <w:numPr>
          <w:ilvl w:val="0"/>
          <w:numId w:val="991"/>
        </w:numPr>
      </w:pPr>
      <w:bookmarkStart w:id="2591" w:name="_Tocd19e46806"/>
      <w:bookmarkStart w:id="2590" w:name="_Refd19e46806"/>
      <w:r>
        <w:t/>
      </w:r>
      <w:r>
        <w:t>(a)</w:t>
      </w:r>
      <w:r>
        <w:t xml:space="preserve">  As prescribed in this paragraph, insert the following provisions in the beginning of FSS solicitations:</w:t>
      </w:r>
    </w:p>
    <w:p>
      <w:pPr>
        <w:pStyle w:val="ListNumber2"/>
        <!--depth 2-->
        <w:numPr>
          <w:ilvl w:val="1"/>
          <w:numId w:val="992"/>
        </w:numPr>
      </w:pPr>
      <w:bookmarkStart w:id="2593" w:name="_Tocd19e46814"/>
      <w:bookmarkStart w:id="2592" w:name="_Refd19e4681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2"/>
        </w:numPr>
      </w:pPr>
      <w:r>
        <w:t/>
      </w:r>
      <w:r>
        <w:t>(3)</w:t>
      </w:r>
      <w:r>
        <w:t xml:space="preserve">   </w:t>
      </w:r>
      <w:r>
        <w:t>552.238-72</w:t>
      </w:r>
      <w:r>
        <w:t>, Information Collection Requirements. Use in all FSS solicitations.</w:t>
      </w:r>
      <w:bookmarkEnd w:id="2592"/>
      <w:bookmarkEnd w:id="2593"/>
    </w:p>
    <w:p>
      <w:pPr>
        <w:pStyle w:val="ListNumber"/>
        <!--depth 1-->
        <w:numPr>
          <w:ilvl w:val="0"/>
          <w:numId w:val="991"/>
        </w:numPr>
      </w:pPr>
      <w:r>
        <w:t/>
      </w:r>
      <w:r>
        <w:t>(b)</w:t>
      </w:r>
      <w:r>
        <w:t xml:space="preserve"> As prescribed in this paragraph, insert the following clause and provision as an addendum to 52.212-1, Instructions to Offerors–Commercial Items:</w:t>
      </w:r>
    </w:p>
    <w:p>
      <w:pPr>
        <w:pStyle w:val="ListNumber2"/>
        <!--depth 2-->
        <w:numPr>
          <w:ilvl w:val="1"/>
          <w:numId w:val="993"/>
        </w:numPr>
      </w:pPr>
      <w:bookmarkStart w:id="2595" w:name="_Tocd19e46856"/>
      <w:bookmarkStart w:id="2594" w:name="_Refd19e4685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94"/>
      <w:bookmarkEnd w:id="2595"/>
    </w:p>
    <w:p>
      <w:pPr>
        <w:pStyle w:val="ListNumber"/>
        <!--depth 1-->
        <w:numPr>
          <w:ilvl w:val="0"/>
          <w:numId w:val="991"/>
        </w:numPr>
      </w:pPr>
      <w:r>
        <w:t/>
      </w:r>
      <w:r>
        <w:t>(c)</w:t>
      </w:r>
      <w:r>
        <w:t xml:space="preserve"> As prescribed in this paragraph, insert the following provisions as an addendum to 52.212-2, Evaluation—Commercial Items:</w:t>
      </w:r>
    </w:p>
    <w:p>
      <w:pPr>
        <w:pStyle w:val="ListNumber2"/>
        <!--depth 2-->
        <w:numPr>
          <w:ilvl w:val="1"/>
          <w:numId w:val="994"/>
        </w:numPr>
      </w:pPr>
      <w:r>
        <w:t/>
      </w:r>
      <w:r>
        <w:t>(1)</w:t>
      </w:r>
      <w:r>
        <w:t xml:space="preserve">   </w:t>
      </w:r>
      <w:r>
        <w:t>552.238-75</w:t>
      </w:r>
      <w:r>
        <w:t>, Evaluation – Commercial Items (Federal Supply Schedules). Use in FSS standing solicitations.</w:t>
      </w:r>
    </w:p>
    <w:p>
      <w:pPr>
        <w:pStyle w:val="ListNumber2"/>
        <!--depth 2-->
        <w:numPr>
          <w:ilvl w:val="1"/>
          <w:numId w:val="99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1"/>
        </w:numPr>
      </w:pPr>
      <w:r>
        <w:t/>
      </w:r>
      <w:r>
        <w:t>(d)</w:t>
      </w:r>
      <w:r>
        <w:t xml:space="preserve"> As prescribed in this paragraph, insert the following clauses as an addendum to Clause 52.212-4, Contract Terms and Conditions-Commercial Items:</w:t>
      </w:r>
    </w:p>
    <w:p>
      <w:pPr>
        <w:pStyle w:val="ListNumber2"/>
        <!--depth 2-->
        <w:numPr>
          <w:ilvl w:val="1"/>
          <w:numId w:val="995"/>
        </w:numPr>
      </w:pPr>
      <w:r>
        <w:t/>
      </w:r>
      <w:r>
        <w:t>(1)</w:t>
      </w:r>
      <w:r>
        <w:t xml:space="preserve"> </w:t>
      </w:r>
      <w:r>
        <w:t>552.238-77</w:t>
      </w:r>
      <w:r>
        <w:t>, Submission and Distribution of Authorized FSS Price Lists. Use in all FSS solicitations and contracts.</w:t>
      </w:r>
    </w:p>
    <w:p>
      <w:pPr>
        <w:pStyle w:val="ListNumber2"/>
        <!--depth 2-->
        <w:numPr>
          <w:ilvl w:val="1"/>
          <w:numId w:val="99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5"/>
        </w:numPr>
      </w:pPr>
      <w:r>
        <w:t/>
      </w:r>
      <w:r>
        <w:t>(3)</w:t>
      </w:r>
      <w:r>
        <w:t xml:space="preserve"> </w:t>
      </w:r>
      <w:r>
        <w:t>552.238-79</w:t>
      </w:r>
      <w:r>
        <w:t>, Cancellation. Use in all FSS solicitations and contracts.</w:t>
      </w:r>
    </w:p>
    <w:p>
      <w:pPr>
        <w:pStyle w:val="ListNumber2"/>
        <!--depth 2-->
        <w:numPr>
          <w:ilvl w:val="1"/>
          <w:numId w:val="99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5"/>
        </w:numPr>
      </w:pPr>
      <w:r>
        <w:t/>
      </w:r>
      <w:r>
        <w:t>(6)</w:t>
      </w:r>
      <w:r>
        <w:t xml:space="preserve"> </w:t>
      </w:r>
      <w:r>
        <w:t>552.238-82</w:t>
      </w:r>
      <w:r>
        <w:t>, Modifications (Federal Supply Schedules). Use in all FSS solicitations and contracts.</w:t>
      </w:r>
    </w:p>
    <w:p>
      <w:pPr>
        <w:pStyle w:val="ListNumber3"/>
        <!--depth 3-->
        <w:numPr>
          <w:ilvl w:val="2"/>
          <w:numId w:val="996"/>
        </w:numPr>
      </w:pPr>
      <w:r>
        <w:t/>
      </w:r>
      <w:r>
        <w:t>(i)</w:t>
      </w:r>
      <w:r>
        <w:t xml:space="preserve">  Use Alternate I for Federal Supply Schedules that only accept eMod.</w:t>
      </w:r>
    </w:p>
    <w:p>
      <w:pPr>
        <w:pStyle w:val="ListNumber3"/>
        <!--depth 3-->
        <w:numPr>
          <w:ilvl w:val="2"/>
          <w:numId w:val="99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7"/>
        </w:numPr>
      </w:pPr>
      <w:r>
        <w:t/>
      </w:r>
      <w:r>
        <w:t>(i)</w:t>
      </w:r>
      <w:r>
        <w:t xml:space="preserve">  Such a modification of the clause must provide for the right of access to expire 2 years after award or modification.</w:t>
      </w:r>
    </w:p>
    <w:p>
      <w:pPr>
        <w:pStyle w:val="ListNumber3"/>
        <!--depth 3-->
        <w:numPr>
          <w:ilvl w:val="2"/>
          <w:numId w:val="99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7"/>
        </w:numPr>
      </w:pPr>
      <w:r>
        <w:t/>
      </w:r>
      <w:r>
        <w:t>(iii)</w:t>
      </w:r>
      <w:r>
        <w:t xml:space="preserve">  The determinations under paragraph (9)(ii) must be made on a schedule-by-schedule basis.</w:t>
      </w:r>
    </w:p>
    <w:p>
      <w:pPr>
        <w:pStyle w:val="ListNumber2"/>
        <!--depth 2-->
        <w:numPr>
          <w:ilvl w:val="1"/>
          <w:numId w:val="995"/>
        </w:numPr>
      </w:pPr>
      <w:r>
        <w:t/>
      </w:r>
      <w:r>
        <w:t>(8)</w:t>
      </w:r>
      <w:r>
        <w:t xml:space="preserve"> </w:t>
      </w:r>
      <w:r>
        <w:t>552.238-84</w:t>
      </w:r>
      <w:r>
        <w:t>, Discounts for Prompt Payment. Use in all FSS solicitations and contracts.</w:t>
      </w:r>
    </w:p>
    <w:p>
      <w:pPr>
        <w:pStyle w:val="ListNumber2"/>
        <!--depth 2-->
        <w:numPr>
          <w:ilvl w:val="1"/>
          <w:numId w:val="995"/>
        </w:numPr>
      </w:pPr>
      <w:r>
        <w:t/>
      </w:r>
      <w:r>
        <w:t>(9)</w:t>
      </w:r>
      <w:r>
        <w:t xml:space="preserve"> </w:t>
      </w:r>
      <w:r>
        <w:t>552.238-85</w:t>
      </w:r>
      <w:r>
        <w:t>, Contractor's Billing Responsibilities. Use in all FSS solicitations and contracts.</w:t>
      </w:r>
    </w:p>
    <w:p>
      <w:pPr>
        <w:pStyle w:val="ListNumber2"/>
        <!--depth 2-->
        <w:numPr>
          <w:ilvl w:val="1"/>
          <w:numId w:val="995"/>
        </w:numPr>
      </w:pPr>
      <w:r>
        <w:t/>
      </w:r>
      <w:r>
        <w:t>(10)</w:t>
      </w:r>
      <w:r>
        <w:t xml:space="preserve"> </w:t>
      </w:r>
      <w:r>
        <w:t>552.238-86</w:t>
      </w:r>
      <w:r>
        <w:t>, Delivery Schedule. Use only in FSS solicitations and contracts for supplies</w:t>
      </w:r>
    </w:p>
    <w:p>
      <w:pPr>
        <w:pStyle w:val="ListNumber2"/>
        <!--depth 2-->
        <w:numPr>
          <w:ilvl w:val="1"/>
          <w:numId w:val="995"/>
        </w:numPr>
      </w:pPr>
      <w:r>
        <w:t/>
      </w:r>
      <w:r>
        <w:t>(11)</w:t>
      </w:r>
      <w:r>
        <w:t xml:space="preserve"> </w:t>
      </w:r>
      <w:r>
        <w:t>552.238-87</w:t>
      </w:r>
      <w:r>
        <w:t>, Delivery Prices. Use in all FSS solicitations and contracts.</w:t>
      </w:r>
    </w:p>
    <w:p>
      <w:pPr>
        <w:pStyle w:val="ListNumber2"/>
        <!--depth 2-->
        <w:numPr>
          <w:ilvl w:val="1"/>
          <w:numId w:val="99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5"/>
        </w:numPr>
      </w:pPr>
      <w:r>
        <w:t/>
      </w:r>
      <w:r>
        <w:t>(17)</w:t>
      </w:r>
      <w:r>
        <w:t xml:space="preserve"> </w:t>
      </w:r>
      <w:r>
        <w:t>552.238-93</w:t>
      </w:r>
      <w:r>
        <w:t>, Order Acknowledgement. Use only in FSS solicitations and contracts for supplies.</w:t>
      </w:r>
    </w:p>
    <w:p>
      <w:pPr>
        <w:pStyle w:val="ListNumber2"/>
        <!--depth 2-->
        <w:numPr>
          <w:ilvl w:val="1"/>
          <w:numId w:val="995"/>
        </w:numPr>
      </w:pPr>
      <w:r>
        <w:t/>
      </w:r>
      <w:r>
        <w:t>(18)</w:t>
      </w:r>
      <w:r>
        <w:t xml:space="preserve"> 552.238-94, Accelerated Delivery Requirements. Use only in FSS solicitations and contracts for supplies.</w:t>
      </w:r>
    </w:p>
    <w:p>
      <w:pPr>
        <w:pStyle w:val="ListNumber2"/>
        <!--depth 2-->
        <w:numPr>
          <w:ilvl w:val="1"/>
          <w:numId w:val="99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5"/>
        </w:numPr>
      </w:pPr>
      <w:r>
        <w:t/>
      </w:r>
      <w:r>
        <w:t>(21)</w:t>
      </w:r>
      <w:r>
        <w:t xml:space="preserve"> </w:t>
      </w:r>
      <w:r>
        <w:t>552.238-97</w:t>
      </w:r>
      <w:r>
        <w:t>, Parts and Service. Use in all FSS solicitations and contracts.</w:t>
      </w:r>
    </w:p>
    <w:p>
      <w:pPr>
        <w:pStyle w:val="ListNumber2"/>
        <!--depth 2-->
        <w:numPr>
          <w:ilvl w:val="1"/>
          <w:numId w:val="99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8"/>
        </w:numPr>
      </w:pPr>
      <w:r>
        <w:t/>
      </w:r>
      <w:r>
        <w:t>(i)</w:t>
      </w:r>
      <w:r>
        <w:t xml:space="preserve"> 52.214-34 Submission of Offers in the English Language.</w:t>
      </w:r>
    </w:p>
    <w:p>
      <w:pPr>
        <w:pStyle w:val="ListNumber3"/>
        <!--depth 3-->
        <w:numPr>
          <w:ilvl w:val="2"/>
          <w:numId w:val="998"/>
        </w:numPr>
      </w:pPr>
      <w:r>
        <w:t/>
      </w:r>
      <w:r>
        <w:t>(ii)</w:t>
      </w:r>
      <w:r>
        <w:t xml:space="preserve"> 52.214-35 Submission of Offers in U.S. Currency.</w:t>
      </w:r>
    </w:p>
    <w:p>
      <w:pPr>
        <w:pStyle w:val="ListNumber3"/>
        <!--depth 3-->
        <w:numPr>
          <w:ilvl w:val="2"/>
          <w:numId w:val="998"/>
        </w:numPr>
      </w:pPr>
      <w:r>
        <w:t/>
      </w:r>
      <w:r>
        <w:t>(iii)</w:t>
      </w:r>
      <w:r>
        <w:t xml:space="preserve"> </w:t>
      </w:r>
      <w:r>
        <w:t>552.238-90</w:t>
      </w:r>
      <w:r>
        <w:t xml:space="preserve"> Characteristics of Electric Current.</w:t>
      </w:r>
    </w:p>
    <w:p>
      <w:pPr>
        <w:pStyle w:val="ListNumber3"/>
        <!--depth 3-->
        <w:numPr>
          <w:ilvl w:val="2"/>
          <w:numId w:val="998"/>
        </w:numPr>
      </w:pPr>
      <w:r>
        <w:t/>
      </w:r>
      <w:r>
        <w:t>(iv)</w:t>
      </w:r>
      <w:r>
        <w:t xml:space="preserve"> </w:t>
      </w:r>
      <w:r>
        <w:t>552.238-91</w:t>
      </w:r>
      <w:r>
        <w:t xml:space="preserve"> Marking and Documentation Requirements Per Shipment.</w:t>
      </w:r>
    </w:p>
    <w:p>
      <w:pPr>
        <w:pStyle w:val="ListNumber3"/>
        <!--depth 3-->
        <w:numPr>
          <w:ilvl w:val="2"/>
          <w:numId w:val="998"/>
        </w:numPr>
      </w:pPr>
      <w:r>
        <w:t/>
      </w:r>
      <w:r>
        <w:t>(v)</w:t>
      </w:r>
      <w:r>
        <w:t xml:space="preserve"> </w:t>
      </w:r>
      <w:r>
        <w:t>552.238-97</w:t>
      </w:r>
      <w:r>
        <w:t xml:space="preserve"> Parts and Service.</w:t>
      </w:r>
    </w:p>
    <w:p>
      <w:pPr>
        <w:pStyle w:val="ListNumber3"/>
        <!--depth 3-->
        <w:numPr>
          <w:ilvl w:val="2"/>
          <w:numId w:val="998"/>
        </w:numPr>
      </w:pPr>
      <w:r>
        <w:t/>
      </w:r>
      <w:r>
        <w:t>(vi)</w:t>
      </w:r>
      <w:r>
        <w:t xml:space="preserve"> </w:t>
      </w:r>
      <w:r>
        <w:t>552.238-99</w:t>
      </w:r>
      <w:r>
        <w:t xml:space="preserve"> Delivery Prices Overseas.</w:t>
      </w:r>
    </w:p>
    <w:p>
      <w:pPr>
        <w:pStyle w:val="ListNumber3"/>
        <!--depth 3-->
        <w:numPr>
          <w:ilvl w:val="2"/>
          <w:numId w:val="998"/>
        </w:numPr>
      </w:pPr>
      <w:r>
        <w:t/>
      </w:r>
      <w:r>
        <w:t>(vii)</w:t>
      </w:r>
      <w:r>
        <w:t xml:space="preserve"> </w:t>
      </w:r>
      <w:r>
        <w:t>552.238-100</w:t>
      </w:r>
      <w:r>
        <w:t xml:space="preserve"> Transshipments.</w:t>
      </w:r>
    </w:p>
    <w:p>
      <w:pPr>
        <w:pStyle w:val="ListNumber3"/>
        <!--depth 3-->
        <w:numPr>
          <w:ilvl w:val="2"/>
          <w:numId w:val="998"/>
        </w:numPr>
      </w:pPr>
      <w:r>
        <w:t/>
      </w:r>
      <w:r>
        <w:t>(viii)</w:t>
      </w:r>
      <w:r>
        <w:t xml:space="preserve"> </w:t>
      </w:r>
      <w:r>
        <w:t>552.238-101</w:t>
      </w:r>
      <w:r>
        <w:t xml:space="preserve"> Foreign Taxes and Duties.</w:t>
      </w:r>
    </w:p>
    <w:p>
      <w:pPr>
        <w:pStyle w:val="ListNumber3"/>
        <!--depth 3-->
        <w:numPr>
          <w:ilvl w:val="2"/>
          <w:numId w:val="998"/>
        </w:numPr>
      </w:pPr>
      <w:r>
        <w:t/>
      </w:r>
      <w:r>
        <w:t>(ix)</w:t>
      </w:r>
      <w:r>
        <w:t xml:space="preserve"> 52.247-34 FOB Destination.</w:t>
      </w:r>
    </w:p>
    <w:p>
      <w:pPr>
        <w:pStyle w:val="ListNumber3"/>
        <!--depth 3-->
        <w:numPr>
          <w:ilvl w:val="2"/>
          <w:numId w:val="998"/>
        </w:numPr>
      </w:pPr>
      <w:r>
        <w:t/>
      </w:r>
      <w:r>
        <w:t>(x)</w:t>
      </w:r>
      <w:r>
        <w:t xml:space="preserve"> 52.247-38 FOB Inland Carrier, Country of Exportation.</w:t>
      </w:r>
    </w:p>
    <w:p>
      <w:pPr>
        <w:pStyle w:val="ListNumber3"/>
        <!--depth 3-->
        <w:numPr>
          <w:ilvl w:val="2"/>
          <w:numId w:val="998"/>
        </w:numPr>
      </w:pPr>
      <w:r>
        <w:t/>
      </w:r>
      <w:r>
        <w:t>(xi)</w:t>
      </w:r>
      <w:r>
        <w:t xml:space="preserve"> 52.247-39 FOB Inland Point, Country of Importation.</w:t>
      </w:r>
    </w:p>
    <w:p>
      <w:pPr>
        <w:pStyle w:val="ListNumber2"/>
        <!--depth 2-->
        <w:numPr>
          <w:ilvl w:val="1"/>
          <w:numId w:val="99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5"/>
        </w:numPr>
      </w:pPr>
      <w:r>
        <w:t/>
      </w:r>
      <w:r>
        <w:t>(24)</w:t>
      </w:r>
      <w:r>
        <w:t xml:space="preserve"> </w:t>
      </w:r>
      <w:r>
        <w:t>552.238-100</w:t>
      </w:r>
      <w:r>
        <w:t>, Transshipments. Use only in FSS solicitations and contracts when overseas acquisition is contemplated.</w:t>
      </w:r>
    </w:p>
    <w:p>
      <w:pPr>
        <w:pStyle w:val="ListNumber2"/>
        <!--depth 2-->
        <w:numPr>
          <w:ilvl w:val="1"/>
          <w:numId w:val="99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5"/>
        </w:numPr>
      </w:pPr>
      <w:r>
        <w:t/>
      </w:r>
      <w:r>
        <w:t>(26)</w:t>
      </w:r>
      <w:r>
        <w:t xml:space="preserve"> </w:t>
      </w:r>
      <w:r>
        <w:t>552.238-102</w:t>
      </w:r>
      <w:r>
        <w:t>, English Language and U.S. Dollar Requirements. Use in all FSS solicitations and contracts.</w:t>
      </w:r>
    </w:p>
    <w:p>
      <w:pPr>
        <w:pStyle w:val="ListNumber2"/>
        <!--depth 2-->
        <w:numPr>
          <w:ilvl w:val="1"/>
          <w:numId w:val="99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5"/>
        </w:numPr>
      </w:pPr>
      <w:r>
        <w:t/>
      </w:r>
      <w:r>
        <w:t>(28)</w:t>
      </w:r>
      <w:r>
        <w:t xml:space="preserve"> </w:t>
      </w:r>
      <w:r>
        <w:t>552.238-104</w:t>
      </w:r>
      <w:r>
        <w:t>, Dissemination of Information by Contractor. Use in all FSS solicitations and contracts.</w:t>
      </w:r>
    </w:p>
    <w:p>
      <w:pPr>
        <w:pStyle w:val="ListNumber2"/>
        <!--depth 2-->
        <w:numPr>
          <w:ilvl w:val="1"/>
          <w:numId w:val="99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5"/>
        </w:numPr>
      </w:pPr>
      <w:r>
        <w:t/>
      </w:r>
      <w:r>
        <w:t>(30)</w:t>
      </w:r>
      <w:r>
        <w:t xml:space="preserve"> </w:t>
      </w:r>
      <w:r>
        <w:t>552.238-106</w:t>
      </w:r>
      <w:r>
        <w:t>, Interpretation of Contract Requirements. Use in all FSS solicitations and contracts.</w:t>
      </w:r>
    </w:p>
    <w:p>
      <w:pPr>
        <w:pStyle w:val="ListNumber2"/>
        <!--depth 2-->
        <w:numPr>
          <w:ilvl w:val="1"/>
          <w:numId w:val="995"/>
        </w:numPr>
      </w:pPr>
      <w:r>
        <w:t/>
      </w:r>
      <w:r>
        <w:t>(31)</w:t>
      </w:r>
      <w:r>
        <w:t xml:space="preserve"> </w:t>
      </w:r>
      <w:r>
        <w:t>552.238-107</w:t>
      </w:r>
      <w:r>
        <w:t>, Export Traffic Release (Supplies). Use in FSS solicitations and contracts for supplies, except vehicles.</w:t>
      </w:r>
    </w:p>
    <w:p>
      <w:pPr>
        <w:pStyle w:val="ListNumber2"/>
        <!--depth 2-->
        <w:numPr>
          <w:ilvl w:val="1"/>
          <w:numId w:val="99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90"/>
      <w:bookmarkEnd w:id="2591"/>
    </w:p>
    <!--Topic unique_1520-->
    <w:p>
      <w:pPr>
        <w:pStyle w:val="Heading4"/>
      </w:pPr>
      <w:bookmarkStart w:id="2596" w:name="_Refd19e47463"/>
      <w:bookmarkStart w:id="2597" w:name="_Tocd19e47463"/>
      <w:r>
        <w:t/>
      </w:r>
      <w:r>
        <w:t>Subpart 538.70</w:t>
      </w:r>
      <w:r>
        <w:t xml:space="preserve"> - Purchasing by Non-Federal Entities</w:t>
      </w:r>
      <w:bookmarkEnd w:id="2596"/>
      <w:bookmarkEnd w:id="2597"/>
    </w:p>
    <!--Topic unique_1521-->
    <w:p>
      <w:pPr>
        <w:pStyle w:val="Heading5"/>
      </w:pPr>
      <w:bookmarkStart w:id="2598" w:name="_Refd19e47471"/>
      <w:bookmarkStart w:id="2599" w:name="_Tocd19e47471"/>
      <w:r>
        <w:t/>
      </w:r>
      <w:r>
        <w:t>538.7000</w:t>
      </w:r>
      <w:r>
        <w:t xml:space="preserve"> Scope of subpart.</w:t>
      </w:r>
      <w:bookmarkEnd w:id="2598"/>
      <w:bookmarkEnd w:id="2599"/>
    </w:p>
    <w:p>
      <w:pPr>
        <w:pStyle w:val="BodyText"/>
      </w:pPr>
      <w:r>
        <w:t>This subpart prescribes policies and procedures that implement statutory provisions authorizing non-federal organizations to use—</w:t>
      </w:r>
    </w:p>
    <w:p>
      <w:pPr>
        <w:pStyle w:val="ListNumber"/>
        <!--depth 1-->
        <w:numPr>
          <w:ilvl w:val="0"/>
          <w:numId w:val="999"/>
        </w:numPr>
      </w:pPr>
      <w:bookmarkStart w:id="2601" w:name="_Tocd19e47482"/>
      <w:bookmarkStart w:id="2600" w:name="_Refd19e47482"/>
      <w:r>
        <w:t/>
      </w:r>
      <w:r>
        <w:t>(a)</w:t>
      </w:r>
      <w:r>
        <w:t xml:space="preserve">  Federal Supply Schedule 70;</w:t>
      </w:r>
    </w:p>
    <w:p>
      <w:pPr>
        <w:pStyle w:val="ListNumber"/>
        <!--depth 1-->
        <w:numPr>
          <w:ilvl w:val="0"/>
          <w:numId w:val="999"/>
        </w:numPr>
      </w:pPr>
      <w:r>
        <w:t/>
      </w:r>
      <w:r>
        <w:t>(b)</w:t>
      </w:r>
      <w:r>
        <w:t xml:space="preserve">  The Consolidated Schedule contracts containing information technology Special Item Numbers (SINs);</w:t>
      </w:r>
    </w:p>
    <w:p>
      <w:pPr>
        <w:pStyle w:val="ListNumber"/>
        <!--depth 1-->
        <w:numPr>
          <w:ilvl w:val="0"/>
          <w:numId w:val="999"/>
        </w:numPr>
      </w:pPr>
      <w:r>
        <w:t/>
      </w:r>
      <w:r>
        <w:t>(c)</w:t>
      </w:r>
      <w:r>
        <w:t xml:space="preserve">  Federal Supply Schedule 84; and</w:t>
      </w:r>
    </w:p>
    <w:p>
      <w:pPr>
        <w:pStyle w:val="ListNumber"/>
        <!--depth 1-->
        <w:numPr>
          <w:ilvl w:val="0"/>
          <w:numId w:val="999"/>
        </w:numPr>
      </w:pPr>
      <w:r>
        <w:t/>
      </w:r>
      <w:r>
        <w:t>(d)</w:t>
      </w:r>
      <w:r>
        <w:t xml:space="preserve">  Other Federal Supply Schedules as authorized in this subpart.</w:t>
      </w:r>
      <w:bookmarkEnd w:id="2600"/>
      <w:bookmarkEnd w:id="2601"/>
    </w:p>
    <!--Topic unique_1522-->
    <w:p>
      <w:pPr>
        <w:pStyle w:val="Heading5"/>
      </w:pPr>
      <w:bookmarkStart w:id="2602" w:name="_Refd19e47513"/>
      <w:bookmarkStart w:id="2603" w:name="_Tocd19e47513"/>
      <w:r>
        <w:t/>
      </w:r>
      <w:r>
        <w:t>538.7001</w:t>
      </w:r>
      <w:r>
        <w:t xml:space="preserve"> Definitions</w:t>
      </w:r>
      <w:bookmarkEnd w:id="2602"/>
      <w:bookmarkEnd w:id="260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1"/>
        </w:numPr>
      </w:pPr>
      <w:bookmarkStart w:id="2605" w:name="_Tocd19e47545"/>
      <w:bookmarkStart w:id="2604" w:name="_Refd19e47545"/>
      <w:r>
        <w:t/>
      </w:r>
      <w:r>
        <w:t>(1)</w:t>
      </w:r>
      <w:r>
        <w:t xml:space="preserve">  “Local educational agency” has the meaning given that term in section 8013 of the Elementary and Secondary Education Act of 1965 (</w:t>
      </w:r>
      <w:hyperlink r:id="rIdHyperlink290">
        <w:r>
          <w:t>20 U.S.C.7713</w:t>
        </w:r>
      </w:hyperlink>
      <w:r>
        <w:t>).</w:t>
      </w:r>
    </w:p>
    <w:p>
      <w:pPr>
        <w:pStyle w:val="ListNumber2"/>
        <!--depth 2-->
        <w:numPr>
          <w:ilvl w:val="1"/>
          <w:numId w:val="1001"/>
        </w:numPr>
      </w:pPr>
      <w:r>
        <w:t/>
      </w:r>
      <w:r>
        <w:t>(2)</w:t>
      </w:r>
      <w:r>
        <w:t xml:space="preserve">  “Institution of higher education” has the meaning given that term in section 101(a) of the Higher Education Act of1965 (</w:t>
      </w:r>
      <w:hyperlink r:id="rIdHyperlink291">
        <w:r>
          <w:t>20 U.S.C.1001(a)</w:t>
        </w:r>
      </w:hyperlink>
      <w:r>
        <w:t>).</w:t>
      </w:r>
    </w:p>
    <w:p>
      <w:pPr>
        <w:pStyle w:val="ListNumber2"/>
        <!--depth 2-->
        <w:numPr>
          <w:ilvl w:val="1"/>
          <w:numId w:val="1001"/>
        </w:numPr>
      </w:pPr>
      <w:r>
        <w:t/>
      </w:r>
      <w:r>
        <w:t>(3)</w:t>
      </w:r>
      <w:r>
        <w:t xml:space="preserve">  “Tribal government” means—</w:t>
      </w:r>
    </w:p>
    <w:p>
      <w:pPr>
        <w:pStyle w:val="ListNumber3"/>
        <!--depth 3-->
        <w:numPr>
          <w:ilvl w:val="2"/>
          <w:numId w:val="1002"/>
        </w:numPr>
      </w:pPr>
      <w:bookmarkStart w:id="2607" w:name="_Tocd19e47575"/>
      <w:bookmarkStart w:id="2606" w:name="_Refd19e4757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2"/>
        </w:numPr>
      </w:pPr>
      <w:r>
        <w:t/>
      </w:r>
      <w:r>
        <w:t>(ii)</w:t>
      </w:r>
      <w:r>
        <w:t xml:space="preserve">  Any Alaska Native regional or village corporation established pursuant to the Alaska Native Claims Settlement Act (</w:t>
      </w:r>
      <w:hyperlink r:id="rIdHyperlink292">
        <w:r>
          <w:t>43 U.S.C.1601</w:t>
        </w:r>
      </w:hyperlink>
      <w:r>
        <w:t xml:space="preserve"> </w:t>
      </w:r>
      <w:r>
        <w:rPr>
          <w:i/>
        </w:rPr>
        <w:t>et seq</w:t>
      </w:r>
      <w:r>
        <w:t>.).</w:t>
      </w:r>
      <w:bookmarkEnd w:id="2606"/>
      <w:bookmarkEnd w:id="2607"/>
      <w:bookmarkEnd w:id="2604"/>
      <w:bookmarkEnd w:id="2605"/>
    </w:p>
    <!--Topic unique_1523-->
    <w:p>
      <w:pPr>
        <w:pStyle w:val="Heading5"/>
      </w:pPr>
      <w:bookmarkStart w:id="2608" w:name="_Refd19e47601"/>
      <w:bookmarkStart w:id="2609" w:name="_Tocd19e47601"/>
      <w:r>
        <w:t/>
      </w:r>
      <w:r>
        <w:t>538.7002</w:t>
      </w:r>
      <w:r>
        <w:t xml:space="preserve"> General.</w:t>
      </w:r>
      <w:bookmarkEnd w:id="2608"/>
      <w:bookmarkEnd w:id="2609"/>
    </w:p>
    <w:p>
      <w:pPr>
        <w:pStyle w:val="ListNumber"/>
        <!--depth 1-->
        <w:numPr>
          <w:ilvl w:val="0"/>
          <w:numId w:val="1003"/>
        </w:numPr>
      </w:pPr>
      <w:bookmarkStart w:id="2611" w:name="_Tocd19e47610"/>
      <w:bookmarkStart w:id="2610" w:name="_Refd19e47610"/>
      <w:r>
        <w:t/>
      </w:r>
      <w:r>
        <w:t>(a)</w:t>
      </w:r>
      <w:r>
        <w:t xml:space="preserve">   </w:t>
      </w:r>
      <w:hyperlink r:id="rIdHyperlink293">
        <w:r>
          <w:t>40 U.S.C. 501</w:t>
        </w:r>
      </w:hyperlink>
      <w:r>
        <w:t xml:space="preserve">, (the Act) authorizes the Administrator of General Services to procure and supply personal property and nonpersonal services for the use of Executive agencies. Under </w:t>
      </w:r>
      <w:hyperlink r:id="rIdHyperlink294">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3"/>
        </w:numPr>
      </w:pPr>
      <w:r>
        <w:t/>
      </w:r>
      <w:r>
        <w:t>(b)</w:t>
      </w:r>
      <w:r>
        <w:t xml:space="preserve">  Section 211 of the E-Government Act of 2002 amends </w:t>
      </w:r>
      <w:hyperlink r:id="rIdHyperlink295">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7">
        <w:r>
          <w:t>36 U.S.C. 300102</w:t>
        </w:r>
      </w:hyperlink>
      <w:r>
        <w:t>).</w:t>
      </w:r>
    </w:p>
    <w:p>
      <w:pPr>
        <w:pStyle w:val="ListNumber"/>
        <!--depth 1-->
        <w:numPr>
          <w:ilvl w:val="0"/>
          <w:numId w:val="100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8">
        <w:r>
          <w:t>42 U.S.C. 5152</w:t>
        </w:r>
      </w:hyperlink>
      <w:r>
        <w:t>.</w:t>
      </w:r>
    </w:p>
    <w:p>
      <w:pPr>
        <w:pStyle w:val="ListNumber"/>
        <!--depth 1-->
        <w:numPr>
          <w:ilvl w:val="0"/>
          <w:numId w:val="1003"/>
        </w:numPr>
      </w:pPr>
      <w:r>
        <w:t/>
      </w:r>
      <w:r>
        <w:t>(g)</w:t>
      </w:r>
      <w:r>
        <w:t xml:space="preserve">  A listing of the participating contractors and SINs for the goods and services that are available under these authorized Federal Supply Schedules, is available in GSA’s e-Library at </w:t>
      </w:r>
      <w:hyperlink r:id="rIdHyperlink299">
        <w:r>
          <w:t>www.gsa.gov/elibrary</w:t>
        </w:r>
      </w:hyperlink>
      <w:r>
        <w:t>.</w:t>
      </w:r>
      <w:bookmarkEnd w:id="2610"/>
      <w:bookmarkEnd w:id="2611"/>
    </w:p>
    <!--Topic unique_1524-->
    <w:p>
      <w:pPr>
        <w:pStyle w:val="Heading5"/>
      </w:pPr>
      <w:bookmarkStart w:id="2612" w:name="_Refd19e47694"/>
      <w:bookmarkStart w:id="2613" w:name="_Tocd19e47694"/>
      <w:r>
        <w:t/>
      </w:r>
      <w:r>
        <w:t>538.7003</w:t>
      </w:r>
      <w:r>
        <w:t xml:space="preserve"> Policy.</w:t>
      </w:r>
      <w:bookmarkEnd w:id="2612"/>
      <w:bookmarkEnd w:id="261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4"/>
        </w:numPr>
      </w:pPr>
      <w:bookmarkStart w:id="2615" w:name="_Tocd19e47708"/>
      <w:bookmarkStart w:id="2614" w:name="_Refd19e47708"/>
      <w:r>
        <w:t/>
      </w:r>
      <w:r>
        <w:t>(a)</w:t>
      </w:r>
      <w:r>
        <w:t xml:space="preserve"> 52.212-4, Contract Terms and Conditions—Commercial Items.</w:t>
      </w:r>
    </w:p>
    <w:p>
      <w:pPr>
        <w:pStyle w:val="ListNumber"/>
        <!--depth 1-->
        <w:numPr>
          <w:ilvl w:val="0"/>
          <w:numId w:val="1004"/>
        </w:numPr>
      </w:pPr>
      <w:r>
        <w:t/>
      </w:r>
      <w:r>
        <w:t>(b)</w:t>
      </w:r>
      <w:r>
        <w:t xml:space="preserve"> 52.216-18, Ordering.</w:t>
      </w:r>
    </w:p>
    <w:p>
      <w:pPr>
        <w:pStyle w:val="ListNumber"/>
        <!--depth 1-->
        <w:numPr>
          <w:ilvl w:val="0"/>
          <w:numId w:val="1004"/>
        </w:numPr>
      </w:pPr>
      <w:r>
        <w:t/>
      </w:r>
      <w:r>
        <w:t>(c)</w:t>
      </w:r>
      <w:r>
        <w:t xml:space="preserve"> 52.216-19, Order Limitations.</w:t>
      </w:r>
    </w:p>
    <w:p>
      <w:pPr>
        <w:pStyle w:val="ListNumber"/>
        <!--depth 1-->
        <w:numPr>
          <w:ilvl w:val="0"/>
          <w:numId w:val="1004"/>
        </w:numPr>
      </w:pPr>
      <w:r>
        <w:t/>
      </w:r>
      <w:r>
        <w:t>(d)</w:t>
      </w:r>
      <w:r>
        <w:t xml:space="preserve"> 52.229-1, State and Local Taxes.</w:t>
      </w:r>
    </w:p>
    <w:p>
      <w:pPr>
        <w:pStyle w:val="ListNumber"/>
        <!--depth 1-->
        <w:numPr>
          <w:ilvl w:val="0"/>
          <w:numId w:val="1004"/>
        </w:numPr>
      </w:pPr>
      <w:r>
        <w:t/>
      </w:r>
      <w:r>
        <w:t>(e)</w:t>
      </w:r>
      <w:r>
        <w:t xml:space="preserve"> 52.229-3, Federal, State, and Local Taxes.</w:t>
      </w:r>
    </w:p>
    <w:p>
      <w:pPr>
        <w:pStyle w:val="ListNumber"/>
        <!--depth 1-->
        <w:numPr>
          <w:ilvl w:val="0"/>
          <w:numId w:val="1004"/>
        </w:numPr>
      </w:pPr>
      <w:r>
        <w:t/>
      </w:r>
      <w:r>
        <w:t>(f)</w:t>
      </w:r>
      <w:r>
        <w:t xml:space="preserve"> 52.232-7, Payments Under Time-and-Materials and Labor-Hour Contracts.</w:t>
      </w:r>
    </w:p>
    <w:p>
      <w:pPr>
        <w:pStyle w:val="ListNumber"/>
        <!--depth 1-->
        <w:numPr>
          <w:ilvl w:val="0"/>
          <w:numId w:val="1004"/>
        </w:numPr>
      </w:pPr>
      <w:r>
        <w:t/>
      </w:r>
      <w:r>
        <w:t>(g)</w:t>
      </w:r>
      <w:r>
        <w:t xml:space="preserve"> 52.232-17, Interest.</w:t>
      </w:r>
    </w:p>
    <w:p>
      <w:pPr>
        <w:pStyle w:val="ListNumber"/>
        <!--depth 1-->
        <w:numPr>
          <w:ilvl w:val="0"/>
          <w:numId w:val="1004"/>
        </w:numPr>
      </w:pPr>
      <w:r>
        <w:t/>
      </w:r>
      <w:r>
        <w:t>(h)</w:t>
      </w:r>
      <w:r>
        <w:t xml:space="preserve"> 52.232-19, Availability of Funds for the Next Fiscal Year.</w:t>
      </w:r>
    </w:p>
    <w:p>
      <w:pPr>
        <w:pStyle w:val="ListNumber"/>
        <!--depth 1-->
        <w:numPr>
          <w:ilvl w:val="0"/>
          <w:numId w:val="1004"/>
        </w:numPr>
      </w:pPr>
      <w:r>
        <w:t/>
      </w:r>
      <w:r>
        <w:t>(i)</w:t>
      </w:r>
      <w:r>
        <w:t xml:space="preserve"> 52.232-34, Payment by Electronic Funds Transfer—Other than Central Contractor Registration.</w:t>
      </w:r>
    </w:p>
    <w:p>
      <w:pPr>
        <w:pStyle w:val="ListNumber"/>
        <!--depth 1-->
        <w:numPr>
          <w:ilvl w:val="0"/>
          <w:numId w:val="1004"/>
        </w:numPr>
      </w:pPr>
      <w:r>
        <w:t/>
      </w:r>
      <w:r>
        <w:t>(j)</w:t>
      </w:r>
      <w:r>
        <w:t xml:space="preserve"> 52.232-36, Payment by Third Party.</w:t>
      </w:r>
    </w:p>
    <w:p>
      <w:pPr>
        <w:pStyle w:val="ListNumber"/>
        <!--depth 1-->
        <w:numPr>
          <w:ilvl w:val="0"/>
          <w:numId w:val="1004"/>
        </w:numPr>
      </w:pPr>
      <w:r>
        <w:t/>
      </w:r>
      <w:r>
        <w:t>(k)</w:t>
      </w:r>
      <w:r>
        <w:t xml:space="preserve"> 52.237-3, Continuity of Services.</w:t>
      </w:r>
    </w:p>
    <w:p>
      <w:pPr>
        <w:pStyle w:val="ListNumber"/>
        <!--depth 1-->
        <w:numPr>
          <w:ilvl w:val="0"/>
          <w:numId w:val="1004"/>
        </w:numPr>
      </w:pPr>
      <w:r>
        <w:t/>
      </w:r>
      <w:r>
        <w:t>(l)</w:t>
      </w:r>
      <w:r>
        <w:t xml:space="preserve"> 52.246-4, Inspection of Services-Fixed Price.</w:t>
      </w:r>
    </w:p>
    <w:p>
      <w:pPr>
        <w:pStyle w:val="ListNumber"/>
        <!--depth 1-->
        <w:numPr>
          <w:ilvl w:val="0"/>
          <w:numId w:val="1004"/>
        </w:numPr>
      </w:pPr>
      <w:r>
        <w:t/>
      </w:r>
      <w:r>
        <w:t>(m)</w:t>
      </w:r>
      <w:r>
        <w:t xml:space="preserve"> 52.246-6, Inspection—Time-and-Material and Labor-Hour.</w:t>
      </w:r>
    </w:p>
    <w:p>
      <w:pPr>
        <w:pStyle w:val="ListNumber"/>
        <!--depth 1-->
        <w:numPr>
          <w:ilvl w:val="0"/>
          <w:numId w:val="1004"/>
        </w:numPr>
      </w:pPr>
      <w:r>
        <w:t/>
      </w:r>
      <w:r>
        <w:t>(n)</w:t>
      </w:r>
      <w:r>
        <w:t xml:space="preserve"> 52.247-34, F.O.B. Destination.</w:t>
      </w:r>
    </w:p>
    <w:p>
      <w:pPr>
        <w:pStyle w:val="ListNumber"/>
        <!--depth 1-->
        <w:numPr>
          <w:ilvl w:val="0"/>
          <w:numId w:val="1004"/>
        </w:numPr>
      </w:pPr>
      <w:r>
        <w:t/>
      </w:r>
      <w:r>
        <w:t>(o)</w:t>
      </w:r>
      <w:r>
        <w:t xml:space="preserve"> 52.247-38, F.O.B. Inland Carrier Point of Exportation.</w:t>
      </w:r>
      <w:bookmarkEnd w:id="2614"/>
      <w:bookmarkEnd w:id="2615"/>
    </w:p>
    <!--Topic unique_1525-->
    <w:p>
      <w:pPr>
        <w:pStyle w:val="Heading5"/>
      </w:pPr>
      <w:bookmarkStart w:id="2616" w:name="_Refd19e47818"/>
      <w:bookmarkStart w:id="2617" w:name="_Tocd19e47818"/>
      <w:r>
        <w:t/>
      </w:r>
      <w:r>
        <w:t>538.7004</w:t>
      </w:r>
      <w:r>
        <w:t xml:space="preserve"> Solicitation provisions and contract clauses.</w:t>
      </w:r>
      <w:bookmarkEnd w:id="2616"/>
      <w:bookmarkEnd w:id="2617"/>
    </w:p>
    <w:p>
      <w:pPr>
        <w:pStyle w:val="ListNumber"/>
        <!--depth 1-->
        <w:numPr>
          <w:ilvl w:val="0"/>
          <w:numId w:val="1005"/>
        </w:numPr>
      </w:pPr>
      <w:bookmarkStart w:id="2619" w:name="_Tocd19e47827"/>
      <w:bookmarkStart w:id="2618" w:name="_Refd19e4782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5"/>
        </w:numPr>
      </w:pPr>
      <w:r>
        <w:t/>
      </w:r>
      <w:r>
        <w:t>(d)</w:t>
      </w:r>
      <w:r>
        <w:t xml:space="preserve">  See </w:t>
      </w:r>
      <w:r>
        <w:t>552.101-70</w:t>
      </w:r>
      <w:r>
        <w:t xml:space="preserve"> for authorized FAR deviations.</w:t>
      </w:r>
      <w:bookmarkEnd w:id="2618"/>
      <w:bookmarkEnd w:id="2619"/>
    </w:p>
    <!--Topic unique_1526-->
    <w:p>
      <w:pPr>
        <w:pStyle w:val="Heading4"/>
      </w:pPr>
      <w:bookmarkStart w:id="2620" w:name="_Refd19e47874"/>
      <w:bookmarkStart w:id="2621" w:name="_Tocd19e47874"/>
      <w:r>
        <w:t/>
      </w:r>
      <w:r>
        <w:t>Subpart 538.71</w:t>
      </w:r>
      <w:r>
        <w:t xml:space="preserve"> - [Reserved]</w:t>
      </w:r>
      <w:bookmarkEnd w:id="2620"/>
      <w:bookmarkEnd w:id="2621"/>
    </w:p>
    <!--Topic unique_770-->
    <w:p>
      <w:pPr>
        <w:pStyle w:val="Heading4"/>
      </w:pPr>
      <w:bookmarkStart w:id="2622" w:name="_Refd19e47882"/>
      <w:bookmarkStart w:id="2623" w:name="_Tocd19e47882"/>
      <w:r>
        <w:t/>
      </w:r>
      <w:r>
        <w:t>Subpart 538.72</w:t>
      </w:r>
      <w:r>
        <w:t xml:space="preserve"> - Order-level Materials</w:t>
      </w:r>
      <w:bookmarkEnd w:id="2622"/>
      <w:bookmarkEnd w:id="2623"/>
    </w:p>
    <!--Topic unique_1527-->
    <w:p>
      <w:pPr>
        <w:pStyle w:val="Heading5"/>
      </w:pPr>
      <w:bookmarkStart w:id="2624" w:name="_Refd19e47890"/>
      <w:bookmarkStart w:id="2625" w:name="_Tocd19e47890"/>
      <w:r>
        <w:t/>
      </w:r>
      <w:r>
        <w:t>538.7200</w:t>
      </w:r>
      <w:r>
        <w:t xml:space="preserve"> Definitions.</w:t>
      </w:r>
      <w:bookmarkEnd w:id="2624"/>
      <w:bookmarkEnd w:id="262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0">
        <w:r>
          <w:t>41 U.S.C. 152(3)</w:t>
        </w:r>
      </w:hyperlink>
      <w:r>
        <w:t>, and are not open market items, which are discussed in FAR 8.402(f).</w:t>
      </w:r>
    </w:p>
    <!--Topic unique_1528-->
    <w:p>
      <w:pPr>
        <w:pStyle w:val="Heading5"/>
      </w:pPr>
      <w:bookmarkStart w:id="2626" w:name="_Refd19e47912"/>
      <w:bookmarkStart w:id="2627" w:name="_Tocd19e47912"/>
      <w:r>
        <w:t/>
      </w:r>
      <w:r>
        <w:t>538.7201</w:t>
      </w:r>
      <w:r>
        <w:t xml:space="preserve"> Applicability.</w:t>
      </w:r>
      <w:bookmarkEnd w:id="2626"/>
      <w:bookmarkEnd w:id="2627"/>
    </w:p>
    <w:p>
      <w:pPr>
        <w:pStyle w:val="ListNumber"/>
        <!--depth 1-->
        <w:numPr>
          <w:ilvl w:val="0"/>
          <w:numId w:val="1006"/>
        </w:numPr>
      </w:pPr>
      <w:bookmarkStart w:id="2629" w:name="_Tocd19e47921"/>
      <w:bookmarkStart w:id="2628" w:name="_Refd19e47921"/>
      <w:r>
        <w:t/>
      </w:r>
      <w:r>
        <w:t>(a)</w:t>
      </w:r>
      <w:r>
        <w:t xml:space="preserve">  The GSA Senior Procurement Executive authorizes the use of order-level materials on Federal Supply Schedules.</w:t>
      </w:r>
    </w:p>
    <w:p>
      <w:pPr>
        <w:pStyle w:val="ListNumber"/>
        <!--depth 1-->
        <w:numPr>
          <w:ilvl w:val="0"/>
          <w:numId w:val="1006"/>
        </w:numPr>
      </w:pPr>
      <w:r>
        <w:t/>
      </w:r>
      <w:r>
        <w:t>(b)</w:t>
      </w:r>
      <w:r>
        <w:t xml:space="preserve">  The list of Federal Supply Schedules authorized to allow for order-level materials is available at </w:t>
      </w:r>
      <w:hyperlink r:id="rIdHyperlink301">
        <w:r>
          <w:t>https://www.gsa.gov/olm</w:t>
        </w:r>
      </w:hyperlink>
      <w:r>
        <w:t>.</w:t>
      </w:r>
    </w:p>
    <w:p>
      <w:pPr>
        <w:pStyle w:val="ListNumber"/>
        <!--depth 1-->
        <w:numPr>
          <w:ilvl w:val="0"/>
          <w:numId w:val="100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28"/>
      <w:bookmarkEnd w:id="2629"/>
    </w:p>
    <!--Topic unique_1529-->
    <w:p>
      <w:pPr>
        <w:pStyle w:val="Heading5"/>
      </w:pPr>
      <w:bookmarkStart w:id="2630" w:name="_Refd19e47949"/>
      <w:bookmarkStart w:id="2631" w:name="_Tocd19e47949"/>
      <w:r>
        <w:t/>
      </w:r>
      <w:r>
        <w:t>538.7202</w:t>
      </w:r>
      <w:r>
        <w:t xml:space="preserve"> Awarding Order-Level Materials in FSS contracts.</w:t>
      </w:r>
      <w:bookmarkEnd w:id="2630"/>
      <w:bookmarkEnd w:id="2631"/>
    </w:p>
    <w:p>
      <w:pPr>
        <w:pStyle w:val="ListNumber"/>
        <!--depth 1-->
        <w:numPr>
          <w:ilvl w:val="0"/>
          <w:numId w:val="1007"/>
        </w:numPr>
      </w:pPr>
      <w:bookmarkStart w:id="2633" w:name="_Tocd19e47958"/>
      <w:bookmarkStart w:id="2632" w:name="_Refd19e47958"/>
      <w:r>
        <w:t/>
      </w:r>
      <w:r>
        <w:t>(a)</w:t>
      </w:r>
      <w:r>
        <w:t xml:space="preserve">  Federal Supply Schedules authorizing order-level materials must include a separate Special Item Number (SIN) with the following scope:</w:t>
      </w:r>
    </w:p>
    <w:p>
      <w:pPr>
        <w:pStyle w:val="ListNumber2"/>
        <!--depth 2-->
        <w:numPr>
          <w:ilvl w:val="1"/>
          <w:numId w:val="1008"/>
        </w:numPr>
      </w:pPr>
      <w:bookmarkStart w:id="2635" w:name="_Tocd19e47966"/>
      <w:bookmarkStart w:id="2634" w:name="_Refd19e4796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8"/>
        </w:numPr>
      </w:pPr>
      <w:r>
        <w:t/>
      </w:r>
      <w:r>
        <w:t>(2)</w:t>
      </w:r>
      <w:r>
        <w:t xml:space="preserve">  Items awarded under ancillary supplies or other direct cost (ODC) SINs are not order-level materials.</w:t>
      </w:r>
      <w:bookmarkEnd w:id="2634"/>
      <w:bookmarkEnd w:id="2635"/>
    </w:p>
    <w:p>
      <w:pPr>
        <w:pStyle w:val="ListNumber"/>
        <!--depth 1-->
        <w:numPr>
          <w:ilvl w:val="0"/>
          <w:numId w:val="1007"/>
        </w:numPr>
      </w:pPr>
      <w:r>
        <w:t/>
      </w:r>
      <w:r>
        <w:t>(b)</w:t>
      </w:r>
      <w:r>
        <w:t xml:space="preserve">  The order-level materials SIN cannot be the only awarded SIN on a FSS contract or FSS BPA.</w:t>
      </w:r>
    </w:p>
    <w:p>
      <w:pPr>
        <w:pStyle w:val="ListNumber"/>
        <!--depth 1-->
        <w:numPr>
          <w:ilvl w:val="0"/>
          <w:numId w:val="100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32"/>
      <w:bookmarkEnd w:id="2633"/>
    </w:p>
    <!--Topic unique_1530-->
    <w:p>
      <w:pPr>
        <w:pStyle w:val="Heading5"/>
      </w:pPr>
      <w:bookmarkStart w:id="2636" w:name="_Refd19e48006"/>
      <w:bookmarkStart w:id="2637" w:name="_Tocd19e48006"/>
      <w:r>
        <w:t/>
      </w:r>
      <w:r>
        <w:t>538.7203</w:t>
      </w:r>
      <w:r>
        <w:t xml:space="preserve"> Administering Order-Level Materials in FSS contracts</w:t>
      </w:r>
      <w:bookmarkEnd w:id="2636"/>
      <w:bookmarkEnd w:id="2637"/>
    </w:p>
    <w:p>
      <w:pPr>
        <w:pStyle w:val="ListNumber"/>
        <!--depth 1-->
        <w:numPr>
          <w:ilvl w:val="0"/>
          <w:numId w:val="1009"/>
        </w:numPr>
      </w:pPr>
      <w:bookmarkStart w:id="2639" w:name="_Tocd19e48015"/>
      <w:bookmarkStart w:id="2638" w:name="_Refd19e4801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38"/>
      <w:bookmarkEnd w:id="2639"/>
    </w:p>
    <!--Topic unique_1531-->
    <w:p>
      <w:pPr>
        <w:pStyle w:val="Heading5"/>
      </w:pPr>
      <w:bookmarkStart w:id="2640" w:name="_Refd19e48040"/>
      <w:bookmarkStart w:id="2641" w:name="_Tocd19e48040"/>
      <w:r>
        <w:t/>
      </w:r>
      <w:r>
        <w:t>538.7204</w:t>
      </w:r>
      <w:r>
        <w:t xml:space="preserve"> Contract clauses.</w:t>
      </w:r>
      <w:bookmarkEnd w:id="2640"/>
      <w:bookmarkEnd w:id="2641"/>
    </w:p>
    <w:p>
      <w:pPr>
        <w:pStyle w:val="ListNumber"/>
        <!--depth 1-->
        <w:numPr>
          <w:ilvl w:val="0"/>
          <w:numId w:val="1010"/>
        </w:numPr>
      </w:pPr>
      <w:bookmarkStart w:id="2643" w:name="_Tocd19e48049"/>
      <w:bookmarkStart w:id="2642" w:name="_Refd19e4804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1"/>
        </w:numPr>
      </w:pPr>
      <w:bookmarkStart w:id="2645" w:name="_Tocd19e48061"/>
      <w:bookmarkStart w:id="2644" w:name="_Refd19e48061"/>
      <w:r>
        <w:t/>
      </w:r>
      <w:r>
        <w:t>(1)</w:t>
      </w:r>
      <w:r>
        <w:t xml:space="preserve">  Insert “Each order must list separately subcontracts for services excluded from the FSS Hourly Rates” in paragraph (e)(1)(iii)(D).</w:t>
      </w:r>
    </w:p>
    <w:p>
      <w:pPr>
        <w:pStyle w:val="ListNumber2"/>
        <!--depth 2-->
        <w:numPr>
          <w:ilvl w:val="1"/>
          <w:numId w:val="101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1"/>
        </w:numPr>
      </w:pPr>
      <w:r>
        <w:t/>
      </w:r>
      <w:r>
        <w:t>(3)</w:t>
      </w:r>
      <w:r>
        <w:t xml:space="preserve">  Insert “Each order must list separately the fixed amount for the indirect costs and payment schedule; if no indirect costs are approved,” insert “None” in (i)(1)(ii)(D)</w:t>
      </w:r>
      <w:r>
        <w:rPr>
          <w:i/>
        </w:rPr>
        <w:t>(2)</w:t>
      </w:r>
      <w:r>
        <w:t>.</w:t>
      </w:r>
      <w:bookmarkEnd w:id="2644"/>
      <w:bookmarkEnd w:id="2645"/>
    </w:p>
    <w:p>
      <w:pPr>
        <w:pStyle w:val="ListNumber"/>
        <!--depth 1-->
        <w:numPr>
          <w:ilvl w:val="0"/>
          <w:numId w:val="101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42"/>
      <w:bookmarkEnd w:id="2643"/>
    </w:p>
    <!--Topic unique_1585-->
    <w:p>
      <w:pPr>
        <w:pStyle w:val="Heading3"/>
      </w:pPr>
      <w:bookmarkStart w:id="2646" w:name="_Refd19e48107"/>
      <w:bookmarkStart w:id="2647" w:name="_Tocd19e48107"/>
      <w:r>
        <w:t/>
      </w:r>
      <w:r>
        <w:t>Part 539</w:t>
      </w:r>
      <w:r>
        <w:t xml:space="preserve"> - Acquisition of Information Technology</w:t>
      </w:r>
      <w:bookmarkEnd w:id="2646"/>
      <w:bookmarkEnd w:id="2647"/>
    </w:p>
    <w:p>
      <w:pPr>
        <w:pStyle w:val="ListBullet"/>
        <!--depth 1-->
        <w:numPr>
          <w:ilvl w:val="0"/>
          <w:numId w:val="1012"/>
        </w:numPr>
      </w:pPr>
      <w:r>
        <w:t/>
      </w:r>
      <w:r>
        <w:t>539.001 Applicability.</w:t>
      </w:r>
      <w:r>
        <w:t/>
      </w:r>
    </w:p>
    <w:p>
      <w:pPr>
        <w:pStyle w:val="ListBullet"/>
        <!--depth 1-->
        <w:numPr>
          <w:ilvl w:val="0"/>
          <w:numId w:val="1012"/>
        </w:numPr>
      </w:pPr>
      <w:r>
        <w:t/>
      </w:r>
      <w:r>
        <w:t>Subpart 539.1 - General</w:t>
      </w:r>
      <w:r>
        <w:t/>
      </w:r>
    </w:p>
    <w:p>
      <w:pPr>
        <w:pStyle w:val="ListBullet2"/>
        <!--depth 2-->
        <w:numPr>
          <w:ilvl w:val="1"/>
          <w:numId w:val="1013"/>
        </w:numPr>
      </w:pPr>
      <w:r>
        <w:t/>
      </w:r>
      <w:r>
        <w:t>539.101 Policy.</w:t>
      </w:r>
      <w:r>
        <w:t/>
      </w:r>
    </w:p>
    <w:p>
      <w:pPr>
        <w:pStyle w:val="ListBullet"/>
        <!--depth 1-->
        <w:numPr>
          <w:ilvl w:val="0"/>
          <w:numId w:val="1012"/>
        </w:numPr>
      </w:pPr>
      <w:r>
        <w:t/>
      </w:r>
      <w:r>
        <w:t>Subpart 539.70 - Additional Requirements for Purchases Not in Support of National Security Systems</w:t>
      </w:r>
      <w:r>
        <w:t/>
      </w:r>
    </w:p>
    <w:p>
      <w:pPr>
        <w:pStyle w:val="ListBullet2"/>
        <!--depth 2-->
        <w:numPr>
          <w:ilvl w:val="1"/>
          <w:numId w:val="1014"/>
        </w:numPr>
      </w:pPr>
      <w:r>
        <w:t/>
      </w:r>
      <w:r>
        <w:t>539.7000 Scope of subpart.</w:t>
      </w:r>
      <w:r>
        <w:t/>
      </w:r>
    </w:p>
    <w:p>
      <w:pPr>
        <w:pStyle w:val="ListBullet2"/>
        <!--depth 2-->
        <w:numPr>
          <w:ilvl w:val="1"/>
          <w:numId w:val="1014"/>
        </w:numPr>
      </w:pPr>
      <w:r>
        <w:t/>
      </w:r>
      <w:r>
        <w:t>539.7001 Policy.</w:t>
      </w:r>
      <w:r>
        <w:t/>
      </w:r>
    </w:p>
    <w:p>
      <w:pPr>
        <w:pStyle w:val="ListBullet2"/>
        <!--depth 2-->
        <w:numPr>
          <w:ilvl w:val="1"/>
          <w:numId w:val="1014"/>
        </w:numPr>
      </w:pPr>
      <w:r>
        <w:t/>
      </w:r>
      <w:r>
        <w:t>539.7002 Solicitation provisions and contract clauses.</w:t>
      </w:r>
      <w:r>
        <w:t/>
      </w:r>
    </w:p>
    <!--Topic unique_1586-->
    <w:p>
      <w:pPr>
        <w:pStyle w:val="Heading4"/>
      </w:pPr>
      <w:bookmarkStart w:id="2648" w:name="_Refd19e48179"/>
      <w:bookmarkStart w:id="2649" w:name="_Tocd19e48179"/>
      <w:r>
        <w:t/>
      </w:r>
      <w:r>
        <w:t>539.001</w:t>
      </w:r>
      <w:r>
        <w:t xml:space="preserve"> Applicability.</w:t>
      </w:r>
      <w:bookmarkEnd w:id="2648"/>
      <w:bookmarkEnd w:id="2649"/>
    </w:p>
    <!--Topic unique_1587-->
    <w:p>
      <w:pPr>
        <w:pStyle w:val="Heading4"/>
      </w:pPr>
      <w:bookmarkStart w:id="2650" w:name="_Refd19e48187"/>
      <w:bookmarkStart w:id="2651" w:name="_Tocd19e48187"/>
      <w:r>
        <w:t/>
      </w:r>
      <w:r>
        <w:t>Subpart 539.1</w:t>
      </w:r>
      <w:r>
        <w:t xml:space="preserve"> - General</w:t>
      </w:r>
      <w:bookmarkEnd w:id="2650"/>
      <w:bookmarkEnd w:id="2651"/>
    </w:p>
    <!--Topic unique_533-->
    <w:p>
      <w:pPr>
        <w:pStyle w:val="Heading5"/>
      </w:pPr>
      <w:bookmarkStart w:id="2652" w:name="_Refd19e48195"/>
      <w:bookmarkStart w:id="2653" w:name="_Tocd19e48195"/>
      <w:r>
        <w:t/>
      </w:r>
      <w:r>
        <w:t>539.101</w:t>
      </w:r>
      <w:r>
        <w:t xml:space="preserve"> Policy.</w:t>
      </w:r>
      <w:bookmarkEnd w:id="2652"/>
      <w:bookmarkEnd w:id="2653"/>
    </w:p>
    <w:p>
      <w:pPr>
        <w:pStyle w:val="ListNumber"/>
        <!--depth 1-->
        <w:numPr>
          <w:ilvl w:val="0"/>
          <w:numId w:val="1015"/>
        </w:numPr>
      </w:pPr>
      <w:bookmarkStart w:id="2655" w:name="_Tocd19e48206"/>
      <w:bookmarkStart w:id="2654" w:name="_Refd19e4820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54"/>
      <w:bookmarkEnd w:id="2655"/>
    </w:p>
    <w:p>
      <w:pPr>
        <w:pStyle w:val="ListNumber"/>
        <!--depth 1-->
        <w:numPr>
          <w:ilvl w:val="0"/>
          <w:numId w:val="1015"/>
        </w:numPr>
      </w:pPr>
      <w:bookmarkStart w:id="2657" w:name="_Tocd19e48220"/>
      <w:bookmarkStart w:id="2656" w:name="_Refd19e4822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56"/>
      <w:bookmarkEnd w:id="2657"/>
    </w:p>
    <w:p>
      <w:pPr>
        <w:pStyle w:val="ListNumber"/>
        <!--depth 1-->
        <w:numPr>
          <w:ilvl w:val="0"/>
          <w:numId w:val="1015"/>
        </w:numPr>
      </w:pPr>
      <w:bookmarkStart w:id="2659" w:name="_Tocd19e48247"/>
      <w:bookmarkStart w:id="2658" w:name="_Refd19e48247"/>
      <w:r>
        <w:t/>
      </w:r>
      <w:r>
        <w:t>(c)</w:t>
      </w:r>
      <w:r>
        <w:t xml:space="preserve">   </w:t>
      </w:r>
      <w:r>
        <w:rPr>
          <w:i/>
        </w:rPr>
        <w:t>GSA IT Standards Approval</w:t>
      </w:r>
      <w:r>
        <w:t xml:space="preserve">. See section </w:t>
      </w:r>
      <w:r>
        <w:t>511.170</w:t>
      </w:r>
      <w:r>
        <w:t xml:space="preserve"> for any necessary GSA IT Standards Profile approvals.</w:t>
      </w:r>
      <w:bookmarkEnd w:id="2658"/>
      <w:bookmarkEnd w:id="2659"/>
    </w:p>
    <w:p>
      <w:pPr>
        <w:pStyle w:val="ListNumber"/>
        <!--depth 1-->
        <w:numPr>
          <w:ilvl w:val="0"/>
          <w:numId w:val="1015"/>
        </w:numPr>
      </w:pPr>
      <w:bookmarkStart w:id="2661" w:name="_Tocd19e48261"/>
      <w:bookmarkStart w:id="2660" w:name="_Refd19e48261"/>
      <w:r>
        <w:t/>
      </w:r>
      <w:r>
        <w:t>(d)</w:t>
      </w:r>
      <w:r>
        <w:t xml:space="preserve">   Internet Protocol Version 6 (IPv6).</w:t>
      </w:r>
    </w:p>
    <w:p>
      <w:pPr>
        <w:pStyle w:val="ListNumber2"/>
        <!--depth 2-->
        <w:numPr>
          <w:ilvl w:val="1"/>
          <w:numId w:val="1016"/>
        </w:numPr>
      </w:pPr>
      <w:bookmarkStart w:id="2663" w:name="_Tocd19e48269"/>
      <w:bookmarkStart w:id="2662" w:name="_Refd19e4826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62"/>
      <w:bookmarkEnd w:id="2663"/>
    </w:p>
    <w:p>
      <w:pPr>
        <w:pStyle w:val="ListNumber2"/>
        <!--depth 2-->
        <w:numPr>
          <w:ilvl w:val="1"/>
          <w:numId w:val="1016"/>
        </w:numPr>
      </w:pPr>
      <w:bookmarkStart w:id="2665" w:name="_Tocd19e48280"/>
      <w:bookmarkStart w:id="2664" w:name="_Refd19e4828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7"/>
        </w:numPr>
      </w:pPr>
      <w:bookmarkStart w:id="2667" w:name="_Tocd19e48288"/>
      <w:bookmarkStart w:id="2666" w:name="_Refd19e48288"/>
      <w:r>
        <w:t/>
      </w:r>
      <w:r>
        <w:t>(i)</w:t>
      </w:r>
      <w:r>
        <w:t xml:space="preserve"> The Supplier's Declaration of Conformity (SDOC). The template for the SDOC can be found on the National Institute of Standards and Technology (NIST) website available at </w:t>
      </w:r>
      <w:hyperlink r:id="rIdHyperlink302">
        <w:r>
          <w:t>https://www.nist.gov/programs-projects/usgv6-program</w:t>
        </w:r>
      </w:hyperlink>
      <w:r>
        <w:t>;</w:t>
      </w:r>
      <w:bookmarkEnd w:id="2666"/>
      <w:bookmarkEnd w:id="2667"/>
    </w:p>
    <w:p>
      <w:pPr>
        <w:pStyle w:val="ListNumber3"/>
        <!--depth 3-->
        <w:numPr>
          <w:ilvl w:val="2"/>
          <w:numId w:val="1017"/>
        </w:numPr>
      </w:pPr>
      <w:bookmarkStart w:id="2669" w:name="_Tocd19e48299"/>
      <w:bookmarkStart w:id="2668" w:name="_Refd19e4829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3">
        <w:r>
          <w:t>https://www.nist.gov/programs-projects/usgv6-program</w:t>
        </w:r>
      </w:hyperlink>
      <w:r>
        <w:t>; or</w:t>
      </w:r>
      <w:bookmarkEnd w:id="2668"/>
      <w:bookmarkEnd w:id="2669"/>
    </w:p>
    <w:p>
      <w:pPr>
        <w:pStyle w:val="ListNumber3"/>
        <!--depth 3-->
        <w:numPr>
          <w:ilvl w:val="2"/>
          <w:numId w:val="1017"/>
        </w:numPr>
      </w:pPr>
      <w:bookmarkStart w:id="2671" w:name="_Tocd19e48310"/>
      <w:bookmarkStart w:id="2670" w:name="_Refd19e4831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70"/>
      <w:bookmarkEnd w:id="2671"/>
      <w:bookmarkEnd w:id="2664"/>
      <w:bookmarkEnd w:id="2665"/>
      <w:bookmarkEnd w:id="2660"/>
      <w:bookmarkEnd w:id="2661"/>
    </w:p>
    <w:p>
      <w:pPr>
        <w:pStyle w:val="ListNumber"/>
        <!--depth 1-->
        <w:numPr>
          <w:ilvl w:val="0"/>
          <w:numId w:val="1015"/>
        </w:numPr>
      </w:pPr>
      <w:bookmarkStart w:id="2673" w:name="_Tocd19e48319"/>
      <w:bookmarkStart w:id="2672" w:name="_Refd19e48319"/>
      <w:r>
        <w:t/>
      </w:r>
      <w:r>
        <w:t>(e)</w:t>
      </w:r>
      <w:r>
        <w:t xml:space="preserve">  Software Code. See </w:t>
      </w:r>
      <w:r>
        <w:t>511.170</w:t>
      </w:r>
      <w:r>
        <w:t xml:space="preserve">(e) and </w:t>
      </w:r>
      <w:r>
        <w:t>511.170</w:t>
      </w:r>
      <w:r>
        <w:t>(f) for guidance on procuring software code.</w:t>
      </w:r>
      <w:bookmarkEnd w:id="2672"/>
      <w:bookmarkEnd w:id="2673"/>
    </w:p>
    <w:p>
      <w:pPr>
        <w:pStyle w:val="ListNumber"/>
        <!--depth 1-->
        <w:numPr>
          <w:ilvl w:val="0"/>
          <w:numId w:val="1015"/>
        </w:numPr>
      </w:pPr>
      <w:bookmarkStart w:id="2675" w:name="_Tocd19e48335"/>
      <w:bookmarkStart w:id="2674" w:name="_Refd19e48335"/>
      <w:r>
        <w:t/>
      </w:r>
      <w:r>
        <w:t>(f)</w:t>
      </w:r>
      <w:r>
        <w:t xml:space="preserve">  Supply Chain Risk Management. See </w:t>
      </w:r>
      <w:r>
        <w:t>subpart  504.70</w:t>
      </w:r>
      <w:r>
        <w:t xml:space="preserve"> for guidance on identifying and mitigating supply chain risks.</w:t>
      </w:r>
      <w:bookmarkEnd w:id="2674"/>
      <w:bookmarkEnd w:id="2675"/>
    </w:p>
    <!--Topic unique_1588-->
    <w:p>
      <w:pPr>
        <w:pStyle w:val="Heading4"/>
      </w:pPr>
      <w:bookmarkStart w:id="2676" w:name="_Refd19e48347"/>
      <w:bookmarkStart w:id="2677" w:name="_Tocd19e48347"/>
      <w:r>
        <w:t/>
      </w:r>
      <w:r>
        <w:t>Subpart 539.70</w:t>
      </w:r>
      <w:r>
        <w:t xml:space="preserve"> - Additional Requirements for Purchases Not in Support of National Security Systems</w:t>
      </w:r>
      <w:bookmarkEnd w:id="2676"/>
      <w:bookmarkEnd w:id="2677"/>
    </w:p>
    <!--Topic unique_1589-->
    <w:p>
      <w:pPr>
        <w:pStyle w:val="Heading5"/>
      </w:pPr>
      <w:bookmarkStart w:id="2678" w:name="_Refd19e48355"/>
      <w:bookmarkStart w:id="2679" w:name="_Tocd19e48355"/>
      <w:r>
        <w:t/>
      </w:r>
      <w:r>
        <w:t>539.7000</w:t>
      </w:r>
      <w:r>
        <w:t xml:space="preserve"> Scope of subpart.</w:t>
      </w:r>
      <w:bookmarkEnd w:id="2678"/>
      <w:bookmarkEnd w:id="2679"/>
    </w:p>
    <w:p>
      <w:pPr>
        <w:pStyle w:val="BodyText"/>
      </w:pPr>
      <w:r>
        <w:t>This subpart prescribes acquisition policies and procedures for use in acquiring information technology supplies, services and systems not in support of national security systems, as defined by FAR 39.</w:t>
      </w:r>
    </w:p>
    <!--Topic unique_1590-->
    <w:p>
      <w:pPr>
        <w:pStyle w:val="Heading5"/>
      </w:pPr>
      <w:bookmarkStart w:id="2680" w:name="_Refd19e48367"/>
      <w:bookmarkStart w:id="2681" w:name="_Tocd19e48367"/>
      <w:r>
        <w:t/>
      </w:r>
      <w:r>
        <w:t>539.7001</w:t>
      </w:r>
      <w:r>
        <w:t xml:space="preserve"> Policy.</w:t>
      </w:r>
      <w:bookmarkEnd w:id="2680"/>
      <w:bookmarkEnd w:id="2681"/>
    </w:p>
    <w:p>
      <w:pPr>
        <w:pStyle w:val="ListNumber"/>
        <!--depth 1-->
        <w:numPr>
          <w:ilvl w:val="0"/>
          <w:numId w:val="1018"/>
        </w:numPr>
      </w:pPr>
      <w:bookmarkStart w:id="2683" w:name="_Tocd19e48376"/>
      <w:bookmarkStart w:id="2682" w:name="_Refd19e4837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4">
        <w:r>
          <w:t>http://www.gsa.gov/portal/category/25690</w:t>
        </w:r>
      </w:hyperlink>
      <w:r>
        <w:t xml:space="preserve"> </w:t>
      </w:r>
      <w:hyperlink r:id="rIdHyperlink305">
        <w:r>
          <w:t>.</w:t>
        </w:r>
      </w:hyperlink>
      <w:r>
        <w:t/>
      </w:r>
      <w:bookmarkEnd w:id="2682"/>
      <w:bookmarkEnd w:id="2683"/>
    </w:p>
    <!--Topic unique_1591-->
    <w:p>
      <w:pPr>
        <w:pStyle w:val="Heading5"/>
      </w:pPr>
      <w:bookmarkStart w:id="2684" w:name="_Refd19e48415"/>
      <w:bookmarkStart w:id="2685" w:name="_Tocd19e48415"/>
      <w:r>
        <w:t/>
      </w:r>
      <w:r>
        <w:t>539.7002</w:t>
      </w:r>
      <w:r>
        <w:t xml:space="preserve"> Solicitation provisions and contract clauses.</w:t>
      </w:r>
      <w:bookmarkEnd w:id="2684"/>
      <w:bookmarkEnd w:id="2685"/>
    </w:p>
    <w:p>
      <w:pPr>
        <w:pStyle w:val="ListNumber"/>
        <!--depth 1-->
        <w:numPr>
          <w:ilvl w:val="0"/>
          <w:numId w:val="1019"/>
        </w:numPr>
      </w:pPr>
      <w:bookmarkStart w:id="2687" w:name="_Tocd19e48424"/>
      <w:bookmarkStart w:id="2686" w:name="_Refd19e4842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86"/>
      <w:bookmarkEnd w:id="2687"/>
    </w:p>
    <!--Topic unique_1601-->
    <w:p>
      <w:pPr>
        <w:pStyle w:val="Heading3"/>
      </w:pPr>
      <w:bookmarkStart w:id="2688" w:name="_Refd19e48453"/>
      <w:bookmarkStart w:id="2689" w:name="_Tocd19e48453"/>
      <w:r>
        <w:t/>
      </w:r>
      <w:r>
        <w:t>Part 540</w:t>
      </w:r>
      <w:r>
        <w:t xml:space="preserve"> [Reserved]</w:t>
      </w:r>
      <w:bookmarkEnd w:id="2688"/>
      <w:bookmarkEnd w:id="2689"/>
    </w:p>
    <!--Topic unique_578-->
    <w:p>
      <w:pPr>
        <w:pStyle w:val="Heading3"/>
      </w:pPr>
      <w:bookmarkStart w:id="2690" w:name="_Refd19e48463"/>
      <w:bookmarkStart w:id="2691" w:name="_Tocd19e48463"/>
      <w:r>
        <w:t/>
      </w:r>
      <w:r>
        <w:t>Part 541</w:t>
      </w:r>
      <w:r>
        <w:t xml:space="preserve"> - Acquisition of Utility Services</w:t>
      </w:r>
      <w:bookmarkEnd w:id="2690"/>
      <w:bookmarkEnd w:id="2691"/>
    </w:p>
    <w:p>
      <w:pPr>
        <w:pStyle w:val="ListBullet"/>
        <!--depth 1-->
        <w:numPr>
          <w:ilvl w:val="0"/>
          <w:numId w:val="1020"/>
        </w:numPr>
      </w:pPr>
      <w:r>
        <w:t/>
      </w:r>
      <w:r>
        <w:t>Subpart 541.1 - General</w:t>
      </w:r>
      <w:r>
        <w:t/>
      </w:r>
    </w:p>
    <w:p>
      <w:pPr>
        <w:pStyle w:val="ListBullet2"/>
        <!--depth 2-->
        <w:numPr>
          <w:ilvl w:val="1"/>
          <w:numId w:val="1021"/>
        </w:numPr>
      </w:pPr>
      <w:r>
        <w:t/>
      </w:r>
      <w:r>
        <w:t>541.100 Scope of part.</w:t>
      </w:r>
      <w:r>
        <w:t/>
      </w:r>
    </w:p>
    <w:p>
      <w:pPr>
        <w:pStyle w:val="ListBullet2"/>
        <!--depth 2-->
        <w:numPr>
          <w:ilvl w:val="1"/>
          <w:numId w:val="1021"/>
        </w:numPr>
      </w:pPr>
      <w:r>
        <w:t/>
      </w:r>
      <w:r>
        <w:t>541.101 Definitions.</w:t>
      </w:r>
      <w:r>
        <w:t/>
      </w:r>
    </w:p>
    <w:p>
      <w:pPr>
        <w:pStyle w:val="ListBullet"/>
        <!--depth 1-->
        <w:numPr>
          <w:ilvl w:val="0"/>
          <w:numId w:val="1020"/>
        </w:numPr>
      </w:pPr>
      <w:r>
        <w:t/>
      </w:r>
      <w:r>
        <w:t>Subpart 541.2 - Acquiring Utility Services</w:t>
      </w:r>
      <w:r>
        <w:t/>
      </w:r>
    </w:p>
    <w:p>
      <w:pPr>
        <w:pStyle w:val="ListBullet2"/>
        <!--depth 2-->
        <w:numPr>
          <w:ilvl w:val="1"/>
          <w:numId w:val="1022"/>
        </w:numPr>
      </w:pPr>
      <w:r>
        <w:t/>
      </w:r>
      <w:r>
        <w:t>541.201 Policy.</w:t>
      </w:r>
      <w:r>
        <w:t/>
      </w:r>
    </w:p>
    <w:p>
      <w:pPr>
        <w:pStyle w:val="ListBullet2"/>
        <!--depth 2-->
        <w:numPr>
          <w:ilvl w:val="1"/>
          <w:numId w:val="1022"/>
        </w:numPr>
      </w:pPr>
      <w:r>
        <w:t/>
      </w:r>
      <w:r>
        <w:t>541.202 Procedures.</w:t>
      </w:r>
      <w:r>
        <w:t/>
      </w:r>
    </w:p>
    <w:p>
      <w:pPr>
        <w:pStyle w:val="ListBullet3"/>
        <!--depth 3-->
        <w:numPr>
          <w:ilvl w:val="2"/>
          <w:numId w:val="1023"/>
        </w:numPr>
      </w:pPr>
      <w:r>
        <w:t/>
      </w:r>
      <w:r>
        <w:t>541.202-1 Procedures for acquisition planning for deregulated utility supplies.</w:t>
      </w:r>
      <w:r>
        <w:t/>
      </w:r>
    </w:p>
    <w:p>
      <w:pPr>
        <w:pStyle w:val="ListBullet2"/>
        <!--depth 2-->
        <w:numPr>
          <w:ilvl w:val="1"/>
          <w:numId w:val="1022"/>
        </w:numPr>
      </w:pPr>
      <w:r>
        <w:t/>
      </w:r>
      <w:r>
        <w:t>541.204 GSA areawide contracts.</w:t>
      </w:r>
      <w:r>
        <w:t/>
      </w:r>
    </w:p>
    <w:p>
      <w:pPr>
        <w:pStyle w:val="ListBullet2"/>
        <!--depth 2-->
        <w:numPr>
          <w:ilvl w:val="1"/>
          <w:numId w:val="1022"/>
        </w:numPr>
      </w:pPr>
      <w:r>
        <w:t/>
      </w:r>
      <w:r>
        <w:t>541.206 Interagency agreements format.</w:t>
      </w:r>
      <w:r>
        <w:t/>
      </w:r>
    </w:p>
    <w:p>
      <w:pPr>
        <w:pStyle w:val="ListBullet"/>
        <!--depth 1-->
        <w:numPr>
          <w:ilvl w:val="0"/>
          <w:numId w:val="1020"/>
        </w:numPr>
      </w:pPr>
      <w:r>
        <w:t/>
      </w:r>
      <w:r>
        <w:t>Subpart 541.4 - Administration</w:t>
      </w:r>
      <w:r>
        <w:t/>
      </w:r>
    </w:p>
    <w:p>
      <w:pPr>
        <w:pStyle w:val="ListBullet2"/>
        <!--depth 2-->
        <w:numPr>
          <w:ilvl w:val="1"/>
          <w:numId w:val="1024"/>
        </w:numPr>
      </w:pPr>
      <w:r>
        <w:t/>
      </w:r>
      <w:r>
        <w:t>541.401 Monthly and annual review.</w:t>
      </w:r>
      <w:r>
        <w:t/>
      </w:r>
    </w:p>
    <w:p>
      <w:pPr>
        <w:pStyle w:val="ListBullet"/>
        <!--depth 1-->
        <w:numPr>
          <w:ilvl w:val="0"/>
          <w:numId w:val="1020"/>
        </w:numPr>
      </w:pPr>
      <w:r>
        <w:t/>
      </w:r>
      <w:r>
        <w:t>Subpart 541.5 - Solicitation Provisions and Contract Clauses</w:t>
      </w:r>
      <w:r>
        <w:t/>
      </w:r>
    </w:p>
    <w:p>
      <w:pPr>
        <w:pStyle w:val="ListBullet2"/>
        <!--depth 2-->
        <w:numPr>
          <w:ilvl w:val="1"/>
          <w:numId w:val="1025"/>
        </w:numPr>
      </w:pPr>
      <w:r>
        <w:t/>
      </w:r>
      <w:r>
        <w:t>541.501 Solicitation provision and contract clauses.</w:t>
      </w:r>
      <w:r>
        <w:t/>
      </w:r>
    </w:p>
    <!--Topic unique_1603-->
    <w:p>
      <w:pPr>
        <w:pStyle w:val="Heading4"/>
      </w:pPr>
      <w:bookmarkStart w:id="2692" w:name="_Refd19e48589"/>
      <w:bookmarkStart w:id="2693" w:name="_Tocd19e48589"/>
      <w:r>
        <w:t/>
      </w:r>
      <w:r>
        <w:t>Subpart 541.1</w:t>
      </w:r>
      <w:r>
        <w:t xml:space="preserve"> - General</w:t>
      </w:r>
      <w:bookmarkEnd w:id="2692"/>
      <w:bookmarkEnd w:id="2693"/>
    </w:p>
    <!--Topic unique_1604-->
    <w:p>
      <w:pPr>
        <w:pStyle w:val="Heading5"/>
      </w:pPr>
      <w:bookmarkStart w:id="2694" w:name="_Refd19e48597"/>
      <w:bookmarkStart w:id="2695" w:name="_Tocd19e48597"/>
      <w:r>
        <w:t/>
      </w:r>
      <w:r>
        <w:t>541.100</w:t>
      </w:r>
      <w:r>
        <w:t xml:space="preserve"> Scope of part.</w:t>
      </w:r>
      <w:bookmarkEnd w:id="2694"/>
      <w:bookmarkEnd w:id="2695"/>
    </w:p>
    <w:p>
      <w:pPr>
        <w:pStyle w:val="ListNumber"/>
        <!--depth 1-->
        <w:numPr>
          <w:ilvl w:val="0"/>
          <w:numId w:val="1026"/>
        </w:numPr>
      </w:pPr>
      <w:bookmarkStart w:id="2697" w:name="_Tocd19e48606"/>
      <w:bookmarkStart w:id="2696" w:name="_Refd19e4860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6"/>
        </w:numPr>
      </w:pPr>
      <w:r>
        <w:t/>
      </w:r>
      <w:r>
        <w:t>(b)</w:t>
      </w:r>
      <w:r>
        <w:t xml:space="preserve">  Acquisitions from deregulated suppliers for natural gas and/or electricity shall use the competitive policies and procedures as prescribed in GSAM </w:t>
      </w:r>
      <w:r>
        <w:t>part  512</w:t>
      </w:r>
      <w:r>
        <w:t>.</w:t>
      </w:r>
      <w:bookmarkEnd w:id="2696"/>
      <w:bookmarkEnd w:id="2697"/>
    </w:p>
    <!--Topic unique_1605-->
    <w:p>
      <w:pPr>
        <w:pStyle w:val="Heading5"/>
      </w:pPr>
      <w:bookmarkStart w:id="2698" w:name="_Refd19e48631"/>
      <w:bookmarkStart w:id="2699" w:name="_Tocd19e48631"/>
      <w:r>
        <w:t/>
      </w:r>
      <w:r>
        <w:t>541.101</w:t>
      </w:r>
      <w:r>
        <w:t xml:space="preserve"> Definitions.</w:t>
      </w:r>
      <w:bookmarkEnd w:id="2698"/>
      <w:bookmarkEnd w:id="269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606-->
    <w:p>
      <w:pPr>
        <w:pStyle w:val="Heading4"/>
      </w:pPr>
      <w:bookmarkStart w:id="2700" w:name="_Refd19e48652"/>
      <w:bookmarkStart w:id="2701" w:name="_Tocd19e48652"/>
      <w:r>
        <w:t/>
      </w:r>
      <w:r>
        <w:t>Subpart 541.2</w:t>
      </w:r>
      <w:r>
        <w:t xml:space="preserve"> - Acquiring Utility Services</w:t>
      </w:r>
      <w:bookmarkEnd w:id="2700"/>
      <w:bookmarkEnd w:id="2701"/>
    </w:p>
    <!--Topic unique_1607-->
    <w:p>
      <w:pPr>
        <w:pStyle w:val="Heading5"/>
      </w:pPr>
      <w:bookmarkStart w:id="2702" w:name="_Refd19e48660"/>
      <w:bookmarkStart w:id="2703" w:name="_Tocd19e48660"/>
      <w:r>
        <w:t/>
      </w:r>
      <w:r>
        <w:t>541.201</w:t>
      </w:r>
      <w:r>
        <w:t xml:space="preserve"> Policy.</w:t>
      </w:r>
      <w:bookmarkEnd w:id="2702"/>
      <w:bookmarkEnd w:id="2703"/>
    </w:p>
    <w:p>
      <w:pPr>
        <w:pStyle w:val="ListNumber"/>
        <!--depth 1-->
        <w:numPr>
          <w:ilvl w:val="0"/>
          <w:numId w:val="1027"/>
        </w:numPr>
      </w:pPr>
      <w:bookmarkStart w:id="2705" w:name="_Tocd19e48669"/>
      <w:bookmarkStart w:id="2704" w:name="_Refd19e4866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8"/>
        </w:numPr>
      </w:pPr>
      <w:bookmarkStart w:id="2707" w:name="_Tocd19e48677"/>
      <w:bookmarkStart w:id="2706" w:name="_Refd19e48677"/>
      <w:r>
        <w:t/>
      </w:r>
      <w:r>
        <w:t>(1)</w:t>
      </w:r>
      <w:r>
        <w:t xml:space="preserve">  Are considered “prices set by law or regulation”; and</w:t>
      </w:r>
    </w:p>
    <w:p>
      <w:pPr>
        <w:pStyle w:val="ListNumber2"/>
        <!--depth 2-->
        <w:numPr>
          <w:ilvl w:val="1"/>
          <w:numId w:val="1028"/>
        </w:numPr>
      </w:pPr>
      <w:r>
        <w:t/>
      </w:r>
      <w:r>
        <w:t>(2)</w:t>
      </w:r>
      <w:r>
        <w:t xml:space="preserve"> Are sufficient to set prices without obtaining cost or pricing data (see FAR 15.403-1(c) (2)).</w:t>
      </w:r>
      <w:bookmarkEnd w:id="2706"/>
      <w:bookmarkEnd w:id="2707"/>
      <w:bookmarkEnd w:id="2704"/>
      <w:bookmarkEnd w:id="2705"/>
    </w:p>
    <!--Topic unique_1608-->
    <w:p>
      <w:pPr>
        <w:pStyle w:val="Heading5"/>
      </w:pPr>
      <w:bookmarkStart w:id="2708" w:name="_Refd19e48695"/>
      <w:bookmarkStart w:id="2709" w:name="_Tocd19e48695"/>
      <w:r>
        <w:t/>
      </w:r>
      <w:r>
        <w:t>541.202</w:t>
      </w:r>
      <w:r>
        <w:t xml:space="preserve"> Procedures.</w:t>
      </w:r>
      <w:bookmarkEnd w:id="2708"/>
      <w:bookmarkEnd w:id="2709"/>
    </w:p>
    <w:p>
      <w:pPr>
        <w:pStyle w:val="ListNumber"/>
        <!--depth 1-->
        <w:numPr>
          <w:ilvl w:val="0"/>
          <w:numId w:val="1029"/>
        </w:numPr>
      </w:pPr>
      <w:bookmarkStart w:id="2711" w:name="_Tocd19e48704"/>
      <w:bookmarkStart w:id="2710" w:name="_Refd19e48704"/>
      <w:r>
        <w:t/>
      </w:r>
      <w:r>
        <w:t>(a)</w:t>
      </w:r>
      <w:r>
        <w:t xml:space="preserve"> Contracting officers shall perform market research and create acquisition plans in accordance with FAR 41.202 (a), (b), and (e).</w:t>
      </w:r>
    </w:p>
    <w:p>
      <w:pPr>
        <w:pStyle w:val="ListNumber"/>
        <!--depth 1-->
        <w:numPr>
          <w:ilvl w:val="0"/>
          <w:numId w:val="102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9"/>
        </w:numPr>
      </w:pPr>
      <w:r>
        <w:t/>
      </w:r>
      <w:r>
        <w:t>(c)</w:t>
      </w:r>
      <w:r>
        <w:t xml:space="preserve">  In accordance with </w:t>
      </w:r>
      <w:hyperlink r:id="rIdHyperlink306">
        <w:r>
          <w:t>40 U.S.C. § 501(b)(1)(B)</w:t>
        </w:r>
      </w:hyperlink>
      <w:r>
        <w:t xml:space="preserve"> and FAR § 41.103(a), a GSA order or contract for utility service cannot exceed a 10 year performance period.</w:t>
      </w:r>
    </w:p>
    <w:p>
      <w:pPr>
        <w:pStyle w:val="ListNumber"/>
        <!--depth 1-->
        <w:numPr>
          <w:ilvl w:val="0"/>
          <w:numId w:val="1029"/>
        </w:numPr>
      </w:pPr>
      <w:r>
        <w:t/>
      </w:r>
      <w:r>
        <w:t>(d)</w:t>
      </w:r>
      <w:r>
        <w:t xml:space="preserve">  The statement of work for a utility contract must include the building number(s) and the specified period of performance.</w:t>
      </w:r>
    </w:p>
    <w:p>
      <w:pPr>
        <w:pStyle w:val="ListNumber"/>
        <!--depth 1-->
        <w:numPr>
          <w:ilvl w:val="0"/>
          <w:numId w:val="1029"/>
        </w:numPr>
      </w:pPr>
      <w:r>
        <w:t/>
      </w:r>
      <w:r>
        <w:t>(e)</w:t>
      </w:r>
      <w:r>
        <w:t xml:space="preserve">  The Independent Government Cost Estimate for a utility contract must include all of the following information:</w:t>
      </w:r>
    </w:p>
    <w:p>
      <w:pPr>
        <w:pStyle w:val="ListNumber2"/>
        <!--depth 2-->
        <w:numPr>
          <w:ilvl w:val="1"/>
          <w:numId w:val="1030"/>
        </w:numPr>
      </w:pPr>
      <w:bookmarkStart w:id="2713" w:name="_Tocd19e48744"/>
      <w:bookmarkStart w:id="2712" w:name="_Refd19e48744"/>
      <w:r>
        <w:t/>
      </w:r>
      <w:r>
        <w:t>(1)</w:t>
      </w:r>
      <w:r>
        <w:t xml:space="preserve">  A cost estimate for all individual months up to the thirteenth month;</w:t>
      </w:r>
    </w:p>
    <w:p>
      <w:pPr>
        <w:pStyle w:val="ListNumber2"/>
        <!--depth 2-->
        <w:numPr>
          <w:ilvl w:val="1"/>
          <w:numId w:val="1030"/>
        </w:numPr>
      </w:pPr>
      <w:r>
        <w:t/>
      </w:r>
      <w:r>
        <w:t>(2)</w:t>
      </w:r>
      <w:r>
        <w:t xml:space="preserve">  The known tariff rate increases in months beyond the 13 month; and</w:t>
      </w:r>
    </w:p>
    <w:p>
      <w:pPr>
        <w:pStyle w:val="ListNumber2"/>
        <!--depth 2-->
        <w:numPr>
          <w:ilvl w:val="1"/>
          <w:numId w:val="1030"/>
        </w:numPr>
      </w:pPr>
      <w:r>
        <w:t/>
      </w:r>
      <w:r>
        <w:t>(3)</w:t>
      </w:r>
      <w:r>
        <w:t xml:space="preserve">  Total estimated award amount for the entire period of performance.</w:t>
      </w:r>
      <w:bookmarkEnd w:id="2712"/>
      <w:bookmarkEnd w:id="2713"/>
    </w:p>
    <w:p>
      <w:pPr>
        <w:pStyle w:val="ListNumber"/>
        <!--depth 1-->
        <w:numPr>
          <w:ilvl w:val="0"/>
          <w:numId w:val="1029"/>
        </w:numPr>
      </w:pPr>
      <w:r>
        <w:t/>
      </w:r>
      <w:r>
        <w:t>(f)</w:t>
      </w:r>
      <w:r>
        <w:t xml:space="preserve">   </w:t>
      </w:r>
      <w:r>
        <w:rPr>
          <w:i/>
        </w:rPr>
        <w:t>Federal Procurement Data System reporting for utility contact actions</w:t>
      </w:r>
      <w:r>
        <w:t>.</w:t>
      </w:r>
    </w:p>
    <w:p>
      <w:pPr>
        <w:pStyle w:val="ListNumber2"/>
        <!--depth 2-->
        <w:numPr>
          <w:ilvl w:val="1"/>
          <w:numId w:val="1031"/>
        </w:numPr>
      </w:pPr>
      <w:bookmarkStart w:id="2715" w:name="_Tocd19e48778"/>
      <w:bookmarkStart w:id="2714" w:name="_Refd19e4877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1"/>
        </w:numPr>
      </w:pPr>
      <w:r>
        <w:t/>
      </w:r>
      <w:r>
        <w:t>(3)</w:t>
      </w:r>
      <w:r>
        <w:t xml:space="preserve">  The contracting officer must update the award amount at the end of the entire period of performance to match the actual costs.</w:t>
      </w:r>
      <w:bookmarkEnd w:id="2714"/>
      <w:bookmarkEnd w:id="2715"/>
    </w:p>
    <w:p>
      <w:pPr>
        <w:pStyle w:val="ListNumber"/>
        <!--depth 1-->
        <w:numPr>
          <w:ilvl w:val="0"/>
          <w:numId w:val="102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9"/>
        </w:numPr>
      </w:pPr>
      <w:r>
        <w:t/>
      </w:r>
      <w:r>
        <w:t>(h)</w:t>
      </w:r>
      <w:r>
        <w:t xml:space="preserve">  Utility accounts and invoices must be monitored in accordance with the GSA Utility Program Standard Operating Procedures which can be found on GSA's Acquisition Portal at </w:t>
      </w:r>
      <w:hyperlink r:id="rIdHyperlink307">
        <w:r>
          <w:t>https://insite.gsa.gov/acquisitionportal</w:t>
        </w:r>
      </w:hyperlink>
      <w:r>
        <w:t>.</w:t>
      </w:r>
      <w:bookmarkEnd w:id="2710"/>
      <w:bookmarkEnd w:id="2711"/>
    </w:p>
    <!--Topic unique_1609-->
    <w:p>
      <w:pPr>
        <w:pStyle w:val="Heading6"/>
      </w:pPr>
      <w:bookmarkStart w:id="2716" w:name="_Refd19e48821"/>
      <w:bookmarkStart w:id="2717" w:name="_Tocd19e48821"/>
      <w:r>
        <w:t/>
      </w:r>
      <w:r>
        <w:t>541.202-1</w:t>
      </w:r>
      <w:r>
        <w:t xml:space="preserve"> Procedures for acquisition planning for deregulated utility supplies.</w:t>
      </w:r>
      <w:bookmarkEnd w:id="2716"/>
      <w:bookmarkEnd w:id="271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2"/>
        </w:numPr>
      </w:pPr>
      <w:bookmarkStart w:id="2719" w:name="_Tocd19e48832"/>
      <w:bookmarkStart w:id="2718" w:name="_Refd19e48832"/>
      <w:r>
        <w:t/>
      </w:r>
      <w:r>
        <w:t>(a)</w:t>
      </w:r>
      <w:r>
        <w:t xml:space="preserve">  The basic contract was entered into pursuant to a written acquisition plan.</w:t>
      </w:r>
    </w:p>
    <w:p>
      <w:pPr>
        <w:pStyle w:val="ListNumber"/>
        <!--depth 1-->
        <w:numPr>
          <w:ilvl w:val="0"/>
          <w:numId w:val="1032"/>
        </w:numPr>
      </w:pPr>
      <w:r>
        <w:t/>
      </w:r>
      <w:r>
        <w:t>(b)</w:t>
      </w:r>
      <w:r>
        <w:t xml:space="preserve">  The delivery address (including the associated account number) of the order is listed in the requirements type contract.</w:t>
      </w:r>
    </w:p>
    <w:p>
      <w:pPr>
        <w:pStyle w:val="ListNumber"/>
        <!--depth 1-->
        <w:numPr>
          <w:ilvl w:val="0"/>
          <w:numId w:val="1032"/>
        </w:numPr>
      </w:pPr>
      <w:r>
        <w:t/>
      </w:r>
      <w:r>
        <w:t>(c)</w:t>
      </w:r>
      <w:r>
        <w:t xml:space="preserve">  The order is issued only as a funding mechanism for the location awarded in the basic contract.</w:t>
      </w:r>
      <w:bookmarkEnd w:id="2718"/>
      <w:bookmarkEnd w:id="2719"/>
    </w:p>
    <!--Topic unique_1610-->
    <w:p>
      <w:pPr>
        <w:pStyle w:val="Heading5"/>
      </w:pPr>
      <w:bookmarkStart w:id="2720" w:name="_Refd19e48856"/>
      <w:bookmarkStart w:id="2721" w:name="_Tocd19e48856"/>
      <w:r>
        <w:t/>
      </w:r>
      <w:r>
        <w:t>541.204</w:t>
      </w:r>
      <w:r>
        <w:t xml:space="preserve"> GSA areawide contracts.</w:t>
      </w:r>
      <w:bookmarkEnd w:id="2720"/>
      <w:bookmarkEnd w:id="272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11-->
    <w:p>
      <w:pPr>
        <w:pStyle w:val="Heading5"/>
      </w:pPr>
      <w:bookmarkStart w:id="2722" w:name="_Refd19e48868"/>
      <w:bookmarkStart w:id="2723" w:name="_Tocd19e48868"/>
      <w:r>
        <w:t/>
      </w:r>
      <w:r>
        <w:t>541.206</w:t>
      </w:r>
      <w:r>
        <w:t xml:space="preserve"> Interagency agreements format.</w:t>
      </w:r>
      <w:bookmarkEnd w:id="2722"/>
      <w:bookmarkEnd w:id="272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8">
        <w:r>
          <w:t>http://www.gsa.gov/energy_library</w:t>
        </w:r>
      </w:hyperlink>
      <w:r>
        <w:t>).</w:t>
      </w:r>
    </w:p>
    <!--Topic unique_1612-->
    <w:p>
      <w:pPr>
        <w:pStyle w:val="Heading4"/>
      </w:pPr>
      <w:bookmarkStart w:id="2724" w:name="_Refd19e48884"/>
      <w:bookmarkStart w:id="2725" w:name="_Tocd19e48884"/>
      <w:r>
        <w:t/>
      </w:r>
      <w:r>
        <w:t>Subpart 541.4</w:t>
      </w:r>
      <w:r>
        <w:t xml:space="preserve"> - Administration</w:t>
      </w:r>
      <w:bookmarkEnd w:id="2724"/>
      <w:bookmarkEnd w:id="2725"/>
    </w:p>
    <!--Topic unique_1613-->
    <w:p>
      <w:pPr>
        <w:pStyle w:val="Heading5"/>
      </w:pPr>
      <w:bookmarkStart w:id="2726" w:name="_Refd19e48892"/>
      <w:bookmarkStart w:id="2727" w:name="_Tocd19e48892"/>
      <w:r>
        <w:t/>
      </w:r>
      <w:r>
        <w:t>541.401</w:t>
      </w:r>
      <w:r>
        <w:t xml:space="preserve"> Monthly and annual review.</w:t>
      </w:r>
      <w:bookmarkEnd w:id="2726"/>
      <w:bookmarkEnd w:id="2727"/>
    </w:p>
    <w:p>
      <w:pPr>
        <w:pStyle w:val="ListNumber"/>
        <!--depth 1-->
        <w:numPr>
          <w:ilvl w:val="0"/>
          <w:numId w:val="1033"/>
        </w:numPr>
      </w:pPr>
      <w:bookmarkStart w:id="2729" w:name="_Tocd19e48901"/>
      <w:bookmarkStart w:id="2728" w:name="_Refd19e4890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3"/>
        </w:numPr>
      </w:pPr>
      <w:r>
        <w:t/>
      </w:r>
      <w:r>
        <w:t>(b)</w:t>
      </w:r>
      <w:r>
        <w:t xml:space="preserve">   </w:t>
      </w:r>
      <w:r>
        <w:rPr>
          <w:i/>
        </w:rPr>
        <w:t>Annual reviews</w:t>
      </w:r>
      <w:r>
        <w:t>. In addition to the requirements of FAR 41.401, the Public Buildings Service (PBS) will provide further guidance for conducting annual reviews.</w:t>
      </w:r>
      <w:bookmarkEnd w:id="2728"/>
      <w:bookmarkEnd w:id="2729"/>
    </w:p>
    <!--Topic unique_1614-->
    <w:p>
      <w:pPr>
        <w:pStyle w:val="Heading4"/>
      </w:pPr>
      <w:bookmarkStart w:id="2730" w:name="_Refd19e48924"/>
      <w:bookmarkStart w:id="2731" w:name="_Tocd19e48924"/>
      <w:r>
        <w:t/>
      </w:r>
      <w:r>
        <w:t>Subpart 541.5</w:t>
      </w:r>
      <w:r>
        <w:t xml:space="preserve"> - Solicitation Provisions and Contract Clauses</w:t>
      </w:r>
      <w:bookmarkEnd w:id="2730"/>
      <w:bookmarkEnd w:id="2731"/>
    </w:p>
    <!--Topic unique_1615-->
    <w:p>
      <w:pPr>
        <w:pStyle w:val="Heading5"/>
      </w:pPr>
      <w:bookmarkStart w:id="2732" w:name="_Refd19e48932"/>
      <w:bookmarkStart w:id="2733" w:name="_Tocd19e48932"/>
      <w:r>
        <w:t/>
      </w:r>
      <w:r>
        <w:t>541.501</w:t>
      </w:r>
      <w:r>
        <w:t xml:space="preserve"> Solicitation provision and contract clauses.</w:t>
      </w:r>
      <w:bookmarkEnd w:id="2732"/>
      <w:bookmarkEnd w:id="2733"/>
    </w:p>
    <w:p>
      <w:pPr>
        <w:pStyle w:val="BodyText"/>
      </w:pPr>
      <w:r>
        <w:t>In addition to the solicitation terms, provisions and contract clauses at FAR 41.501(c), the contracting officer shall include the following clauses—</w:t>
      </w:r>
    </w:p>
    <w:p>
      <w:pPr>
        <w:pStyle w:val="ListNumber"/>
        <!--depth 1-->
        <w:numPr>
          <w:ilvl w:val="0"/>
          <w:numId w:val="1034"/>
        </w:numPr>
      </w:pPr>
      <w:bookmarkStart w:id="2735" w:name="_Tocd19e48943"/>
      <w:bookmarkStart w:id="2734" w:name="_Refd19e4894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34"/>
      <w:bookmarkEnd w:id="273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32-->
    <w:p>
      <w:pPr>
        <w:pStyle w:val="Heading1"/>
      </w:pPr>
      <w:bookmarkStart w:id="2736" w:name="_Refd19e48990"/>
      <w:bookmarkStart w:id="2737" w:name="_Tocd19e48990"/>
      <w:r>
        <w:t/>
      </w:r>
      <w:r>
        <w:t>Subchapter G</w:t>
      </w:r>
      <w:r>
        <w:t xml:space="preserve"> - Contract Management</w:t>
      </w:r>
      <w:bookmarkEnd w:id="2736"/>
      <w:bookmarkEnd w:id="2737"/>
    </w:p>
    <!--Topic unique_1634-->
    <w:p>
      <w:pPr>
        <w:pStyle w:val="Heading2"/>
      </w:pPr>
      <w:bookmarkStart w:id="2738" w:name="_Refd19e48998"/>
      <w:bookmarkStart w:id="2739" w:name="_Tocd19e48998"/>
      <w:r>
        <w:t/>
      </w:r>
      <w:r>
        <w:t xml:space="preserve"> General Services Administration Acquisition Manual</w:t>
      </w:r>
      <w:bookmarkEnd w:id="2738"/>
      <w:bookmarkEnd w:id="2739"/>
    </w:p>
    <!--Topic unique_1636-->
    <w:p>
      <w:pPr>
        <w:pStyle w:val="Heading3"/>
      </w:pPr>
      <w:bookmarkStart w:id="2740" w:name="_Refd19e49005"/>
      <w:bookmarkStart w:id="2741" w:name="_Tocd19e49005"/>
      <w:r>
        <w:t/>
      </w:r>
      <w:r>
        <w:t>Part 542</w:t>
      </w:r>
      <w:r>
        <w:t xml:space="preserve"> - Contract Administration and Audit Services</w:t>
      </w:r>
      <w:bookmarkEnd w:id="2740"/>
      <w:bookmarkEnd w:id="2741"/>
    </w:p>
    <w:p>
      <w:pPr>
        <w:pStyle w:val="ListBullet"/>
        <!--depth 1-->
        <w:numPr>
          <w:ilvl w:val="0"/>
          <w:numId w:val="1035"/>
        </w:numPr>
      </w:pPr>
      <w:r>
        <w:t/>
      </w:r>
      <w:r>
        <w:t>542.001 Definitions.</w:t>
      </w:r>
      <w:r>
        <w:t/>
      </w:r>
    </w:p>
    <w:p>
      <w:pPr>
        <w:pStyle w:val="ListBullet"/>
        <!--depth 1-->
        <w:numPr>
          <w:ilvl w:val="0"/>
          <w:numId w:val="1035"/>
        </w:numPr>
      </w:pPr>
      <w:r>
        <w:t/>
      </w:r>
      <w:r>
        <w:t>Subpart 542.1 - Contract Audit Services</w:t>
      </w:r>
      <w:r>
        <w:t/>
      </w:r>
    </w:p>
    <w:p>
      <w:pPr>
        <w:pStyle w:val="ListBullet2"/>
        <!--depth 2-->
        <w:numPr>
          <w:ilvl w:val="1"/>
          <w:numId w:val="1036"/>
        </w:numPr>
      </w:pPr>
      <w:r>
        <w:t/>
      </w:r>
      <w:r>
        <w:t>542.102 Assignment of contract audit services.</w:t>
      </w:r>
      <w:r>
        <w:t/>
      </w:r>
    </w:p>
    <w:p>
      <w:pPr>
        <w:pStyle w:val="ListBullet"/>
        <!--depth 1-->
        <w:numPr>
          <w:ilvl w:val="0"/>
          <w:numId w:val="1035"/>
        </w:numPr>
      </w:pPr>
      <w:r>
        <w:t/>
      </w:r>
      <w:r>
        <w:t>Subpart 542.2 - Contract Administration Services</w:t>
      </w:r>
      <w:r>
        <w:t/>
      </w:r>
    </w:p>
    <w:p>
      <w:pPr>
        <w:pStyle w:val="ListBullet2"/>
        <!--depth 2-->
        <w:numPr>
          <w:ilvl w:val="1"/>
          <w:numId w:val="1037"/>
        </w:numPr>
      </w:pPr>
      <w:r>
        <w:t/>
      </w:r>
      <w:r>
        <w:t>542.202 Assignment of contract administration.</w:t>
      </w:r>
      <w:r>
        <w:t/>
      </w:r>
    </w:p>
    <w:p>
      <w:pPr>
        <w:pStyle w:val="ListBullet"/>
        <!--depth 1-->
        <w:numPr>
          <w:ilvl w:val="0"/>
          <w:numId w:val="1035"/>
        </w:numPr>
      </w:pPr>
      <w:r>
        <w:t/>
      </w:r>
      <w:r>
        <w:t>Subpart 542.3 - Contract Administration Office Functions</w:t>
      </w:r>
      <w:r>
        <w:t/>
      </w:r>
    </w:p>
    <w:p>
      <w:pPr>
        <w:pStyle w:val="ListBullet2"/>
        <!--depth 2-->
        <w:numPr>
          <w:ilvl w:val="1"/>
          <w:numId w:val="1038"/>
        </w:numPr>
      </w:pPr>
      <w:r>
        <w:t/>
      </w:r>
      <w:r>
        <w:t>542.302 Contract administration functions.</w:t>
      </w:r>
      <w:r>
        <w:t/>
      </w:r>
    </w:p>
    <w:p>
      <w:pPr>
        <w:pStyle w:val="ListBullet"/>
        <!--depth 1-->
        <w:numPr>
          <w:ilvl w:val="0"/>
          <w:numId w:val="1035"/>
        </w:numPr>
      </w:pPr>
      <w:r>
        <w:t/>
      </w:r>
      <w:r>
        <w:t>Subpart 542.11 - Production Surveillance and Reporting</w:t>
      </w:r>
      <w:r>
        <w:t/>
      </w:r>
    </w:p>
    <w:p>
      <w:pPr>
        <w:pStyle w:val="ListBullet2"/>
        <!--depth 2-->
        <w:numPr>
          <w:ilvl w:val="1"/>
          <w:numId w:val="1039"/>
        </w:numPr>
      </w:pPr>
      <w:r>
        <w:t/>
      </w:r>
      <w:r>
        <w:t>542.1107 Contract clause.</w:t>
      </w:r>
      <w:r>
        <w:t/>
      </w:r>
    </w:p>
    <w:p>
      <w:pPr>
        <w:pStyle w:val="ListBullet"/>
        <!--depth 1-->
        <w:numPr>
          <w:ilvl w:val="0"/>
          <w:numId w:val="1035"/>
        </w:numPr>
      </w:pPr>
      <w:r>
        <w:t/>
      </w:r>
      <w:r>
        <w:t>Subpart 542.12 - Novation and Change-of-Name Agreements</w:t>
      </w:r>
      <w:r>
        <w:t/>
      </w:r>
    </w:p>
    <w:p>
      <w:pPr>
        <w:pStyle w:val="ListBullet2"/>
        <!--depth 2-->
        <w:numPr>
          <w:ilvl w:val="1"/>
          <w:numId w:val="1040"/>
        </w:numPr>
      </w:pPr>
      <w:r>
        <w:t/>
      </w:r>
      <w:r>
        <w:t>542.1203 Processing agreements.</w:t>
      </w:r>
      <w:r>
        <w:t/>
      </w:r>
    </w:p>
    <w:p>
      <w:pPr>
        <w:pStyle w:val="ListBullet"/>
        <!--depth 1-->
        <w:numPr>
          <w:ilvl w:val="0"/>
          <w:numId w:val="1035"/>
        </w:numPr>
      </w:pPr>
      <w:r>
        <w:t/>
      </w:r>
      <w:r>
        <w:t>Subpart 542.15 - Contractor Performance Information</w:t>
      </w:r>
      <w:r>
        <w:t/>
      </w:r>
    </w:p>
    <w:p>
      <w:pPr>
        <w:pStyle w:val="ListBullet2"/>
        <!--depth 2-->
        <w:numPr>
          <w:ilvl w:val="1"/>
          <w:numId w:val="1041"/>
        </w:numPr>
      </w:pPr>
      <w:r>
        <w:t/>
      </w:r>
      <w:r>
        <w:t>542.1503 Procedures.</w:t>
      </w:r>
      <w:r>
        <w:t/>
      </w:r>
    </w:p>
    <w:p>
      <w:pPr>
        <w:pStyle w:val="ListBullet"/>
        <!--depth 1-->
        <w:numPr>
          <w:ilvl w:val="0"/>
          <w:numId w:val="1035"/>
        </w:numPr>
      </w:pPr>
      <w:r>
        <w:t/>
      </w:r>
      <w:r>
        <w:t>Subpart 542.70 - Audit of Contractor’s Records</w:t>
      </w:r>
      <w:r>
        <w:t/>
      </w:r>
    </w:p>
    <w:p>
      <w:pPr>
        <w:pStyle w:val="ListBullet2"/>
        <!--depth 2-->
        <w:numPr>
          <w:ilvl w:val="1"/>
          <w:numId w:val="1042"/>
        </w:numPr>
      </w:pPr>
      <w:r>
        <w:t/>
      </w:r>
      <w:r>
        <w:t>542.7001 General.</w:t>
      </w:r>
      <w:r>
        <w:t/>
      </w:r>
    </w:p>
    <w:p>
      <w:pPr>
        <w:pStyle w:val="ListBullet2"/>
        <!--depth 2-->
        <w:numPr>
          <w:ilvl w:val="1"/>
          <w:numId w:val="1042"/>
        </w:numPr>
      </w:pPr>
      <w:r>
        <w:t/>
      </w:r>
      <w:r>
        <w:t>542.7002 Purpose of audit.</w:t>
      </w:r>
      <w:r>
        <w:t/>
      </w:r>
    </w:p>
    <w:p>
      <w:pPr>
        <w:pStyle w:val="ListBullet2"/>
        <!--depth 2-->
        <w:numPr>
          <w:ilvl w:val="1"/>
          <w:numId w:val="1042"/>
        </w:numPr>
      </w:pPr>
      <w:r>
        <w:t/>
      </w:r>
      <w:r>
        <w:t>542.7003 Additional internal controls.</w:t>
      </w:r>
      <w:r>
        <w:t/>
      </w:r>
    </w:p>
    <w:p>
      <w:pPr>
        <w:pStyle w:val="ListBullet2"/>
        <!--depth 2-->
        <w:numPr>
          <w:ilvl w:val="1"/>
          <w:numId w:val="1042"/>
        </w:numPr>
      </w:pPr>
      <w:r>
        <w:t/>
      </w:r>
      <w:r>
        <w:t>542.7004 Releasing or withholding of audit reports.</w:t>
      </w:r>
      <w:r>
        <w:t/>
      </w:r>
    </w:p>
    <!--Topic unique_1637-->
    <w:p>
      <w:pPr>
        <w:pStyle w:val="Heading4"/>
      </w:pPr>
      <w:bookmarkStart w:id="2742" w:name="_Refd19e49176"/>
      <w:bookmarkStart w:id="2743" w:name="_Tocd19e49176"/>
      <w:r>
        <w:t/>
      </w:r>
      <w:r>
        <w:t>542.001</w:t>
      </w:r>
      <w:r>
        <w:t xml:space="preserve"> Definitions.</w:t>
      </w:r>
      <w:bookmarkEnd w:id="2742"/>
      <w:bookmarkEnd w:id="2743"/>
    </w:p>
    <!--Topic unique_1638-->
    <w:p>
      <w:pPr>
        <w:pStyle w:val="Heading4"/>
      </w:pPr>
      <w:bookmarkStart w:id="2744" w:name="_Refd19e49184"/>
      <w:bookmarkStart w:id="2745" w:name="_Tocd19e49184"/>
      <w:r>
        <w:t/>
      </w:r>
      <w:r>
        <w:t>Subpart 542.1</w:t>
      </w:r>
      <w:r>
        <w:t xml:space="preserve"> - Contract Audit Services</w:t>
      </w:r>
      <w:bookmarkEnd w:id="2744"/>
      <w:bookmarkEnd w:id="2745"/>
    </w:p>
    <!--Topic unique_1477-->
    <w:p>
      <w:pPr>
        <w:pStyle w:val="Heading5"/>
      </w:pPr>
      <w:bookmarkStart w:id="2746" w:name="_Refd19e49192"/>
      <w:bookmarkStart w:id="2747" w:name="_Tocd19e49192"/>
      <w:r>
        <w:t/>
      </w:r>
      <w:r>
        <w:t>542.102</w:t>
      </w:r>
      <w:r>
        <w:t xml:space="preserve"> Assignment of contract audit services.</w:t>
      </w:r>
      <w:bookmarkEnd w:id="2746"/>
      <w:bookmarkEnd w:id="2747"/>
    </w:p>
    <w:p>
      <w:pPr>
        <w:pStyle w:val="ListNumber"/>
        <!--depth 1-->
        <w:numPr>
          <w:ilvl w:val="0"/>
          <w:numId w:val="1043"/>
        </w:numPr>
      </w:pPr>
      <w:bookmarkStart w:id="2749" w:name="_Tocd19e49201"/>
      <w:bookmarkStart w:id="2748" w:name="_Refd19e4920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3"/>
        </w:numPr>
      </w:pPr>
      <w:r>
        <w:t/>
      </w:r>
      <w:r>
        <w:t>(b)</w:t>
      </w:r>
      <w:r>
        <w:t xml:space="preserve"> The contracting officer must follow the procedures set out in GSA Order, Audit Resolution and Follow-Up System (ADM P 2030.2C), for handling contract audit reports.</w:t>
      </w:r>
      <w:bookmarkEnd w:id="2748"/>
      <w:bookmarkEnd w:id="2749"/>
    </w:p>
    <!--Topic unique_141-->
    <w:p>
      <w:pPr>
        <w:pStyle w:val="Heading4"/>
      </w:pPr>
      <w:bookmarkStart w:id="2750" w:name="_Refd19e49218"/>
      <w:bookmarkStart w:id="2751" w:name="_Tocd19e49218"/>
      <w:r>
        <w:t/>
      </w:r>
      <w:r>
        <w:t>Subpart 542.2</w:t>
      </w:r>
      <w:r>
        <w:t xml:space="preserve"> - Contract Administration Services</w:t>
      </w:r>
      <w:bookmarkEnd w:id="2750"/>
      <w:bookmarkEnd w:id="2751"/>
    </w:p>
    <!--Topic unique_1639-->
    <w:p>
      <w:pPr>
        <w:pStyle w:val="Heading5"/>
      </w:pPr>
      <w:bookmarkStart w:id="2752" w:name="_Refd19e49226"/>
      <w:bookmarkStart w:id="2753" w:name="_Tocd19e49226"/>
      <w:r>
        <w:t/>
      </w:r>
      <w:r>
        <w:t>542.202</w:t>
      </w:r>
      <w:r>
        <w:t xml:space="preserve"> Assignment of contract administration.</w:t>
      </w:r>
      <w:bookmarkEnd w:id="2752"/>
      <w:bookmarkEnd w:id="2753"/>
    </w:p>
    <w:p>
      <w:pPr>
        <w:pStyle w:val="ListNumber"/>
        <!--depth 1-->
        <w:numPr>
          <w:ilvl w:val="0"/>
          <w:numId w:val="1044"/>
        </w:numPr>
      </w:pPr>
      <w:bookmarkStart w:id="2755" w:name="_Tocd19e49235"/>
      <w:bookmarkStart w:id="2754" w:name="_Refd19e4923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4"/>
        </w:numPr>
      </w:pPr>
      <w:bookmarkStart w:id="2757" w:name="_Tocd19e49251"/>
      <w:bookmarkStart w:id="2756" w:name="_Refd19e49251"/>
      <w:r>
        <w:t/>
      </w:r>
      <w:r>
        <w:t>(c)</w:t>
      </w:r>
      <w:r>
        <w:t xml:space="preserve">  If it is more efficient, management may establish a separate CAO. Consider each of the following:</w:t>
      </w:r>
    </w:p>
    <w:p>
      <w:pPr>
        <w:pStyle w:val="ListNumber2"/>
        <!--depth 2-->
        <w:numPr>
          <w:ilvl w:val="1"/>
          <w:numId w:val="1045"/>
        </w:numPr>
      </w:pPr>
      <w:bookmarkStart w:id="2759" w:name="_Tocd19e49257"/>
      <w:bookmarkStart w:id="2758" w:name="_Refd19e49257"/>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58"/>
      <w:bookmarkEnd w:id="2759"/>
      <w:bookmarkEnd w:id="2756"/>
      <w:bookmarkEnd w:id="2757"/>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4"/>
        </w:numPr>
      </w:pPr>
      <w:bookmarkStart w:id="2761" w:name="_Tocd19e49307"/>
      <w:bookmarkStart w:id="2760" w:name="_Refd19e49307"/>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760"/>
      <w:bookmarkEnd w:id="2761"/>
      <w:bookmarkEnd w:id="2754"/>
      <w:bookmarkEnd w:id="2755"/>
    </w:p>
    <!--Topic unique_1640-->
    <w:p>
      <w:pPr>
        <w:pStyle w:val="Heading4"/>
      </w:pPr>
      <w:bookmarkStart w:id="2762" w:name="_Refd19e49319"/>
      <w:bookmarkStart w:id="2763" w:name="_Tocd19e49319"/>
      <w:r>
        <w:t/>
      </w:r>
      <w:r>
        <w:t>Subpart 542.3</w:t>
      </w:r>
      <w:r>
        <w:t xml:space="preserve"> - Contract Administration Office Functions</w:t>
      </w:r>
      <w:bookmarkEnd w:id="2762"/>
      <w:bookmarkEnd w:id="2763"/>
    </w:p>
    <!--Topic unique_136-->
    <w:p>
      <w:pPr>
        <w:pStyle w:val="Heading5"/>
      </w:pPr>
      <w:bookmarkStart w:id="2764" w:name="_Refd19e49327"/>
      <w:bookmarkStart w:id="2765" w:name="_Tocd19e49327"/>
      <w:r>
        <w:t/>
      </w:r>
      <w:r>
        <w:t>542.302</w:t>
      </w:r>
      <w:r>
        <w:t xml:space="preserve"> Contract administration functions.</w:t>
      </w:r>
      <w:bookmarkEnd w:id="2764"/>
      <w:bookmarkEnd w:id="2765"/>
    </w:p>
    <w:p>
      <w:pPr>
        <w:pStyle w:val="ListNumber"/>
        <!--depth 1-->
        <w:numPr>
          <w:ilvl w:val="0"/>
          <w:numId w:val="1046"/>
        </w:numPr>
      </w:pPr>
      <w:bookmarkStart w:id="2769" w:name="_Tocd19e49338"/>
      <w:bookmarkStart w:id="2768" w:name="_Refd19e49338"/>
      <w:bookmarkStart w:id="2767" w:name="_Tocd19e49336"/>
      <w:bookmarkStart w:id="2766" w:name="_Refd19e4933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768"/>
      <w:bookmarkEnd w:id="2769"/>
    </w:p>
    <w:p>
      <w:pPr>
        <w:pStyle w:val="ListNumber"/>
        <!--depth 1-->
        <w:numPr>
          <w:ilvl w:val="0"/>
          <w:numId w:val="1046"/>
        </w:numPr>
      </w:pPr>
      <w:bookmarkStart w:id="2771" w:name="_Tocd19e49345"/>
      <w:bookmarkStart w:id="2770" w:name="_Refd19e49345"/>
      <w:r>
        <w:t/>
      </w:r>
      <w:r>
        <w:t>(b)</w:t>
      </w:r>
      <w:r>
        <w:t>Usually, the CO or the ACO in the contracting office performs these activities (but see paragraphs (c) - (g) of this section).</w:t>
      </w:r>
      <w:bookmarkEnd w:id="2770"/>
      <w:bookmarkEnd w:id="2771"/>
    </w:p>
    <w:p>
      <w:pPr>
        <w:pStyle w:val="ListNumber"/>
        <!--depth 1-->
        <w:numPr>
          <w:ilvl w:val="0"/>
          <w:numId w:val="1046"/>
        </w:numPr>
      </w:pPr>
      <w:bookmarkStart w:id="2773" w:name="_Tocd19e49352"/>
      <w:bookmarkStart w:id="2772" w:name="_Refd19e49352"/>
      <w:r>
        <w:t/>
      </w:r>
      <w:r>
        <w:t>(c)</w:t>
      </w:r>
      <w:r>
        <w:t>If it is more efficient, management may establish a separate CAO. Consider each of the following:</w:t>
      </w:r>
    </w:p>
    <w:p>
      <w:pPr>
        <w:pStyle w:val="ListNumber2"/>
        <!--depth 2-->
        <w:numPr>
          <w:ilvl w:val="1"/>
          <w:numId w:val="1047"/>
        </w:numPr>
      </w:pPr>
      <w:bookmarkStart w:id="2777" w:name="_Tocd19e49360"/>
      <w:bookmarkStart w:id="2776" w:name="_Refd19e49360"/>
      <w:bookmarkStart w:id="2775" w:name="_Tocd19e49358"/>
      <w:bookmarkStart w:id="2774" w:name="_Refd19e49358"/>
      <w:r>
        <w:t/>
      </w:r>
      <w:r>
        <w:t>(1)</w:t>
      </w:r>
      <w:r>
        <w:t>The nature and complexity of the contract.</w:t>
      </w:r>
      <w:bookmarkEnd w:id="2776"/>
      <w:bookmarkEnd w:id="2777"/>
    </w:p>
    <w:p>
      <w:pPr>
        <w:pStyle w:val="ListNumber2"/>
        <!--depth 2-->
        <w:numPr>
          <w:ilvl w:val="1"/>
          <w:numId w:val="1047"/>
        </w:numPr>
      </w:pPr>
      <w:bookmarkStart w:id="2779" w:name="_Tocd19e49367"/>
      <w:bookmarkStart w:id="2778" w:name="_Refd19e49367"/>
      <w:r>
        <w:t/>
      </w:r>
      <w:r>
        <w:t>(2)</w:t>
      </w:r>
      <w:r>
        <w:t>The need to perform contract administration at or near the contractor’s facility or the place of performance.</w:t>
      </w:r>
      <w:bookmarkEnd w:id="2778"/>
      <w:bookmarkEnd w:id="2779"/>
    </w:p>
    <w:p>
      <w:pPr>
        <w:pStyle w:val="ListNumber2"/>
        <!--depth 2-->
        <w:numPr>
          <w:ilvl w:val="1"/>
          <w:numId w:val="1047"/>
        </w:numPr>
      </w:pPr>
      <w:bookmarkStart w:id="2781" w:name="_Tocd19e49374"/>
      <w:bookmarkStart w:id="2780" w:name="_Refd19e49374"/>
      <w:r>
        <w:t/>
      </w:r>
      <w:r>
        <w:t>(3)</w:t>
      </w:r>
      <w:r>
        <w:t>The availability of resources.</w:t>
      </w:r>
      <w:bookmarkEnd w:id="2780"/>
      <w:bookmarkEnd w:id="2781"/>
      <w:bookmarkEnd w:id="2774"/>
      <w:bookmarkEnd w:id="2775"/>
      <w:bookmarkEnd w:id="2772"/>
      <w:bookmarkEnd w:id="2773"/>
    </w:p>
    <w:p>
      <w:pPr>
        <w:pStyle w:val="ListNumber"/>
        <!--depth 1-->
        <w:numPr>
          <w:ilvl w:val="0"/>
          <w:numId w:val="1046"/>
        </w:numPr>
      </w:pPr>
      <w:bookmarkStart w:id="2783" w:name="_Tocd19e49382"/>
      <w:bookmarkStart w:id="2782" w:name="_Refd19e4938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782"/>
      <w:bookmarkEnd w:id="2783"/>
    </w:p>
    <w:p>
      <w:pPr>
        <w:pStyle w:val="ListNumber"/>
        <!--depth 1-->
        <w:numPr>
          <w:ilvl w:val="0"/>
          <w:numId w:val="1046"/>
        </w:numPr>
      </w:pPr>
      <w:bookmarkStart w:id="2785" w:name="_Tocd19e49401"/>
      <w:bookmarkStart w:id="2784" w:name="_Refd19e4940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784"/>
      <w:bookmarkEnd w:id="2785"/>
    </w:p>
    <w:p>
      <w:pPr>
        <w:pStyle w:val="ListNumber"/>
        <!--depth 1-->
        <w:numPr>
          <w:ilvl w:val="0"/>
          <w:numId w:val="1046"/>
        </w:numPr>
      </w:pPr>
      <w:bookmarkStart w:id="2787" w:name="_Tocd19e49409"/>
      <w:bookmarkStart w:id="2786" w:name="_Refd19e49409"/>
      <w:r>
        <w:t/>
      </w:r>
      <w:r>
        <w:t>(f)</w:t>
      </w:r>
      <w:r>
        <w:t>The contracting officer shall provide or make available to the ACO a complete copy of the contract file and provide each COR and COTR with the contract file information needed to perform assigned duties.</w:t>
      </w:r>
      <w:bookmarkEnd w:id="2786"/>
      <w:bookmarkEnd w:id="2787"/>
    </w:p>
    <w:p>
      <w:pPr>
        <w:pStyle w:val="ListNumber"/>
        <!--depth 1-->
        <w:numPr>
          <w:ilvl w:val="0"/>
          <w:numId w:val="1046"/>
        </w:numPr>
      </w:pPr>
      <w:bookmarkStart w:id="2789" w:name="_Tocd19e49416"/>
      <w:bookmarkStart w:id="2788" w:name="_Refd19e49416"/>
      <w:r>
        <w:t/>
      </w:r>
      <w:r>
        <w:t>(g)</w:t>
      </w:r>
      <w:r>
        <w:t>ACO functions other than those listed in FAR 42.302 may be delegated if the Senior Procurement Executive approves. Such requests must be submitted through the HCA. If approved, follow FAR 42.202(c).</w:t>
      </w:r>
      <w:bookmarkEnd w:id="2788"/>
      <w:bookmarkEnd w:id="2789"/>
    </w:p>
    <w:p>
      <w:pPr>
        <w:pStyle w:val="ListNumber"/>
        <!--depth 1-->
        <w:numPr>
          <w:ilvl w:val="0"/>
          <w:numId w:val="1046"/>
        </w:numPr>
      </w:pPr>
      <w:bookmarkStart w:id="2791" w:name="_Tocd19e49423"/>
      <w:bookmarkStart w:id="2790" w:name="_Refd19e4942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90"/>
      <w:bookmarkEnd w:id="2791"/>
      <w:bookmarkEnd w:id="2766"/>
      <w:bookmarkEnd w:id="2767"/>
    </w:p>
    <!--Topic unique_1641-->
    <w:p>
      <w:pPr>
        <w:pStyle w:val="Heading4"/>
      </w:pPr>
      <w:bookmarkStart w:id="2792" w:name="_Refd19e49439"/>
      <w:bookmarkStart w:id="2793" w:name="_Tocd19e49439"/>
      <w:r>
        <w:t/>
      </w:r>
      <w:r>
        <w:t>Subpart 542.11</w:t>
      </w:r>
      <w:r>
        <w:t xml:space="preserve"> - Production Surveillance and Reporting</w:t>
      </w:r>
      <w:bookmarkEnd w:id="2792"/>
      <w:bookmarkEnd w:id="2793"/>
    </w:p>
    <!--Topic unique_73-->
    <w:p>
      <w:pPr>
        <w:pStyle w:val="Heading5"/>
      </w:pPr>
      <w:bookmarkStart w:id="2794" w:name="_Refd19e49447"/>
      <w:bookmarkStart w:id="2795" w:name="_Tocd19e49447"/>
      <w:r>
        <w:t/>
      </w:r>
      <w:r>
        <w:t>542.1107</w:t>
      </w:r>
      <w:r>
        <w:t xml:space="preserve"> Contract clause.</w:t>
      </w:r>
      <w:bookmarkEnd w:id="2794"/>
      <w:bookmarkEnd w:id="279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42-->
    <w:p>
      <w:pPr>
        <w:pStyle w:val="Heading4"/>
      </w:pPr>
      <w:bookmarkStart w:id="2796" w:name="_Refd19e49463"/>
      <w:bookmarkStart w:id="2797" w:name="_Tocd19e49463"/>
      <w:r>
        <w:t/>
      </w:r>
      <w:r>
        <w:t>Subpart 542.12</w:t>
      </w:r>
      <w:r>
        <w:t xml:space="preserve"> - Novation and Change-of-Name Agreements</w:t>
      </w:r>
      <w:bookmarkEnd w:id="2796"/>
      <w:bookmarkEnd w:id="2797"/>
    </w:p>
    <!--Topic unique_1643-->
    <w:p>
      <w:pPr>
        <w:pStyle w:val="Heading5"/>
      </w:pPr>
      <w:bookmarkStart w:id="2798" w:name="_Refd19e49471"/>
      <w:bookmarkStart w:id="2799" w:name="_Tocd19e49471"/>
      <w:r>
        <w:t/>
      </w:r>
      <w:r>
        <w:t>542.1203</w:t>
      </w:r>
      <w:r>
        <w:t xml:space="preserve"> Processing agreements.</w:t>
      </w:r>
      <w:bookmarkEnd w:id="2798"/>
      <w:bookmarkEnd w:id="279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8"/>
        </w:numPr>
      </w:pPr>
      <w:bookmarkStart w:id="2801" w:name="_Tocd19e49482"/>
      <w:bookmarkStart w:id="2800" w:name="_Refd19e49482"/>
      <w:r>
        <w:t/>
      </w:r>
      <w:r>
        <w:t>(a)</w:t>
      </w:r>
      <w:r>
        <w:t xml:space="preserve"> Notify and solicit comments from the SBTA (see FAR 42.1203(b) and (c)); and</w:t>
      </w:r>
    </w:p>
    <w:p>
      <w:pPr>
        <w:pStyle w:val="ListNumber"/>
        <!--depth 1-->
        <w:numPr>
          <w:ilvl w:val="0"/>
          <w:numId w:val="1048"/>
        </w:numPr>
      </w:pPr>
      <w:r>
        <w:t/>
      </w:r>
      <w:r>
        <w:t>(b)</w:t>
      </w:r>
      <w:r>
        <w:t xml:space="preserve">  Not recognize the proposed successor if—</w:t>
      </w:r>
    </w:p>
    <w:p>
      <w:pPr>
        <w:pStyle w:val="ListNumber2"/>
        <!--depth 2-->
        <w:numPr>
          <w:ilvl w:val="1"/>
          <w:numId w:val="1049"/>
        </w:numPr>
      </w:pPr>
      <w:bookmarkStart w:id="2803" w:name="_Tocd19e49497"/>
      <w:bookmarkStart w:id="2802" w:name="_Refd19e49497"/>
      <w:r>
        <w:t/>
      </w:r>
      <w:r>
        <w:t>(1)</w:t>
      </w:r>
      <w:r>
        <w:t xml:space="preserve">  The conclusion is that the transaction is intended to circumvent the requirements and objectives of the small business program; or</w:t>
      </w:r>
    </w:p>
    <w:p>
      <w:pPr>
        <w:pStyle w:val="ListNumber2"/>
        <!--depth 2-->
        <w:numPr>
          <w:ilvl w:val="1"/>
          <w:numId w:val="1049"/>
        </w:numPr>
      </w:pPr>
      <w:r>
        <w:t/>
      </w:r>
      <w:r>
        <w:t>(2)</w:t>
      </w:r>
      <w:r>
        <w:t xml:space="preserve">  If a MAS contract is involved and other MAS small business contracts exist for the same special item number(s); and</w:t>
      </w:r>
      <w:bookmarkEnd w:id="2802"/>
      <w:bookmarkEnd w:id="2803"/>
    </w:p>
    <w:p>
      <w:pPr>
        <w:pStyle w:val="ListNumber"/>
        <!--depth 1-->
        <w:numPr>
          <w:ilvl w:val="0"/>
          <w:numId w:val="1048"/>
        </w:numPr>
      </w:pPr>
      <w:r>
        <w:t/>
      </w:r>
      <w:r>
        <w:t>(c)</w:t>
      </w:r>
      <w:r>
        <w:t xml:space="preserve">  Cancel the set-aside items if a MAS contract is involved and the contract has both set-aside and non-set-aside special item numbers, then process the novation request for the non-set-aside items.</w:t>
      </w:r>
      <w:bookmarkEnd w:id="2800"/>
      <w:bookmarkEnd w:id="2801"/>
    </w:p>
    <!--Topic unique_1644-->
    <w:p>
      <w:pPr>
        <w:pStyle w:val="Heading4"/>
      </w:pPr>
      <w:bookmarkStart w:id="2804" w:name="_Refd19e49523"/>
      <w:bookmarkStart w:id="2805" w:name="_Tocd19e49523"/>
      <w:r>
        <w:t/>
      </w:r>
      <w:r>
        <w:t>Subpart 542.15</w:t>
      </w:r>
      <w:r>
        <w:t xml:space="preserve"> - Contractor Performance Information</w:t>
      </w:r>
      <w:bookmarkEnd w:id="2804"/>
      <w:bookmarkEnd w:id="2805"/>
    </w:p>
    <!--Topic unique_1645-->
    <w:p>
      <w:pPr>
        <w:pStyle w:val="Heading5"/>
      </w:pPr>
      <w:bookmarkStart w:id="2806" w:name="_Refd19e49531"/>
      <w:bookmarkStart w:id="2807" w:name="_Tocd19e49531"/>
      <w:r>
        <w:t/>
      </w:r>
      <w:r>
        <w:t>542.1503</w:t>
      </w:r>
      <w:r>
        <w:t xml:space="preserve"> Procedures.</w:t>
      </w:r>
      <w:bookmarkEnd w:id="2806"/>
      <w:bookmarkEnd w:id="2807"/>
    </w:p>
    <w:p>
      <w:pPr>
        <w:pStyle w:val="ListNumber"/>
        <!--depth 1-->
        <w:numPr>
          <w:ilvl w:val="0"/>
          <w:numId w:val="1050"/>
        </w:numPr>
      </w:pPr>
      <w:bookmarkStart w:id="2809" w:name="_Tocd19e49540"/>
      <w:bookmarkStart w:id="2808" w:name="_Refd19e49540"/>
      <w:r>
        <w:t/>
      </w:r>
      <w:r>
        <w:t>(a)</w:t>
      </w:r>
      <w:r>
        <w:t xml:space="preserve">   </w:t>
      </w:r>
      <w:r>
        <w:rPr>
          <w:i/>
        </w:rPr>
        <w:t>Heads of Services</w:t>
      </w:r>
      <w:r>
        <w:t>.</w:t>
      </w:r>
    </w:p>
    <w:p>
      <w:pPr>
        <w:pStyle w:val="ListNumber2"/>
        <!--depth 2-->
        <w:numPr>
          <w:ilvl w:val="1"/>
          <w:numId w:val="1051"/>
        </w:numPr>
      </w:pPr>
      <w:bookmarkStart w:id="2811" w:name="_Tocd19e49551"/>
      <w:bookmarkStart w:id="2810" w:name="_Refd19e49551"/>
      <w:r>
        <w:t/>
      </w:r>
      <w:r>
        <w:t>(1)</w:t>
      </w:r>
      <w:r>
        <w:t xml:space="preserve"> Consistent with FAR 42.1500 and this Subpart, the Head of each Service must take all the following actions:</w:t>
      </w:r>
    </w:p>
    <w:p>
      <w:pPr>
        <w:pStyle w:val="ListNumber3"/>
        <!--depth 3-->
        <w:numPr>
          <w:ilvl w:val="2"/>
          <w:numId w:val="1052"/>
        </w:numPr>
      </w:pPr>
      <w:bookmarkStart w:id="2813" w:name="_Tocd19e49559"/>
      <w:bookmarkStart w:id="2812" w:name="_Refd19e49559"/>
      <w:r>
        <w:t/>
      </w:r>
      <w:r>
        <w:t>(i)</w:t>
      </w:r>
      <w:r>
        <w:t xml:space="preserve">  Establish mechanisms for systematically collecting and maintaining positive and negative information on contractor performance.</w:t>
      </w:r>
    </w:p>
    <w:p>
      <w:pPr>
        <w:pStyle w:val="ListNumber3"/>
        <!--depth 3-->
        <w:numPr>
          <w:ilvl w:val="2"/>
          <w:numId w:val="1052"/>
        </w:numPr>
      </w:pPr>
      <w:r>
        <w:t/>
      </w:r>
      <w:r>
        <w:t>(ii)</w:t>
      </w:r>
      <w:r>
        <w:t xml:space="preserve">  Identify pertinent performance data elements for collection.</w:t>
      </w:r>
    </w:p>
    <w:p>
      <w:pPr>
        <w:pStyle w:val="ListNumber3"/>
        <!--depth 3-->
        <w:numPr>
          <w:ilvl w:val="2"/>
          <w:numId w:val="105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2"/>
        </w:numPr>
      </w:pPr>
      <w:r>
        <w:t/>
      </w:r>
      <w:r>
        <w:t>(iv)</w:t>
      </w:r>
      <w:r>
        <w:t xml:space="preserve">  Clearly identify the officials responsible for collecting, disseminating, and applying this information in the acquisition process.</w:t>
      </w:r>
      <w:bookmarkEnd w:id="2812"/>
      <w:bookmarkEnd w:id="2813"/>
    </w:p>
    <w:p>
      <w:pPr>
        <w:pStyle w:val="ListNumber2"/>
        <!--depth 2-->
        <w:numPr>
          <w:ilvl w:val="1"/>
          <w:numId w:val="1051"/>
        </w:numPr>
      </w:pPr>
      <w:r>
        <w:t/>
      </w:r>
      <w:r>
        <w:t>(2)</w:t>
      </w:r>
      <w:r>
        <w:t xml:space="preserve">  The system for collecting contractor performance data should include, as appropriate:</w:t>
      </w:r>
    </w:p>
    <w:p>
      <w:pPr>
        <w:pStyle w:val="ListNumber3"/>
        <!--depth 3-->
        <w:numPr>
          <w:ilvl w:val="2"/>
          <w:numId w:val="1053"/>
        </w:numPr>
      </w:pPr>
      <w:bookmarkStart w:id="2815" w:name="_Tocd19e49596"/>
      <w:bookmarkStart w:id="2814" w:name="_Refd19e4959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3"/>
        </w:numPr>
      </w:pPr>
      <w:r>
        <w:t/>
      </w:r>
      <w:r>
        <w:t>(iv)</w:t>
      </w:r>
      <w:r>
        <w:t xml:space="preserve">  Terminations for default.</w:t>
      </w:r>
    </w:p>
    <w:p>
      <w:pPr>
        <w:pStyle w:val="ListNumber3"/>
        <!--depth 3-->
        <w:numPr>
          <w:ilvl w:val="2"/>
          <w:numId w:val="105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3"/>
        </w:numPr>
      </w:pPr>
      <w:r>
        <w:t/>
      </w:r>
      <w:r>
        <w:t>(vi)</w:t>
      </w:r>
      <w:r>
        <w:t xml:space="preserve">  Adequacy of contractor’s quality assurance system.</w:t>
      </w:r>
    </w:p>
    <w:p>
      <w:pPr>
        <w:pStyle w:val="ListNumber3"/>
        <!--depth 3-->
        <w:numPr>
          <w:ilvl w:val="2"/>
          <w:numId w:val="105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3"/>
        </w:numPr>
      </w:pPr>
      <w:r>
        <w:t/>
      </w:r>
      <w:r>
        <w:t>(viii)</w:t>
      </w:r>
      <w:r>
        <w:t xml:space="preserve">  Exhibiting customer-oriented behavior.</w:t>
      </w:r>
    </w:p>
    <w:p>
      <w:pPr>
        <w:pStyle w:val="ListNumber3"/>
        <!--depth 3-->
        <w:numPr>
          <w:ilvl w:val="2"/>
          <w:numId w:val="1053"/>
        </w:numPr>
      </w:pPr>
      <w:r>
        <w:t/>
      </w:r>
      <w:r>
        <w:t>(ix)</w:t>
      </w:r>
      <w:r>
        <w:t xml:space="preserve">  Other performance elements identified by the Service.</w:t>
      </w:r>
      <w:bookmarkEnd w:id="2814"/>
      <w:bookmarkEnd w:id="2815"/>
      <w:bookmarkEnd w:id="2810"/>
      <w:bookmarkEnd w:id="2811"/>
    </w:p>
    <w:p>
      <w:pPr>
        <w:pStyle w:val="ListNumber"/>
        <!--depth 1-->
        <w:numPr>
          <w:ilvl w:val="0"/>
          <w:numId w:val="105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5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50"/>
        </w:numPr>
      </w:pPr>
      <w:r>
        <w:t/>
      </w:r>
      <w:r>
        <w:t>(d)</w:t>
      </w:r>
      <w:r>
        <w:t xml:space="preserve">   </w:t>
      </w:r>
      <w:r>
        <w:rPr>
          <w:i/>
        </w:rPr>
        <w:t>Contracting officers .</w:t>
      </w:r>
      <w:r>
        <w:t/>
      </w:r>
    </w:p>
    <w:p>
      <w:pPr>
        <w:pStyle w:val="ListNumber2"/>
        <!--depth 2-->
        <w:numPr>
          <w:ilvl w:val="1"/>
          <w:numId w:val="1054"/>
        </w:numPr>
      </w:pPr>
      <w:bookmarkStart w:id="2817" w:name="_Tocd19e49693"/>
      <w:bookmarkStart w:id="2816" w:name="_Refd19e49693"/>
      <w:r>
        <w:t/>
      </w:r>
      <w:r>
        <w:t>(1)</w:t>
      </w:r>
      <w:r>
        <w:t xml:space="preserve">  The contracting officer shall promptly provide a copy of the contracting director’s final determination to the contractor.</w:t>
      </w:r>
    </w:p>
    <w:p>
      <w:pPr>
        <w:pStyle w:val="ListNumber2"/>
        <!--depth 2-->
        <w:numPr>
          <w:ilvl w:val="1"/>
          <w:numId w:val="105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16"/>
      <w:bookmarkEnd w:id="2817"/>
      <w:bookmarkEnd w:id="2808"/>
      <w:bookmarkEnd w:id="2809"/>
    </w:p>
    <!--Topic unique_1646-->
    <w:p>
      <w:pPr>
        <w:pStyle w:val="Heading4"/>
      </w:pPr>
      <w:bookmarkStart w:id="2818" w:name="_Refd19e49711"/>
      <w:bookmarkStart w:id="2819" w:name="_Tocd19e49711"/>
      <w:r>
        <w:t/>
      </w:r>
      <w:r>
        <w:t>Subpart 542.70</w:t>
      </w:r>
      <w:r>
        <w:t xml:space="preserve"> - Audit of Contractor’s Records</w:t>
      </w:r>
      <w:bookmarkEnd w:id="2818"/>
      <w:bookmarkEnd w:id="2819"/>
    </w:p>
    <!--Topic unique_1647-->
    <w:p>
      <w:pPr>
        <w:pStyle w:val="Heading5"/>
      </w:pPr>
      <w:bookmarkStart w:id="2820" w:name="_Refd19e49719"/>
      <w:bookmarkStart w:id="2821" w:name="_Tocd19e49719"/>
      <w:r>
        <w:t/>
      </w:r>
      <w:r>
        <w:t>542.7001</w:t>
      </w:r>
      <w:r>
        <w:t xml:space="preserve"> General.</w:t>
      </w:r>
      <w:bookmarkEnd w:id="2820"/>
      <w:bookmarkEnd w:id="282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8-->
    <w:p>
      <w:pPr>
        <w:pStyle w:val="Heading5"/>
      </w:pPr>
      <w:bookmarkStart w:id="2822" w:name="_Refd19e49731"/>
      <w:bookmarkStart w:id="2823" w:name="_Tocd19e49731"/>
      <w:r>
        <w:t/>
      </w:r>
      <w:r>
        <w:t>542.7002</w:t>
      </w:r>
      <w:r>
        <w:t xml:space="preserve"> Purpose of audit.</w:t>
      </w:r>
      <w:bookmarkEnd w:id="2822"/>
      <w:bookmarkEnd w:id="2823"/>
    </w:p>
    <w:p>
      <w:pPr>
        <w:pStyle w:val="BodyText"/>
      </w:pPr>
      <w:r>
        <w:t>The contracting officer may obtain from audits advice or recommendations on the:</w:t>
      </w:r>
    </w:p>
    <w:p>
      <w:pPr>
        <w:pStyle w:val="ListNumber"/>
        <!--depth 1-->
        <w:numPr>
          <w:ilvl w:val="0"/>
          <w:numId w:val="1055"/>
        </w:numPr>
      </w:pPr>
      <w:bookmarkStart w:id="2825" w:name="_Tocd19e49742"/>
      <w:bookmarkStart w:id="2824" w:name="_Refd19e4974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5"/>
        </w:numPr>
      </w:pPr>
      <w:bookmarkStart w:id="2827" w:name="_Tocd19e49751"/>
      <w:bookmarkStart w:id="2826" w:name="_Refd19e49751"/>
      <w:r>
        <w:t/>
      </w:r>
      <w:r>
        <w:t>(b)</w:t>
      </w:r>
      <w:r>
        <w:t xml:space="preserve">  Adequacy of a contractor’s measures to safeguard Government property in its custody or under its control.</w:t>
      </w:r>
      <w:bookmarkEnd w:id="2826"/>
      <w:bookmarkEnd w:id="2827"/>
    </w:p>
    <w:p>
      <w:pPr>
        <w:pStyle w:val="ListNumber"/>
        <!--depth 1-->
        <w:numPr>
          <w:ilvl w:val="0"/>
          <w:numId w:val="105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5"/>
        </w:numPr>
      </w:pPr>
      <w:r>
        <w:t/>
      </w:r>
      <w:r>
        <w:t>(d)</w:t>
      </w:r>
      <w:r>
        <w:t xml:space="preserve">  Reasonableness of a contractor’s termination settlement proposals.</w:t>
      </w:r>
      <w:bookmarkEnd w:id="2824"/>
      <w:bookmarkEnd w:id="2825"/>
    </w:p>
    <!--Topic unique_1649-->
    <w:p>
      <w:pPr>
        <w:pStyle w:val="Heading5"/>
      </w:pPr>
      <w:bookmarkStart w:id="2828" w:name="_Refd19e49773"/>
      <w:bookmarkStart w:id="2829" w:name="_Tocd19e49773"/>
      <w:r>
        <w:t/>
      </w:r>
      <w:r>
        <w:t>542.7003</w:t>
      </w:r>
      <w:r>
        <w:t xml:space="preserve"> Additional internal controls.</w:t>
      </w:r>
      <w:bookmarkEnd w:id="2828"/>
      <w:bookmarkEnd w:id="2829"/>
    </w:p>
    <w:p>
      <w:pPr>
        <w:pStyle w:val="ListNumber"/>
        <!--depth 1-->
        <w:numPr>
          <w:ilvl w:val="0"/>
          <w:numId w:val="1056"/>
        </w:numPr>
      </w:pPr>
      <w:bookmarkStart w:id="2831" w:name="_Tocd19e49782"/>
      <w:bookmarkStart w:id="2830" w:name="_Refd19e4978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7"/>
        </w:numPr>
      </w:pPr>
      <w:bookmarkStart w:id="2833" w:name="_Tocd19e49790"/>
      <w:bookmarkStart w:id="2832" w:name="_Refd19e49790"/>
      <w:r>
        <w:t/>
      </w:r>
      <w:r>
        <w:t>(1)</w:t>
      </w:r>
      <w:r>
        <w:t xml:space="preserve">  Cost-reimbursement.</w:t>
      </w:r>
    </w:p>
    <w:p>
      <w:pPr>
        <w:pStyle w:val="ListNumber2"/>
        <!--depth 2-->
        <w:numPr>
          <w:ilvl w:val="1"/>
          <w:numId w:val="1057"/>
        </w:numPr>
      </w:pPr>
      <w:r>
        <w:t/>
      </w:r>
      <w:r>
        <w:t>(2)</w:t>
      </w:r>
      <w:r>
        <w:t xml:space="preserve">  Time-and-materials or labor-hour.</w:t>
      </w:r>
    </w:p>
    <w:p>
      <w:pPr>
        <w:pStyle w:val="ListNumber2"/>
        <!--depth 2-->
        <w:numPr>
          <w:ilvl w:val="1"/>
          <w:numId w:val="1057"/>
        </w:numPr>
      </w:pPr>
      <w:r>
        <w:t/>
      </w:r>
      <w:r>
        <w:t>(3)</w:t>
      </w:r>
      <w:r>
        <w:t xml:space="preserve">  Requirements or indefinite-quantity.</w:t>
      </w:r>
      <w:bookmarkEnd w:id="2832"/>
      <w:bookmarkEnd w:id="283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830"/>
      <w:bookmarkEnd w:id="2831"/>
    </w:p>
    <!--Topic unique_1650-->
    <w:p>
      <w:pPr>
        <w:pStyle w:val="Heading5"/>
      </w:pPr>
      <w:bookmarkStart w:id="2834" w:name="_Refd19e49824"/>
      <w:bookmarkStart w:id="2835" w:name="_Tocd19e49824"/>
      <w:r>
        <w:t/>
      </w:r>
      <w:r>
        <w:t>542.7004</w:t>
      </w:r>
      <w:r>
        <w:t xml:space="preserve"> Releasing or withholding of audit reports.</w:t>
      </w:r>
      <w:bookmarkEnd w:id="2834"/>
      <w:bookmarkEnd w:id="283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70-->
    <w:p>
      <w:pPr>
        <w:pStyle w:val="Heading3"/>
      </w:pPr>
      <w:bookmarkStart w:id="2836" w:name="_Refd19e49836"/>
      <w:bookmarkStart w:id="2837" w:name="_Tocd19e49836"/>
      <w:r>
        <w:t/>
      </w:r>
      <w:r>
        <w:t>Part 543</w:t>
      </w:r>
      <w:r>
        <w:t xml:space="preserve"> - Contract Modifications</w:t>
      </w:r>
      <w:bookmarkEnd w:id="2836"/>
      <w:bookmarkEnd w:id="2837"/>
    </w:p>
    <w:p>
      <w:pPr>
        <w:pStyle w:val="ListBullet"/>
        <!--depth 1-->
        <w:numPr>
          <w:ilvl w:val="0"/>
          <w:numId w:val="1058"/>
        </w:numPr>
      </w:pPr>
      <w:r>
        <w:t/>
      </w:r>
      <w:r>
        <w:t>Subpart 543.1 - General</w:t>
      </w:r>
      <w:r>
        <w:t/>
      </w:r>
    </w:p>
    <w:p>
      <w:pPr>
        <w:pStyle w:val="ListBullet2"/>
        <!--depth 2-->
        <w:numPr>
          <w:ilvl w:val="1"/>
          <w:numId w:val="1059"/>
        </w:numPr>
      </w:pPr>
      <w:r>
        <w:t/>
      </w:r>
      <w:r>
        <w:t>543.102 Policy.</w:t>
      </w:r>
      <w:r>
        <w:t/>
      </w:r>
    </w:p>
    <w:p>
      <w:pPr>
        <w:pStyle w:val="ListBullet2"/>
        <!--depth 2-->
        <w:numPr>
          <w:ilvl w:val="1"/>
          <w:numId w:val="1059"/>
        </w:numPr>
      </w:pPr>
      <w:r>
        <w:t/>
      </w:r>
      <w:r>
        <w:t>543.170 Changes in designated subcontractors, inspection and/or production points.</w:t>
      </w:r>
      <w:r>
        <w:t/>
      </w:r>
    </w:p>
    <w:p>
      <w:pPr>
        <w:pStyle w:val="ListBullet2"/>
        <!--depth 2-->
        <w:numPr>
          <w:ilvl w:val="1"/>
          <w:numId w:val="1059"/>
        </w:numPr>
      </w:pPr>
      <w:r>
        <w:t/>
      </w:r>
      <w:r>
        <w:t>543.171 Changes in commercial supplier agreements.</w:t>
      </w:r>
      <w:r>
        <w:t/>
      </w:r>
    </w:p>
    <w:p>
      <w:pPr>
        <w:pStyle w:val="ListBullet"/>
        <!--depth 1-->
        <w:numPr>
          <w:ilvl w:val="0"/>
          <w:numId w:val="1058"/>
        </w:numPr>
      </w:pPr>
      <w:r>
        <w:t/>
      </w:r>
      <w:r>
        <w:t>Subpart 543.2 - Change Orders</w:t>
      </w:r>
      <w:r>
        <w:t/>
      </w:r>
    </w:p>
    <w:p>
      <w:pPr>
        <w:pStyle w:val="ListBullet2"/>
        <!--depth 2-->
        <w:numPr>
          <w:ilvl w:val="1"/>
          <w:numId w:val="1060"/>
        </w:numPr>
      </w:pPr>
      <w:r>
        <w:t/>
      </w:r>
      <w:r>
        <w:t>543.202 Authority to issue change orders.</w:t>
      </w:r>
      <w:r>
        <w:t/>
      </w:r>
    </w:p>
    <w:p>
      <w:pPr>
        <w:pStyle w:val="ListBullet2"/>
        <!--depth 2-->
        <w:numPr>
          <w:ilvl w:val="1"/>
          <w:numId w:val="1060"/>
        </w:numPr>
      </w:pPr>
      <w:r>
        <w:t/>
      </w:r>
      <w:r>
        <w:t>543.205 Contract clauses.</w:t>
      </w:r>
      <w:r>
        <w:t/>
      </w:r>
    </w:p>
    <!--Topic unique_1671-->
    <w:p>
      <w:pPr>
        <w:pStyle w:val="Heading4"/>
      </w:pPr>
      <w:bookmarkStart w:id="2838" w:name="_Refd19e49908"/>
      <w:bookmarkStart w:id="2839" w:name="_Tocd19e49908"/>
      <w:r>
        <w:t/>
      </w:r>
      <w:r>
        <w:t>Subpart 543.1</w:t>
      </w:r>
      <w:r>
        <w:t xml:space="preserve"> - General</w:t>
      </w:r>
      <w:bookmarkEnd w:id="2838"/>
      <w:bookmarkEnd w:id="2839"/>
    </w:p>
    <!--Topic unique_1595-->
    <w:p>
      <w:pPr>
        <w:pStyle w:val="Heading5"/>
      </w:pPr>
      <w:bookmarkStart w:id="2840" w:name="_Refd19e49916"/>
      <w:bookmarkStart w:id="2841" w:name="_Tocd19e49916"/>
      <w:r>
        <w:t/>
      </w:r>
      <w:r>
        <w:t>543.102</w:t>
      </w:r>
      <w:r>
        <w:t xml:space="preserve"> Policy.</w:t>
      </w:r>
      <w:bookmarkEnd w:id="2840"/>
      <w:bookmarkEnd w:id="284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72-->
    <w:p>
      <w:pPr>
        <w:pStyle w:val="Heading5"/>
      </w:pPr>
      <w:bookmarkStart w:id="2842" w:name="_Refd19e49935"/>
      <w:bookmarkStart w:id="2843" w:name="_Tocd19e49935"/>
      <w:r>
        <w:t/>
      </w:r>
      <w:r>
        <w:t>543.170</w:t>
      </w:r>
      <w:r>
        <w:t xml:space="preserve"> Changes in designated subcontractors, inspection and/or production points.</w:t>
      </w:r>
      <w:bookmarkEnd w:id="2842"/>
      <w:bookmarkEnd w:id="2843"/>
    </w:p>
    <w:p>
      <w:pPr>
        <w:pStyle w:val="ListNumber"/>
        <!--depth 1-->
        <w:numPr>
          <w:ilvl w:val="0"/>
          <w:numId w:val="1061"/>
        </w:numPr>
      </w:pPr>
      <w:bookmarkStart w:id="2845" w:name="_Tocd19e49944"/>
      <w:bookmarkStart w:id="2844" w:name="_Refd19e4994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1"/>
        </w:numPr>
      </w:pPr>
      <w:bookmarkStart w:id="2847" w:name="_Tocd19e49957"/>
      <w:bookmarkStart w:id="2846" w:name="_Refd19e49957"/>
      <w:r>
        <w:t/>
      </w:r>
      <w:r>
        <w:t>(b)</w:t>
      </w:r>
      <w:r>
        <w:t xml:space="preserve">  The modification must identify the nature of the change and the effective date. In establishing an effective date, consider the time necessary for affected offices to take required actions.</w:t>
      </w:r>
      <w:bookmarkEnd w:id="2846"/>
      <w:bookmarkEnd w:id="2847"/>
      <w:bookmarkEnd w:id="2844"/>
      <w:bookmarkEnd w:id="2845"/>
    </w:p>
    <!--Topic unique_1673-->
    <w:p>
      <w:pPr>
        <w:pStyle w:val="Heading5"/>
      </w:pPr>
      <w:bookmarkStart w:id="2848" w:name="_Refd19e49965"/>
      <w:bookmarkStart w:id="2849" w:name="_Tocd19e49965"/>
      <w:r>
        <w:t/>
      </w:r>
      <w:r>
        <w:t>543.171</w:t>
      </w:r>
      <w:r>
        <w:t xml:space="preserve"> Changes in commercial supplier agreements.</w:t>
      </w:r>
      <w:bookmarkEnd w:id="2848"/>
      <w:bookmarkEnd w:id="2849"/>
    </w:p>
    <w:p>
      <w:pPr>
        <w:pStyle w:val="ListNumber"/>
        <!--depth 1-->
        <w:numPr>
          <w:ilvl w:val="0"/>
          <w:numId w:val="1062"/>
        </w:numPr>
      </w:pPr>
      <w:bookmarkStart w:id="2851" w:name="_Tocd19e49974"/>
      <w:bookmarkStart w:id="2850" w:name="_Refd19e4997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2"/>
        </w:numPr>
      </w:pPr>
      <w:r>
        <w:t/>
      </w:r>
      <w:r>
        <w:t>(c)</w:t>
      </w:r>
      <w:r>
        <w:t xml:space="preserve">  The contracting officer is responsible for maintaining a current copy of the commercial supplier agreement in the contract file.</w:t>
      </w:r>
      <w:bookmarkEnd w:id="2850"/>
      <w:bookmarkEnd w:id="2851"/>
    </w:p>
    <!--Topic unique_1674-->
    <w:p>
      <w:pPr>
        <w:pStyle w:val="Heading4"/>
      </w:pPr>
      <w:bookmarkStart w:id="2852" w:name="_Refd19e50006"/>
      <w:bookmarkStart w:id="2853" w:name="_Tocd19e50006"/>
      <w:r>
        <w:t/>
      </w:r>
      <w:r>
        <w:t>Subpart 543.2</w:t>
      </w:r>
      <w:r>
        <w:t xml:space="preserve"> - Change Orders</w:t>
      </w:r>
      <w:bookmarkEnd w:id="2852"/>
      <w:bookmarkEnd w:id="2853"/>
    </w:p>
    <!--Topic unique_135-->
    <w:p>
      <w:pPr>
        <w:pStyle w:val="Heading5"/>
      </w:pPr>
      <w:bookmarkStart w:id="2854" w:name="_Refd19e50014"/>
      <w:bookmarkStart w:id="2855" w:name="_Tocd19e50014"/>
      <w:r>
        <w:t/>
      </w:r>
      <w:r>
        <w:t>543.202</w:t>
      </w:r>
      <w:r>
        <w:t xml:space="preserve"> Authority to issue change orders.</w:t>
      </w:r>
      <w:bookmarkEnd w:id="2854"/>
      <w:bookmarkEnd w:id="2855"/>
    </w:p>
    <w:p>
      <w:pPr>
        <w:pStyle w:val="BodyText"/>
      </w:pPr>
      <w:r>
        <w:t>This section applies to construction contracts.</w:t>
      </w:r>
    </w:p>
    <w:p>
      <w:pPr>
        <w:pStyle w:val="ListNumber"/>
        <!--depth 1-->
        <w:numPr>
          <w:ilvl w:val="0"/>
          <w:numId w:val="1063"/>
        </w:numPr>
      </w:pPr>
      <w:bookmarkStart w:id="2857" w:name="_Tocd19e50025"/>
      <w:bookmarkStart w:id="2856" w:name="_Refd19e5002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3"/>
        </w:numPr>
      </w:pPr>
      <w:bookmarkStart w:id="2859" w:name="_Tocd19e50037"/>
      <w:bookmarkStart w:id="2858" w:name="_Refd19e5003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4"/>
        </w:numPr>
      </w:pPr>
      <w:bookmarkStart w:id="2861" w:name="_Tocd19e50046"/>
      <w:bookmarkStart w:id="2860" w:name="_Refd19e50046"/>
      <w:r>
        <w:t/>
      </w:r>
      <w:r>
        <w:t>(1)</w:t>
      </w:r>
      <w:r>
        <w:t xml:space="preserve">  For any single change order, the COR may perform some or all of these actions:</w:t>
      </w:r>
    </w:p>
    <w:p>
      <w:pPr>
        <w:pStyle w:val="ListNumber3"/>
        <!--depth 3-->
        <w:numPr>
          <w:ilvl w:val="2"/>
          <w:numId w:val="1065"/>
        </w:numPr>
      </w:pPr>
      <w:bookmarkStart w:id="2863" w:name="_Tocd19e50054"/>
      <w:bookmarkStart w:id="2862" w:name="_Refd19e50054"/>
      <w:r>
        <w:t/>
      </w:r>
      <w:r>
        <w:t>(i)</w:t>
      </w:r>
      <w:r>
        <w:t xml:space="preserve">  Determining the need for a change.</w:t>
      </w:r>
    </w:p>
    <w:p>
      <w:pPr>
        <w:pStyle w:val="ListNumber3"/>
        <!--depth 3-->
        <w:numPr>
          <w:ilvl w:val="2"/>
          <w:numId w:val="1065"/>
        </w:numPr>
      </w:pPr>
      <w:r>
        <w:t/>
      </w:r>
      <w:r>
        <w:t>(ii)</w:t>
      </w:r>
      <w:r>
        <w:t xml:space="preserve">  Preparing the Government’s cost estimate.</w:t>
      </w:r>
    </w:p>
    <w:p>
      <w:pPr>
        <w:pStyle w:val="ListNumber3"/>
        <!--depth 3-->
        <w:numPr>
          <w:ilvl w:val="2"/>
          <w:numId w:val="1065"/>
        </w:numPr>
      </w:pPr>
      <w:r>
        <w:t/>
      </w:r>
      <w:r>
        <w:t>(iii)</w:t>
      </w:r>
      <w:r>
        <w:t xml:space="preserve">  Conducting negotiations.</w:t>
      </w:r>
    </w:p>
    <w:p>
      <w:pPr>
        <w:pStyle w:val="ListNumber3"/>
        <!--depth 3-->
        <w:numPr>
          <w:ilvl w:val="2"/>
          <w:numId w:val="1065"/>
        </w:numPr>
      </w:pPr>
      <w:r>
        <w:t/>
      </w:r>
      <w:r>
        <w:t>(iv)</w:t>
      </w:r>
      <w:r>
        <w:t xml:space="preserve">  Issuing the change order.</w:t>
      </w:r>
    </w:p>
    <w:p>
      <w:pPr>
        <w:pStyle w:val="ListNumber3"/>
        <!--depth 3-->
        <w:numPr>
          <w:ilvl w:val="2"/>
          <w:numId w:val="1065"/>
        </w:numPr>
      </w:pPr>
      <w:r>
        <w:t/>
      </w:r>
      <w:r>
        <w:t>(v)</w:t>
      </w:r>
      <w:r>
        <w:t xml:space="preserve">  Inspecting the work.</w:t>
      </w:r>
      <w:bookmarkEnd w:id="2862"/>
      <w:bookmarkEnd w:id="2863"/>
    </w:p>
    <w:p>
      <w:pPr>
        <w:pStyle w:val="ListNumber2"/>
        <!--depth 2-->
        <w:numPr>
          <w:ilvl w:val="1"/>
          <w:numId w:val="106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60"/>
      <w:bookmarkEnd w:id="2861"/>
      <w:bookmarkEnd w:id="2858"/>
      <w:bookmarkEnd w:id="2859"/>
    </w:p>
    <w:p>
      <w:pPr>
        <w:pStyle w:val="ListNumber"/>
        <!--depth 1-->
        <w:numPr>
          <w:ilvl w:val="0"/>
          <w:numId w:val="106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3"/>
        </w:numPr>
      </w:pPr>
      <w:r>
        <w:t/>
      </w:r>
      <w:r>
        <w:t>(d)</w:t>
      </w:r>
      <w:r>
        <w:t xml:space="preserve">   </w:t>
      </w:r>
      <w:r>
        <w:rPr>
          <w:i/>
        </w:rPr>
        <w:t>Coordination of change orders</w:t>
      </w:r>
      <w:r>
        <w:t>. Issue change orders only after coordination, as appropriate, with quality control, finance, audit or other technical personnel.</w:t>
      </w:r>
      <w:bookmarkEnd w:id="2856"/>
      <w:bookmarkEnd w:id="2857"/>
    </w:p>
    <!--Topic unique_1675-->
    <w:p>
      <w:pPr>
        <w:pStyle w:val="Heading5"/>
      </w:pPr>
      <w:bookmarkStart w:id="2864" w:name="_Refd19e50121"/>
      <w:bookmarkStart w:id="2865" w:name="_Tocd19e50121"/>
      <w:r>
        <w:t/>
      </w:r>
      <w:r>
        <w:t>543.205</w:t>
      </w:r>
      <w:r>
        <w:t xml:space="preserve"> Contract clauses.</w:t>
      </w:r>
      <w:bookmarkEnd w:id="2864"/>
      <w:bookmarkEnd w:id="286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84-->
    <w:p>
      <w:pPr>
        <w:pStyle w:val="Heading3"/>
      </w:pPr>
      <w:bookmarkStart w:id="2866" w:name="_Refd19e50137"/>
      <w:bookmarkStart w:id="2867" w:name="_Tocd19e50137"/>
      <w:r>
        <w:t/>
      </w:r>
      <w:r>
        <w:t>Part 544</w:t>
      </w:r>
      <w:r>
        <w:t xml:space="preserve"> - Subcontracting Policies and Procedures</w:t>
      </w:r>
      <w:bookmarkEnd w:id="2866"/>
      <w:bookmarkEnd w:id="2867"/>
    </w:p>
    <!--Topic unique_1686-->
    <w:p>
      <w:pPr>
        <w:pStyle w:val="Heading3"/>
      </w:pPr>
      <w:bookmarkStart w:id="2868" w:name="_Refd19e50147"/>
      <w:bookmarkStart w:id="2869" w:name="_Tocd19e50147"/>
      <w:r>
        <w:t/>
      </w:r>
      <w:r>
        <w:t>Part 545</w:t>
      </w:r>
      <w:r>
        <w:t xml:space="preserve"> - Government Property</w:t>
      </w:r>
      <w:bookmarkEnd w:id="2868"/>
      <w:bookmarkEnd w:id="2869"/>
    </w:p>
    <!--Topic unique_1688-->
    <w:p>
      <w:pPr>
        <w:pStyle w:val="Heading3"/>
      </w:pPr>
      <w:bookmarkStart w:id="2870" w:name="_Refd19e50157"/>
      <w:bookmarkStart w:id="2871" w:name="_Tocd19e50157"/>
      <w:r>
        <w:t/>
      </w:r>
      <w:r>
        <w:t>Part 546</w:t>
      </w:r>
      <w:r>
        <w:t xml:space="preserve"> - Quality Assurance</w:t>
      </w:r>
      <w:bookmarkEnd w:id="2870"/>
      <w:bookmarkEnd w:id="2871"/>
    </w:p>
    <w:p>
      <w:pPr>
        <w:pStyle w:val="ListBullet"/>
        <!--depth 1-->
        <w:numPr>
          <w:ilvl w:val="0"/>
          <w:numId w:val="1066"/>
        </w:numPr>
      </w:pPr>
      <w:r>
        <w:t/>
      </w:r>
      <w:r>
        <w:t>Subpart 546.3 - Contract Clauses</w:t>
      </w:r>
      <w:r>
        <w:t/>
      </w:r>
    </w:p>
    <w:p>
      <w:pPr>
        <w:pStyle w:val="ListBullet2"/>
        <!--depth 2-->
        <w:numPr>
          <w:ilvl w:val="1"/>
          <w:numId w:val="1067"/>
        </w:numPr>
      </w:pPr>
      <w:r>
        <w:t/>
      </w:r>
      <w:r>
        <w:t>546.302 Fixed-price supply contracts.</w:t>
      </w:r>
      <w:r>
        <w:t/>
      </w:r>
    </w:p>
    <w:p>
      <w:pPr>
        <w:pStyle w:val="ListBullet3"/>
        <!--depth 3-->
        <w:numPr>
          <w:ilvl w:val="2"/>
          <w:numId w:val="1068"/>
        </w:numPr>
      </w:pPr>
      <w:r>
        <w:t/>
      </w:r>
      <w:r>
        <w:t>546.302-70 Source inspection by Quality Approved Manufacturer for fixed-price supply contracts.</w:t>
      </w:r>
      <w:r>
        <w:t/>
      </w:r>
    </w:p>
    <w:p>
      <w:pPr>
        <w:pStyle w:val="ListBullet3"/>
        <!--depth 3-->
        <w:numPr>
          <w:ilvl w:val="2"/>
          <w:numId w:val="1068"/>
        </w:numPr>
      </w:pPr>
      <w:r>
        <w:t/>
      </w:r>
      <w:r>
        <w:t>546.302-71 Source inspection.</w:t>
      </w:r>
      <w:r>
        <w:t/>
      </w:r>
    </w:p>
    <w:p>
      <w:pPr>
        <w:pStyle w:val="ListBullet3"/>
        <!--depth 3-->
        <w:numPr>
          <w:ilvl w:val="2"/>
          <w:numId w:val="1068"/>
        </w:numPr>
      </w:pPr>
      <w:r>
        <w:t/>
      </w:r>
      <w:r>
        <w:t>546.302-72 Destination Inspection.</w:t>
      </w:r>
      <w:r>
        <w:t/>
      </w:r>
    </w:p>
    <w:p>
      <w:pPr>
        <w:pStyle w:val="ListBullet2"/>
        <!--depth 2-->
        <w:numPr>
          <w:ilvl w:val="1"/>
          <w:numId w:val="1067"/>
        </w:numPr>
      </w:pPr>
      <w:r>
        <w:t/>
      </w:r>
      <w:r>
        <w:t>546.312 Construction contracts.</w:t>
      </w:r>
      <w:r>
        <w:t/>
      </w:r>
    </w:p>
    <w:p>
      <w:pPr>
        <w:pStyle w:val="ListBullet"/>
        <!--depth 1-->
        <w:numPr>
          <w:ilvl w:val="0"/>
          <w:numId w:val="1066"/>
        </w:numPr>
      </w:pPr>
      <w:r>
        <w:t/>
      </w:r>
      <w:r>
        <w:t>Subpart 546.7 - Warranties</w:t>
      </w:r>
      <w:r>
        <w:t/>
      </w:r>
    </w:p>
    <w:p>
      <w:pPr>
        <w:pStyle w:val="ListBullet2"/>
        <!--depth 2-->
        <w:numPr>
          <w:ilvl w:val="1"/>
          <w:numId w:val="1069"/>
        </w:numPr>
      </w:pPr>
      <w:r>
        <w:t/>
      </w:r>
      <w:r>
        <w:t>546.704 Authority for use of warranties.</w:t>
      </w:r>
      <w:r>
        <w:t/>
      </w:r>
    </w:p>
    <w:p>
      <w:pPr>
        <w:pStyle w:val="ListBullet2"/>
        <!--depth 2-->
        <w:numPr>
          <w:ilvl w:val="1"/>
          <w:numId w:val="1069"/>
        </w:numPr>
      </w:pPr>
      <w:r>
        <w:t/>
      </w:r>
      <w:r>
        <w:t>546.705 Limitations.</w:t>
      </w:r>
      <w:r>
        <w:t/>
      </w:r>
    </w:p>
    <w:p>
      <w:pPr>
        <w:pStyle w:val="ListBullet2"/>
        <!--depth 2-->
        <w:numPr>
          <w:ilvl w:val="1"/>
          <w:numId w:val="1069"/>
        </w:numPr>
      </w:pPr>
      <w:r>
        <w:t/>
      </w:r>
      <w:r>
        <w:t>546.708 Warranties of data.</w:t>
      </w:r>
      <w:r>
        <w:t/>
      </w:r>
    </w:p>
    <w:p>
      <w:pPr>
        <w:pStyle w:val="ListBullet2"/>
        <!--depth 2-->
        <w:numPr>
          <w:ilvl w:val="1"/>
          <w:numId w:val="1069"/>
        </w:numPr>
      </w:pPr>
      <w:r>
        <w:t/>
      </w:r>
      <w:r>
        <w:t>546.710 Contract clause.</w:t>
      </w:r>
      <w:r>
        <w:t/>
      </w:r>
    </w:p>
    <!--Topic unique_1689-->
    <w:p>
      <w:pPr>
        <w:pStyle w:val="Heading4"/>
      </w:pPr>
      <w:bookmarkStart w:id="2872" w:name="_Refd19e50263"/>
      <w:bookmarkStart w:id="2873" w:name="_Tocd19e50263"/>
      <w:r>
        <w:t/>
      </w:r>
      <w:r>
        <w:t>Subpart 546.3</w:t>
      </w:r>
      <w:r>
        <w:t xml:space="preserve"> - Contract Clauses</w:t>
      </w:r>
      <w:bookmarkEnd w:id="2872"/>
      <w:bookmarkEnd w:id="2873"/>
    </w:p>
    <!--Topic unique_1690-->
    <w:p>
      <w:pPr>
        <w:pStyle w:val="Heading5"/>
      </w:pPr>
      <w:bookmarkStart w:id="2874" w:name="_Refd19e50271"/>
      <w:bookmarkStart w:id="2875" w:name="_Tocd19e50271"/>
      <w:r>
        <w:t/>
      </w:r>
      <w:r>
        <w:t>546.302</w:t>
      </w:r>
      <w:r>
        <w:t xml:space="preserve"> Fixed-price supply contracts.</w:t>
      </w:r>
      <w:bookmarkEnd w:id="2874"/>
      <w:bookmarkEnd w:id="2875"/>
    </w:p>
    <!--Topic unique_1691-->
    <w:p>
      <w:pPr>
        <w:pStyle w:val="Heading6"/>
      </w:pPr>
      <w:bookmarkStart w:id="2876" w:name="_Refd19e50279"/>
      <w:bookmarkStart w:id="2877" w:name="_Tocd19e50279"/>
      <w:r>
        <w:t/>
      </w:r>
      <w:r>
        <w:t>546.302-70</w:t>
      </w:r>
      <w:r>
        <w:t xml:space="preserve"> Source inspection by Quality Approved Manufacturer for fixed-price supply contracts.</w:t>
      </w:r>
      <w:bookmarkEnd w:id="2876"/>
      <w:bookmarkEnd w:id="2877"/>
    </w:p>
    <w:p>
      <w:pPr>
        <w:pStyle w:val="ListNumber"/>
        <!--depth 1-->
        <w:numPr>
          <w:ilvl w:val="0"/>
          <w:numId w:val="1070"/>
        </w:numPr>
      </w:pPr>
      <w:bookmarkStart w:id="2879" w:name="_Tocd19e50288"/>
      <w:bookmarkStart w:id="2878" w:name="_Refd19e5028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1"/>
        </w:numPr>
      </w:pPr>
      <w:bookmarkStart w:id="2881" w:name="_Tocd19e50296"/>
      <w:bookmarkStart w:id="2880" w:name="_Refd19e5029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2"/>
        </w:numPr>
      </w:pPr>
      <w:bookmarkStart w:id="2883" w:name="_Tocd19e50319"/>
      <w:bookmarkStart w:id="2882" w:name="_Refd19e50319"/>
      <w:r>
        <w:t/>
      </w:r>
      <w:r>
        <w:t>(i)</w:t>
      </w:r>
      <w:r>
        <w:t xml:space="preserve">  Inspection services are available from another Federal agency with primary inspection responsibility in the geographic area.</w:t>
      </w:r>
    </w:p>
    <w:p>
      <w:pPr>
        <w:pStyle w:val="ListNumber3"/>
        <!--depth 3-->
        <w:numPr>
          <w:ilvl w:val="2"/>
          <w:numId w:val="1072"/>
        </w:numPr>
      </w:pPr>
      <w:r>
        <w:t/>
      </w:r>
      <w:r>
        <w:t>(ii)</w:t>
      </w:r>
      <w:r>
        <w:t xml:space="preserve">  An inspection interchange agreement exists with another agency for inspection at a contractor’s plant.</w:t>
      </w:r>
    </w:p>
    <w:p>
      <w:pPr>
        <w:pStyle w:val="ListNumber3"/>
        <!--depth 3-->
        <w:numPr>
          <w:ilvl w:val="2"/>
          <w:numId w:val="1072"/>
        </w:numPr>
      </w:pPr>
      <w:r>
        <w:t/>
      </w:r>
      <w:r>
        <w:t>(iii)</w:t>
      </w:r>
      <w:r>
        <w:t xml:space="preserve">  Other considerations will ensure more economical and effective inspection consistent with the Government’s interest.</w:t>
      </w:r>
      <w:bookmarkEnd w:id="2882"/>
      <w:bookmarkEnd w:id="2883"/>
      <w:bookmarkEnd w:id="2880"/>
      <w:bookmarkEnd w:id="2881"/>
    </w:p>
    <w:p>
      <w:pPr>
        <w:pStyle w:val="ListNumber"/>
        <!--depth 1-->
        <w:numPr>
          <w:ilvl w:val="0"/>
          <w:numId w:val="107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3"/>
        </w:numPr>
      </w:pPr>
      <w:bookmarkStart w:id="2885" w:name="_Tocd19e50354"/>
      <w:bookmarkStart w:id="2884" w:name="_Refd19e50354"/>
      <w:r>
        <w:t/>
      </w:r>
      <w:r>
        <w:t>(1)</w:t>
      </w:r>
      <w:r>
        <w:t xml:space="preserve">  In solicitations and contracts that support the Wildfire program.</w:t>
      </w:r>
    </w:p>
    <w:p>
      <w:pPr>
        <w:pStyle w:val="ListNumber2"/>
        <!--depth 2-->
        <w:numPr>
          <w:ilvl w:val="1"/>
          <w:numId w:val="1073"/>
        </w:numPr>
      </w:pPr>
      <w:r>
        <w:t/>
      </w:r>
      <w:r>
        <w:t>(2)</w:t>
      </w:r>
      <w:r>
        <w:t xml:space="preserve">  In contracts when a pattern of acquisitions demonstrates an ongoing relationship with the contractor.</w:t>
      </w:r>
      <w:bookmarkEnd w:id="2884"/>
      <w:bookmarkEnd w:id="2885"/>
      <w:bookmarkEnd w:id="2878"/>
      <w:bookmarkEnd w:id="2879"/>
    </w:p>
    <!--Topic unique_74-->
    <w:p>
      <w:pPr>
        <w:pStyle w:val="Heading6"/>
      </w:pPr>
      <w:bookmarkStart w:id="2886" w:name="_Refd19e50372"/>
      <w:bookmarkStart w:id="2887" w:name="_Tocd19e50372"/>
      <w:r>
        <w:t/>
      </w:r>
      <w:r>
        <w:t>546.302-71</w:t>
      </w:r>
      <w:r>
        <w:t xml:space="preserve"> Source inspection.</w:t>
      </w:r>
      <w:bookmarkEnd w:id="2886"/>
      <w:bookmarkEnd w:id="2887"/>
    </w:p>
    <w:p>
      <w:pPr>
        <w:pStyle w:val="BodyText"/>
      </w:pPr>
      <w:r>
        <w:t xml:space="preserve">For solicitations and contracts issued by FAS, if Government personnel at the source will perform inspection, insert </w:t>
      </w:r>
      <w:r>
        <w:t>552.246-71</w:t>
      </w:r>
      <w:r>
        <w:t>, Source Inspection by Government.</w:t>
      </w:r>
    </w:p>
    <!--Topic unique_1692-->
    <w:p>
      <w:pPr>
        <w:pStyle w:val="Heading6"/>
      </w:pPr>
      <w:bookmarkStart w:id="2888" w:name="_Refd19e50388"/>
      <w:bookmarkStart w:id="2889" w:name="_Tocd19e50388"/>
      <w:r>
        <w:t/>
      </w:r>
      <w:r>
        <w:t>546.302-72</w:t>
      </w:r>
      <w:r>
        <w:t xml:space="preserve"> Destination Inspection.</w:t>
      </w:r>
      <w:bookmarkEnd w:id="2888"/>
      <w:bookmarkEnd w:id="2889"/>
    </w:p>
    <w:p>
      <w:pPr>
        <w:pStyle w:val="BodyText"/>
      </w:pPr>
      <w:r>
        <w:t xml:space="preserve">The contracting officer shall include the clause at </w:t>
      </w:r>
      <w:r>
        <w:t>552.246-78</w:t>
      </w:r>
      <w:r>
        <w:t>, Inspection at Destination (July 2009) in supply contracts that require inspection at destination.</w:t>
      </w:r>
    </w:p>
    <!--Topic unique_1693-->
    <w:p>
      <w:pPr>
        <w:pStyle w:val="Heading5"/>
      </w:pPr>
      <w:bookmarkStart w:id="2890" w:name="_Refd19e50404"/>
      <w:bookmarkStart w:id="2891" w:name="_Tocd19e50404"/>
      <w:r>
        <w:t/>
      </w:r>
      <w:r>
        <w:t>546.312</w:t>
      </w:r>
      <w:r>
        <w:t xml:space="preserve"> Construction contracts.</w:t>
      </w:r>
      <w:bookmarkEnd w:id="2890"/>
      <w:bookmarkEnd w:id="2891"/>
    </w:p>
    <w:p>
      <w:pPr>
        <w:pStyle w:val="BodyText"/>
      </w:pPr>
      <w:r>
        <w:t xml:space="preserve">Insert the clause at </w:t>
      </w:r>
      <w:r>
        <w:t>552.246-72</w:t>
      </w:r>
      <w:r>
        <w:t>, Final Inspection and Tests, in solicitations and contracts for construction that include FAR 52.246-12, Inspection of Construction.</w:t>
      </w:r>
    </w:p>
    <!--Topic unique_1694-->
    <w:p>
      <w:pPr>
        <w:pStyle w:val="Heading4"/>
      </w:pPr>
      <w:bookmarkStart w:id="2892" w:name="_Refd19e50420"/>
      <w:bookmarkStart w:id="2893" w:name="_Tocd19e50420"/>
      <w:r>
        <w:t/>
      </w:r>
      <w:r>
        <w:t>Subpart 546.7</w:t>
      </w:r>
      <w:r>
        <w:t xml:space="preserve"> - Warranties</w:t>
      </w:r>
      <w:bookmarkEnd w:id="2892"/>
      <w:bookmarkEnd w:id="2893"/>
    </w:p>
    <!--Topic unique_1695-->
    <w:p>
      <w:pPr>
        <w:pStyle w:val="Heading5"/>
      </w:pPr>
      <w:bookmarkStart w:id="2894" w:name="_Refd19e50428"/>
      <w:bookmarkStart w:id="2895" w:name="_Tocd19e50428"/>
      <w:r>
        <w:t/>
      </w:r>
      <w:r>
        <w:t>546.704</w:t>
      </w:r>
      <w:r>
        <w:t xml:space="preserve"> Authority for use of warranties.</w:t>
      </w:r>
      <w:bookmarkEnd w:id="2894"/>
      <w:bookmarkEnd w:id="2895"/>
    </w:p>
    <w:p>
      <w:pPr>
        <w:pStyle w:val="BodyText"/>
      </w:pPr>
      <w:r>
        <w:t>FAR clause 52.246-21, Warranty of Construction, is approved by the agency for use in solicitations and contracts when a fixed-price construction contract is contemplated.</w:t>
      </w:r>
    </w:p>
    <!--Topic unique_1696-->
    <w:p>
      <w:pPr>
        <w:pStyle w:val="Heading5"/>
      </w:pPr>
      <w:bookmarkStart w:id="2896" w:name="_Refd19e50440"/>
      <w:bookmarkStart w:id="2897" w:name="_Tocd19e50440"/>
      <w:r>
        <w:t/>
      </w:r>
      <w:r>
        <w:t>546.705</w:t>
      </w:r>
      <w:r>
        <w:t xml:space="preserve"> Limitations.</w:t>
      </w:r>
      <w:bookmarkEnd w:id="2896"/>
      <w:bookmarkEnd w:id="2897"/>
    </w:p>
    <w:p>
      <w:pPr>
        <w:pStyle w:val="BodyText"/>
      </w:pPr>
      <w:r>
        <w:t>The contracting director must approve the use of warranties in cost reimbursement contracts, except those in FAR clauses 52.246-3 and 52.246-8.</w:t>
      </w:r>
    </w:p>
    <!--Topic unique_1697-->
    <w:p>
      <w:pPr>
        <w:pStyle w:val="Heading5"/>
      </w:pPr>
      <w:bookmarkStart w:id="2898" w:name="_Refd19e50452"/>
      <w:bookmarkStart w:id="2899" w:name="_Tocd19e50452"/>
      <w:r>
        <w:t/>
      </w:r>
      <w:r>
        <w:t>546.708</w:t>
      </w:r>
      <w:r>
        <w:t xml:space="preserve"> Warranties of data.</w:t>
      </w:r>
      <w:bookmarkEnd w:id="2898"/>
      <w:bookmarkEnd w:id="2899"/>
    </w:p>
    <w:p>
      <w:pPr>
        <w:pStyle w:val="ListNumber"/>
        <!--depth 1-->
        <w:numPr>
          <w:ilvl w:val="0"/>
          <w:numId w:val="1074"/>
        </w:numPr>
      </w:pPr>
      <w:bookmarkStart w:id="2901" w:name="_Tocd19e50461"/>
      <w:bookmarkStart w:id="2900" w:name="_Refd19e50461"/>
      <w:r>
        <w:t/>
      </w:r>
      <w:r>
        <w:t>(a)</w:t>
      </w:r>
      <w:r>
        <w:t xml:space="preserve">  The contracting officer shall use warranties of data only when both of the following conditions are applicable:</w:t>
      </w:r>
    </w:p>
    <w:p>
      <w:pPr>
        <w:pStyle w:val="ListNumber2"/>
        <!--depth 2-->
        <w:numPr>
          <w:ilvl w:val="1"/>
          <w:numId w:val="1075"/>
        </w:numPr>
      </w:pPr>
      <w:bookmarkStart w:id="2903" w:name="_Tocd19e50469"/>
      <w:bookmarkStart w:id="2902" w:name="_Refd19e50469"/>
      <w:r>
        <w:t/>
      </w:r>
      <w:r>
        <w:t>(1)</w:t>
      </w:r>
      <w:r>
        <w:t xml:space="preserve">  Use of a warranty is in the Government’s interest and is documented; and</w:t>
      </w:r>
    </w:p>
    <w:p>
      <w:pPr>
        <w:pStyle w:val="ListNumber2"/>
        <!--depth 2-->
        <w:numPr>
          <w:ilvl w:val="1"/>
          <w:numId w:val="1075"/>
        </w:numPr>
      </w:pPr>
      <w:r>
        <w:t/>
      </w:r>
      <w:r>
        <w:t>(2)</w:t>
      </w:r>
      <w:r>
        <w:t xml:space="preserve">  The contracting director concurs with the decision.</w:t>
      </w:r>
      <w:bookmarkEnd w:id="2902"/>
      <w:bookmarkEnd w:id="2903"/>
    </w:p>
    <w:p>
      <w:pPr>
        <w:pStyle w:val="ListNumber"/>
        <!--depth 1-->
        <w:numPr>
          <w:ilvl w:val="0"/>
          <w:numId w:val="1074"/>
        </w:numPr>
      </w:pPr>
      <w:r>
        <w:t/>
      </w:r>
      <w:r>
        <w:t>(b)</w:t>
      </w:r>
      <w:r>
        <w:t xml:space="preserve">  The contracting officer shall consult with the technical or specification manager responsible for developing any warranties of data.</w:t>
      </w:r>
      <w:bookmarkEnd w:id="2900"/>
      <w:bookmarkEnd w:id="2901"/>
    </w:p>
    <!--Topic unique_1698-->
    <w:p>
      <w:pPr>
        <w:pStyle w:val="Heading5"/>
      </w:pPr>
      <w:bookmarkStart w:id="2904" w:name="_Refd19e50494"/>
      <w:bookmarkStart w:id="2905" w:name="_Tocd19e50494"/>
      <w:r>
        <w:t/>
      </w:r>
      <w:r>
        <w:t>546.710</w:t>
      </w:r>
      <w:r>
        <w:t xml:space="preserve"> Contract clause.</w:t>
      </w:r>
      <w:bookmarkEnd w:id="2904"/>
      <w:bookmarkEnd w:id="290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14-->
    <w:p>
      <w:pPr>
        <w:pStyle w:val="Heading3"/>
      </w:pPr>
      <w:bookmarkStart w:id="2906" w:name="_Refd19e50510"/>
      <w:bookmarkStart w:id="2907" w:name="_Tocd19e50510"/>
      <w:r>
        <w:t/>
      </w:r>
      <w:r>
        <w:t>Part 547</w:t>
      </w:r>
      <w:r>
        <w:t xml:space="preserve"> [Reserved]</w:t>
      </w:r>
      <w:bookmarkEnd w:id="2906"/>
      <w:bookmarkEnd w:id="2907"/>
    </w:p>
    <!--Topic unique_1716-->
    <w:p>
      <w:pPr>
        <w:pStyle w:val="Heading3"/>
      </w:pPr>
      <w:bookmarkStart w:id="2908" w:name="_Refd19e50520"/>
      <w:bookmarkStart w:id="2909" w:name="_Tocd19e50520"/>
      <w:r>
        <w:t/>
      </w:r>
      <w:r>
        <w:t>Part 548</w:t>
      </w:r>
      <w:r>
        <w:t xml:space="preserve"> - Value Engineering</w:t>
      </w:r>
      <w:bookmarkEnd w:id="2908"/>
      <w:bookmarkEnd w:id="2909"/>
    </w:p>
    <w:p>
      <w:pPr>
        <w:pStyle w:val="ListBullet"/>
        <!--depth 1-->
        <w:numPr>
          <w:ilvl w:val="0"/>
          <w:numId w:val="1076"/>
        </w:numPr>
      </w:pPr>
      <w:r>
        <w:t/>
      </w:r>
      <w:r>
        <w:t>Subpart 548.1 - Policies and Procedures</w:t>
      </w:r>
      <w:r>
        <w:t/>
      </w:r>
    </w:p>
    <w:p>
      <w:pPr>
        <w:pStyle w:val="ListBullet2"/>
        <!--depth 2-->
        <w:numPr>
          <w:ilvl w:val="1"/>
          <w:numId w:val="1077"/>
        </w:numPr>
      </w:pPr>
      <w:r>
        <w:t/>
      </w:r>
      <w:r>
        <w:t>548.101 General.</w:t>
      </w:r>
      <w:r>
        <w:t/>
      </w:r>
    </w:p>
    <!--Topic unique_1717-->
    <w:p>
      <w:pPr>
        <w:pStyle w:val="Heading4"/>
      </w:pPr>
      <w:bookmarkStart w:id="2910" w:name="_Refd19e50550"/>
      <w:bookmarkStart w:id="2911" w:name="_Tocd19e50550"/>
      <w:r>
        <w:t/>
      </w:r>
      <w:r>
        <w:t>Subpart 548.1</w:t>
      </w:r>
      <w:r>
        <w:t xml:space="preserve"> - Policies and Procedures</w:t>
      </w:r>
      <w:bookmarkEnd w:id="2910"/>
      <w:bookmarkEnd w:id="2911"/>
    </w:p>
    <!--Topic unique_1718-->
    <w:p>
      <w:pPr>
        <w:pStyle w:val="Heading5"/>
      </w:pPr>
      <w:bookmarkStart w:id="2912" w:name="_Refd19e50558"/>
      <w:bookmarkStart w:id="2913" w:name="_Tocd19e50558"/>
      <w:r>
        <w:t/>
      </w:r>
      <w:r>
        <w:t>548.101</w:t>
      </w:r>
      <w:r>
        <w:t xml:space="preserve"> General.</w:t>
      </w:r>
      <w:bookmarkEnd w:id="2912"/>
      <w:bookmarkEnd w:id="2913"/>
    </w:p>
    <w:p>
      <w:pPr>
        <w:pStyle w:val="BodyText"/>
      </w:pPr>
      <w:r>
        <w:t>GSA Order, Public Buildings Service Value Engineering Program (PBS 8050.1C) provides guidance on using value engineering.</w:t>
      </w:r>
    </w:p>
    <!--Topic unique_1722-->
    <w:p>
      <w:pPr>
        <w:pStyle w:val="Heading3"/>
      </w:pPr>
      <w:bookmarkStart w:id="2914" w:name="_Refd19e50570"/>
      <w:bookmarkStart w:id="2915" w:name="_Tocd19e50570"/>
      <w:r>
        <w:t/>
      </w:r>
      <w:r>
        <w:t>Part 549</w:t>
      </w:r>
      <w:r>
        <w:t xml:space="preserve"> - Termination of Contracts</w:t>
      </w:r>
      <w:bookmarkEnd w:id="2914"/>
      <w:bookmarkEnd w:id="2915"/>
    </w:p>
    <w:p>
      <w:pPr>
        <w:pStyle w:val="ListBullet"/>
        <!--depth 1-->
        <w:numPr>
          <w:ilvl w:val="0"/>
          <w:numId w:val="1078"/>
        </w:numPr>
      </w:pPr>
      <w:r>
        <w:t/>
      </w:r>
      <w:r>
        <w:t>Subpart 549.1 - General Principles</w:t>
      </w:r>
      <w:r>
        <w:t/>
      </w:r>
    </w:p>
    <w:p>
      <w:pPr>
        <w:pStyle w:val="ListBullet2"/>
        <!--depth 2-->
        <w:numPr>
          <w:ilvl w:val="1"/>
          <w:numId w:val="1079"/>
        </w:numPr>
      </w:pPr>
      <w:r>
        <w:t/>
      </w:r>
      <w:r>
        <w:t>549.111 Review of proposed settlements.</w:t>
      </w:r>
      <w:r>
        <w:t/>
      </w:r>
    </w:p>
    <w:p>
      <w:pPr>
        <w:pStyle w:val="ListBullet"/>
        <!--depth 1-->
        <w:numPr>
          <w:ilvl w:val="0"/>
          <w:numId w:val="1078"/>
        </w:numPr>
      </w:pPr>
      <w:r>
        <w:t/>
      </w:r>
      <w:r>
        <w:t>Subpart 549.4 - Termination for Default</w:t>
      </w:r>
      <w:r>
        <w:t/>
      </w:r>
    </w:p>
    <w:p>
      <w:pPr>
        <w:pStyle w:val="ListBullet2"/>
        <!--depth 2-->
        <w:numPr>
          <w:ilvl w:val="1"/>
          <w:numId w:val="1080"/>
        </w:numPr>
      </w:pPr>
      <w:r>
        <w:t/>
      </w:r>
      <w:r>
        <w:t>549.402 Termination of fixed–price contracts for default.</w:t>
      </w:r>
      <w:r>
        <w:t/>
      </w:r>
    </w:p>
    <w:p>
      <w:pPr>
        <w:pStyle w:val="ListBullet3"/>
        <!--depth 3-->
        <w:numPr>
          <w:ilvl w:val="2"/>
          <w:numId w:val="1081"/>
        </w:numPr>
      </w:pPr>
      <w:r>
        <w:t/>
      </w:r>
      <w:r>
        <w:t>549.402-6 Repurchase against contractor’s account.</w:t>
      </w:r>
      <w:r>
        <w:t/>
      </w:r>
    </w:p>
    <w:p>
      <w:pPr>
        <w:pStyle w:val="ListBullet3"/>
        <!--depth 3-->
        <w:numPr>
          <w:ilvl w:val="2"/>
          <w:numId w:val="1081"/>
        </w:numPr>
      </w:pPr>
      <w:r>
        <w:t/>
      </w:r>
      <w:r>
        <w:t>549.402-7 Other damages.</w:t>
      </w:r>
      <w:r>
        <w:t/>
      </w:r>
    </w:p>
    <w:p>
      <w:pPr>
        <w:pStyle w:val="ListBullet"/>
        <!--depth 1-->
        <w:numPr>
          <w:ilvl w:val="0"/>
          <w:numId w:val="1078"/>
        </w:numPr>
      </w:pPr>
      <w:r>
        <w:t/>
      </w:r>
      <w:r>
        <w:t>Subpart 549.5 - [Reserved]</w:t>
      </w:r>
      <w:r>
        <w:t/>
      </w:r>
    </w:p>
    <!--Topic unique_1723-->
    <w:p>
      <w:pPr>
        <w:pStyle w:val="Heading4"/>
      </w:pPr>
      <w:bookmarkStart w:id="2916" w:name="_Refd19e50644"/>
      <w:bookmarkStart w:id="2917" w:name="_Tocd19e50644"/>
      <w:r>
        <w:t/>
      </w:r>
      <w:r>
        <w:t>Subpart 549.1</w:t>
      </w:r>
      <w:r>
        <w:t xml:space="preserve"> - General Principles</w:t>
      </w:r>
      <w:bookmarkEnd w:id="2916"/>
      <w:bookmarkEnd w:id="2917"/>
    </w:p>
    <!--Topic unique_1724-->
    <w:p>
      <w:pPr>
        <w:pStyle w:val="Heading5"/>
      </w:pPr>
      <w:bookmarkStart w:id="2918" w:name="_Refd19e50652"/>
      <w:bookmarkStart w:id="2919" w:name="_Tocd19e50652"/>
      <w:r>
        <w:t/>
      </w:r>
      <w:r>
        <w:t>549.111</w:t>
      </w:r>
      <w:r>
        <w:t xml:space="preserve"> Review of proposed settlements.</w:t>
      </w:r>
      <w:bookmarkEnd w:id="2918"/>
      <w:bookmarkEnd w:id="2919"/>
    </w:p>
    <w:p>
      <w:pPr>
        <w:pStyle w:val="BodyText"/>
      </w:pPr>
      <w:r>
        <w:t>The HCA may establish procedures for the review and approval of settlement agreements at a level above the contracting officer.</w:t>
      </w:r>
    </w:p>
    <!--Topic unique_1725-->
    <w:p>
      <w:pPr>
        <w:pStyle w:val="Heading4"/>
      </w:pPr>
      <w:bookmarkStart w:id="2920" w:name="_Refd19e50664"/>
      <w:bookmarkStart w:id="2921" w:name="_Tocd19e50664"/>
      <w:r>
        <w:t/>
      </w:r>
      <w:r>
        <w:t>Subpart 549.4</w:t>
      </w:r>
      <w:r>
        <w:t xml:space="preserve"> - Termination for Default</w:t>
      </w:r>
      <w:bookmarkEnd w:id="2920"/>
      <w:bookmarkEnd w:id="2921"/>
    </w:p>
    <!--Topic unique_1726-->
    <w:p>
      <w:pPr>
        <w:pStyle w:val="Heading5"/>
      </w:pPr>
      <w:bookmarkStart w:id="2922" w:name="_Refd19e50672"/>
      <w:bookmarkStart w:id="2923" w:name="_Tocd19e50672"/>
      <w:r>
        <w:t/>
      </w:r>
      <w:r>
        <w:t>549.402</w:t>
      </w:r>
      <w:r>
        <w:t xml:space="preserve"> Termination of fixed–price contracts for default.</w:t>
      </w:r>
      <w:bookmarkEnd w:id="2922"/>
      <w:bookmarkEnd w:id="2923"/>
    </w:p>
    <!--Topic unique_1727-->
    <w:p>
      <w:pPr>
        <w:pStyle w:val="Heading6"/>
      </w:pPr>
      <w:bookmarkStart w:id="2924" w:name="_Refd19e50680"/>
      <w:bookmarkStart w:id="2925" w:name="_Tocd19e50680"/>
      <w:r>
        <w:t/>
      </w:r>
      <w:r>
        <w:t>549.402-6</w:t>
      </w:r>
      <w:r>
        <w:t xml:space="preserve"> Repurchase against contractor’s account.</w:t>
      </w:r>
      <w:bookmarkEnd w:id="2924"/>
      <w:bookmarkEnd w:id="2925"/>
    </w:p>
    <w:p>
      <w:pPr>
        <w:pStyle w:val="BodyText"/>
      </w:pPr>
      <w:r>
        <w:t>The contracting officer shall—</w:t>
      </w:r>
    </w:p>
    <w:p>
      <w:pPr>
        <w:pStyle w:val="ListNumber"/>
        <!--depth 1-->
        <w:numPr>
          <w:ilvl w:val="0"/>
          <w:numId w:val="1082"/>
        </w:numPr>
      </w:pPr>
      <w:bookmarkStart w:id="2927" w:name="_Tocd19e50691"/>
      <w:bookmarkStart w:id="2926" w:name="_Refd19e50691"/>
      <w:r>
        <w:t/>
      </w:r>
      <w:r>
        <w:t>(a)</w:t>
      </w:r>
      <w:r>
        <w:t xml:space="preserve">  Place a brief explanation for the repurchase in the contract file.</w:t>
      </w:r>
    </w:p>
    <w:p>
      <w:pPr>
        <w:pStyle w:val="ListNumber"/>
        <!--depth 1-->
        <w:numPr>
          <w:ilvl w:val="0"/>
          <w:numId w:val="108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2"/>
        </w:numPr>
      </w:pPr>
      <w:r>
        <w:t/>
      </w:r>
      <w:r>
        <w:t>(c)</w:t>
      </w:r>
      <w:r>
        <w:t xml:space="preserve">  If the reprocurement is delayed, protect the Government’s rights to recover reprocurement costs by documenting the file to explain the circumstances of the delay.</w:t>
      </w:r>
      <w:bookmarkEnd w:id="2926"/>
      <w:bookmarkEnd w:id="2927"/>
    </w:p>
    <!--Topic unique_1728-->
    <w:p>
      <w:pPr>
        <w:pStyle w:val="Heading6"/>
      </w:pPr>
      <w:bookmarkStart w:id="2928" w:name="_Refd19e50715"/>
      <w:bookmarkStart w:id="2929" w:name="_Tocd19e50715"/>
      <w:r>
        <w:t/>
      </w:r>
      <w:r>
        <w:t>549.402-7</w:t>
      </w:r>
      <w:r>
        <w:t xml:space="preserve"> Other damages.</w:t>
      </w:r>
      <w:bookmarkEnd w:id="2928"/>
      <w:bookmarkEnd w:id="2929"/>
    </w:p>
    <w:p>
      <w:pPr>
        <w:pStyle w:val="ListNumber"/>
        <!--depth 1-->
        <w:numPr>
          <w:ilvl w:val="0"/>
          <w:numId w:val="1083"/>
        </w:numPr>
      </w:pPr>
      <w:bookmarkStart w:id="2931" w:name="_Tocd19e50724"/>
      <w:bookmarkStart w:id="2930" w:name="_Refd19e5072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3"/>
        </w:numPr>
      </w:pPr>
      <w:bookmarkStart w:id="2933" w:name="_Tocd19e50733"/>
      <w:bookmarkStart w:id="2932" w:name="_Refd19e50733"/>
      <w:r>
        <w:t/>
      </w:r>
      <w:r>
        <w:t>(b)</w:t>
      </w:r>
      <w:r>
        <w:t xml:space="preserve">  Administrative costs include, but are not limited to, the following:</w:t>
      </w:r>
    </w:p>
    <w:p>
      <w:pPr>
        <w:pStyle w:val="ListNumber2"/>
        <!--depth 2-->
        <w:numPr>
          <w:ilvl w:val="1"/>
          <w:numId w:val="1084"/>
        </w:numPr>
      </w:pPr>
      <w:bookmarkStart w:id="2935" w:name="_Tocd19e50739"/>
      <w:bookmarkStart w:id="2934" w:name="_Refd19e50739"/>
      <w:r>
        <w:t/>
      </w:r>
      <w:r>
        <w:t>(1)</w:t>
      </w:r>
      <w:r>
        <w:t xml:space="preserve">  Salaries and fringe benefits paid to Government employees who perform work as a result of the default.</w:t>
      </w:r>
    </w:p>
    <w:p>
      <w:pPr>
        <w:pStyle w:val="ListNumber2"/>
        <!--depth 2-->
        <w:numPr>
          <w:ilvl w:val="1"/>
          <w:numId w:val="1084"/>
        </w:numPr>
      </w:pPr>
      <w:r>
        <w:t/>
      </w:r>
      <w:r>
        <w:t>(2)</w:t>
      </w:r>
      <w:r>
        <w:t xml:space="preserve">  Preaward survey expenses incurred by qualifying reprocurement contractors.</w:t>
      </w:r>
    </w:p>
    <w:p>
      <w:pPr>
        <w:pStyle w:val="ListNumber2"/>
        <!--depth 2-->
        <w:numPr>
          <w:ilvl w:val="1"/>
          <w:numId w:val="1084"/>
        </w:numPr>
      </w:pPr>
      <w:r>
        <w:t/>
      </w:r>
      <w:r>
        <w:t>(3)</w:t>
      </w:r>
      <w:r>
        <w:t xml:space="preserve">  Printing and distribution costs of the reprocurement solicitation and repurchase contract.</w:t>
      </w:r>
    </w:p>
    <w:p>
      <w:pPr>
        <w:pStyle w:val="ListNumber2"/>
        <!--depth 2-->
        <w:numPr>
          <w:ilvl w:val="1"/>
          <w:numId w:val="1084"/>
        </w:numPr>
      </w:pPr>
      <w:r>
        <w:t/>
      </w:r>
      <w:r>
        <w:t>(4)</w:t>
      </w:r>
      <w:r>
        <w:t xml:space="preserve">  Travel and per diem.</w:t>
      </w:r>
      <w:bookmarkEnd w:id="2934"/>
      <w:bookmarkEnd w:id="2935"/>
      <w:bookmarkEnd w:id="2932"/>
      <w:bookmarkEnd w:id="2933"/>
    </w:p>
    <w:p>
      <w:pPr>
        <w:pStyle w:val="ListNumber"/>
        <!--depth 1-->
        <w:numPr>
          <w:ilvl w:val="0"/>
          <w:numId w:val="1083"/>
        </w:numPr>
      </w:pPr>
      <w:r>
        <w:t/>
      </w:r>
      <w:r>
        <w:t>(c)</w:t>
      </w:r>
      <w:r>
        <w:t xml:space="preserve">  For administrative labor costs, record each of the following:</w:t>
      </w:r>
    </w:p>
    <w:p>
      <w:pPr>
        <w:pStyle w:val="ListNumber2"/>
        <!--depth 2-->
        <w:numPr>
          <w:ilvl w:val="1"/>
          <w:numId w:val="1085"/>
        </w:numPr>
      </w:pPr>
      <w:bookmarkStart w:id="2937" w:name="_Tocd19e50776"/>
      <w:bookmarkStart w:id="2936" w:name="_Refd19e50776"/>
      <w:r>
        <w:t/>
      </w:r>
      <w:r>
        <w:t>(1)</w:t>
      </w:r>
      <w:r>
        <w:t xml:space="preserve">  Name, position, and organization of each employee performing work activities as a consequence of the default.</w:t>
      </w:r>
    </w:p>
    <w:p>
      <w:pPr>
        <w:pStyle w:val="ListNumber2"/>
        <!--depth 2-->
        <w:numPr>
          <w:ilvl w:val="1"/>
          <w:numId w:val="1085"/>
        </w:numPr>
      </w:pPr>
      <w:r>
        <w:t/>
      </w:r>
      <w:r>
        <w:t>(2)</w:t>
      </w:r>
      <w:r>
        <w:t xml:space="preserve">  Date(s) of work and time(s) spent by each employee on the repurchase.</w:t>
      </w:r>
    </w:p>
    <w:p>
      <w:pPr>
        <w:pStyle w:val="ListNumber2"/>
        <!--depth 2-->
        <w:numPr>
          <w:ilvl w:val="1"/>
          <w:numId w:val="1085"/>
        </w:numPr>
      </w:pPr>
      <w:r>
        <w:t/>
      </w:r>
      <w:r>
        <w:t>(3)</w:t>
      </w:r>
      <w:r>
        <w:t xml:space="preserve">  Description of specific tasks performed (for example, solicitation preparation or clerical).</w:t>
      </w:r>
    </w:p>
    <w:p>
      <w:pPr>
        <w:pStyle w:val="ListNumber2"/>
        <!--depth 2-->
        <w:numPr>
          <w:ilvl w:val="1"/>
          <w:numId w:val="1085"/>
        </w:numPr>
      </w:pPr>
      <w:r>
        <w:t/>
      </w:r>
      <w:r>
        <w:t>(4)</w:t>
      </w:r>
      <w:r>
        <w:t xml:space="preserve">  Hourly rate of pay (straight time or overtime).</w:t>
      </w:r>
    </w:p>
    <w:p>
      <w:pPr>
        <w:pStyle w:val="ListNumber2"/>
        <!--depth 2-->
        <w:numPr>
          <w:ilvl w:val="1"/>
          <w:numId w:val="1085"/>
        </w:numPr>
      </w:pPr>
      <w:r>
        <w:t/>
      </w:r>
      <w:r>
        <w:t>(5)</w:t>
      </w:r>
      <w:r>
        <w:t xml:space="preserve">  Applicable fringe benefits.</w:t>
      </w:r>
    </w:p>
    <w:p>
      <w:pPr>
        <w:pStyle w:val="ListNumber2"/>
        <!--depth 2-->
        <w:numPr>
          <w:ilvl w:val="1"/>
          <w:numId w:val="1085"/>
        </w:numPr>
      </w:pPr>
      <w:r>
        <w:t/>
      </w:r>
      <w:r>
        <w:t>(6)</w:t>
      </w:r>
      <w:r>
        <w:t xml:space="preserve">  Explanation of how the time spent by the employees during the reprocurement would have been used on other projects but for the default.</w:t>
      </w:r>
      <w:bookmarkEnd w:id="2936"/>
      <w:bookmarkEnd w:id="2937"/>
    </w:p>
    <w:p>
      <w:pPr>
        <w:pStyle w:val="ListNumber"/>
        <!--depth 1-->
        <w:numPr>
          <w:ilvl w:val="0"/>
          <w:numId w:val="1083"/>
        </w:numPr>
      </w:pPr>
      <w:r>
        <w:t/>
      </w:r>
      <w:r>
        <w:t>(d)</w:t>
      </w:r>
      <w:r>
        <w:t xml:space="preserve">  For other incurred administrative costs, the contracting officer shall include travel vouchers, invoices, printing requisitions, and other appropriate evidence of expenditures.</w:t>
      </w:r>
      <w:bookmarkEnd w:id="2930"/>
      <w:bookmarkEnd w:id="2931"/>
    </w:p>
    <!--Topic unique_1729-->
    <w:p>
      <w:pPr>
        <w:pStyle w:val="Heading4"/>
      </w:pPr>
      <w:bookmarkStart w:id="2938" w:name="_Refd19e50830"/>
      <w:bookmarkStart w:id="2939" w:name="_Tocd19e50830"/>
      <w:r>
        <w:t/>
      </w:r>
      <w:r>
        <w:t>Subpart 549.5</w:t>
      </w:r>
      <w:r>
        <w:t xml:space="preserve"> - [Reserved]</w:t>
      </w:r>
      <w:bookmarkEnd w:id="2938"/>
      <w:bookmarkEnd w:id="2939"/>
    </w:p>
    <!--Topic unique_1738-->
    <w:p>
      <w:pPr>
        <w:pStyle w:val="Heading3"/>
      </w:pPr>
      <w:bookmarkStart w:id="2940" w:name="_Refd19e50839"/>
      <w:bookmarkStart w:id="2941" w:name="_Tocd19e50839"/>
      <w:r>
        <w:t/>
      </w:r>
      <w:r>
        <w:t>Part 550</w:t>
      </w:r>
      <w:r>
        <w:t xml:space="preserve"> - Extraordinary Contractual Actions</w:t>
      </w:r>
      <w:bookmarkEnd w:id="2940"/>
      <w:bookmarkEnd w:id="2941"/>
    </w:p>
    <w:p>
      <w:pPr>
        <w:pStyle w:val="ListBullet"/>
        <!--depth 1-->
        <w:numPr>
          <w:ilvl w:val="0"/>
          <w:numId w:val="1086"/>
        </w:numPr>
      </w:pPr>
      <w:r>
        <w:t/>
      </w:r>
      <w:r>
        <w:t>550.001 Definitions.</w:t>
      </w:r>
      <w:r>
        <w:t/>
      </w:r>
    </w:p>
    <!--Topic unique_1741-->
    <w:p>
      <w:pPr>
        <w:pStyle w:val="Heading4"/>
      </w:pPr>
      <w:bookmarkStart w:id="2942" w:name="_Refd19e50859"/>
      <w:bookmarkStart w:id="2943" w:name="_Tocd19e50859"/>
      <w:r>
        <w:t/>
      </w:r>
      <w:r>
        <w:t xml:space="preserve">  </w:t>
      </w:r>
      <w:bookmarkEnd w:id="2942"/>
      <w:bookmarkEnd w:id="2943"/>
    </w:p>
    <!--Topic unique_1739-->
    <w:p>
      <w:pPr>
        <w:pStyle w:val="Heading5"/>
      </w:pPr>
      <w:bookmarkStart w:id="2944" w:name="_Refd19e50866"/>
      <w:bookmarkStart w:id="2945" w:name="_Tocd19e50866"/>
      <w:r>
        <w:t/>
      </w:r>
      <w:r>
        <w:t>550.001</w:t>
      </w:r>
      <w:r>
        <w:t xml:space="preserve"> Definitions.</w:t>
      </w:r>
      <w:bookmarkEnd w:id="2944"/>
      <w:bookmarkEnd w:id="2945"/>
    </w:p>
    <w:p>
      <w:pPr>
        <w:pStyle w:val="BodyText"/>
      </w:pPr>
      <w:r>
        <w:t>“Approving authority,” as used in FAR 50, means GSA’s Administrator.</w:t>
      </w:r>
    </w:p>
    <!--Topic unique_1744-->
    <w:p>
      <w:pPr>
        <w:pStyle w:val="Heading3"/>
      </w:pPr>
      <w:bookmarkStart w:id="2946" w:name="_Refd19e50878"/>
      <w:bookmarkStart w:id="2947" w:name="_Tocd19e50878"/>
      <w:r>
        <w:t/>
      </w:r>
      <w:r>
        <w:t>Part 551</w:t>
      </w:r>
      <w:r>
        <w:t xml:space="preserve"> - Use of Government Sources by Contractors</w:t>
      </w:r>
      <w:bookmarkEnd w:id="2946"/>
      <w:bookmarkEnd w:id="29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46-->
    <w:p>
      <w:pPr>
        <w:pStyle w:val="Heading1"/>
      </w:pPr>
      <w:bookmarkStart w:id="2948" w:name="_Refd19e50888"/>
      <w:bookmarkStart w:id="2949" w:name="_Tocd19e50888"/>
      <w:r>
        <w:t/>
      </w:r>
      <w:r>
        <w:t>Subchapter H</w:t>
      </w:r>
      <w:r>
        <w:t xml:space="preserve"> - Clauses and Forms</w:t>
      </w:r>
      <w:bookmarkEnd w:id="2948"/>
      <w:bookmarkEnd w:id="2949"/>
    </w:p>
    <!--Topic unique_1748-->
    <w:p>
      <w:pPr>
        <w:pStyle w:val="Heading2"/>
      </w:pPr>
      <w:bookmarkStart w:id="2950" w:name="_Refd19e50896"/>
      <w:bookmarkStart w:id="2951" w:name="_Tocd19e50896"/>
      <w:r>
        <w:t/>
      </w:r>
      <w:r>
        <w:t xml:space="preserve"> General Services Administration Acquisition Manual</w:t>
      </w:r>
      <w:bookmarkEnd w:id="2950"/>
      <w:bookmarkEnd w:id="2951"/>
    </w:p>
    <!--Topic unique_1750-->
    <w:p>
      <w:pPr>
        <w:pStyle w:val="Heading3"/>
      </w:pPr>
      <w:bookmarkStart w:id="2952" w:name="_Refd19e50903"/>
      <w:bookmarkStart w:id="2953" w:name="_Tocd19e50903"/>
      <w:r>
        <w:t/>
      </w:r>
      <w:r>
        <w:t>Part 552</w:t>
      </w:r>
      <w:r>
        <w:t xml:space="preserve"> - Solicitation Provisions and Contract Clauses</w:t>
      </w:r>
      <w:bookmarkEnd w:id="2952"/>
      <w:bookmarkEnd w:id="2953"/>
    </w:p>
    <w:p>
      <w:pPr>
        <w:pStyle w:val="ListBullet"/>
        <!--depth 1-->
        <w:numPr>
          <w:ilvl w:val="0"/>
          <w:numId w:val="1087"/>
        </w:numPr>
      </w:pPr>
      <w:r>
        <w:t/>
      </w:r>
      <w:r>
        <w:t>552.000 Scope of part.</w:t>
      </w:r>
      <w:r>
        <w:t/>
      </w:r>
    </w:p>
    <w:p>
      <w:pPr>
        <w:pStyle w:val="ListBullet"/>
        <!--depth 1-->
        <w:numPr>
          <w:ilvl w:val="0"/>
          <w:numId w:val="1087"/>
        </w:numPr>
      </w:pPr>
      <w:r>
        <w:t/>
      </w:r>
      <w:r>
        <w:t>Subpart 552.1 - Instructions for Using Provisions and Clauses</w:t>
      </w:r>
      <w:r>
        <w:t/>
      </w:r>
    </w:p>
    <w:p>
      <w:pPr>
        <w:pStyle w:val="ListBullet2"/>
        <!--depth 2-->
        <w:numPr>
          <w:ilvl w:val="1"/>
          <w:numId w:val="1088"/>
        </w:numPr>
      </w:pPr>
      <w:r>
        <w:t/>
      </w:r>
      <w:r>
        <w:t>552.101 [Reserved]</w:t>
      </w:r>
      <w:r>
        <w:t/>
      </w:r>
    </w:p>
    <w:p>
      <w:pPr>
        <w:pStyle w:val="ListBullet3"/>
        <!--depth 3-->
        <w:numPr>
          <w:ilvl w:val="2"/>
          <w:numId w:val="1089"/>
        </w:numPr>
      </w:pPr>
      <w:r>
        <w:t/>
      </w:r>
      <w:r>
        <w:t>552.101-70 Using Part 552.</w:t>
      </w:r>
      <w:r>
        <w:t/>
      </w:r>
    </w:p>
    <w:p>
      <w:pPr>
        <w:pStyle w:val="ListBullet2"/>
        <!--depth 2-->
        <w:numPr>
          <w:ilvl w:val="1"/>
          <w:numId w:val="1088"/>
        </w:numPr>
      </w:pPr>
      <w:r>
        <w:t/>
      </w:r>
      <w:r>
        <w:t>552.102 Incorporating provisions and clauses.</w:t>
      </w:r>
      <w:r>
        <w:t/>
      </w:r>
    </w:p>
    <w:p>
      <w:pPr>
        <w:pStyle w:val="ListBullet2"/>
        <!--depth 2-->
        <w:numPr>
          <w:ilvl w:val="1"/>
          <w:numId w:val="1088"/>
        </w:numPr>
      </w:pPr>
      <w:r>
        <w:t/>
      </w:r>
      <w:r>
        <w:t>552.103 Identification of provisions and clauses.</w:t>
      </w:r>
      <w:r>
        <w:t/>
      </w:r>
    </w:p>
    <w:p>
      <w:pPr>
        <w:pStyle w:val="ListBullet2"/>
        <!--depth 2-->
        <w:numPr>
          <w:ilvl w:val="1"/>
          <w:numId w:val="1088"/>
        </w:numPr>
      </w:pPr>
      <w:r>
        <w:t/>
      </w:r>
      <w:r>
        <w:t>552.104 Procedures for modifying and completing provisions and clauses.</w:t>
      </w:r>
      <w:r>
        <w:t/>
      </w:r>
    </w:p>
    <w:p>
      <w:pPr>
        <w:pStyle w:val="ListBullet2"/>
        <!--depth 2-->
        <w:numPr>
          <w:ilvl w:val="1"/>
          <w:numId w:val="1088"/>
        </w:numPr>
      </w:pPr>
      <w:r>
        <w:t/>
      </w:r>
      <w:r>
        <w:t>552.105 Procedures for using alternates.</w:t>
      </w:r>
      <w:r>
        <w:t/>
      </w:r>
    </w:p>
    <w:p>
      <w:pPr>
        <w:pStyle w:val="ListBullet2"/>
        <!--depth 2-->
        <w:numPr>
          <w:ilvl w:val="1"/>
          <w:numId w:val="1088"/>
        </w:numPr>
      </w:pPr>
      <w:r>
        <w:t/>
      </w:r>
      <w:r>
        <w:t>552.107 [Reserved]</w:t>
      </w:r>
      <w:r>
        <w:t/>
      </w:r>
    </w:p>
    <w:p>
      <w:pPr>
        <w:pStyle w:val="ListBullet3"/>
        <!--depth 3-->
        <w:numPr>
          <w:ilvl w:val="2"/>
          <w:numId w:val="1090"/>
        </w:numPr>
      </w:pPr>
      <w:r>
        <w:t/>
      </w:r>
      <w:r>
        <w:t>552.107-70 Provisions and clauses prescribed in .</w:t>
      </w:r>
      <w:r>
        <w:t/>
      </w:r>
    </w:p>
    <w:p>
      <w:pPr>
        <w:pStyle w:val="ListBullet"/>
        <!--depth 1-->
        <w:numPr>
          <w:ilvl w:val="0"/>
          <w:numId w:val="1087"/>
        </w:numPr>
      </w:pPr>
      <w:r>
        <w:t/>
      </w:r>
      <w:r>
        <w:t>Subpart 552.2 - Text of Provisions and Clauses</w:t>
      </w:r>
      <w:r>
        <w:t/>
      </w:r>
    </w:p>
    <w:p>
      <w:pPr>
        <w:pStyle w:val="ListBullet2"/>
        <!--depth 2-->
        <w:numPr>
          <w:ilvl w:val="1"/>
          <w:numId w:val="1091"/>
        </w:numPr>
      </w:pPr>
      <w:r>
        <w:t/>
      </w:r>
      <w:r>
        <w:t>552.200 Scope of subpart.</w:t>
      </w:r>
      <w:r>
        <w:t/>
      </w:r>
    </w:p>
    <w:p>
      <w:pPr>
        <w:pStyle w:val="ListBullet2"/>
        <!--depth 2-->
        <w:numPr>
          <w:ilvl w:val="1"/>
          <w:numId w:val="1091"/>
        </w:numPr>
      </w:pPr>
      <w:r>
        <w:t/>
      </w:r>
      <w:r>
        <w:t>552.203 [Reserved]</w:t>
      </w:r>
      <w:r>
        <w:t/>
      </w:r>
    </w:p>
    <w:p>
      <w:pPr>
        <w:pStyle w:val="ListBullet3"/>
        <!--depth 3-->
        <w:numPr>
          <w:ilvl w:val="2"/>
          <w:numId w:val="1092"/>
        </w:numPr>
      </w:pPr>
      <w:r>
        <w:t/>
      </w:r>
      <w:r>
        <w:t>552.203-5 [Reserved]</w:t>
      </w:r>
      <w:r>
        <w:t/>
      </w:r>
    </w:p>
    <w:p>
      <w:pPr>
        <w:pStyle w:val="ListBullet3"/>
        <!--depth 3-->
        <w:numPr>
          <w:ilvl w:val="2"/>
          <w:numId w:val="1092"/>
        </w:numPr>
      </w:pPr>
      <w:r>
        <w:t/>
      </w:r>
      <w:r>
        <w:t>552.203-70 [Reserved]</w:t>
      </w:r>
      <w:r>
        <w:t/>
      </w:r>
    </w:p>
    <w:p>
      <w:pPr>
        <w:pStyle w:val="ListBullet3"/>
        <!--depth 3-->
        <w:numPr>
          <w:ilvl w:val="2"/>
          <w:numId w:val="1092"/>
        </w:numPr>
      </w:pPr>
      <w:r>
        <w:t/>
      </w:r>
      <w:r>
        <w:t>552.203-71 Restriction on Advertising.</w:t>
      </w:r>
      <w:r>
        <w:t/>
      </w:r>
    </w:p>
    <w:p>
      <w:pPr>
        <w:pStyle w:val="ListBullet2"/>
        <!--depth 2-->
        <w:numPr>
          <w:ilvl w:val="1"/>
          <w:numId w:val="1091"/>
        </w:numPr>
      </w:pPr>
      <w:r>
        <w:t/>
      </w:r>
      <w:r>
        <w:t>552.204 [Reserved]</w:t>
      </w:r>
      <w:r>
        <w:t/>
      </w:r>
    </w:p>
    <w:p>
      <w:pPr>
        <w:pStyle w:val="ListBullet3"/>
        <!--depth 3-->
        <w:numPr>
          <w:ilvl w:val="2"/>
          <w:numId w:val="1093"/>
        </w:numPr>
      </w:pPr>
      <w:r>
        <w:t/>
      </w:r>
      <w:r>
        <w:t>552.204-9 Personal Identity Verification Requirements.</w:t>
      </w:r>
      <w:r>
        <w:t/>
      </w:r>
    </w:p>
    <w:p>
      <w:pPr>
        <w:pStyle w:val="ListBullet2"/>
        <!--depth 2-->
        <w:numPr>
          <w:ilvl w:val="1"/>
          <w:numId w:val="1091"/>
        </w:numPr>
      </w:pPr>
      <w:r>
        <w:t/>
      </w:r>
      <w:r>
        <w:t>552.211 [Reserved]</w:t>
      </w:r>
      <w:r>
        <w:t/>
      </w:r>
    </w:p>
    <w:p>
      <w:pPr>
        <w:pStyle w:val="ListBullet3"/>
        <!--depth 3-->
        <w:numPr>
          <w:ilvl w:val="2"/>
          <w:numId w:val="1094"/>
        </w:numPr>
      </w:pPr>
      <w:r>
        <w:t/>
      </w:r>
      <w:r>
        <w:t>552.211-8 [Reserved]</w:t>
      </w:r>
      <w:r>
        <w:t/>
      </w:r>
    </w:p>
    <w:p>
      <w:pPr>
        <w:pStyle w:val="ListBullet3"/>
        <!--depth 3-->
        <w:numPr>
          <w:ilvl w:val="2"/>
          <w:numId w:val="1094"/>
        </w:numPr>
      </w:pPr>
      <w:r>
        <w:t/>
      </w:r>
      <w:r>
        <w:t>552.211-10 Commencement, Prosecution, and Completion of Work.</w:t>
      </w:r>
      <w:r>
        <w:t/>
      </w:r>
    </w:p>
    <w:p>
      <w:pPr>
        <w:pStyle w:val="ListBullet3"/>
        <!--depth 3-->
        <w:numPr>
          <w:ilvl w:val="2"/>
          <w:numId w:val="1094"/>
        </w:numPr>
      </w:pPr>
      <w:r>
        <w:t/>
      </w:r>
      <w:r>
        <w:t>552.211-12 Liquidated Damages-Construction.</w:t>
      </w:r>
      <w:r>
        <w:t/>
      </w:r>
    </w:p>
    <w:p>
      <w:pPr>
        <w:pStyle w:val="ListBullet3"/>
        <!--depth 3-->
        <w:numPr>
          <w:ilvl w:val="2"/>
          <w:numId w:val="1094"/>
        </w:numPr>
      </w:pPr>
      <w:r>
        <w:t/>
      </w:r>
      <w:r>
        <w:t>552.211-13 Time Extensions.</w:t>
      </w:r>
      <w:r>
        <w:t/>
      </w:r>
    </w:p>
    <w:p>
      <w:pPr>
        <w:pStyle w:val="ListBullet3"/>
        <!--depth 3-->
        <w:numPr>
          <w:ilvl w:val="2"/>
          <w:numId w:val="1094"/>
        </w:numPr>
      </w:pPr>
      <w:r>
        <w:t/>
      </w:r>
      <w:r>
        <w:t>552.211-70 Substantial Completion.</w:t>
      </w:r>
      <w:r>
        <w:t/>
      </w:r>
    </w:p>
    <w:p>
      <w:pPr>
        <w:pStyle w:val="ListBullet3"/>
        <!--depth 3-->
        <w:numPr>
          <w:ilvl w:val="2"/>
          <w:numId w:val="1094"/>
        </w:numPr>
      </w:pPr>
      <w:r>
        <w:t/>
      </w:r>
      <w:r>
        <w:t>552.211-71 [Reserved]</w:t>
      </w:r>
      <w:r>
        <w:t/>
      </w:r>
    </w:p>
    <w:p>
      <w:pPr>
        <w:pStyle w:val="ListBullet3"/>
        <!--depth 3-->
        <w:numPr>
          <w:ilvl w:val="2"/>
          <w:numId w:val="1094"/>
        </w:numPr>
      </w:pPr>
      <w:r>
        <w:t/>
      </w:r>
      <w:r>
        <w:t>552.211-72 Reference to Specifications in Drawings.</w:t>
      </w:r>
      <w:r>
        <w:t/>
      </w:r>
    </w:p>
    <w:p>
      <w:pPr>
        <w:pStyle w:val="ListBullet3"/>
        <!--depth 3-->
        <w:numPr>
          <w:ilvl w:val="2"/>
          <w:numId w:val="1094"/>
        </w:numPr>
      </w:pPr>
      <w:r>
        <w:t/>
      </w:r>
      <w:r>
        <w:t>552.211-73 Marking.</w:t>
      </w:r>
      <w:r>
        <w:t/>
      </w:r>
    </w:p>
    <w:p>
      <w:pPr>
        <w:pStyle w:val="ListBullet3"/>
        <!--depth 3-->
        <w:numPr>
          <w:ilvl w:val="2"/>
          <w:numId w:val="1094"/>
        </w:numPr>
      </w:pPr>
      <w:r>
        <w:t/>
      </w:r>
      <w:r>
        <w:t>552.211-74 [Reserved]</w:t>
      </w:r>
      <w:r>
        <w:t/>
      </w:r>
    </w:p>
    <w:p>
      <w:pPr>
        <w:pStyle w:val="ListBullet3"/>
        <!--depth 3-->
        <w:numPr>
          <w:ilvl w:val="2"/>
          <w:numId w:val="1094"/>
        </w:numPr>
      </w:pPr>
      <w:r>
        <w:t/>
      </w:r>
      <w:r>
        <w:t>552.211-75 Preservation, Packaging and Packing.</w:t>
      </w:r>
      <w:r>
        <w:t/>
      </w:r>
    </w:p>
    <w:p>
      <w:pPr>
        <w:pStyle w:val="ListBullet3"/>
        <!--depth 3-->
        <w:numPr>
          <w:ilvl w:val="2"/>
          <w:numId w:val="1094"/>
        </w:numPr>
      </w:pPr>
      <w:r>
        <w:t/>
      </w:r>
      <w:r>
        <w:t>552.211-76 Charges for Packaging, Packing, and Marking.</w:t>
      </w:r>
      <w:r>
        <w:t/>
      </w:r>
    </w:p>
    <w:p>
      <w:pPr>
        <w:pStyle w:val="ListBullet3"/>
        <!--depth 3-->
        <w:numPr>
          <w:ilvl w:val="2"/>
          <w:numId w:val="1094"/>
        </w:numPr>
      </w:pPr>
      <w:r>
        <w:t/>
      </w:r>
      <w:r>
        <w:t>552.211-77 Packing List.</w:t>
      </w:r>
      <w:r>
        <w:t/>
      </w:r>
    </w:p>
    <w:p>
      <w:pPr>
        <w:pStyle w:val="ListBullet3"/>
        <!--depth 3-->
        <w:numPr>
          <w:ilvl w:val="2"/>
          <w:numId w:val="1094"/>
        </w:numPr>
      </w:pPr>
      <w:r>
        <w:t/>
      </w:r>
      <w:r>
        <w:t>552.211-78 [Reserved]</w:t>
      </w:r>
      <w:r>
        <w:t/>
      </w:r>
    </w:p>
    <w:p>
      <w:pPr>
        <w:pStyle w:val="ListBullet3"/>
        <!--depth 3-->
        <w:numPr>
          <w:ilvl w:val="2"/>
          <w:numId w:val="1094"/>
        </w:numPr>
      </w:pPr>
      <w:r>
        <w:t/>
      </w:r>
      <w:r>
        <w:t>552.211-79 Acceptable Age of Supplies.</w:t>
      </w:r>
      <w:r>
        <w:t/>
      </w:r>
    </w:p>
    <w:p>
      <w:pPr>
        <w:pStyle w:val="ListBullet3"/>
        <!--depth 3-->
        <w:numPr>
          <w:ilvl w:val="2"/>
          <w:numId w:val="1094"/>
        </w:numPr>
      </w:pPr>
      <w:r>
        <w:t/>
      </w:r>
      <w:r>
        <w:t>552.211-80 Age on Delivery.</w:t>
      </w:r>
      <w:r>
        <w:t/>
      </w:r>
    </w:p>
    <w:p>
      <w:pPr>
        <w:pStyle w:val="ListBullet3"/>
        <!--depth 3-->
        <w:numPr>
          <w:ilvl w:val="2"/>
          <w:numId w:val="1094"/>
        </w:numPr>
      </w:pPr>
      <w:r>
        <w:t/>
      </w:r>
      <w:r>
        <w:t>552.211-81 Time of Shipment.</w:t>
      </w:r>
      <w:r>
        <w:t/>
      </w:r>
    </w:p>
    <w:p>
      <w:pPr>
        <w:pStyle w:val="ListBullet3"/>
        <!--depth 3-->
        <w:numPr>
          <w:ilvl w:val="2"/>
          <w:numId w:val="1094"/>
        </w:numPr>
      </w:pPr>
      <w:r>
        <w:t/>
      </w:r>
      <w:r>
        <w:t>552.211-82 [Reserved]</w:t>
      </w:r>
      <w:r>
        <w:t/>
      </w:r>
    </w:p>
    <w:p>
      <w:pPr>
        <w:pStyle w:val="ListBullet3"/>
        <!--depth 3-->
        <w:numPr>
          <w:ilvl w:val="2"/>
          <w:numId w:val="1094"/>
        </w:numPr>
      </w:pPr>
      <w:r>
        <w:t/>
      </w:r>
      <w:r>
        <w:t>552.211-83 Availability for Inspection, Testing, and Shipment/Delivery.</w:t>
      </w:r>
      <w:r>
        <w:t/>
      </w:r>
    </w:p>
    <w:p>
      <w:pPr>
        <w:pStyle w:val="ListBullet3"/>
        <!--depth 3-->
        <w:numPr>
          <w:ilvl w:val="2"/>
          <w:numId w:val="1094"/>
        </w:numPr>
      </w:pPr>
      <w:r>
        <w:t/>
      </w:r>
      <w:r>
        <w:t>552.211-84 [Reserved]</w:t>
      </w:r>
      <w:r>
        <w:t/>
      </w:r>
    </w:p>
    <w:p>
      <w:pPr>
        <w:pStyle w:val="ListBullet3"/>
        <!--depth 3-->
        <w:numPr>
          <w:ilvl w:val="2"/>
          <w:numId w:val="1094"/>
        </w:numPr>
      </w:pPr>
      <w:r>
        <w:t/>
      </w:r>
      <w:r>
        <w:t>552.211-85 Consistent Pack and Package Requirements.</w:t>
      </w:r>
      <w:r>
        <w:t/>
      </w:r>
    </w:p>
    <w:p>
      <w:pPr>
        <w:pStyle w:val="ListBullet3"/>
        <!--depth 3-->
        <w:numPr>
          <w:ilvl w:val="2"/>
          <w:numId w:val="1094"/>
        </w:numPr>
      </w:pPr>
      <w:r>
        <w:t/>
      </w:r>
      <w:r>
        <w:t>552.211-86 Maximum Weight per Shipping Container.</w:t>
      </w:r>
      <w:r>
        <w:t/>
      </w:r>
    </w:p>
    <w:p>
      <w:pPr>
        <w:pStyle w:val="ListBullet3"/>
        <!--depth 3-->
        <w:numPr>
          <w:ilvl w:val="2"/>
          <w:numId w:val="1094"/>
        </w:numPr>
      </w:pPr>
      <w:r>
        <w:t/>
      </w:r>
      <w:r>
        <w:t>552.211-87 Export Packing.</w:t>
      </w:r>
      <w:r>
        <w:t/>
      </w:r>
    </w:p>
    <w:p>
      <w:pPr>
        <w:pStyle w:val="ListBullet3"/>
        <!--depth 3-->
        <w:numPr>
          <w:ilvl w:val="2"/>
          <w:numId w:val="1094"/>
        </w:numPr>
      </w:pPr>
      <w:r>
        <w:t/>
      </w:r>
      <w:r>
        <w:t>552.211-88 Vehicle Export Preparation.</w:t>
      </w:r>
      <w:r>
        <w:t/>
      </w:r>
    </w:p>
    <w:p>
      <w:pPr>
        <w:pStyle w:val="ListBullet3"/>
        <!--depth 3-->
        <w:numPr>
          <w:ilvl w:val="2"/>
          <w:numId w:val="1094"/>
        </w:numPr>
      </w:pPr>
      <w:r>
        <w:t/>
      </w:r>
      <w:r>
        <w:t>552.211-89 Non-Manufactured Wood Packaging Material for Export.</w:t>
      </w:r>
      <w:r>
        <w:t/>
      </w:r>
    </w:p>
    <w:p>
      <w:pPr>
        <w:pStyle w:val="ListBullet3"/>
        <!--depth 3-->
        <w:numPr>
          <w:ilvl w:val="2"/>
          <w:numId w:val="1094"/>
        </w:numPr>
      </w:pPr>
      <w:r>
        <w:t/>
      </w:r>
      <w:r>
        <w:t>552.211-90 Small Parts.</w:t>
      </w:r>
      <w:r>
        <w:t/>
      </w:r>
    </w:p>
    <w:p>
      <w:pPr>
        <w:pStyle w:val="ListBullet3"/>
        <!--depth 3-->
        <w:numPr>
          <w:ilvl w:val="2"/>
          <w:numId w:val="1094"/>
        </w:numPr>
      </w:pPr>
      <w:r>
        <w:t/>
      </w:r>
      <w:r>
        <w:t>552.211-91 Vehicle Decals, Stickers, and Data Plates.</w:t>
      </w:r>
      <w:r>
        <w:t/>
      </w:r>
    </w:p>
    <w:p>
      <w:pPr>
        <w:pStyle w:val="ListBullet3"/>
        <!--depth 3-->
        <w:numPr>
          <w:ilvl w:val="2"/>
          <w:numId w:val="1094"/>
        </w:numPr>
      </w:pPr>
      <w:r>
        <w:t/>
      </w:r>
      <w:r>
        <w:t>552.211-92 Radio Frequency Identification (RFID) Using Passive Tags.</w:t>
      </w:r>
      <w:r>
        <w:t/>
      </w:r>
    </w:p>
    <w:p>
      <w:pPr>
        <w:pStyle w:val="ListBullet3"/>
        <!--depth 3-->
        <w:numPr>
          <w:ilvl w:val="2"/>
          <w:numId w:val="1094"/>
        </w:numPr>
      </w:pPr>
      <w:r>
        <w:t/>
      </w:r>
      <w:r>
        <w:t>552.211-93 [Reserved]</w:t>
      </w:r>
      <w:r>
        <w:t/>
      </w:r>
    </w:p>
    <w:p>
      <w:pPr>
        <w:pStyle w:val="ListBullet3"/>
        <!--depth 3-->
        <w:numPr>
          <w:ilvl w:val="2"/>
          <w:numId w:val="1094"/>
        </w:numPr>
      </w:pPr>
      <w:r>
        <w:t/>
      </w:r>
      <w:r>
        <w:t>552.211-94 Time of Delivery.</w:t>
      </w:r>
      <w:r>
        <w:t/>
      </w:r>
    </w:p>
    <w:p>
      <w:pPr>
        <w:pStyle w:val="ListBullet2"/>
        <!--depth 2-->
        <w:numPr>
          <w:ilvl w:val="1"/>
          <w:numId w:val="1091"/>
        </w:numPr>
      </w:pPr>
      <w:r>
        <w:t/>
      </w:r>
      <w:r>
        <w:t>552.212 [Reserved]</w:t>
      </w:r>
      <w:r>
        <w:t/>
      </w:r>
    </w:p>
    <w:p>
      <w:pPr>
        <w:pStyle w:val="ListBullet3"/>
        <!--depth 3-->
        <w:numPr>
          <w:ilvl w:val="2"/>
          <w:numId w:val="1095"/>
        </w:numPr>
      </w:pPr>
      <w:r>
        <w:t/>
      </w:r>
      <w:r>
        <w:t>552.212-4 Contract Terms and Conditions—Commercial Items (FAR DEVIATION).</w:t>
      </w:r>
      <w:r>
        <w:t/>
      </w:r>
    </w:p>
    <w:p>
      <w:pPr>
        <w:pStyle w:val="ListBullet3"/>
        <!--depth 3-->
        <w:numPr>
          <w:ilvl w:val="2"/>
          <w:numId w:val="1095"/>
        </w:numPr>
      </w:pPr>
      <w:r>
        <w:t/>
      </w:r>
      <w:r>
        <w:t>552.212-70 [Reserved]</w:t>
      </w:r>
      <w:r>
        <w:t/>
      </w:r>
    </w:p>
    <w:p>
      <w:pPr>
        <w:pStyle w:val="ListBullet3"/>
        <!--depth 3-->
        <w:numPr>
          <w:ilvl w:val="2"/>
          <w:numId w:val="1095"/>
        </w:numPr>
      </w:pPr>
      <w:r>
        <w:t/>
      </w:r>
      <w:r>
        <w:t>552.212-71 Contract Terms and Conditions Applicable to GSA Acquisition of Commercial Items.</w:t>
      </w:r>
      <w:r>
        <w:t/>
      </w:r>
    </w:p>
    <w:p>
      <w:pPr>
        <w:pStyle w:val="ListBullet3"/>
        <!--depth 3-->
        <w:numPr>
          <w:ilvl w:val="2"/>
          <w:numId w:val="1095"/>
        </w:numPr>
      </w:pPr>
      <w:r>
        <w:t/>
      </w:r>
      <w:r>
        <w:t>552.212-72 Contract Terms and Conditions Required to Implement Statutes or Executive Orders Applicable to GSA Acquisition of Commercial Items.</w:t>
      </w:r>
      <w:r>
        <w:t/>
      </w:r>
    </w:p>
    <w:p>
      <w:pPr>
        <w:pStyle w:val="ListBullet3"/>
        <!--depth 3-->
        <w:numPr>
          <w:ilvl w:val="2"/>
          <w:numId w:val="1095"/>
        </w:numPr>
      </w:pPr>
      <w:r>
        <w:t/>
      </w:r>
      <w:r>
        <w:t>552.212-73 [Reserved]</w:t>
      </w:r>
      <w:r>
        <w:t/>
      </w:r>
    </w:p>
    <w:p>
      <w:pPr>
        <w:pStyle w:val="ListBullet2"/>
        <!--depth 2-->
        <w:numPr>
          <w:ilvl w:val="1"/>
          <w:numId w:val="1091"/>
        </w:numPr>
      </w:pPr>
      <w:r>
        <w:t/>
      </w:r>
      <w:r>
        <w:t>552.214 [Reserved]</w:t>
      </w:r>
      <w:r>
        <w:t/>
      </w:r>
    </w:p>
    <w:p>
      <w:pPr>
        <w:pStyle w:val="ListBullet3"/>
        <!--depth 3-->
        <w:numPr>
          <w:ilvl w:val="2"/>
          <w:numId w:val="1096"/>
        </w:numPr>
      </w:pPr>
      <w:r>
        <w:t/>
      </w:r>
      <w:r>
        <w:t>552.214-70 “All or None” Bids.</w:t>
      </w:r>
      <w:r>
        <w:t/>
      </w:r>
    </w:p>
    <w:p>
      <w:pPr>
        <w:pStyle w:val="ListBullet3"/>
        <!--depth 3-->
        <w:numPr>
          <w:ilvl w:val="2"/>
          <w:numId w:val="1096"/>
        </w:numPr>
      </w:pPr>
      <w:r>
        <w:t/>
      </w:r>
      <w:r>
        <w:t>552.214-71 [Reserved]</w:t>
      </w:r>
      <w:r>
        <w:t/>
      </w:r>
    </w:p>
    <w:p>
      <w:pPr>
        <w:pStyle w:val="ListBullet3"/>
        <!--depth 3-->
        <w:numPr>
          <w:ilvl w:val="2"/>
          <w:numId w:val="1096"/>
        </w:numPr>
      </w:pPr>
      <w:r>
        <w:t/>
      </w:r>
      <w:r>
        <w:t>552.214-72 Bid Sample Requirements.</w:t>
      </w:r>
      <w:r>
        <w:t/>
      </w:r>
    </w:p>
    <w:p>
      <w:pPr>
        <w:pStyle w:val="ListBullet2"/>
        <!--depth 2-->
        <w:numPr>
          <w:ilvl w:val="1"/>
          <w:numId w:val="1091"/>
        </w:numPr>
      </w:pPr>
      <w:r>
        <w:t/>
      </w:r>
      <w:r>
        <w:t>552.215 [Reserved]</w:t>
      </w:r>
      <w:r>
        <w:t/>
      </w:r>
    </w:p>
    <w:p>
      <w:pPr>
        <w:pStyle w:val="ListBullet3"/>
        <!--depth 3-->
        <w:numPr>
          <w:ilvl w:val="2"/>
          <w:numId w:val="1097"/>
        </w:numPr>
      </w:pPr>
      <w:r>
        <w:t/>
      </w:r>
      <w:r>
        <w:t>552.215-70 Examination of Records by GSA.</w:t>
      </w:r>
      <w:r>
        <w:t/>
      </w:r>
    </w:p>
    <w:p>
      <w:pPr>
        <w:pStyle w:val="ListBullet3"/>
        <!--depth 3-->
        <w:numPr>
          <w:ilvl w:val="2"/>
          <w:numId w:val="1097"/>
        </w:numPr>
      </w:pPr>
      <w:r>
        <w:t/>
      </w:r>
      <w:r>
        <w:t>552.215-71 [Reserved]</w:t>
      </w:r>
      <w:r>
        <w:t/>
      </w:r>
    </w:p>
    <w:p>
      <w:pPr>
        <w:pStyle w:val="ListBullet3"/>
        <!--depth 3-->
        <w:numPr>
          <w:ilvl w:val="2"/>
          <w:numId w:val="1097"/>
        </w:numPr>
      </w:pPr>
      <w:r>
        <w:t/>
      </w:r>
      <w:r>
        <w:t>552.215-72 Price Adjustment—Failure to Provide Accurate Information.</w:t>
      </w:r>
      <w:r>
        <w:t/>
      </w:r>
    </w:p>
    <w:p>
      <w:pPr>
        <w:pStyle w:val="ListBullet3"/>
        <!--depth 3-->
        <w:numPr>
          <w:ilvl w:val="2"/>
          <w:numId w:val="1097"/>
        </w:numPr>
      </w:pPr>
      <w:r>
        <w:t/>
      </w:r>
      <w:r>
        <w:t>552.215-73 Notice.</w:t>
      </w:r>
      <w:r>
        <w:t/>
      </w:r>
    </w:p>
    <w:p>
      <w:pPr>
        <w:pStyle w:val="ListBullet2"/>
        <!--depth 2-->
        <w:numPr>
          <w:ilvl w:val="1"/>
          <w:numId w:val="1091"/>
        </w:numPr>
      </w:pPr>
      <w:r>
        <w:t/>
      </w:r>
      <w:r>
        <w:t>552.216 [Reserved]</w:t>
      </w:r>
      <w:r>
        <w:t/>
      </w:r>
    </w:p>
    <w:p>
      <w:pPr>
        <w:pStyle w:val="ListBullet3"/>
        <!--depth 3-->
        <w:numPr>
          <w:ilvl w:val="2"/>
          <w:numId w:val="1098"/>
        </w:numPr>
      </w:pPr>
      <w:r>
        <w:t/>
      </w:r>
      <w:r>
        <w:t>552.216-70 Economic Price Adjustment—FSS Multiple Award Schedule Contracts.</w:t>
      </w:r>
      <w:r>
        <w:t/>
      </w:r>
    </w:p>
    <w:p>
      <w:pPr>
        <w:pStyle w:val="ListBullet3"/>
        <!--depth 3-->
        <w:numPr>
          <w:ilvl w:val="2"/>
          <w:numId w:val="1098"/>
        </w:numPr>
      </w:pPr>
      <w:r>
        <w:t/>
      </w:r>
      <w:r>
        <w:t>552.216-71 Economic Price Adjustment—Special Order Program Contracts.</w:t>
      </w:r>
      <w:r>
        <w:t/>
      </w:r>
    </w:p>
    <w:p>
      <w:pPr>
        <w:pStyle w:val="ListBullet3"/>
        <!--depth 3-->
        <w:numPr>
          <w:ilvl w:val="2"/>
          <w:numId w:val="1098"/>
        </w:numPr>
      </w:pPr>
      <w:r>
        <w:t/>
      </w:r>
      <w:r>
        <w:t>552.216-72 Placement of Orders.</w:t>
      </w:r>
      <w:r>
        <w:t/>
      </w:r>
    </w:p>
    <w:p>
      <w:pPr>
        <w:pStyle w:val="ListBullet3"/>
        <!--depth 3-->
        <w:numPr>
          <w:ilvl w:val="2"/>
          <w:numId w:val="1098"/>
        </w:numPr>
      </w:pPr>
      <w:r>
        <w:t/>
      </w:r>
      <w:r>
        <w:t>552.216-73 Ordering Information.</w:t>
      </w:r>
      <w:r>
        <w:t/>
      </w:r>
    </w:p>
    <w:p>
      <w:pPr>
        <w:pStyle w:val="ListBullet3"/>
        <!--depth 3-->
        <w:numPr>
          <w:ilvl w:val="2"/>
          <w:numId w:val="1098"/>
        </w:numPr>
      </w:pPr>
      <w:r>
        <w:t/>
      </w:r>
      <w:r>
        <w:t>552.216-74 [Reserved]</w:t>
      </w:r>
      <w:r>
        <w:t/>
      </w:r>
    </w:p>
    <w:p>
      <w:pPr>
        <w:pStyle w:val="ListBullet3"/>
        <!--depth 3-->
        <w:numPr>
          <w:ilvl w:val="2"/>
          <w:numId w:val="1098"/>
        </w:numPr>
      </w:pPr>
      <w:r>
        <w:t/>
      </w:r>
      <w:r>
        <w:t>552.216-75 Transactional Data Reporting.</w:t>
      </w:r>
      <w:r>
        <w:t/>
      </w:r>
    </w:p>
    <w:p>
      <w:pPr>
        <w:pStyle w:val="ListBullet3"/>
        <!--depth 3-->
        <w:numPr>
          <w:ilvl w:val="2"/>
          <w:numId w:val="1098"/>
        </w:numPr>
      </w:pPr>
      <w:r>
        <w:t/>
      </w:r>
      <w:r>
        <w:t>552.216-76 [Reserved]</w:t>
      </w:r>
      <w:r>
        <w:t/>
      </w:r>
    </w:p>
    <w:p>
      <w:pPr>
        <w:pStyle w:val="ListBullet2"/>
        <!--depth 2-->
        <w:numPr>
          <w:ilvl w:val="1"/>
          <w:numId w:val="1091"/>
        </w:numPr>
      </w:pPr>
      <w:r>
        <w:t/>
      </w:r>
      <w:r>
        <w:t>552.217 [Reserved]</w:t>
      </w:r>
      <w:r>
        <w:t/>
      </w:r>
    </w:p>
    <w:p>
      <w:pPr>
        <w:pStyle w:val="ListBullet3"/>
        <!--depth 3-->
        <w:numPr>
          <w:ilvl w:val="2"/>
          <w:numId w:val="1099"/>
        </w:numPr>
      </w:pPr>
      <w:r>
        <w:t/>
      </w:r>
      <w:r>
        <w:t>552.217-70 Evaluation of Options.</w:t>
      </w:r>
      <w:r>
        <w:t/>
      </w:r>
    </w:p>
    <w:p>
      <w:pPr>
        <w:pStyle w:val="ListBullet3"/>
        <!--depth 3-->
        <w:numPr>
          <w:ilvl w:val="2"/>
          <w:numId w:val="1099"/>
        </w:numPr>
      </w:pPr>
      <w:r>
        <w:t/>
      </w:r>
      <w:r>
        <w:t>552.217-71 Notice Regarding Option(s).</w:t>
      </w:r>
      <w:r>
        <w:t/>
      </w:r>
    </w:p>
    <w:p>
      <w:pPr>
        <w:pStyle w:val="ListBullet2"/>
        <!--depth 2-->
        <w:numPr>
          <w:ilvl w:val="1"/>
          <w:numId w:val="1091"/>
        </w:numPr>
      </w:pPr>
      <w:r>
        <w:t/>
      </w:r>
      <w:r>
        <w:t>552.219 [Reserved]</w:t>
      </w:r>
      <w:r>
        <w:t/>
      </w:r>
    </w:p>
    <w:p>
      <w:pPr>
        <w:pStyle w:val="ListBullet3"/>
        <!--depth 3-->
        <w:numPr>
          <w:ilvl w:val="2"/>
          <w:numId w:val="1100"/>
        </w:numPr>
      </w:pPr>
      <w:r>
        <w:t/>
      </w:r>
      <w:r>
        <w:t>552.219-70 Allocation of Orders—Partially Set-aside Items.</w:t>
      </w:r>
      <w:r>
        <w:t/>
      </w:r>
    </w:p>
    <w:p>
      <w:pPr>
        <w:pStyle w:val="ListBullet3"/>
        <!--depth 3-->
        <w:numPr>
          <w:ilvl w:val="2"/>
          <w:numId w:val="1100"/>
        </w:numPr>
      </w:pPr>
      <w:r>
        <w:t/>
      </w:r>
      <w:r>
        <w:t>552.219-74 Section8(a)Direct Award.</w:t>
      </w:r>
      <w:r>
        <w:t/>
      </w:r>
    </w:p>
    <w:p>
      <w:pPr>
        <w:pStyle w:val="ListBullet2"/>
        <!--depth 2-->
        <w:numPr>
          <w:ilvl w:val="1"/>
          <w:numId w:val="1091"/>
        </w:numPr>
      </w:pPr>
      <w:r>
        <w:t/>
      </w:r>
      <w:r>
        <w:t>552.223 [Reserved]</w:t>
      </w:r>
      <w:r>
        <w:t/>
      </w:r>
    </w:p>
    <w:p>
      <w:pPr>
        <w:pStyle w:val="ListBullet3"/>
        <!--depth 3-->
        <w:numPr>
          <w:ilvl w:val="2"/>
          <w:numId w:val="1101"/>
        </w:numPr>
      </w:pPr>
      <w:r>
        <w:t/>
      </w:r>
      <w:r>
        <w:t>552.223-70 Hazardous Substances.</w:t>
      </w:r>
      <w:r>
        <w:t/>
      </w:r>
    </w:p>
    <w:p>
      <w:pPr>
        <w:pStyle w:val="ListBullet3"/>
        <!--depth 3-->
        <w:numPr>
          <w:ilvl w:val="2"/>
          <w:numId w:val="1101"/>
        </w:numPr>
      </w:pPr>
      <w:r>
        <w:t/>
      </w:r>
      <w:r>
        <w:t>552.223-71 Nonconforming Hazardous Materials.</w:t>
      </w:r>
      <w:r>
        <w:t/>
      </w:r>
    </w:p>
    <w:p>
      <w:pPr>
        <w:pStyle w:val="ListBullet3"/>
        <!--depth 3-->
        <w:numPr>
          <w:ilvl w:val="2"/>
          <w:numId w:val="1101"/>
        </w:numPr>
      </w:pPr>
      <w:r>
        <w:t/>
      </w:r>
      <w:r>
        <w:t>552.223-72 Hazardous Material Information.</w:t>
      </w:r>
      <w:r>
        <w:t/>
      </w:r>
    </w:p>
    <w:p>
      <w:pPr>
        <w:pStyle w:val="ListBullet3"/>
        <!--depth 3-->
        <w:numPr>
          <w:ilvl w:val="2"/>
          <w:numId w:val="1101"/>
        </w:numPr>
      </w:pPr>
      <w:r>
        <w:t/>
      </w:r>
      <w:r>
        <w:t>552.223-73 Preservation, Packaging, Packing, Marking, and Labeling of Hazardous Materials (HAZMAT) For Shipments.</w:t>
      </w:r>
      <w:r>
        <w:t/>
      </w:r>
    </w:p>
    <w:p>
      <w:pPr>
        <w:pStyle w:val="ListBullet2"/>
        <!--depth 2-->
        <w:numPr>
          <w:ilvl w:val="1"/>
          <w:numId w:val="1091"/>
        </w:numPr>
      </w:pPr>
      <w:r>
        <w:t/>
      </w:r>
      <w:r>
        <w:t>552.227 [Reserved]</w:t>
      </w:r>
      <w:r>
        <w:t/>
      </w:r>
    </w:p>
    <w:p>
      <w:pPr>
        <w:pStyle w:val="ListBullet3"/>
        <!--depth 3-->
        <w:numPr>
          <w:ilvl w:val="2"/>
          <w:numId w:val="1102"/>
        </w:numPr>
      </w:pPr>
      <w:r>
        <w:t/>
      </w:r>
      <w:r>
        <w:t>552.227-70 Government Rights (Unlimited).</w:t>
      </w:r>
      <w:r>
        <w:t/>
      </w:r>
    </w:p>
    <w:p>
      <w:pPr>
        <w:pStyle w:val="ListBullet3"/>
        <!--depth 3-->
        <w:numPr>
          <w:ilvl w:val="2"/>
          <w:numId w:val="1102"/>
        </w:numPr>
      </w:pPr>
      <w:r>
        <w:t/>
      </w:r>
      <w:r>
        <w:t>552.227-71 Drawings and Other Data to Become Property of Government.</w:t>
      </w:r>
      <w:r>
        <w:t/>
      </w:r>
    </w:p>
    <w:p>
      <w:pPr>
        <w:pStyle w:val="ListBullet2"/>
        <!--depth 2-->
        <w:numPr>
          <w:ilvl w:val="1"/>
          <w:numId w:val="1091"/>
        </w:numPr>
      </w:pPr>
      <w:r>
        <w:t/>
      </w:r>
      <w:r>
        <w:t>552.228 [Reserved]</w:t>
      </w:r>
      <w:r>
        <w:t/>
      </w:r>
    </w:p>
    <w:p>
      <w:pPr>
        <w:pStyle w:val="ListBullet3"/>
        <!--depth 3-->
        <w:numPr>
          <w:ilvl w:val="2"/>
          <w:numId w:val="1103"/>
        </w:numPr>
      </w:pPr>
      <w:r>
        <w:t/>
      </w:r>
      <w:r>
        <w:t>552.228-5 Government as Additional Insured.</w:t>
      </w:r>
      <w:r>
        <w:t/>
      </w:r>
    </w:p>
    <w:p>
      <w:pPr>
        <w:pStyle w:val="ListBullet2"/>
        <!--depth 2-->
        <w:numPr>
          <w:ilvl w:val="1"/>
          <w:numId w:val="1091"/>
        </w:numPr>
      </w:pPr>
      <w:r>
        <w:t/>
      </w:r>
      <w:r>
        <w:t>552.229 [Reserved]</w:t>
      </w:r>
      <w:r>
        <w:t/>
      </w:r>
    </w:p>
    <w:p>
      <w:pPr>
        <w:pStyle w:val="ListBullet3"/>
        <!--depth 3-->
        <w:numPr>
          <w:ilvl w:val="2"/>
          <w:numId w:val="1104"/>
        </w:numPr>
      </w:pPr>
      <w:r>
        <w:t/>
      </w:r>
      <w:r>
        <w:t>552.229-70 Federal, State, and Local Taxes.</w:t>
      </w:r>
      <w:r>
        <w:t/>
      </w:r>
    </w:p>
    <w:p>
      <w:pPr>
        <w:pStyle w:val="ListBullet3"/>
        <!--depth 3-->
        <w:numPr>
          <w:ilvl w:val="2"/>
          <w:numId w:val="1104"/>
        </w:numPr>
      </w:pPr>
      <w:r>
        <w:t/>
      </w:r>
      <w:r>
        <w:t>552.229-71 Federal Excise Tax—DC Government.</w:t>
      </w:r>
      <w:r>
        <w:t/>
      </w:r>
    </w:p>
    <w:p>
      <w:pPr>
        <w:pStyle w:val="ListBullet2"/>
        <!--depth 2-->
        <w:numPr>
          <w:ilvl w:val="1"/>
          <w:numId w:val="1091"/>
        </w:numPr>
      </w:pPr>
      <w:r>
        <w:t/>
      </w:r>
      <w:r>
        <w:t>552.232 [Reserved]</w:t>
      </w:r>
      <w:r>
        <w:t/>
      </w:r>
    </w:p>
    <w:p>
      <w:pPr>
        <w:pStyle w:val="ListBullet3"/>
        <!--depth 3-->
        <w:numPr>
          <w:ilvl w:val="2"/>
          <w:numId w:val="1105"/>
        </w:numPr>
      </w:pPr>
      <w:r>
        <w:t/>
      </w:r>
      <w:r>
        <w:t>552.232-1 Payments.</w:t>
      </w:r>
      <w:r>
        <w:t/>
      </w:r>
    </w:p>
    <w:p>
      <w:pPr>
        <w:pStyle w:val="ListBullet3"/>
        <!--depth 3-->
        <w:numPr>
          <w:ilvl w:val="2"/>
          <w:numId w:val="1105"/>
        </w:numPr>
      </w:pPr>
      <w:r>
        <w:t/>
      </w:r>
      <w:r>
        <w:t>552.232-5 Payments under Fixed-Price Construction</w:t>
      </w:r>
      <w:r>
        <w:t/>
      </w:r>
    </w:p>
    <w:p>
      <w:pPr>
        <w:pStyle w:val="ListBullet3"/>
        <!--depth 3-->
        <w:numPr>
          <w:ilvl w:val="2"/>
          <w:numId w:val="1105"/>
        </w:numPr>
      </w:pPr>
      <w:r>
        <w:t/>
      </w:r>
      <w:r>
        <w:t>552.232-23 Assignment of Claims.</w:t>
      </w:r>
      <w:r>
        <w:t/>
      </w:r>
    </w:p>
    <w:p>
      <w:pPr>
        <w:pStyle w:val="ListBullet3"/>
        <!--depth 3-->
        <w:numPr>
          <w:ilvl w:val="2"/>
          <w:numId w:val="1105"/>
        </w:numPr>
      </w:pPr>
      <w:r>
        <w:t/>
      </w:r>
      <w:r>
        <w:t>552.232-25 Prompt Payment.</w:t>
      </w:r>
      <w:r>
        <w:t/>
      </w:r>
    </w:p>
    <w:p>
      <w:pPr>
        <w:pStyle w:val="ListBullet3"/>
        <!--depth 3-->
        <w:numPr>
          <w:ilvl w:val="2"/>
          <w:numId w:val="1105"/>
        </w:numPr>
      </w:pPr>
      <w:r>
        <w:t/>
      </w:r>
      <w:r>
        <w:t>552.232-39 Unenforceability of Unauthorized Obligations (FAR DEVIATION).</w:t>
      </w:r>
      <w:r>
        <w:t/>
      </w:r>
    </w:p>
    <w:p>
      <w:pPr>
        <w:pStyle w:val="ListBullet3"/>
        <!--depth 3-->
        <w:numPr>
          <w:ilvl w:val="2"/>
          <w:numId w:val="1105"/>
        </w:numPr>
      </w:pPr>
      <w:r>
        <w:t/>
      </w:r>
      <w:r>
        <w:t>552.232-70 [Reserved]</w:t>
      </w:r>
      <w:r>
        <w:t/>
      </w:r>
    </w:p>
    <w:p>
      <w:pPr>
        <w:pStyle w:val="ListBullet3"/>
        <!--depth 3-->
        <w:numPr>
          <w:ilvl w:val="2"/>
          <w:numId w:val="1105"/>
        </w:numPr>
      </w:pPr>
      <w:r>
        <w:t/>
      </w:r>
      <w:r>
        <w:t>552.232-71 [Reserved]</w:t>
      </w:r>
      <w:r>
        <w:t/>
      </w:r>
    </w:p>
    <w:p>
      <w:pPr>
        <w:pStyle w:val="ListBullet3"/>
        <!--depth 3-->
        <w:numPr>
          <w:ilvl w:val="2"/>
          <w:numId w:val="1105"/>
        </w:numPr>
      </w:pPr>
      <w:r>
        <w:t/>
      </w:r>
      <w:r>
        <w:t>552.232-72 Final Payment Under Building Services Contracts.</w:t>
      </w:r>
      <w:r>
        <w:t/>
      </w:r>
    </w:p>
    <w:p>
      <w:pPr>
        <w:pStyle w:val="ListBullet3"/>
        <!--depth 3-->
        <w:numPr>
          <w:ilvl w:val="2"/>
          <w:numId w:val="1105"/>
        </w:numPr>
      </w:pPr>
      <w:r>
        <w:t/>
      </w:r>
      <w:r>
        <w:t>552.232-73 [Reserved]</w:t>
      </w:r>
      <w:r>
        <w:t/>
      </w:r>
    </w:p>
    <w:p>
      <w:pPr>
        <w:pStyle w:val="ListBullet3"/>
        <!--depth 3-->
        <w:numPr>
          <w:ilvl w:val="2"/>
          <w:numId w:val="1105"/>
        </w:numPr>
      </w:pPr>
      <w:r>
        <w:t/>
      </w:r>
      <w:r>
        <w:t>552.232-74 [Reserved]</w:t>
      </w:r>
      <w:r>
        <w:t/>
      </w:r>
    </w:p>
    <w:p>
      <w:pPr>
        <w:pStyle w:val="ListBullet3"/>
        <!--depth 3-->
        <w:numPr>
          <w:ilvl w:val="2"/>
          <w:numId w:val="1105"/>
        </w:numPr>
      </w:pPr>
      <w:r>
        <w:t/>
      </w:r>
      <w:r>
        <w:t>552.232-75 [Reserved]</w:t>
      </w:r>
      <w:r>
        <w:t/>
      </w:r>
    </w:p>
    <w:p>
      <w:pPr>
        <w:pStyle w:val="ListBullet3"/>
        <!--depth 3-->
        <w:numPr>
          <w:ilvl w:val="2"/>
          <w:numId w:val="1105"/>
        </w:numPr>
      </w:pPr>
      <w:r>
        <w:t/>
      </w:r>
      <w:r>
        <w:t>552.232-76 [Reserved]</w:t>
      </w:r>
      <w:r>
        <w:t/>
      </w:r>
    </w:p>
    <w:p>
      <w:pPr>
        <w:pStyle w:val="ListBullet3"/>
        <!--depth 3-->
        <w:numPr>
          <w:ilvl w:val="2"/>
          <w:numId w:val="1105"/>
        </w:numPr>
      </w:pPr>
      <w:r>
        <w:t/>
      </w:r>
      <w:r>
        <w:t>552.232-77 Payment By Government Charge Card.</w:t>
      </w:r>
      <w:r>
        <w:t/>
      </w:r>
    </w:p>
    <w:p>
      <w:pPr>
        <w:pStyle w:val="ListBullet3"/>
        <!--depth 3-->
        <w:numPr>
          <w:ilvl w:val="2"/>
          <w:numId w:val="1105"/>
        </w:numPr>
      </w:pPr>
      <w:r>
        <w:t/>
      </w:r>
      <w:r>
        <w:t>552.232-78 Commercial Supplier Agreements–Unenforceable Clauses.</w:t>
      </w:r>
      <w:r>
        <w:t/>
      </w:r>
    </w:p>
    <w:p>
      <w:pPr>
        <w:pStyle w:val="ListBullet2"/>
        <!--depth 2-->
        <w:numPr>
          <w:ilvl w:val="1"/>
          <w:numId w:val="1091"/>
        </w:numPr>
      </w:pPr>
      <w:r>
        <w:t/>
      </w:r>
      <w:r>
        <w:t>552.236 [Reserved]</w:t>
      </w:r>
      <w:r>
        <w:t/>
      </w:r>
    </w:p>
    <w:p>
      <w:pPr>
        <w:pStyle w:val="ListBullet3"/>
        <!--depth 3-->
        <w:numPr>
          <w:ilvl w:val="2"/>
          <w:numId w:val="1106"/>
        </w:numPr>
      </w:pPr>
      <w:r>
        <w:t/>
      </w:r>
      <w:r>
        <w:t>552.236-6 Superintendence by the Contractor.</w:t>
      </w:r>
      <w:r>
        <w:t/>
      </w:r>
    </w:p>
    <w:p>
      <w:pPr>
        <w:pStyle w:val="ListBullet3"/>
        <!--depth 3-->
        <w:numPr>
          <w:ilvl w:val="2"/>
          <w:numId w:val="1106"/>
        </w:numPr>
      </w:pPr>
      <w:r>
        <w:t/>
      </w:r>
      <w:r>
        <w:t>552.236-11 Use and Possession Prior to Completion.</w:t>
      </w:r>
      <w:r>
        <w:t/>
      </w:r>
    </w:p>
    <w:p>
      <w:pPr>
        <w:pStyle w:val="ListBullet3"/>
        <!--depth 3-->
        <w:numPr>
          <w:ilvl w:val="2"/>
          <w:numId w:val="1106"/>
        </w:numPr>
      </w:pPr>
      <w:r>
        <w:t/>
      </w:r>
      <w:r>
        <w:t>552.236-15 Schedules for Construction Contracts.</w:t>
      </w:r>
      <w:r>
        <w:t/>
      </w:r>
    </w:p>
    <w:p>
      <w:pPr>
        <w:pStyle w:val="ListBullet3"/>
        <!--depth 3-->
        <w:numPr>
          <w:ilvl w:val="2"/>
          <w:numId w:val="1106"/>
        </w:numPr>
      </w:pPr>
      <w:r>
        <w:t/>
      </w:r>
      <w:r>
        <w:t>552.236-21 Specifications and Drawings for Construction.</w:t>
      </w:r>
      <w:r>
        <w:t/>
      </w:r>
    </w:p>
    <w:p>
      <w:pPr>
        <w:pStyle w:val="ListBullet3"/>
        <!--depth 3-->
        <w:numPr>
          <w:ilvl w:val="2"/>
          <w:numId w:val="1106"/>
        </w:numPr>
      </w:pPr>
      <w:r>
        <w:t/>
      </w:r>
      <w:r>
        <w:t>552.236-70 Authorities and Limitations.</w:t>
      </w:r>
      <w:r>
        <w:t/>
      </w:r>
    </w:p>
    <w:p>
      <w:pPr>
        <w:pStyle w:val="ListBullet3"/>
        <!--depth 3-->
        <w:numPr>
          <w:ilvl w:val="2"/>
          <w:numId w:val="1106"/>
        </w:numPr>
      </w:pPr>
      <w:r>
        <w:t/>
      </w:r>
      <w:r>
        <w:t>552.236-71 Contractor Responsibilities.</w:t>
      </w:r>
      <w:r>
        <w:t/>
      </w:r>
    </w:p>
    <w:p>
      <w:pPr>
        <w:pStyle w:val="ListBullet3"/>
        <!--depth 3-->
        <w:numPr>
          <w:ilvl w:val="2"/>
          <w:numId w:val="1106"/>
        </w:numPr>
      </w:pPr>
      <w:r>
        <w:t/>
      </w:r>
      <w:r>
        <w:t>552.236-72 Submittals.</w:t>
      </w:r>
      <w:r>
        <w:t/>
      </w:r>
    </w:p>
    <w:p>
      <w:pPr>
        <w:pStyle w:val="ListBullet3"/>
        <!--depth 3-->
        <w:numPr>
          <w:ilvl w:val="2"/>
          <w:numId w:val="1106"/>
        </w:numPr>
      </w:pPr>
      <w:r>
        <w:t/>
      </w:r>
      <w:r>
        <w:t>552.236-73 Subcontracts.</w:t>
      </w:r>
      <w:r>
        <w:t/>
      </w:r>
    </w:p>
    <w:p>
      <w:pPr>
        <w:pStyle w:val="ListBullet3"/>
        <!--depth 3-->
        <w:numPr>
          <w:ilvl w:val="2"/>
          <w:numId w:val="1106"/>
        </w:numPr>
      </w:pPr>
      <w:r>
        <w:t/>
      </w:r>
      <w:r>
        <w:t>552.236-74 Evaluation of Options.</w:t>
      </w:r>
      <w:r>
        <w:t/>
      </w:r>
    </w:p>
    <w:p>
      <w:pPr>
        <w:pStyle w:val="ListBullet3"/>
        <!--depth 3-->
        <w:numPr>
          <w:ilvl w:val="2"/>
          <w:numId w:val="1106"/>
        </w:numPr>
      </w:pPr>
      <w:r>
        <w:t/>
      </w:r>
      <w:r>
        <w:t>552.236-75 Evaluation Exclusive of Options.</w:t>
      </w:r>
      <w:r>
        <w:t/>
      </w:r>
    </w:p>
    <w:p>
      <w:pPr>
        <w:pStyle w:val="ListBullet3"/>
        <!--depth 3-->
        <w:numPr>
          <w:ilvl w:val="2"/>
          <w:numId w:val="1106"/>
        </w:numPr>
      </w:pPr>
      <w:r>
        <w:t/>
      </w:r>
      <w:r>
        <w:t>552.236-76 Basis of Award - Sealed Bidding Construction.</w:t>
      </w:r>
      <w:r>
        <w:t/>
      </w:r>
    </w:p>
    <w:p>
      <w:pPr>
        <w:pStyle w:val="ListBullet3"/>
        <!--depth 3-->
        <w:numPr>
          <w:ilvl w:val="2"/>
          <w:numId w:val="1106"/>
        </w:numPr>
      </w:pPr>
      <w:r>
        <w:t/>
      </w:r>
      <w:r>
        <w:t>552.236-77 Government's Right to Exercise Options.</w:t>
      </w:r>
      <w:r>
        <w:t/>
      </w:r>
    </w:p>
    <w:p>
      <w:pPr>
        <w:pStyle w:val="ListBullet3"/>
        <!--depth 3-->
        <w:numPr>
          <w:ilvl w:val="2"/>
          <w:numId w:val="1106"/>
        </w:numPr>
      </w:pPr>
      <w:r>
        <w:t/>
      </w:r>
      <w:r>
        <w:t>552.236-79 Construction-Manager-As-Constructor.</w:t>
      </w:r>
      <w:r>
        <w:t/>
      </w:r>
    </w:p>
    <w:p>
      <w:pPr>
        <w:pStyle w:val="ListBullet3"/>
        <!--depth 3-->
        <w:numPr>
          <w:ilvl w:val="2"/>
          <w:numId w:val="1106"/>
        </w:numPr>
      </w:pPr>
      <w:r>
        <w:t/>
      </w:r>
      <w:r>
        <w:t>552.236-80 Accounting Records and Progress Payments.</w:t>
      </w:r>
      <w:r>
        <w:t/>
      </w:r>
    </w:p>
    <w:p>
      <w:pPr>
        <w:pStyle w:val="ListBullet2"/>
        <!--depth 2-->
        <w:numPr>
          <w:ilvl w:val="1"/>
          <w:numId w:val="1091"/>
        </w:numPr>
      </w:pPr>
      <w:r>
        <w:t/>
      </w:r>
      <w:r>
        <w:t>552.237 [Reserved]</w:t>
      </w:r>
      <w:r>
        <w:t/>
      </w:r>
    </w:p>
    <w:p>
      <w:pPr>
        <w:pStyle w:val="ListBullet3"/>
        <!--depth 3-->
        <w:numPr>
          <w:ilvl w:val="2"/>
          <w:numId w:val="1107"/>
        </w:numPr>
      </w:pPr>
      <w:r>
        <w:t/>
      </w:r>
      <w:r>
        <w:t>552.237-70 [Reserved]</w:t>
      </w:r>
      <w:r>
        <w:t/>
      </w:r>
    </w:p>
    <w:p>
      <w:pPr>
        <w:pStyle w:val="ListBullet3"/>
        <!--depth 3-->
        <w:numPr>
          <w:ilvl w:val="2"/>
          <w:numId w:val="1107"/>
        </w:numPr>
      </w:pPr>
      <w:r>
        <w:t/>
      </w:r>
      <w:r>
        <w:t>552.237-71 Qualifications of Employees.</w:t>
      </w:r>
      <w:r>
        <w:t/>
      </w:r>
    </w:p>
    <w:p>
      <w:pPr>
        <w:pStyle w:val="ListBullet3"/>
        <!--depth 3-->
        <w:numPr>
          <w:ilvl w:val="2"/>
          <w:numId w:val="1107"/>
        </w:numPr>
      </w:pPr>
      <w:r>
        <w:t/>
      </w:r>
      <w:r>
        <w:t>552.237-72 Prohibition Regarding “Quasi-Military Armed Forces.”</w:t>
      </w:r>
      <w:r>
        <w:t/>
      </w:r>
    </w:p>
    <w:p>
      <w:pPr>
        <w:pStyle w:val="ListBullet3"/>
        <!--depth 3-->
        <w:numPr>
          <w:ilvl w:val="2"/>
          <w:numId w:val="1107"/>
        </w:numPr>
      </w:pPr>
      <w:r>
        <w:t/>
      </w:r>
      <w:r>
        <w:t>552.237-73 Restriction on Disclosure of Information.</w:t>
      </w:r>
      <w:r>
        <w:t/>
      </w:r>
    </w:p>
    <w:p>
      <w:pPr>
        <w:pStyle w:val="ListBullet2"/>
        <!--depth 2-->
        <w:numPr>
          <w:ilvl w:val="1"/>
          <w:numId w:val="1091"/>
        </w:numPr>
      </w:pPr>
      <w:r>
        <w:t/>
      </w:r>
      <w:r>
        <w:t>552.238 [Reserved]</w:t>
      </w:r>
      <w:r>
        <w:t/>
      </w:r>
    </w:p>
    <w:p>
      <w:pPr>
        <w:pStyle w:val="ListBullet3"/>
        <!--depth 3-->
        <w:numPr>
          <w:ilvl w:val="2"/>
          <w:numId w:val="1108"/>
        </w:numPr>
      </w:pPr>
      <w:r>
        <w:t/>
      </w:r>
      <w:r>
        <w:t>552.238-70 Cover Page for Worldwide Federal Supply Schedules.</w:t>
      </w:r>
      <w:r>
        <w:t/>
      </w:r>
    </w:p>
    <w:p>
      <w:pPr>
        <w:pStyle w:val="ListBullet3"/>
        <!--depth 3-->
        <w:numPr>
          <w:ilvl w:val="2"/>
          <w:numId w:val="1108"/>
        </w:numPr>
      </w:pPr>
      <w:r>
        <w:t/>
      </w:r>
      <w:r>
        <w:t>552.238-71 Notice of Total Small Business Set-Aside.</w:t>
      </w:r>
      <w:r>
        <w:t/>
      </w:r>
    </w:p>
    <w:p>
      <w:pPr>
        <w:pStyle w:val="ListBullet3"/>
        <!--depth 3-->
        <w:numPr>
          <w:ilvl w:val="2"/>
          <w:numId w:val="1108"/>
        </w:numPr>
      </w:pPr>
      <w:r>
        <w:t/>
      </w:r>
      <w:r>
        <w:t>552.238-72 Information Collection Requirements.</w:t>
      </w:r>
      <w:r>
        <w:t/>
      </w:r>
    </w:p>
    <w:p>
      <w:pPr>
        <w:pStyle w:val="ListBullet3"/>
        <!--depth 3-->
        <w:numPr>
          <w:ilvl w:val="2"/>
          <w:numId w:val="1108"/>
        </w:numPr>
      </w:pPr>
      <w:r>
        <w:t/>
      </w:r>
      <w:r>
        <w:t>552.238-73 Identification of Electronic Office Equipment Providing Accessibility for the Handicapped.</w:t>
      </w:r>
      <w:r>
        <w:t/>
      </w:r>
    </w:p>
    <w:p>
      <w:pPr>
        <w:pStyle w:val="ListBullet3"/>
        <!--depth 3-->
        <w:numPr>
          <w:ilvl w:val="2"/>
          <w:numId w:val="1108"/>
        </w:numPr>
      </w:pPr>
      <w:r>
        <w:t/>
      </w:r>
      <w:r>
        <w:t>552.238-74 Introduction of New Supplies/Services (INSS).</w:t>
      </w:r>
      <w:r>
        <w:t/>
      </w:r>
    </w:p>
    <w:p>
      <w:pPr>
        <w:pStyle w:val="ListBullet3"/>
        <!--depth 3-->
        <w:numPr>
          <w:ilvl w:val="2"/>
          <w:numId w:val="1108"/>
        </w:numPr>
      </w:pPr>
      <w:r>
        <w:t/>
      </w:r>
      <w:r>
        <w:t>552.238-75 Evaluation-Commercial Items (Federal Supply Schedule).</w:t>
      </w:r>
      <w:r>
        <w:t/>
      </w:r>
    </w:p>
    <w:p>
      <w:pPr>
        <w:pStyle w:val="ListBullet3"/>
        <!--depth 3-->
        <w:numPr>
          <w:ilvl w:val="2"/>
          <w:numId w:val="1108"/>
        </w:numPr>
      </w:pPr>
      <w:r>
        <w:t/>
      </w:r>
      <w:r>
        <w:t>552.238-76 Use of Non-Government Employees to Review Offers.</w:t>
      </w:r>
      <w:r>
        <w:t/>
      </w:r>
    </w:p>
    <w:p>
      <w:pPr>
        <w:pStyle w:val="ListBullet3"/>
        <!--depth 3-->
        <w:numPr>
          <w:ilvl w:val="2"/>
          <w:numId w:val="1108"/>
        </w:numPr>
      </w:pPr>
      <w:r>
        <w:t/>
      </w:r>
      <w:r>
        <w:t>552.238-77 Submission and Distribution of Authorized Federal Supply Schedule (FSS) Price Lists.</w:t>
      </w:r>
      <w:r>
        <w:t/>
      </w:r>
    </w:p>
    <w:p>
      <w:pPr>
        <w:pStyle w:val="ListBullet3"/>
        <!--depth 3-->
        <w:numPr>
          <w:ilvl w:val="2"/>
          <w:numId w:val="1108"/>
        </w:numPr>
      </w:pPr>
      <w:r>
        <w:t/>
      </w:r>
      <w:r>
        <w:t>552.238-78 Identification of Products that Have Environmental Attributes.</w:t>
      </w:r>
      <w:r>
        <w:t/>
      </w:r>
    </w:p>
    <w:p>
      <w:pPr>
        <w:pStyle w:val="ListBullet3"/>
        <!--depth 3-->
        <w:numPr>
          <w:ilvl w:val="2"/>
          <w:numId w:val="1108"/>
        </w:numPr>
      </w:pPr>
      <w:r>
        <w:t/>
      </w:r>
      <w:r>
        <w:t>552.238-79 Cancellation.</w:t>
      </w:r>
      <w:r>
        <w:t/>
      </w:r>
    </w:p>
    <w:p>
      <w:pPr>
        <w:pStyle w:val="ListBullet3"/>
        <!--depth 3-->
        <w:numPr>
          <w:ilvl w:val="2"/>
          <w:numId w:val="1108"/>
        </w:numPr>
      </w:pPr>
      <w:r>
        <w:t/>
      </w:r>
      <w:r>
        <w:t>552.238-80 Industrial Funding Fee and Sales Reporting.</w:t>
      </w:r>
      <w:r>
        <w:t/>
      </w:r>
    </w:p>
    <w:p>
      <w:pPr>
        <w:pStyle w:val="ListBullet3"/>
        <!--depth 3-->
        <w:numPr>
          <w:ilvl w:val="2"/>
          <w:numId w:val="1108"/>
        </w:numPr>
      </w:pPr>
      <w:r>
        <w:t/>
      </w:r>
      <w:r>
        <w:t>552.238-81 Price Reductions.</w:t>
      </w:r>
      <w:r>
        <w:t/>
      </w:r>
    </w:p>
    <w:p>
      <w:pPr>
        <w:pStyle w:val="ListBullet3"/>
        <!--depth 3-->
        <w:numPr>
          <w:ilvl w:val="2"/>
          <w:numId w:val="1108"/>
        </w:numPr>
      </w:pPr>
      <w:r>
        <w:t/>
      </w:r>
      <w:r>
        <w:t>552.238-82 Modifications (Federal Supply Schedules).</w:t>
      </w:r>
      <w:r>
        <w:t/>
      </w:r>
    </w:p>
    <w:p>
      <w:pPr>
        <w:pStyle w:val="ListBullet3"/>
        <!--depth 3-->
        <w:numPr>
          <w:ilvl w:val="2"/>
          <w:numId w:val="1108"/>
        </w:numPr>
      </w:pPr>
      <w:r>
        <w:t/>
      </w:r>
      <w:r>
        <w:t>552.238-83 Examination of Records by GSA.</w:t>
      </w:r>
      <w:r>
        <w:t/>
      </w:r>
    </w:p>
    <w:p>
      <w:pPr>
        <w:pStyle w:val="ListBullet3"/>
        <!--depth 3-->
        <w:numPr>
          <w:ilvl w:val="2"/>
          <w:numId w:val="1108"/>
        </w:numPr>
      </w:pPr>
      <w:r>
        <w:t/>
      </w:r>
      <w:r>
        <w:t>552.238-84 Discounts for Prompt Payment.</w:t>
      </w:r>
      <w:r>
        <w:t/>
      </w:r>
    </w:p>
    <w:p>
      <w:pPr>
        <w:pStyle w:val="ListBullet3"/>
        <!--depth 3-->
        <w:numPr>
          <w:ilvl w:val="2"/>
          <w:numId w:val="1108"/>
        </w:numPr>
      </w:pPr>
      <w:r>
        <w:t/>
      </w:r>
      <w:r>
        <w:t>552.238-85 Contractor's Billing Responsibilities.</w:t>
      </w:r>
      <w:r>
        <w:t/>
      </w:r>
    </w:p>
    <w:p>
      <w:pPr>
        <w:pStyle w:val="ListBullet3"/>
        <!--depth 3-->
        <w:numPr>
          <w:ilvl w:val="2"/>
          <w:numId w:val="1108"/>
        </w:numPr>
      </w:pPr>
      <w:r>
        <w:t/>
      </w:r>
      <w:r>
        <w:t>552.238-86 Delivery Schedule.</w:t>
      </w:r>
      <w:r>
        <w:t/>
      </w:r>
    </w:p>
    <w:p>
      <w:pPr>
        <w:pStyle w:val="ListBullet3"/>
        <!--depth 3-->
        <w:numPr>
          <w:ilvl w:val="2"/>
          <w:numId w:val="1108"/>
        </w:numPr>
      </w:pPr>
      <w:r>
        <w:t/>
      </w:r>
      <w:r>
        <w:t>552.238-87 Delivery Prices.</w:t>
      </w:r>
      <w:r>
        <w:t/>
      </w:r>
    </w:p>
    <w:p>
      <w:pPr>
        <w:pStyle w:val="ListBullet3"/>
        <!--depth 3-->
        <w:numPr>
          <w:ilvl w:val="2"/>
          <w:numId w:val="1108"/>
        </w:numPr>
      </w:pPr>
      <w:r>
        <w:t/>
      </w:r>
      <w:r>
        <w:t>552.238-88 GSA Advantage!®.</w:t>
      </w:r>
      <w:r>
        <w:t/>
      </w:r>
    </w:p>
    <w:p>
      <w:pPr>
        <w:pStyle w:val="ListBullet3"/>
        <!--depth 3-->
        <w:numPr>
          <w:ilvl w:val="2"/>
          <w:numId w:val="1108"/>
        </w:numPr>
      </w:pPr>
      <w:r>
        <w:t/>
      </w:r>
      <w:r>
        <w:t>552.238-89 Deliveries to the U.S. Postal Service.</w:t>
      </w:r>
      <w:r>
        <w:t/>
      </w:r>
    </w:p>
    <w:p>
      <w:pPr>
        <w:pStyle w:val="ListBullet3"/>
        <!--depth 3-->
        <w:numPr>
          <w:ilvl w:val="2"/>
          <w:numId w:val="1108"/>
        </w:numPr>
      </w:pPr>
      <w:r>
        <w:t/>
      </w:r>
      <w:r>
        <w:t>552.238-90 Characteristics of Electric Current.</w:t>
      </w:r>
      <w:r>
        <w:t/>
      </w:r>
    </w:p>
    <w:p>
      <w:pPr>
        <w:pStyle w:val="ListBullet3"/>
        <!--depth 3-->
        <w:numPr>
          <w:ilvl w:val="2"/>
          <w:numId w:val="1108"/>
        </w:numPr>
      </w:pPr>
      <w:r>
        <w:t/>
      </w:r>
      <w:r>
        <w:t>552.238-91 Marking and Documentation Requirements for Shipping.</w:t>
      </w:r>
      <w:r>
        <w:t/>
      </w:r>
    </w:p>
    <w:p>
      <w:pPr>
        <w:pStyle w:val="ListBullet3"/>
        <!--depth 3-->
        <w:numPr>
          <w:ilvl w:val="2"/>
          <w:numId w:val="1108"/>
        </w:numPr>
      </w:pPr>
      <w:r>
        <w:t/>
      </w:r>
      <w:r>
        <w:t>552.238-92 Vendor Managed Inventory (VMI) Program.</w:t>
      </w:r>
      <w:r>
        <w:t/>
      </w:r>
    </w:p>
    <w:p>
      <w:pPr>
        <w:pStyle w:val="ListBullet3"/>
        <!--depth 3-->
        <w:numPr>
          <w:ilvl w:val="2"/>
          <w:numId w:val="1108"/>
        </w:numPr>
      </w:pPr>
      <w:r>
        <w:t/>
      </w:r>
      <w:r>
        <w:t>552.238-93 Order Acknowledgment.</w:t>
      </w:r>
      <w:r>
        <w:t/>
      </w:r>
    </w:p>
    <w:p>
      <w:pPr>
        <w:pStyle w:val="ListBullet3"/>
        <!--depth 3-->
        <w:numPr>
          <w:ilvl w:val="2"/>
          <w:numId w:val="1108"/>
        </w:numPr>
      </w:pPr>
      <w:r>
        <w:t/>
      </w:r>
      <w:r>
        <w:t>552.238-94 Accelerated Delivery Requirements.</w:t>
      </w:r>
      <w:r>
        <w:t/>
      </w:r>
    </w:p>
    <w:p>
      <w:pPr>
        <w:pStyle w:val="ListBullet3"/>
        <!--depth 3-->
        <w:numPr>
          <w:ilvl w:val="2"/>
          <w:numId w:val="1108"/>
        </w:numPr>
      </w:pPr>
      <w:r>
        <w:t/>
      </w:r>
      <w:r>
        <w:t>552.238-95 Separate Charge for Performance Oriented Packaging (POP).</w:t>
      </w:r>
      <w:r>
        <w:t/>
      </w:r>
    </w:p>
    <w:p>
      <w:pPr>
        <w:pStyle w:val="ListBullet3"/>
        <!--depth 3-->
        <w:numPr>
          <w:ilvl w:val="2"/>
          <w:numId w:val="1108"/>
        </w:numPr>
      </w:pPr>
      <w:r>
        <w:t/>
      </w:r>
      <w:r>
        <w:t>552.238-96 Separate Charge for Delivery within Consignee's Premises.</w:t>
      </w:r>
      <w:r>
        <w:t/>
      </w:r>
    </w:p>
    <w:p>
      <w:pPr>
        <w:pStyle w:val="ListBullet3"/>
        <!--depth 3-->
        <w:numPr>
          <w:ilvl w:val="2"/>
          <w:numId w:val="1108"/>
        </w:numPr>
      </w:pPr>
      <w:r>
        <w:t/>
      </w:r>
      <w:r>
        <w:t>552.238-97 Parts and Service.</w:t>
      </w:r>
      <w:r>
        <w:t/>
      </w:r>
    </w:p>
    <w:p>
      <w:pPr>
        <w:pStyle w:val="ListBullet3"/>
        <!--depth 3-->
        <w:numPr>
          <w:ilvl w:val="2"/>
          <w:numId w:val="1108"/>
        </w:numPr>
      </w:pPr>
      <w:r>
        <w:t/>
      </w:r>
      <w:r>
        <w:t>552.238-98 Clauses for Overseas Coverage.</w:t>
      </w:r>
      <w:r>
        <w:t/>
      </w:r>
    </w:p>
    <w:p>
      <w:pPr>
        <w:pStyle w:val="ListBullet3"/>
        <!--depth 3-->
        <w:numPr>
          <w:ilvl w:val="2"/>
          <w:numId w:val="1108"/>
        </w:numPr>
      </w:pPr>
      <w:r>
        <w:t/>
      </w:r>
      <w:r>
        <w:t>552.238-99 Delivery Prices Overseas.</w:t>
      </w:r>
      <w:r>
        <w:t/>
      </w:r>
    </w:p>
    <w:p>
      <w:pPr>
        <w:pStyle w:val="ListBullet3"/>
        <!--depth 3-->
        <w:numPr>
          <w:ilvl w:val="2"/>
          <w:numId w:val="1108"/>
        </w:numPr>
      </w:pPr>
      <w:r>
        <w:t/>
      </w:r>
      <w:r>
        <w:t>552.238-100 Transshipments.</w:t>
      </w:r>
      <w:r>
        <w:t/>
      </w:r>
    </w:p>
    <w:p>
      <w:pPr>
        <w:pStyle w:val="ListBullet3"/>
        <!--depth 3-->
        <w:numPr>
          <w:ilvl w:val="2"/>
          <w:numId w:val="1108"/>
        </w:numPr>
      </w:pPr>
      <w:r>
        <w:t/>
      </w:r>
      <w:r>
        <w:t>552.238-101 Foreign Taxes and Duties.</w:t>
      </w:r>
      <w:r>
        <w:t/>
      </w:r>
    </w:p>
    <w:p>
      <w:pPr>
        <w:pStyle w:val="ListBullet3"/>
        <!--depth 3-->
        <w:numPr>
          <w:ilvl w:val="2"/>
          <w:numId w:val="1108"/>
        </w:numPr>
      </w:pPr>
      <w:r>
        <w:t/>
      </w:r>
      <w:r>
        <w:t>552.238-102 English Language and U.S. Dollar Requirements.</w:t>
      </w:r>
      <w:r>
        <w:t/>
      </w:r>
    </w:p>
    <w:p>
      <w:pPr>
        <w:pStyle w:val="ListBullet3"/>
        <!--depth 3-->
        <w:numPr>
          <w:ilvl w:val="2"/>
          <w:numId w:val="1108"/>
        </w:numPr>
      </w:pPr>
      <w:r>
        <w:t/>
      </w:r>
      <w:r>
        <w:t>552.238-103 Electronic Commerce.</w:t>
      </w:r>
      <w:r>
        <w:t/>
      </w:r>
    </w:p>
    <w:p>
      <w:pPr>
        <w:pStyle w:val="ListBullet3"/>
        <!--depth 3-->
        <w:numPr>
          <w:ilvl w:val="2"/>
          <w:numId w:val="1108"/>
        </w:numPr>
      </w:pPr>
      <w:r>
        <w:t/>
      </w:r>
      <w:r>
        <w:t>552.238-104 Dissemination of Information by Contractor.</w:t>
      </w:r>
      <w:r>
        <w:t/>
      </w:r>
    </w:p>
    <w:p>
      <w:pPr>
        <w:pStyle w:val="ListBullet3"/>
        <!--depth 3-->
        <w:numPr>
          <w:ilvl w:val="2"/>
          <w:numId w:val="1108"/>
        </w:numPr>
      </w:pPr>
      <w:r>
        <w:t/>
      </w:r>
      <w:r>
        <w:t>552.238-105 Deliveries Beyond the Contractual Period-Placing of Orders.</w:t>
      </w:r>
      <w:r>
        <w:t/>
      </w:r>
    </w:p>
    <w:p>
      <w:pPr>
        <w:pStyle w:val="ListBullet3"/>
        <!--depth 3-->
        <w:numPr>
          <w:ilvl w:val="2"/>
          <w:numId w:val="1108"/>
        </w:numPr>
      </w:pPr>
      <w:r>
        <w:t/>
      </w:r>
      <w:r>
        <w:t>552.238-106 Interpretation of Contract Requirements.</w:t>
      </w:r>
      <w:r>
        <w:t/>
      </w:r>
    </w:p>
    <w:p>
      <w:pPr>
        <w:pStyle w:val="ListBullet3"/>
        <!--depth 3-->
        <w:numPr>
          <w:ilvl w:val="2"/>
          <w:numId w:val="1108"/>
        </w:numPr>
      </w:pPr>
      <w:r>
        <w:t/>
      </w:r>
      <w:r>
        <w:t>552.238-107 Export Traffic Release (Supplies).</w:t>
      </w:r>
      <w:r>
        <w:t/>
      </w:r>
    </w:p>
    <w:p>
      <w:pPr>
        <w:pStyle w:val="ListBullet3"/>
        <!--depth 3-->
        <w:numPr>
          <w:ilvl w:val="2"/>
          <w:numId w:val="1108"/>
        </w:numPr>
      </w:pPr>
      <w:r>
        <w:t/>
      </w:r>
      <w:r>
        <w:t>552.238-108 Spare Parts Kit.</w:t>
      </w:r>
      <w:r>
        <w:t/>
      </w:r>
    </w:p>
    <w:p>
      <w:pPr>
        <w:pStyle w:val="ListBullet3"/>
        <!--depth 3-->
        <w:numPr>
          <w:ilvl w:val="2"/>
          <w:numId w:val="1108"/>
        </w:numPr>
      </w:pPr>
      <w:r>
        <w:t/>
      </w:r>
      <w:r>
        <w:t>552.238-109 Authentication Supplies and Services.</w:t>
      </w:r>
      <w:r>
        <w:t/>
      </w:r>
    </w:p>
    <w:p>
      <w:pPr>
        <w:pStyle w:val="ListBullet3"/>
        <!--depth 3-->
        <w:numPr>
          <w:ilvl w:val="2"/>
          <w:numId w:val="1108"/>
        </w:numPr>
      </w:pPr>
      <w:r>
        <w:t/>
      </w:r>
      <w:r>
        <w:t>552.238-110 Commercial Satellite Communication (COMSATCOM) Services.</w:t>
      </w:r>
      <w:r>
        <w:t/>
      </w:r>
    </w:p>
    <w:p>
      <w:pPr>
        <w:pStyle w:val="ListBullet3"/>
        <!--depth 3-->
        <w:numPr>
          <w:ilvl w:val="2"/>
          <w:numId w:val="1108"/>
        </w:numPr>
      </w:pPr>
      <w:r>
        <w:t/>
      </w:r>
      <w:r>
        <w:t>552.238-111 Environmental Protection Agency Registration Requirement.</w:t>
      </w:r>
      <w:r>
        <w:t/>
      </w:r>
    </w:p>
    <w:p>
      <w:pPr>
        <w:pStyle w:val="ListBullet3"/>
        <!--depth 3-->
        <w:numPr>
          <w:ilvl w:val="2"/>
          <w:numId w:val="1108"/>
        </w:numPr>
      </w:pPr>
      <w:r>
        <w:t/>
      </w:r>
      <w:r>
        <w:t>552.238-112 Definition (Federal Supply Schedules) - Non-Federal Entity.</w:t>
      </w:r>
      <w:r>
        <w:t/>
      </w:r>
    </w:p>
    <w:p>
      <w:pPr>
        <w:pStyle w:val="ListBullet3"/>
        <!--depth 3-->
        <w:numPr>
          <w:ilvl w:val="2"/>
          <w:numId w:val="1108"/>
        </w:numPr>
      </w:pPr>
      <w:r>
        <w:t/>
      </w:r>
      <w:r>
        <w:t>552.238-113 Scope of Contract (Eligible Ordering Activities).</w:t>
      </w:r>
      <w:r>
        <w:t/>
      </w:r>
    </w:p>
    <w:p>
      <w:pPr>
        <w:pStyle w:val="ListBullet3"/>
        <!--depth 3-->
        <w:numPr>
          <w:ilvl w:val="2"/>
          <w:numId w:val="1108"/>
        </w:numPr>
      </w:pPr>
      <w:r>
        <w:t/>
      </w:r>
      <w:r>
        <w:t>552.238-114 Use of Federal Supply Schedule Contracts by Non-Federal Entities.</w:t>
      </w:r>
      <w:r>
        <w:t/>
      </w:r>
    </w:p>
    <w:p>
      <w:pPr>
        <w:pStyle w:val="ListBullet3"/>
        <!--depth 3-->
        <w:numPr>
          <w:ilvl w:val="2"/>
          <w:numId w:val="1108"/>
        </w:numPr>
      </w:pPr>
      <w:r>
        <w:t/>
      </w:r>
      <w:r>
        <w:t>552.238-115 Special Ordering Procedures for the Acquisition of Order-Level Materials.</w:t>
      </w:r>
      <w:r>
        <w:t/>
      </w:r>
    </w:p>
    <w:p>
      <w:pPr>
        <w:pStyle w:val="ListBullet2"/>
        <!--depth 2-->
        <w:numPr>
          <w:ilvl w:val="1"/>
          <w:numId w:val="1091"/>
        </w:numPr>
      </w:pPr>
      <w:r>
        <w:t/>
      </w:r>
      <w:r>
        <w:t>552.239 [Reserved]</w:t>
      </w:r>
      <w:r>
        <w:t/>
      </w:r>
    </w:p>
    <w:p>
      <w:pPr>
        <w:pStyle w:val="ListBullet3"/>
        <!--depth 3-->
        <w:numPr>
          <w:ilvl w:val="2"/>
          <w:numId w:val="1109"/>
        </w:numPr>
      </w:pPr>
      <w:r>
        <w:t/>
      </w:r>
      <w:r>
        <w:t>552.239-70 Information Technology Security Plan and Security Authorization.</w:t>
      </w:r>
      <w:r>
        <w:t/>
      </w:r>
    </w:p>
    <w:p>
      <w:pPr>
        <w:pStyle w:val="ListBullet3"/>
        <!--depth 3-->
        <w:numPr>
          <w:ilvl w:val="2"/>
          <w:numId w:val="1109"/>
        </w:numPr>
      </w:pPr>
      <w:r>
        <w:t/>
      </w:r>
      <w:r>
        <w:t>552.239-71 Security Requirements for Unclassified Information Technology Resources.</w:t>
      </w:r>
      <w:r>
        <w:t/>
      </w:r>
    </w:p>
    <w:p>
      <w:pPr>
        <w:pStyle w:val="ListBullet2"/>
        <!--depth 2-->
        <w:numPr>
          <w:ilvl w:val="1"/>
          <w:numId w:val="1091"/>
        </w:numPr>
      </w:pPr>
      <w:r>
        <w:t/>
      </w:r>
      <w:r>
        <w:t>552.240 [Reserved]</w:t>
      </w:r>
      <w:r>
        <w:t/>
      </w:r>
    </w:p>
    <w:p>
      <w:pPr>
        <w:pStyle w:val="ListBullet2"/>
        <!--depth 2-->
        <w:numPr>
          <w:ilvl w:val="1"/>
          <w:numId w:val="1091"/>
        </w:numPr>
      </w:pPr>
      <w:r>
        <w:t/>
      </w:r>
      <w:r>
        <w:t>552.241 [Reserved]</w:t>
      </w:r>
      <w:r>
        <w:t/>
      </w:r>
    </w:p>
    <w:p>
      <w:pPr>
        <w:pStyle w:val="ListBullet3"/>
        <!--depth 3-->
        <w:numPr>
          <w:ilvl w:val="2"/>
          <w:numId w:val="1110"/>
        </w:numPr>
      </w:pPr>
      <w:r>
        <w:t/>
      </w:r>
      <w:r>
        <w:t>552.241-70 Availability of Funds for the Next Fiscal Year or Quarter.</w:t>
      </w:r>
      <w:r>
        <w:t/>
      </w:r>
    </w:p>
    <w:p>
      <w:pPr>
        <w:pStyle w:val="ListBullet3"/>
        <!--depth 3-->
        <w:numPr>
          <w:ilvl w:val="2"/>
          <w:numId w:val="1110"/>
        </w:numPr>
      </w:pPr>
      <w:r>
        <w:t/>
      </w:r>
      <w:r>
        <w:t>552.241-71 Disputes (Utility Contracts).</w:t>
      </w:r>
      <w:r>
        <w:t/>
      </w:r>
    </w:p>
    <w:p>
      <w:pPr>
        <w:pStyle w:val="ListBullet2"/>
        <!--depth 2-->
        <w:numPr>
          <w:ilvl w:val="1"/>
          <w:numId w:val="1091"/>
        </w:numPr>
      </w:pPr>
      <w:r>
        <w:t/>
      </w:r>
      <w:r>
        <w:t>552.242 [Reserved]</w:t>
      </w:r>
      <w:r>
        <w:t/>
      </w:r>
    </w:p>
    <w:p>
      <w:pPr>
        <w:pStyle w:val="ListBullet3"/>
        <!--depth 3-->
        <w:numPr>
          <w:ilvl w:val="2"/>
          <w:numId w:val="1111"/>
        </w:numPr>
      </w:pPr>
      <w:r>
        <w:t/>
      </w:r>
      <w:r>
        <w:t>552.242-70 Status Report of Orders and Shipments.</w:t>
      </w:r>
      <w:r>
        <w:t/>
      </w:r>
    </w:p>
    <w:p>
      <w:pPr>
        <w:pStyle w:val="ListBullet2"/>
        <!--depth 2-->
        <w:numPr>
          <w:ilvl w:val="1"/>
          <w:numId w:val="1091"/>
        </w:numPr>
      </w:pPr>
      <w:r>
        <w:t/>
      </w:r>
      <w:r>
        <w:t>552.243 [Reserved]</w:t>
      </w:r>
      <w:r>
        <w:t/>
      </w:r>
    </w:p>
    <w:p>
      <w:pPr>
        <w:pStyle w:val="ListBullet3"/>
        <!--depth 3-->
        <w:numPr>
          <w:ilvl w:val="2"/>
          <w:numId w:val="1112"/>
        </w:numPr>
      </w:pPr>
      <w:r>
        <w:t/>
      </w:r>
      <w:r>
        <w:t>552.243-71 Equitable Adjustments.</w:t>
      </w:r>
      <w:r>
        <w:t/>
      </w:r>
    </w:p>
    <w:p>
      <w:pPr>
        <w:pStyle w:val="ListBullet2"/>
        <!--depth 2-->
        <w:numPr>
          <w:ilvl w:val="1"/>
          <w:numId w:val="1091"/>
        </w:numPr>
      </w:pPr>
      <w:r>
        <w:t/>
      </w:r>
      <w:r>
        <w:t>552.246 [Reserved]</w:t>
      </w:r>
      <w:r>
        <w:t/>
      </w:r>
    </w:p>
    <w:p>
      <w:pPr>
        <w:pStyle w:val="ListBullet3"/>
        <!--depth 3-->
        <w:numPr>
          <w:ilvl w:val="2"/>
          <w:numId w:val="1113"/>
        </w:numPr>
      </w:pPr>
      <w:r>
        <w:t/>
      </w:r>
      <w:r>
        <w:t>552.246-70 Source Inspection by Quality Approved Manufacturer.</w:t>
      </w:r>
      <w:r>
        <w:t/>
      </w:r>
    </w:p>
    <w:p>
      <w:pPr>
        <w:pStyle w:val="ListBullet3"/>
        <!--depth 3-->
        <w:numPr>
          <w:ilvl w:val="2"/>
          <w:numId w:val="1113"/>
        </w:numPr>
      </w:pPr>
      <w:r>
        <w:t/>
      </w:r>
      <w:r>
        <w:t>552.246-71 Source Inspection by Government.</w:t>
      </w:r>
      <w:r>
        <w:t/>
      </w:r>
    </w:p>
    <w:p>
      <w:pPr>
        <w:pStyle w:val="ListBullet3"/>
        <!--depth 3-->
        <w:numPr>
          <w:ilvl w:val="2"/>
          <w:numId w:val="1113"/>
        </w:numPr>
      </w:pPr>
      <w:r>
        <w:t/>
      </w:r>
      <w:r>
        <w:t>552.246-72 Final Inspection and Tests.</w:t>
      </w:r>
      <w:r>
        <w:t/>
      </w:r>
    </w:p>
    <w:p>
      <w:pPr>
        <w:pStyle w:val="ListBullet3"/>
        <!--depth 3-->
        <w:numPr>
          <w:ilvl w:val="2"/>
          <w:numId w:val="1113"/>
        </w:numPr>
      </w:pPr>
      <w:r>
        <w:t/>
      </w:r>
      <w:r>
        <w:t>552.246-77 Additional Contract Warranty Provisions for Supplies of a Noncomplex Nature.</w:t>
      </w:r>
      <w:r>
        <w:t/>
      </w:r>
    </w:p>
    <w:p>
      <w:pPr>
        <w:pStyle w:val="ListBullet3"/>
        <!--depth 3-->
        <w:numPr>
          <w:ilvl w:val="2"/>
          <w:numId w:val="1113"/>
        </w:numPr>
      </w:pPr>
      <w:r>
        <w:t/>
      </w:r>
      <w:r>
        <w:t>552.246-78 Inspection at Destination.</w:t>
      </w:r>
      <w:r>
        <w:t/>
      </w:r>
    </w:p>
    <w:p>
      <w:pPr>
        <w:pStyle w:val="ListBullet2"/>
        <!--depth 2-->
        <w:numPr>
          <w:ilvl w:val="1"/>
          <w:numId w:val="1091"/>
        </w:numPr>
      </w:pPr>
      <w:r>
        <w:t/>
      </w:r>
      <w:r>
        <w:t>552.252 [Reserved]</w:t>
      </w:r>
      <w:r>
        <w:t/>
      </w:r>
    </w:p>
    <w:p>
      <w:pPr>
        <w:pStyle w:val="ListBullet3"/>
        <!--depth 3-->
        <w:numPr>
          <w:ilvl w:val="2"/>
          <w:numId w:val="1114"/>
        </w:numPr>
      </w:pPr>
      <w:r>
        <w:t/>
      </w:r>
      <w:r>
        <w:t>552.252-5 Authorized Deviations in Provisions.</w:t>
      </w:r>
      <w:r>
        <w:t/>
      </w:r>
    </w:p>
    <w:p>
      <w:pPr>
        <w:pStyle w:val="ListBullet3"/>
        <!--depth 3-->
        <w:numPr>
          <w:ilvl w:val="2"/>
          <w:numId w:val="1114"/>
        </w:numPr>
      </w:pPr>
      <w:r>
        <w:t/>
      </w:r>
      <w:r>
        <w:t>552.252-6 Authorized Deviations in Clauses.</w:t>
      </w:r>
      <w:r>
        <w:t/>
      </w:r>
    </w:p>
    <w:p>
      <w:pPr>
        <w:pStyle w:val="ListBullet2"/>
        <!--depth 2-->
        <w:numPr>
          <w:ilvl w:val="1"/>
          <w:numId w:val="1091"/>
        </w:numPr>
      </w:pPr>
      <w:r>
        <w:t/>
      </w:r>
      <w:r>
        <w:t>552.270 [Reserved]</w:t>
      </w:r>
      <w:r>
        <w:t/>
      </w:r>
    </w:p>
    <w:p>
      <w:pPr>
        <w:pStyle w:val="ListBullet3"/>
        <!--depth 3-->
        <w:numPr>
          <w:ilvl w:val="2"/>
          <w:numId w:val="1115"/>
        </w:numPr>
      </w:pPr>
      <w:r>
        <w:t/>
      </w:r>
      <w:r>
        <w:t>552.270-1 Instructions to Offerors—Acquisition of Leasehold Interests in Real Property.</w:t>
      </w:r>
      <w:r>
        <w:t/>
      </w:r>
    </w:p>
    <w:p>
      <w:pPr>
        <w:pStyle w:val="ListBullet3"/>
        <!--depth 3-->
        <w:numPr>
          <w:ilvl w:val="2"/>
          <w:numId w:val="1115"/>
        </w:numPr>
      </w:pPr>
      <w:r>
        <w:t/>
      </w:r>
      <w:r>
        <w:t>552.270-2 Historic Preference.</w:t>
      </w:r>
      <w:r>
        <w:t/>
      </w:r>
    </w:p>
    <w:p>
      <w:pPr>
        <w:pStyle w:val="ListBullet3"/>
        <!--depth 3-->
        <w:numPr>
          <w:ilvl w:val="2"/>
          <w:numId w:val="1115"/>
        </w:numPr>
      </w:pPr>
      <w:r>
        <w:t/>
      </w:r>
      <w:r>
        <w:t>552.270-3 Parties to Execute Lease.</w:t>
      </w:r>
      <w:r>
        <w:t/>
      </w:r>
    </w:p>
    <w:p>
      <w:pPr>
        <w:pStyle w:val="ListBullet3"/>
        <!--depth 3-->
        <w:numPr>
          <w:ilvl w:val="2"/>
          <w:numId w:val="1115"/>
        </w:numPr>
      </w:pPr>
      <w:r>
        <w:t/>
      </w:r>
      <w:r>
        <w:t>552.270-4 Definitions.</w:t>
      </w:r>
      <w:r>
        <w:t/>
      </w:r>
    </w:p>
    <w:p>
      <w:pPr>
        <w:pStyle w:val="ListBullet3"/>
        <!--depth 3-->
        <w:numPr>
          <w:ilvl w:val="2"/>
          <w:numId w:val="1115"/>
        </w:numPr>
      </w:pPr>
      <w:r>
        <w:t/>
      </w:r>
      <w:r>
        <w:t>552.270-5 Subletting and Assignment.</w:t>
      </w:r>
      <w:r>
        <w:t/>
      </w:r>
    </w:p>
    <w:p>
      <w:pPr>
        <w:pStyle w:val="ListBullet3"/>
        <!--depth 3-->
        <w:numPr>
          <w:ilvl w:val="2"/>
          <w:numId w:val="1115"/>
        </w:numPr>
      </w:pPr>
      <w:r>
        <w:t/>
      </w:r>
      <w:r>
        <w:t>552.270-6 Maintenance of Building and Premises—Right of Entry.</w:t>
      </w:r>
      <w:r>
        <w:t/>
      </w:r>
    </w:p>
    <w:p>
      <w:pPr>
        <w:pStyle w:val="ListBullet3"/>
        <!--depth 3-->
        <w:numPr>
          <w:ilvl w:val="2"/>
          <w:numId w:val="1115"/>
        </w:numPr>
      </w:pPr>
      <w:r>
        <w:t/>
      </w:r>
      <w:r>
        <w:t>552.270-7 Fire and Casualty Damage.</w:t>
      </w:r>
      <w:r>
        <w:t/>
      </w:r>
    </w:p>
    <w:p>
      <w:pPr>
        <w:pStyle w:val="ListBullet3"/>
        <!--depth 3-->
        <w:numPr>
          <w:ilvl w:val="2"/>
          <w:numId w:val="1115"/>
        </w:numPr>
      </w:pPr>
      <w:r>
        <w:t/>
      </w:r>
      <w:r>
        <w:t>552.270-8 Compliance with Applicable Law.</w:t>
      </w:r>
      <w:r>
        <w:t/>
      </w:r>
    </w:p>
    <w:p>
      <w:pPr>
        <w:pStyle w:val="ListBullet3"/>
        <!--depth 3-->
        <w:numPr>
          <w:ilvl w:val="2"/>
          <w:numId w:val="1115"/>
        </w:numPr>
      </w:pPr>
      <w:r>
        <w:t/>
      </w:r>
      <w:r>
        <w:t>552.270-9 Inspection—Right of Entry.</w:t>
      </w:r>
      <w:r>
        <w:t/>
      </w:r>
    </w:p>
    <w:p>
      <w:pPr>
        <w:pStyle w:val="ListBullet3"/>
        <!--depth 3-->
        <w:numPr>
          <w:ilvl w:val="2"/>
          <w:numId w:val="1115"/>
        </w:numPr>
      </w:pPr>
      <w:r>
        <w:t/>
      </w:r>
      <w:r>
        <w:t>552.270-10 Failure in Performance.</w:t>
      </w:r>
      <w:r>
        <w:t/>
      </w:r>
    </w:p>
    <w:p>
      <w:pPr>
        <w:pStyle w:val="ListBullet3"/>
        <!--depth 3-->
        <w:numPr>
          <w:ilvl w:val="2"/>
          <w:numId w:val="1115"/>
        </w:numPr>
      </w:pPr>
      <w:r>
        <w:t/>
      </w:r>
      <w:r>
        <w:t>552.270-11 Successors Bound.</w:t>
      </w:r>
      <w:r>
        <w:t/>
      </w:r>
    </w:p>
    <w:p>
      <w:pPr>
        <w:pStyle w:val="ListBullet3"/>
        <!--depth 3-->
        <w:numPr>
          <w:ilvl w:val="2"/>
          <w:numId w:val="1115"/>
        </w:numPr>
      </w:pPr>
      <w:r>
        <w:t/>
      </w:r>
      <w:r>
        <w:t>552.270-12 Alterations.</w:t>
      </w:r>
      <w:r>
        <w:t/>
      </w:r>
    </w:p>
    <w:p>
      <w:pPr>
        <w:pStyle w:val="ListBullet3"/>
        <!--depth 3-->
        <w:numPr>
          <w:ilvl w:val="2"/>
          <w:numId w:val="1115"/>
        </w:numPr>
      </w:pPr>
      <w:r>
        <w:t/>
      </w:r>
      <w:r>
        <w:t>552.270-13 Proposals for Adjustment.</w:t>
      </w:r>
      <w:r>
        <w:t/>
      </w:r>
    </w:p>
    <w:p>
      <w:pPr>
        <w:pStyle w:val="ListBullet3"/>
        <!--depth 3-->
        <w:numPr>
          <w:ilvl w:val="2"/>
          <w:numId w:val="1115"/>
        </w:numPr>
      </w:pPr>
      <w:r>
        <w:t/>
      </w:r>
      <w:r>
        <w:t>552.270-14 Changes.</w:t>
      </w:r>
      <w:r>
        <w:t/>
      </w:r>
    </w:p>
    <w:p>
      <w:pPr>
        <w:pStyle w:val="ListBullet3"/>
        <!--depth 3-->
        <w:numPr>
          <w:ilvl w:val="2"/>
          <w:numId w:val="1115"/>
        </w:numPr>
      </w:pPr>
      <w:r>
        <w:t/>
      </w:r>
      <w:r>
        <w:t>552.270-15 Liquidated Damages.</w:t>
      </w:r>
      <w:r>
        <w:t/>
      </w:r>
    </w:p>
    <w:p>
      <w:pPr>
        <w:pStyle w:val="ListBullet3"/>
        <!--depth 3-->
        <w:numPr>
          <w:ilvl w:val="2"/>
          <w:numId w:val="1115"/>
        </w:numPr>
      </w:pPr>
      <w:r>
        <w:t/>
      </w:r>
      <w:r>
        <w:t>552.270-16 Adjustment for Vacant Premises.</w:t>
      </w:r>
      <w:r>
        <w:t/>
      </w:r>
    </w:p>
    <w:p>
      <w:pPr>
        <w:pStyle w:val="ListBullet3"/>
        <!--depth 3-->
        <w:numPr>
          <w:ilvl w:val="2"/>
          <w:numId w:val="1115"/>
        </w:numPr>
      </w:pPr>
      <w:r>
        <w:t/>
      </w:r>
      <w:r>
        <w:t>552.270-17 Delivery and Condition.</w:t>
      </w:r>
      <w:r>
        <w:t/>
      </w:r>
    </w:p>
    <w:p>
      <w:pPr>
        <w:pStyle w:val="ListBullet3"/>
        <!--depth 3-->
        <w:numPr>
          <w:ilvl w:val="2"/>
          <w:numId w:val="1115"/>
        </w:numPr>
      </w:pPr>
      <w:r>
        <w:t/>
      </w:r>
      <w:r>
        <w:t>552.270-18 Default in Delivery—Time Extensions.</w:t>
      </w:r>
      <w:r>
        <w:t/>
      </w:r>
    </w:p>
    <w:p>
      <w:pPr>
        <w:pStyle w:val="ListBullet3"/>
        <!--depth 3-->
        <w:numPr>
          <w:ilvl w:val="2"/>
          <w:numId w:val="1115"/>
        </w:numPr>
      </w:pPr>
      <w:r>
        <w:t/>
      </w:r>
      <w:r>
        <w:t>552.270-19 Progressive Occupancy.</w:t>
      </w:r>
      <w:r>
        <w:t/>
      </w:r>
    </w:p>
    <w:p>
      <w:pPr>
        <w:pStyle w:val="ListBullet3"/>
        <!--depth 3-->
        <w:numPr>
          <w:ilvl w:val="2"/>
          <w:numId w:val="1115"/>
        </w:numPr>
      </w:pPr>
      <w:r>
        <w:t/>
      </w:r>
      <w:r>
        <w:t>552.270-20 Payment.</w:t>
      </w:r>
      <w:r>
        <w:t/>
      </w:r>
    </w:p>
    <w:p>
      <w:pPr>
        <w:pStyle w:val="ListBullet3"/>
        <!--depth 3-->
        <w:numPr>
          <w:ilvl w:val="2"/>
          <w:numId w:val="1115"/>
        </w:numPr>
      </w:pPr>
      <w:r>
        <w:t/>
      </w:r>
      <w:r>
        <w:t>552.270-21 Effect of Acceptance and Occupancy.</w:t>
      </w:r>
      <w:r>
        <w:t/>
      </w:r>
    </w:p>
    <w:p>
      <w:pPr>
        <w:pStyle w:val="ListBullet3"/>
        <!--depth 3-->
        <w:numPr>
          <w:ilvl w:val="2"/>
          <w:numId w:val="1115"/>
        </w:numPr>
      </w:pPr>
      <w:r>
        <w:t/>
      </w:r>
      <w:r>
        <w:t>552.270-22 Default by Lessor During the Term.</w:t>
      </w:r>
      <w:r>
        <w:t/>
      </w:r>
    </w:p>
    <w:p>
      <w:pPr>
        <w:pStyle w:val="ListBullet3"/>
        <!--depth 3-->
        <w:numPr>
          <w:ilvl w:val="2"/>
          <w:numId w:val="1115"/>
        </w:numPr>
      </w:pPr>
      <w:r>
        <w:t/>
      </w:r>
      <w:r>
        <w:t>552.270-23 Subordination, Nondisturbance and Attornment.</w:t>
      </w:r>
      <w:r>
        <w:t/>
      </w:r>
    </w:p>
    <w:p>
      <w:pPr>
        <w:pStyle w:val="ListBullet3"/>
        <!--depth 3-->
        <w:numPr>
          <w:ilvl w:val="2"/>
          <w:numId w:val="1115"/>
        </w:numPr>
      </w:pPr>
      <w:r>
        <w:t/>
      </w:r>
      <w:r>
        <w:t>552.270-24 Statement of Lease.</w:t>
      </w:r>
      <w:r>
        <w:t/>
      </w:r>
    </w:p>
    <w:p>
      <w:pPr>
        <w:pStyle w:val="ListBullet3"/>
        <!--depth 3-->
        <w:numPr>
          <w:ilvl w:val="2"/>
          <w:numId w:val="1115"/>
        </w:numPr>
      </w:pPr>
      <w:r>
        <w:t/>
      </w:r>
      <w:r>
        <w:t>552.270-25 Substitution of Tenant Agency.</w:t>
      </w:r>
      <w:r>
        <w:t/>
      </w:r>
    </w:p>
    <w:p>
      <w:pPr>
        <w:pStyle w:val="ListBullet3"/>
        <!--depth 3-->
        <w:numPr>
          <w:ilvl w:val="2"/>
          <w:numId w:val="1115"/>
        </w:numPr>
      </w:pPr>
      <w:r>
        <w:t/>
      </w:r>
      <w:r>
        <w:t>552.270-26 No Waiver.</w:t>
      </w:r>
      <w:r>
        <w:t/>
      </w:r>
    </w:p>
    <w:p>
      <w:pPr>
        <w:pStyle w:val="ListBullet3"/>
        <!--depth 3-->
        <w:numPr>
          <w:ilvl w:val="2"/>
          <w:numId w:val="1115"/>
        </w:numPr>
      </w:pPr>
      <w:r>
        <w:t/>
      </w:r>
      <w:r>
        <w:t>552.270-27 Integrated Agreement.</w:t>
      </w:r>
      <w:r>
        <w:t/>
      </w:r>
    </w:p>
    <w:p>
      <w:pPr>
        <w:pStyle w:val="ListBullet3"/>
        <!--depth 3-->
        <w:numPr>
          <w:ilvl w:val="2"/>
          <w:numId w:val="1115"/>
        </w:numPr>
      </w:pPr>
      <w:r>
        <w:t/>
      </w:r>
      <w:r>
        <w:t>552.270-28 Mutuality of Obligation.</w:t>
      </w:r>
      <w:r>
        <w:t/>
      </w:r>
    </w:p>
    <w:p>
      <w:pPr>
        <w:pStyle w:val="ListBullet3"/>
        <!--depth 3-->
        <w:numPr>
          <w:ilvl w:val="2"/>
          <w:numId w:val="1115"/>
        </w:numPr>
      </w:pPr>
      <w:r>
        <w:t/>
      </w:r>
      <w:r>
        <w:t>552.270-29 Acceptance of Space.</w:t>
      </w:r>
      <w:r>
        <w:t/>
      </w:r>
    </w:p>
    <w:p>
      <w:pPr>
        <w:pStyle w:val="ListBullet3"/>
        <!--depth 3-->
        <w:numPr>
          <w:ilvl w:val="2"/>
          <w:numId w:val="1115"/>
        </w:numPr>
      </w:pPr>
      <w:r>
        <w:t/>
      </w:r>
      <w:r>
        <w:t>552.270-30 Price Adjustment for Illegal or Improper Activity.</w:t>
      </w:r>
      <w:r>
        <w:t/>
      </w:r>
    </w:p>
    <w:p>
      <w:pPr>
        <w:pStyle w:val="ListBullet3"/>
        <!--depth 3-->
        <w:numPr>
          <w:ilvl w:val="2"/>
          <w:numId w:val="1115"/>
        </w:numPr>
      </w:pPr>
      <w:r>
        <w:t/>
      </w:r>
      <w:r>
        <w:t>552.270-31 Prompt Payment.</w:t>
      </w:r>
      <w:r>
        <w:t/>
      </w:r>
    </w:p>
    <w:p>
      <w:pPr>
        <w:pStyle w:val="ListBullet3"/>
        <!--depth 3-->
        <w:numPr>
          <w:ilvl w:val="2"/>
          <w:numId w:val="1115"/>
        </w:numPr>
      </w:pPr>
      <w:r>
        <w:t/>
      </w:r>
      <w:r>
        <w:t>552.270-32 Covenant Against Contingent Fees.</w:t>
      </w:r>
      <w:r>
        <w:t/>
      </w:r>
    </w:p>
    <w:p>
      <w:pPr>
        <w:pStyle w:val="ListBullet3"/>
        <!--depth 3-->
        <w:numPr>
          <w:ilvl w:val="2"/>
          <w:numId w:val="1115"/>
        </w:numPr>
      </w:pPr>
      <w:r>
        <w:t/>
      </w:r>
      <w:r>
        <w:t>552.270-33 Foreign Ownership and Financing Representation for High-Security Leased Space.</w:t>
      </w:r>
      <w:r>
        <w:t/>
      </w:r>
    </w:p>
    <w:p>
      <w:pPr>
        <w:pStyle w:val="ListBullet3"/>
        <!--depth 3-->
        <w:numPr>
          <w:ilvl w:val="2"/>
          <w:numId w:val="1115"/>
        </w:numPr>
      </w:pPr>
      <w:r>
        <w:t/>
      </w:r>
      <w:r>
        <w:t>552.270-34 Access Limitations for High-Security Leased Space.</w:t>
      </w:r>
      <w:r>
        <w:t/>
      </w:r>
    </w:p>
    <w:p>
      <w:pPr>
        <w:pStyle w:val="ListBullet"/>
        <!--depth 1-->
        <w:numPr>
          <w:ilvl w:val="0"/>
          <w:numId w:val="1087"/>
        </w:numPr>
      </w:pPr>
      <w:r>
        <w:t/>
      </w:r>
      <w:r>
        <w:t>Subpart 552.3 - Provision and Clause Matrixes</w:t>
      </w:r>
      <w:r>
        <w:t/>
      </w:r>
    </w:p>
    <w:p>
      <w:pPr>
        <w:pStyle w:val="ListBullet2"/>
        <!--depth 2-->
        <w:numPr>
          <w:ilvl w:val="1"/>
          <w:numId w:val="1116"/>
        </w:numPr>
      </w:pPr>
      <w:r>
        <w:t/>
      </w:r>
      <w:r>
        <w:t>552.300 Scope of subpart.</w:t>
      </w:r>
      <w:r>
        <w:t/>
      </w:r>
    </w:p>
    <!--Topic unique_1751-->
    <w:p>
      <w:pPr>
        <w:pStyle w:val="Heading4"/>
      </w:pPr>
      <w:bookmarkStart w:id="2954" w:name="_Refd19e52831"/>
      <w:bookmarkStart w:id="2955" w:name="_Tocd19e52831"/>
      <w:r>
        <w:t/>
      </w:r>
      <w:r>
        <w:t>552.000</w:t>
      </w:r>
      <w:r>
        <w:t xml:space="preserve"> Scope of part.</w:t>
      </w:r>
      <w:bookmarkEnd w:id="2954"/>
      <w:bookmarkEnd w:id="2955"/>
    </w:p>
    <!--Topic unique_1752-->
    <w:p>
      <w:pPr>
        <w:pStyle w:val="Heading4"/>
      </w:pPr>
      <w:bookmarkStart w:id="2956" w:name="_Refd19e52839"/>
      <w:bookmarkStart w:id="2957" w:name="_Tocd19e52839"/>
      <w:r>
        <w:t/>
      </w:r>
      <w:r>
        <w:t>Subpart 552.1</w:t>
      </w:r>
      <w:r>
        <w:t xml:space="preserve"> - Instructions for Using Provisions and Clauses</w:t>
      </w:r>
      <w:bookmarkEnd w:id="2956"/>
      <w:bookmarkEnd w:id="2957"/>
    </w:p>
    <!--Topic unique_1753-->
    <w:p>
      <w:pPr>
        <w:pStyle w:val="Heading5"/>
      </w:pPr>
      <w:bookmarkStart w:id="2958" w:name="_Refd19e52847"/>
      <w:bookmarkStart w:id="2959" w:name="_Tocd19e52847"/>
      <w:r>
        <w:t/>
      </w:r>
      <w:r>
        <w:t>552.101</w:t>
      </w:r>
      <w:r>
        <w:t xml:space="preserve"> [Reserved]</w:t>
      </w:r>
      <w:bookmarkEnd w:id="2958"/>
      <w:bookmarkEnd w:id="2959"/>
    </w:p>
    <!--Topic unique_1575-->
    <w:p>
      <w:pPr>
        <w:pStyle w:val="Heading6"/>
      </w:pPr>
      <w:bookmarkStart w:id="2960" w:name="_Refd19e52855"/>
      <w:bookmarkStart w:id="2961" w:name="_Tocd19e52855"/>
      <w:r>
        <w:t/>
      </w:r>
      <w:r>
        <w:t>552.101-70</w:t>
      </w:r>
      <w:r>
        <w:t xml:space="preserve"> Using Part 552.</w:t>
      </w:r>
      <w:bookmarkEnd w:id="2960"/>
      <w:bookmarkEnd w:id="2961"/>
    </w:p>
    <w:p>
      <w:pPr>
        <w:pStyle w:val="ListNumber"/>
        <!--depth 1-->
        <w:numPr>
          <w:ilvl w:val="0"/>
          <w:numId w:val="1117"/>
        </w:numPr>
      </w:pPr>
      <w:bookmarkStart w:id="2963" w:name="_Tocd19e52864"/>
      <w:bookmarkStart w:id="2962" w:name="_Refd19e52864"/>
      <w:r>
        <w:t/>
      </w:r>
      <w:r>
        <w:t>(a)</w:t>
      </w:r>
      <w:r>
        <w:t xml:space="preserve">   </w:t>
      </w:r>
      <w:r>
        <w:rPr>
          <w:i/>
        </w:rPr>
        <w:t>Definition</w:t>
      </w:r>
      <w:r>
        <w:t>. “Clause,” as used in this subpart, means provision or clause as defined in FAR 52.101(a).</w:t>
      </w:r>
    </w:p>
    <w:p>
      <w:pPr>
        <w:pStyle w:val="ListNumber"/>
        <!--depth 1-->
        <w:numPr>
          <w:ilvl w:val="0"/>
          <w:numId w:val="1117"/>
        </w:numPr>
      </w:pPr>
      <w:r>
        <w:t/>
      </w:r>
      <w:r>
        <w:t>(b)</w:t>
      </w:r>
      <w:r>
        <w:t xml:space="preserve">   </w:t>
      </w:r>
      <w:r>
        <w:rPr>
          <w:i/>
        </w:rPr>
        <w:t>Numbering</w:t>
      </w:r>
      <w:r>
        <w:t>.</w:t>
      </w:r>
    </w:p>
    <w:p>
      <w:pPr>
        <w:pStyle w:val="ListNumber2"/>
        <!--depth 2-->
        <w:numPr>
          <w:ilvl w:val="1"/>
          <w:numId w:val="1118"/>
        </w:numPr>
      </w:pPr>
      <w:bookmarkStart w:id="2965" w:name="_Tocd19e52885"/>
      <w:bookmarkStart w:id="2964" w:name="_Refd19e52885"/>
      <w:r>
        <w:t/>
      </w:r>
      <w:r>
        <w:t>(1)</w:t>
      </w:r>
      <w:r>
        <w:t xml:space="preserve">  Clauses which are “substantially” the same as FAR clauses and clauses to be used instead of FAR clauses are identified as follows:</w:t>
      </w:r>
    </w:p>
    <w:p>
      <w:pPr>
        <w:pStyle w:val="ListNumber3"/>
        <!--depth 3-->
        <w:numPr>
          <w:ilvl w:val="2"/>
          <w:numId w:val="1119"/>
        </w:numPr>
      </w:pPr>
      <w:bookmarkStart w:id="2967" w:name="_Tocd19e52893"/>
      <w:bookmarkStart w:id="2966" w:name="_Refd19e52893"/>
      <w:r>
        <w:t/>
      </w:r>
      <w:r>
        <w:t>(i)</w:t>
      </w:r>
      <w:r>
        <w:t xml:space="preserve">  The clause has the same title as a clause in the FAR.</w:t>
      </w:r>
    </w:p>
    <w:p>
      <w:pPr>
        <w:pStyle w:val="ListNumber3"/>
        <!--depth 3-->
        <w:numPr>
          <w:ilvl w:val="2"/>
          <w:numId w:val="1119"/>
        </w:numPr>
      </w:pPr>
      <w:r>
        <w:t/>
      </w:r>
      <w:r>
        <w:t>(ii)</w:t>
      </w:r>
      <w:r>
        <w:t xml:space="preserve">  The number 5 precedes the clause.</w:t>
      </w:r>
    </w:p>
    <w:p>
      <w:pPr>
        <w:pStyle w:val="ListNumber3"/>
        <!--depth 3-->
        <w:numPr>
          <w:ilvl w:val="2"/>
          <w:numId w:val="1119"/>
        </w:numPr>
      </w:pPr>
      <w:r>
        <w:t/>
      </w:r>
      <w:r>
        <w:t>(iii)</w:t>
      </w:r>
      <w:r>
        <w:t xml:space="preserve">  The clause appears under the same subsection number and caption as in the FAR.</w:t>
      </w:r>
      <w:bookmarkEnd w:id="2966"/>
      <w:bookmarkEnd w:id="2967"/>
    </w:p>
    <w:p>
      <w:pPr>
        <w:pStyle w:val="ListNumber2"/>
        <!--depth 2-->
        <w:numPr>
          <w:ilvl w:val="1"/>
          <w:numId w:val="1118"/>
        </w:numPr>
      </w:pPr>
      <w:r>
        <w:t/>
      </w:r>
      <w:r>
        <w:t>(2)</w:t>
      </w:r>
      <w:r>
        <w:t xml:space="preserve">  Supplemental clauses are numbered in the same manner as the FAR, except:</w:t>
      </w:r>
    </w:p>
    <w:p>
      <w:pPr>
        <w:pStyle w:val="ListNumber3"/>
        <!--depth 3-->
        <w:numPr>
          <w:ilvl w:val="2"/>
          <w:numId w:val="1120"/>
        </w:numPr>
      </w:pPr>
      <w:bookmarkStart w:id="2969" w:name="_Tocd19e52923"/>
      <w:bookmarkStart w:id="2968" w:name="_Refd19e52923"/>
      <w:r>
        <w:t/>
      </w:r>
      <w:r>
        <w:t>(i)</w:t>
      </w:r>
      <w:r>
        <w:t xml:space="preserve">  The chapter number precedes the clause.</w:t>
      </w:r>
    </w:p>
    <w:p>
      <w:pPr>
        <w:pStyle w:val="ListNumber3"/>
        <!--depth 3-->
        <w:numPr>
          <w:ilvl w:val="2"/>
          <w:numId w:val="1120"/>
        </w:numPr>
      </w:pPr>
      <w:r>
        <w:t/>
      </w:r>
      <w:r>
        <w:t>(ii)</w:t>
      </w:r>
      <w:r>
        <w:t xml:space="preserve">  The subsection numbers begin with 70.</w:t>
      </w:r>
    </w:p>
    <w:p>
      <w:pPr>
        <w:pStyle w:val="ListNumber3"/>
        <!--depth 3-->
        <w:numPr>
          <w:ilvl w:val="2"/>
          <w:numId w:val="1120"/>
        </w:numPr>
      </w:pPr>
      <w:r>
        <w:t/>
      </w:r>
      <w:r>
        <w:t>(iii)</w:t>
      </w:r>
      <w:r>
        <w:t xml:space="preserve">  The clauses are sequentially numbered, </w:t>
      </w:r>
      <w:r>
        <w:rPr>
          <w:i/>
        </w:rPr>
        <w:t>e.g</w:t>
      </w:r>
      <w:r>
        <w:t xml:space="preserve">., </w:t>
      </w:r>
      <w:r>
        <w:t>552.232-70</w:t>
      </w:r>
      <w:r>
        <w:t xml:space="preserve">, </w:t>
      </w:r>
      <w:r>
        <w:t>552.232-71</w:t>
      </w:r>
      <w:r>
        <w:t>, etc.</w:t>
      </w:r>
      <w:bookmarkEnd w:id="2968"/>
      <w:bookmarkEnd w:id="2969"/>
      <w:bookmarkEnd w:id="2964"/>
      <w:bookmarkEnd w:id="2965"/>
    </w:p>
    <w:p>
      <w:pPr>
        <w:pStyle w:val="ListNumber"/>
        <!--depth 1-->
        <w:numPr>
          <w:ilvl w:val="0"/>
          <w:numId w:val="1117"/>
        </w:numPr>
      </w:pPr>
      <w:r>
        <w:t/>
      </w:r>
      <w:r>
        <w:t>(c)</w:t>
      </w:r>
      <w:r>
        <w:t xml:space="preserve">   </w:t>
      </w:r>
      <w:r>
        <w:rPr>
          <w:i/>
        </w:rPr>
        <w:t>Matrixes</w:t>
      </w:r>
      <w:r>
        <w:t>. Matrixes provide a guide to locating clauses. Matrixes are included for:</w:t>
      </w:r>
    </w:p>
    <w:p>
      <w:pPr>
        <w:pStyle w:val="ListNumber2"/>
        <!--depth 2-->
        <w:numPr>
          <w:ilvl w:val="1"/>
          <w:numId w:val="1121"/>
        </w:numPr>
      </w:pPr>
      <w:bookmarkStart w:id="2971" w:name="_Tocd19e52968"/>
      <w:bookmarkStart w:id="2970" w:name="_Refd19e52968"/>
      <w:r>
        <w:t/>
      </w:r>
      <w:r>
        <w:t>(1)</w:t>
      </w:r>
      <w:r>
        <w:t xml:space="preserve">  Simplified acquisitions.</w:t>
      </w:r>
    </w:p>
    <w:p>
      <w:pPr>
        <w:pStyle w:val="ListNumber2"/>
        <!--depth 2-->
        <w:numPr>
          <w:ilvl w:val="1"/>
          <w:numId w:val="1121"/>
        </w:numPr>
      </w:pPr>
      <w:r>
        <w:t/>
      </w:r>
      <w:r>
        <w:t>(2)</w:t>
      </w:r>
      <w:r>
        <w:t xml:space="preserve">  Supply, service, construction, and architect-engineer solicitations and contracts.</w:t>
      </w:r>
    </w:p>
    <w:p>
      <w:pPr>
        <w:pStyle w:val="ListNumber2"/>
        <!--depth 2-->
        <w:numPr>
          <w:ilvl w:val="1"/>
          <w:numId w:val="1121"/>
        </w:numPr>
      </w:pPr>
      <w:r>
        <w:t/>
      </w:r>
      <w:r>
        <w:t>(3)</w:t>
      </w:r>
      <w:r>
        <w:t xml:space="preserve">  FAR and GSAR clauses for utility contracts (sole-supplier-regulated rates).</w:t>
      </w:r>
    </w:p>
    <w:p>
      <w:pPr>
        <w:pStyle w:val="ListNumber2"/>
        <!--depth 2-->
        <w:numPr>
          <w:ilvl w:val="1"/>
          <w:numId w:val="1121"/>
        </w:numPr>
      </w:pPr>
      <w:r>
        <w:t/>
      </w:r>
      <w:r>
        <w:t>(4)</w:t>
      </w:r>
      <w:r>
        <w:t xml:space="preserve">  Leases of real property.</w:t>
      </w:r>
      <w:bookmarkEnd w:id="2970"/>
      <w:bookmarkEnd w:id="2971"/>
    </w:p>
    <w:p>
      <w:pPr>
        <w:pStyle w:val="ListNumber"/>
        <!--depth 1-->
        <w:numPr>
          <w:ilvl w:val="0"/>
          <w:numId w:val="1117"/>
        </w:numPr>
      </w:pPr>
      <w:bookmarkStart w:id="2973" w:name="_Tocd19e52999"/>
      <w:bookmarkStart w:id="2972" w:name="_Refd19e52999"/>
      <w:r>
        <w:t/>
      </w:r>
      <w:r>
        <w:t>(d)</w:t>
      </w:r>
      <w:r>
        <w:t xml:space="preserve">  Individuals drafting solicitations must research pertinent regulations or make other determinations to ensure that:</w:t>
      </w:r>
    </w:p>
    <w:p>
      <w:pPr>
        <w:pStyle w:val="ListNumber2"/>
        <!--depth 2-->
        <w:numPr>
          <w:ilvl w:val="1"/>
          <w:numId w:val="1122"/>
        </w:numPr>
      </w:pPr>
      <w:bookmarkStart w:id="2975" w:name="_Tocd19e53005"/>
      <w:bookmarkStart w:id="2974" w:name="_Refd19e53005"/>
      <w:r>
        <w:t/>
      </w:r>
      <w:r>
        <w:t>(1)</w:t>
      </w:r>
      <w:r>
        <w:t xml:space="preserve">  The clauses selected fit the procurement.</w:t>
      </w:r>
    </w:p>
    <w:p>
      <w:pPr>
        <w:pStyle w:val="ListNumber2"/>
        <!--depth 2-->
        <w:numPr>
          <w:ilvl w:val="1"/>
          <w:numId w:val="1122"/>
        </w:numPr>
      </w:pPr>
      <w:r>
        <w:t/>
      </w:r>
      <w:r>
        <w:t>(2)</w:t>
      </w:r>
      <w:r>
        <w:t xml:space="preserve">  There are no restrictions on their use.</w:t>
      </w:r>
    </w:p>
    <w:p>
      <w:pPr>
        <w:pStyle w:val="ListNumber2"/>
        <!--depth 2-->
        <w:numPr>
          <w:ilvl w:val="1"/>
          <w:numId w:val="1122"/>
        </w:numPr>
      </w:pPr>
      <w:r>
        <w:t/>
      </w:r>
      <w:r>
        <w:t>(3)</w:t>
      </w:r>
      <w:r>
        <w:t xml:space="preserve">  When one clause depends on the use of another clause, the solicitation includes all necessary clauses.</w:t>
      </w:r>
      <w:bookmarkEnd w:id="2974"/>
      <w:bookmarkEnd w:id="2975"/>
      <w:bookmarkEnd w:id="2972"/>
      <w:bookmarkEnd w:id="2973"/>
      <w:bookmarkEnd w:id="2962"/>
      <w:bookmarkEnd w:id="2963"/>
    </w:p>
    <!--Topic unique_1754-->
    <w:p>
      <w:pPr>
        <w:pStyle w:val="Heading5"/>
      </w:pPr>
      <w:bookmarkStart w:id="2976" w:name="_Refd19e53030"/>
      <w:bookmarkStart w:id="2977" w:name="_Tocd19e53030"/>
      <w:r>
        <w:t/>
      </w:r>
      <w:r>
        <w:t>552.102</w:t>
      </w:r>
      <w:r>
        <w:t xml:space="preserve"> Incorporating provisions and clauses.</w:t>
      </w:r>
      <w:bookmarkEnd w:id="2976"/>
      <w:bookmarkEnd w:id="2977"/>
    </w:p>
    <w:p>
      <w:pPr>
        <w:pStyle w:val="BodyText"/>
      </w:pPr>
      <w:r>
        <w:t>You may incorporate clauses prescribed in the GSAR for solicitations and contracts by reference.</w:t>
      </w:r>
    </w:p>
    <!--Topic unique_1755-->
    <w:p>
      <w:pPr>
        <w:pStyle w:val="Heading5"/>
      </w:pPr>
      <w:bookmarkStart w:id="2978" w:name="_Refd19e53042"/>
      <w:bookmarkStart w:id="2979" w:name="_Tocd19e53042"/>
      <w:r>
        <w:t/>
      </w:r>
      <w:r>
        <w:t>552.103</w:t>
      </w:r>
      <w:r>
        <w:t xml:space="preserve"> Identification of provisions and clauses.</w:t>
      </w:r>
      <w:bookmarkEnd w:id="2978"/>
      <w:bookmarkEnd w:id="2979"/>
    </w:p>
    <w:p>
      <w:pPr>
        <w:pStyle w:val="BodyText"/>
      </w:pPr>
      <w:r>
        <w:t/>
      </w:r>
      <w:r>
        <w:rPr>
          <w:i/>
        </w:rPr>
        <w:t>Deviations</w:t>
      </w:r>
      <w:r>
        <w:t>. If the GSAR prescribes a class deviation from a FAR clause, identify the clause by the GSAR citation (e.g.,</w:t>
      </w:r>
      <w:r>
        <w:t>).</w:t>
      </w:r>
    </w:p>
    <!--Topic unique_1756-->
    <w:p>
      <w:pPr>
        <w:pStyle w:val="Heading5"/>
      </w:pPr>
      <w:bookmarkStart w:id="2980" w:name="_Refd19e53060"/>
      <w:bookmarkStart w:id="2981" w:name="_Tocd19e53060"/>
      <w:r>
        <w:t/>
      </w:r>
      <w:r>
        <w:t>552.104</w:t>
      </w:r>
      <w:r>
        <w:t xml:space="preserve"> Procedures for modifying and completing provisions and clauses.</w:t>
      </w:r>
      <w:bookmarkEnd w:id="2980"/>
      <w:bookmarkEnd w:id="2981"/>
    </w:p>
    <w:p>
      <w:pPr>
        <w:pStyle w:val="ListNumber"/>
        <!--depth 1-->
        <w:numPr>
          <w:ilvl w:val="0"/>
          <w:numId w:val="1123"/>
        </w:numPr>
      </w:pPr>
      <w:bookmarkStart w:id="2983" w:name="_Tocd19e53069"/>
      <w:bookmarkStart w:id="2982" w:name="_Refd19e5306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3"/>
        </w:numPr>
      </w:pPr>
      <w:r>
        <w:t/>
      </w:r>
      <w:r>
        <w:t>(b)</w:t>
      </w:r>
      <w:r>
        <w:t xml:space="preserve">  You do not need to identify modifications of clauses which result from negotiations unless you issue an amendment to the solicitation.</w:t>
      </w:r>
    </w:p>
    <w:p>
      <w:pPr>
        <w:pStyle w:val="ListNumber"/>
        <!--depth 1-->
        <w:numPr>
          <w:ilvl w:val="0"/>
          <w:numId w:val="112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82"/>
      <w:bookmarkEnd w:id="2983"/>
    </w:p>
    <!--Topic unique_1757-->
    <w:p>
      <w:pPr>
        <w:pStyle w:val="Heading5"/>
      </w:pPr>
      <w:bookmarkStart w:id="2984" w:name="_Refd19e53093"/>
      <w:bookmarkStart w:id="2985" w:name="_Tocd19e53093"/>
      <w:r>
        <w:t/>
      </w:r>
      <w:r>
        <w:t>552.105</w:t>
      </w:r>
      <w:r>
        <w:t xml:space="preserve"> Procedures for using alternates.</w:t>
      </w:r>
      <w:bookmarkEnd w:id="2984"/>
      <w:bookmarkEnd w:id="2985"/>
    </w:p>
    <w:p>
      <w:pPr>
        <w:pStyle w:val="BodyText"/>
      </w:pPr>
      <w:r>
        <w:t xml:space="preserve">The procedures in FAR 52.105 apply to GSAR </w:t>
      </w:r>
      <w:r>
        <w:t>part  552</w:t>
      </w:r>
      <w:r>
        <w:t>.</w:t>
      </w:r>
    </w:p>
    <!--Topic unique_1758-->
    <w:p>
      <w:pPr>
        <w:pStyle w:val="Heading5"/>
      </w:pPr>
      <w:bookmarkStart w:id="2986" w:name="_Refd19e53109"/>
      <w:bookmarkStart w:id="2987" w:name="_Tocd19e53109"/>
      <w:r>
        <w:t/>
      </w:r>
      <w:r>
        <w:t>552.107</w:t>
      </w:r>
      <w:r>
        <w:t xml:space="preserve"> [Reserved]</w:t>
      </w:r>
      <w:bookmarkEnd w:id="2986"/>
      <w:bookmarkEnd w:id="2987"/>
    </w:p>
    <!--Topic unique_1759-->
    <w:p>
      <w:pPr>
        <w:pStyle w:val="Heading6"/>
      </w:pPr>
      <w:bookmarkStart w:id="2988" w:name="_Refd19e53117"/>
      <w:bookmarkStart w:id="2989" w:name="_Tocd19e53117"/>
      <w:r>
        <w:t/>
      </w:r>
      <w:r>
        <w:t>552.107-70</w:t>
      </w:r>
      <w:r>
        <w:t xml:space="preserve"> Provisions and clauses prescribed in .</w:t>
      </w:r>
      <w:bookmarkEnd w:id="2988"/>
      <w:bookmarkEnd w:id="2989"/>
    </w:p>
    <w:p>
      <w:pPr>
        <w:pStyle w:val="ListNumber"/>
        <!--depth 1-->
        <w:numPr>
          <w:ilvl w:val="0"/>
          <w:numId w:val="1124"/>
        </w:numPr>
      </w:pPr>
      <w:bookmarkStart w:id="2991" w:name="_Tocd19e53126"/>
      <w:bookmarkStart w:id="2990" w:name="_Refd19e5312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90"/>
      <w:bookmarkEnd w:id="2991"/>
    </w:p>
    <!--Topic unique_1760-->
    <w:p>
      <w:pPr>
        <w:pStyle w:val="Heading4"/>
      </w:pPr>
      <w:bookmarkStart w:id="2992" w:name="_Refd19e53151"/>
      <w:bookmarkStart w:id="2993" w:name="_Tocd19e53151"/>
      <w:r>
        <w:t/>
      </w:r>
      <w:r>
        <w:t>Subpart 552.2</w:t>
      </w:r>
      <w:r>
        <w:t xml:space="preserve"> - Text of Provisions and Clauses</w:t>
      </w:r>
      <w:bookmarkEnd w:id="2992"/>
      <w:bookmarkEnd w:id="2993"/>
    </w:p>
    <!--Topic unique_1761-->
    <w:p>
      <w:pPr>
        <w:pStyle w:val="Heading5"/>
      </w:pPr>
      <w:bookmarkStart w:id="2994" w:name="_Refd19e53159"/>
      <w:bookmarkStart w:id="2995" w:name="_Tocd19e53159"/>
      <w:r>
        <w:t/>
      </w:r>
      <w:r>
        <w:t>552.200</w:t>
      </w:r>
      <w:r>
        <w:t xml:space="preserve"> Scope of subpart.</w:t>
      </w:r>
      <w:bookmarkEnd w:id="2994"/>
      <w:bookmarkEnd w:id="2995"/>
    </w:p>
    <w:p>
      <w:pPr>
        <w:pStyle w:val="BodyText"/>
      </w:pPr>
      <w:r>
        <w:t>This subpart sets forth the text of all GSAR provisions and clauses. It also cross-references the location in the GSAR that prescribes the use of each provision and clause.</w:t>
      </w:r>
    </w:p>
    <!--Topic unique_1762-->
    <w:p>
      <w:pPr>
        <w:pStyle w:val="Heading5"/>
      </w:pPr>
      <w:bookmarkStart w:id="2996" w:name="_Refd19e53171"/>
      <w:bookmarkStart w:id="2997" w:name="_Tocd19e53171"/>
      <w:r>
        <w:t/>
      </w:r>
      <w:r>
        <w:t>552.203</w:t>
      </w:r>
      <w:r>
        <w:t xml:space="preserve"> [Reserved]</w:t>
      </w:r>
      <w:bookmarkEnd w:id="2996"/>
      <w:bookmarkEnd w:id="2997"/>
    </w:p>
    <!--Topic unique_1763-->
    <w:p>
      <w:pPr>
        <w:pStyle w:val="Heading6"/>
      </w:pPr>
      <w:bookmarkStart w:id="2998" w:name="_Refd19e53179"/>
      <w:bookmarkStart w:id="2999" w:name="_Tocd19e53179"/>
      <w:r>
        <w:t/>
      </w:r>
      <w:r>
        <w:t>552.203-5</w:t>
      </w:r>
      <w:r>
        <w:t xml:space="preserve"> [Reserved]</w:t>
      </w:r>
      <w:bookmarkEnd w:id="2998"/>
      <w:bookmarkEnd w:id="2999"/>
    </w:p>
    <!--Topic unique_1764-->
    <w:p>
      <w:pPr>
        <w:pStyle w:val="Heading6"/>
      </w:pPr>
      <w:bookmarkStart w:id="3000" w:name="_Refd19e53187"/>
      <w:bookmarkStart w:id="3001" w:name="_Tocd19e53187"/>
      <w:r>
        <w:t/>
      </w:r>
      <w:r>
        <w:t>552.203-70</w:t>
      </w:r>
      <w:r>
        <w:t xml:space="preserve"> [Reserved]</w:t>
      </w:r>
      <w:bookmarkEnd w:id="3000"/>
      <w:bookmarkEnd w:id="3001"/>
    </w:p>
    <!--Topic unique_203-->
    <w:p>
      <w:pPr>
        <w:pStyle w:val="Heading6"/>
      </w:pPr>
      <w:bookmarkStart w:id="3002" w:name="_Refd19e53195"/>
      <w:bookmarkStart w:id="3003" w:name="_Tocd19e53195"/>
      <w:r>
        <w:t/>
      </w:r>
      <w:r>
        <w:t>552.203-71</w:t>
      </w:r>
      <w:r>
        <w:t xml:space="preserve"> Restriction on Advertising.</w:t>
      </w:r>
      <w:bookmarkEnd w:id="3002"/>
      <w:bookmarkEnd w:id="300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65-->
    <w:p>
      <w:pPr>
        <w:pStyle w:val="Heading5"/>
      </w:pPr>
      <w:bookmarkStart w:id="3004" w:name="_Refd19e53217"/>
      <w:bookmarkStart w:id="3005" w:name="_Tocd19e53217"/>
      <w:r>
        <w:t/>
      </w:r>
      <w:r>
        <w:t>552.204</w:t>
      </w:r>
      <w:r>
        <w:t xml:space="preserve"> [Reserved]</w:t>
      </w:r>
      <w:bookmarkEnd w:id="3004"/>
      <w:bookmarkEnd w:id="3005"/>
    </w:p>
    <!--Topic unique_313-->
    <w:p>
      <w:pPr>
        <w:pStyle w:val="Heading6"/>
      </w:pPr>
      <w:bookmarkStart w:id="3006" w:name="_Refd19e53225"/>
      <w:bookmarkStart w:id="3007" w:name="_Tocd19e53225"/>
      <w:r>
        <w:t/>
      </w:r>
      <w:r>
        <w:t>552.204-9</w:t>
      </w:r>
      <w:r>
        <w:t xml:space="preserve"> Personal Identity Verification Requirements.</w:t>
      </w:r>
      <w:bookmarkEnd w:id="3006"/>
      <w:bookmarkEnd w:id="300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25"/>
        </w:numPr>
      </w:pPr>
      <w:bookmarkStart w:id="3009" w:name="_Tocd19e53242"/>
      <w:bookmarkStart w:id="3008" w:name="_Refd19e53242"/>
      <w:r>
        <w:t/>
      </w:r>
      <w:r>
        <w:t>(a)</w:t>
      </w:r>
      <w:r>
        <w:t xml:space="preserve">  The Contractor shall comply with GSA personal identity verification requirements, available at </w:t>
      </w:r>
      <w:hyperlink r:id="rIdHyperlink309">
        <w:r>
          <w:t>https://www.gsa.gov/hspd12</w:t>
        </w:r>
      </w:hyperlink>
      <w:r>
        <w:t>, if Contractor employees require access to GSA controlled facilities or information systems to perform contract requirements.</w:t>
      </w:r>
    </w:p>
    <w:p>
      <w:pPr>
        <w:pStyle w:val="ListNumber"/>
        <!--depth 1-->
        <w:numPr>
          <w:ilvl w:val="0"/>
          <w:numId w:val="112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08"/>
      <w:bookmarkEnd w:id="3009"/>
    </w:p>
    <!--Topic unique_1766-->
    <w:p>
      <w:pPr>
        <w:pStyle w:val="Heading5"/>
      </w:pPr>
      <w:bookmarkStart w:id="3010" w:name="_Refd19e53265"/>
      <w:bookmarkStart w:id="3011" w:name="_Tocd19e53265"/>
      <w:r>
        <w:t/>
      </w:r>
      <w:r>
        <w:t>552.211</w:t>
      </w:r>
      <w:r>
        <w:t xml:space="preserve"> [Reserved]</w:t>
      </w:r>
      <w:bookmarkEnd w:id="3010"/>
      <w:bookmarkEnd w:id="3011"/>
    </w:p>
    <!--Topic unique_1767-->
    <w:p>
      <w:pPr>
        <w:pStyle w:val="Heading6"/>
      </w:pPr>
      <w:bookmarkStart w:id="3012" w:name="_Refd19e53273"/>
      <w:bookmarkStart w:id="3013" w:name="_Tocd19e53273"/>
      <w:r>
        <w:t/>
      </w:r>
      <w:r>
        <w:t>552.211-8</w:t>
      </w:r>
      <w:r>
        <w:t xml:space="preserve"> [Reserved]</w:t>
      </w:r>
      <w:bookmarkEnd w:id="3012"/>
      <w:bookmarkEnd w:id="3013"/>
    </w:p>
    <!--Topic unique_556-->
    <w:p>
      <w:pPr>
        <w:pStyle w:val="Heading6"/>
      </w:pPr>
      <w:bookmarkStart w:id="3014" w:name="_Refd19e53281"/>
      <w:bookmarkStart w:id="3015" w:name="_Tocd19e53281"/>
      <w:r>
        <w:t/>
      </w:r>
      <w:r>
        <w:t>552.211-10</w:t>
      </w:r>
      <w:r>
        <w:t xml:space="preserve"> Commencement, Prosecution, and Completion of Work.</w:t>
      </w:r>
      <w:bookmarkEnd w:id="3014"/>
      <w:bookmarkEnd w:id="301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6"/>
        </w:numPr>
      </w:pPr>
      <w:r>
        <w:t/>
      </w:r>
      <w:r>
        <w:t>(a)</w:t>
      </w:r>
      <w:r>
        <w:t xml:space="preserve">  The Contractor shall not commence work until the Contracting Officer issues a notice to proceed.</w:t>
      </w:r>
    </w:p>
    <w:p>
      <w:pPr>
        <w:pStyle w:val="ListNumber"/>
        <!--depth 1-->
        <w:numPr>
          <w:ilvl w:val="0"/>
          <w:numId w:val="1126"/>
        </w:numPr>
      </w:pPr>
      <w:r>
        <w:t/>
      </w:r>
      <w:r>
        <w:t>(b)</w:t>
      </w:r>
      <w:r>
        <w:t xml:space="preserve">  Notwithstanding paragraph (a) of this clause, the Contractor must submit any required safety plans before commencing any construction work.</w:t>
      </w:r>
    </w:p>
    <w:p>
      <w:pPr>
        <w:pStyle w:val="ListNumber"/>
        <!--depth 1-->
        <w:numPr>
          <w:ilvl w:val="0"/>
          <w:numId w:val="112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9-->
    <w:p>
      <w:pPr>
        <w:pStyle w:val="Heading6"/>
      </w:pPr>
      <w:bookmarkStart w:id="3016" w:name="_Refd19e53326"/>
      <w:bookmarkStart w:id="3017" w:name="_Tocd19e53326"/>
      <w:r>
        <w:t/>
      </w:r>
      <w:r>
        <w:t>552.211-12</w:t>
      </w:r>
      <w:r>
        <w:t xml:space="preserve"> Liquidated Damages-Construction.</w:t>
      </w:r>
      <w:bookmarkEnd w:id="3016"/>
      <w:bookmarkEnd w:id="301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018" w:name="_Refd19e53371"/>
      <w:bookmarkStart w:id="3019" w:name="_Tocd19e53371"/>
      <w:r>
        <w:t/>
      </w:r>
      <w:r>
        <w:t>552.211-13</w:t>
      </w:r>
      <w:r>
        <w:t xml:space="preserve"> Time Extensions.</w:t>
      </w:r>
      <w:bookmarkEnd w:id="3018"/>
      <w:bookmarkEnd w:id="301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8"/>
        </w:numPr>
      </w:pPr>
      <w:r>
        <w:t/>
      </w:r>
      <w:r>
        <w:t>(b)</w:t>
      </w:r>
      <w:r>
        <w:t xml:space="preserve">  The Contractor shall only be entitled to an extension of time to the extent that-</w:t>
      </w:r>
    </w:p>
    <w:p>
      <w:pPr>
        <w:pStyle w:val="ListNumber2"/>
        <!--depth 2-->
        <w:numPr>
          <w:ilvl w:val="1"/>
          <w:numId w:val="1129"/>
        </w:numPr>
      </w:pPr>
      <w:r>
        <w:t/>
      </w:r>
      <w:r>
        <w:t>(1)</w:t>
      </w:r>
      <w:r>
        <w:t xml:space="preserve"> Substantial completion of the work is delayed by causes for which the Contractor is not responsible under this contract; and</w:t>
      </w:r>
    </w:p>
    <w:p>
      <w:pPr>
        <w:pStyle w:val="ListNumber2"/>
        <!--depth 2-->
        <w:numPr>
          <w:ilvl w:val="1"/>
          <w:numId w:val="1129"/>
        </w:numPr>
      </w:pPr>
      <w:r>
        <w:t/>
      </w:r>
      <w:r>
        <w:t>(2)</w:t>
      </w:r>
      <w:r>
        <w:t xml:space="preserve"> The actual or projected substantial completion date is later than the date required by this contract for substantial completion.</w:t>
      </w:r>
    </w:p>
    <w:p>
      <w:pPr>
        <w:pStyle w:val="ListNumber"/>
        <!--depth 1-->
        <w:numPr>
          <w:ilvl w:val="0"/>
          <w:numId w:val="112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020" w:name="_Refd19e53439"/>
      <w:bookmarkStart w:id="3021" w:name="_Tocd19e53439"/>
      <w:r>
        <w:t/>
      </w:r>
      <w:r>
        <w:t>552.211-70</w:t>
      </w:r>
      <w:r>
        <w:t xml:space="preserve"> Substantial Completion.</w:t>
      </w:r>
      <w:bookmarkEnd w:id="3020"/>
      <w:bookmarkEnd w:id="302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30"/>
        </w:numPr>
      </w:pPr>
      <w:r>
        <w:t/>
      </w:r>
      <w:r>
        <w:t>(a)</w:t>
      </w:r>
      <w:r>
        <w:t xml:space="preserve">  </w:t>
      </w:r>
      <w:r>
        <w:rPr>
          <w:i/>
        </w:rPr>
        <w:t>General</w:t>
      </w:r>
      <w:r>
        <w:t>.</w:t>
      </w:r>
    </w:p>
    <w:p>
      <w:pPr>
        <w:pStyle w:val="ListNumber2"/>
        <!--depth 2-->
        <w:numPr>
          <w:ilvl w:val="1"/>
          <w:numId w:val="113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30"/>
        </w:numPr>
      </w:pPr>
      <w:r>
        <w:t/>
      </w:r>
      <w:r>
        <w:t>(b)</w:t>
      </w:r>
      <w:r>
        <w:t xml:space="preserve">  </w:t>
      </w:r>
      <w:r>
        <w:rPr>
          <w:i/>
        </w:rPr>
        <w:t>Notice of Substantial Completion</w:t>
      </w:r>
      <w:r>
        <w:t>.</w:t>
      </w:r>
    </w:p>
    <w:p>
      <w:pPr>
        <w:pStyle w:val="ListNumber2"/>
        <!--depth 2-->
        <w:numPr>
          <w:ilvl w:val="1"/>
          <w:numId w:val="113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30"/>
        </w:numPr>
      </w:pPr>
      <w:r>
        <w:t/>
      </w:r>
      <w:r>
        <w:t>(c)</w:t>
      </w:r>
      <w:r>
        <w:t xml:space="preserve">  </w:t>
      </w:r>
      <w:r>
        <w:rPr>
          <w:i/>
        </w:rPr>
        <w:t>Acceptance of Substantial Completion</w:t>
      </w:r>
      <w:r>
        <w:t>.</w:t>
      </w:r>
    </w:p>
    <w:p>
      <w:pPr>
        <w:pStyle w:val="ListNumber2"/>
        <!--depth 2-->
        <w:numPr>
          <w:ilvl w:val="1"/>
          <w:numId w:val="1133"/>
        </w:numPr>
      </w:pPr>
      <w:r>
        <w:t/>
      </w:r>
      <w:r>
        <w:t>(1)</w:t>
      </w:r>
      <w:r>
        <w:t xml:space="preserve">  The Contracting Officer shall conduct inspections and make a determination of substantial completion within a reasonable time.</w:t>
      </w:r>
    </w:p>
    <w:p>
      <w:pPr>
        <w:pStyle w:val="ListNumber2"/>
        <!--depth 2-->
        <w:numPr>
          <w:ilvl w:val="1"/>
          <w:numId w:val="113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30"/>
        </w:numPr>
      </w:pPr>
      <w:r>
        <w:t/>
      </w:r>
      <w:r>
        <w:t>(d)</w:t>
      </w:r>
      <w:r>
        <w:t xml:space="preserve"> </w:t>
      </w:r>
      <w:r>
        <w:rPr>
          <w:i/>
        </w:rPr>
        <w:t> Contract Completion</w:t>
      </w:r>
      <w:r>
        <w:t>.</w:t>
      </w:r>
    </w:p>
    <w:p>
      <w:pPr>
        <w:pStyle w:val="ListNumber2"/>
        <!--depth 2-->
        <w:numPr>
          <w:ilvl w:val="1"/>
          <w:numId w:val="113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8-->
    <w:p>
      <w:pPr>
        <w:pStyle w:val="Heading6"/>
      </w:pPr>
      <w:bookmarkStart w:id="3022" w:name="_Refd19e53579"/>
      <w:bookmarkStart w:id="3023" w:name="_Tocd19e53579"/>
      <w:r>
        <w:t/>
      </w:r>
      <w:r>
        <w:t>552.211-71</w:t>
      </w:r>
      <w:r>
        <w:t xml:space="preserve"> [Reserved]</w:t>
      </w:r>
      <w:bookmarkEnd w:id="3022"/>
      <w:bookmarkEnd w:id="3023"/>
    </w:p>
    <!--Topic unique_536-->
    <w:p>
      <w:pPr>
        <w:pStyle w:val="Heading6"/>
      </w:pPr>
      <w:bookmarkStart w:id="3024" w:name="_Refd19e53587"/>
      <w:bookmarkStart w:id="3025" w:name="_Tocd19e53587"/>
      <w:r>
        <w:t/>
      </w:r>
      <w:r>
        <w:t>552.211-72</w:t>
      </w:r>
      <w:r>
        <w:t xml:space="preserve"> Reference to Specifications in Drawings.</w:t>
      </w:r>
      <w:bookmarkEnd w:id="3024"/>
      <w:bookmarkEnd w:id="30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7-->
    <w:p>
      <w:pPr>
        <w:pStyle w:val="Heading6"/>
      </w:pPr>
      <w:bookmarkStart w:id="3026" w:name="_Refd19e53609"/>
      <w:bookmarkStart w:id="3027" w:name="_Tocd19e53609"/>
      <w:r>
        <w:t/>
      </w:r>
      <w:r>
        <w:t>552.211-73</w:t>
      </w:r>
      <w:r>
        <w:t xml:space="preserve"> Marking.</w:t>
      </w:r>
      <w:bookmarkEnd w:id="3026"/>
      <w:bookmarkEnd w:id="30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5"/>
        </w:numPr>
      </w:pPr>
      <w:bookmarkStart w:id="3029" w:name="_Tocd19e53626"/>
      <w:bookmarkStart w:id="3028" w:name="_Refd19e5362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6"/>
        </w:numPr>
      </w:pPr>
      <w:bookmarkStart w:id="3031" w:name="_Tocd19e53637"/>
      <w:bookmarkStart w:id="3030" w:name="_Refd19e5363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6"/>
        </w:numPr>
      </w:pPr>
      <w:r>
        <w:t/>
      </w:r>
      <w:r>
        <w:t>(2)</w:t>
      </w:r>
      <w:r>
        <w:t xml:space="preserve">   </w:t>
      </w:r>
      <w:r>
        <w:rPr>
          <w:i/>
        </w:rPr>
        <w:t>Deliveries to military activities</w:t>
      </w:r>
      <w:r>
        <w:t>. Supplies shall be marked in accordance with Military Standard 129, edition in effect on the date of issuance of the solicitation.</w:t>
      </w:r>
      <w:bookmarkEnd w:id="3030"/>
      <w:bookmarkEnd w:id="3031"/>
    </w:p>
    <w:p>
      <w:pPr>
        <w:pStyle w:val="ListNumber"/>
        <!--depth 1-->
        <w:numPr>
          <w:ilvl w:val="0"/>
          <w:numId w:val="113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28"/>
      <w:bookmarkEnd w:id="3029"/>
    </w:p>
    <!--Topic unique_1769-->
    <w:p>
      <w:pPr>
        <w:pStyle w:val="Heading6"/>
      </w:pPr>
      <w:bookmarkStart w:id="3032" w:name="_Refd19e53674"/>
      <w:bookmarkStart w:id="3033" w:name="_Tocd19e53674"/>
      <w:r>
        <w:t/>
      </w:r>
      <w:r>
        <w:t>552.211-74</w:t>
      </w:r>
      <w:r>
        <w:t xml:space="preserve"> [Reserved]</w:t>
      </w:r>
      <w:bookmarkEnd w:id="3032"/>
      <w:bookmarkEnd w:id="3033"/>
    </w:p>
    <!--Topic unique_538-->
    <w:p>
      <w:pPr>
        <w:pStyle w:val="Heading6"/>
      </w:pPr>
      <w:bookmarkStart w:id="3034" w:name="_Refd19e53682"/>
      <w:bookmarkStart w:id="3035" w:name="_Tocd19e53682"/>
      <w:r>
        <w:t/>
      </w:r>
      <w:r>
        <w:t>552.211-75</w:t>
      </w:r>
      <w:r>
        <w:t xml:space="preserve"> Preservation, Packaging and Packing.</w:t>
      </w:r>
      <w:bookmarkEnd w:id="3034"/>
      <w:bookmarkEnd w:id="30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9-->
    <w:p>
      <w:pPr>
        <w:pStyle w:val="Heading6"/>
      </w:pPr>
      <w:bookmarkStart w:id="3036" w:name="_Refd19e53723"/>
      <w:bookmarkStart w:id="3037" w:name="_Tocd19e53723"/>
      <w:r>
        <w:t/>
      </w:r>
      <w:r>
        <w:t>552.211-76</w:t>
      </w:r>
      <w:r>
        <w:t xml:space="preserve"> Charges for Packaging, Packing, and Marking.</w:t>
      </w:r>
      <w:bookmarkEnd w:id="3036"/>
      <w:bookmarkEnd w:id="303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038" w:name="_Refd19e53758"/>
      <w:bookmarkStart w:id="3039" w:name="_Tocd19e53758"/>
      <w:r>
        <w:t/>
      </w:r>
      <w:r>
        <w:t>552.211-77</w:t>
      </w:r>
      <w:r>
        <w:t xml:space="preserve"> Packing List.</w:t>
      </w:r>
      <w:bookmarkEnd w:id="3038"/>
      <w:bookmarkEnd w:id="30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7"/>
        </w:numPr>
      </w:pPr>
      <w:bookmarkStart w:id="3041" w:name="_Tocd19e53775"/>
      <w:bookmarkStart w:id="3040" w:name="_Refd19e53775"/>
      <w:r>
        <w:t/>
      </w:r>
      <w:r>
        <w:t>(a)</w:t>
      </w:r>
      <w:r>
        <w:t xml:space="preserve">  A packing list or other suitable shipping document shall accompany each shipment and shall indicate:</w:t>
      </w:r>
    </w:p>
    <w:p>
      <w:pPr>
        <w:pStyle w:val="ListNumber2"/>
        <!--depth 2-->
        <w:numPr>
          <w:ilvl w:val="1"/>
          <w:numId w:val="1138"/>
        </w:numPr>
      </w:pPr>
      <w:bookmarkStart w:id="3043" w:name="_Tocd19e53783"/>
      <w:bookmarkStart w:id="3042" w:name="_Refd19e53783"/>
      <w:r>
        <w:t/>
      </w:r>
      <w:r>
        <w:t>(1)</w:t>
      </w:r>
      <w:r>
        <w:t xml:space="preserve">  Name and address of the consignor;</w:t>
      </w:r>
    </w:p>
    <w:p>
      <w:pPr>
        <w:pStyle w:val="ListNumber2"/>
        <!--depth 2-->
        <w:numPr>
          <w:ilvl w:val="1"/>
          <w:numId w:val="1138"/>
        </w:numPr>
      </w:pPr>
      <w:r>
        <w:t/>
      </w:r>
      <w:r>
        <w:t>(2)</w:t>
      </w:r>
      <w:r>
        <w:t xml:space="preserve">  Name and complete address of the consignee;</w:t>
      </w:r>
    </w:p>
    <w:p>
      <w:pPr>
        <w:pStyle w:val="ListNumber2"/>
        <!--depth 2-->
        <w:numPr>
          <w:ilvl w:val="1"/>
          <w:numId w:val="1138"/>
        </w:numPr>
      </w:pPr>
      <w:r>
        <w:t/>
      </w:r>
      <w:r>
        <w:t>(3)</w:t>
      </w:r>
      <w:r>
        <w:t xml:space="preserve">  Government order or requisition number;</w:t>
      </w:r>
    </w:p>
    <w:p>
      <w:pPr>
        <w:pStyle w:val="ListNumber2"/>
        <!--depth 2-->
        <w:numPr>
          <w:ilvl w:val="1"/>
          <w:numId w:val="1138"/>
        </w:numPr>
      </w:pPr>
      <w:r>
        <w:t/>
      </w:r>
      <w:r>
        <w:t>(4)</w:t>
      </w:r>
      <w:r>
        <w:t xml:space="preserve">  Government bill of lading number covering the shipment (if any); and</w:t>
      </w:r>
    </w:p>
    <w:p>
      <w:pPr>
        <w:pStyle w:val="ListNumber2"/>
        <!--depth 2-->
        <w:numPr>
          <w:ilvl w:val="1"/>
          <w:numId w:val="1138"/>
        </w:numPr>
      </w:pPr>
      <w:r>
        <w:t/>
      </w:r>
      <w:r>
        <w:t>(5)</w:t>
      </w:r>
      <w:r>
        <w:t xml:space="preserve">  Description of the material shipped, including item number, quantity, number of containers, and package number (if any).</w:t>
      </w:r>
      <w:bookmarkEnd w:id="3042"/>
      <w:bookmarkEnd w:id="3043"/>
    </w:p>
    <w:p>
      <w:pPr>
        <w:pStyle w:val="ListNumber"/>
        <!--depth 1-->
        <w:numPr>
          <w:ilvl w:val="0"/>
          <w:numId w:val="113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9"/>
        </w:numPr>
      </w:pPr>
      <w:bookmarkStart w:id="3045" w:name="_Tocd19e53827"/>
      <w:bookmarkStart w:id="3044" w:name="_Refd19e53827"/>
      <w:r>
        <w:t/>
      </w:r>
      <w:r>
        <w:t>(1)</w:t>
      </w:r>
      <w:r>
        <w:t xml:space="preserve">  Cardholder name and telephone number and</w:t>
      </w:r>
    </w:p>
    <w:p>
      <w:pPr>
        <w:pStyle w:val="ListNumber2"/>
        <!--depth 2-->
        <w:numPr>
          <w:ilvl w:val="1"/>
          <w:numId w:val="1139"/>
        </w:numPr>
      </w:pPr>
      <w:r>
        <w:t/>
      </w:r>
      <w:r>
        <w:t>(2)</w:t>
      </w:r>
      <w:r>
        <w:t xml:space="preserve">  The term “Credit Card.”</w:t>
      </w:r>
      <w:bookmarkEnd w:id="3044"/>
      <w:bookmarkEnd w:id="3045"/>
      <w:bookmarkEnd w:id="3040"/>
      <w:bookmarkEnd w:id="304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40"/>
        </w:numPr>
      </w:pPr>
      <w:bookmarkStart w:id="3047" w:name="_Tocd19e53864"/>
      <w:bookmarkStart w:id="3046" w:name="_Refd19e53864"/>
      <w:r>
        <w:t/>
      </w:r>
      <w:r>
        <w:t>(c)</w:t>
      </w:r>
      <w:r>
        <w:t xml:space="preserve">  Cardholder name and telephone number; and</w:t>
      </w:r>
    </w:p>
    <w:p>
      <w:pPr>
        <w:pStyle w:val="ListNumber"/>
        <!--depth 1-->
        <w:numPr>
          <w:ilvl w:val="0"/>
          <w:numId w:val="1140"/>
        </w:numPr>
      </w:pPr>
      <w:r>
        <w:t/>
      </w:r>
      <w:r>
        <w:t>(d)</w:t>
      </w:r>
      <w:r>
        <w:t xml:space="preserve">  The term “Credit Card.”</w:t>
      </w:r>
      <w:bookmarkEnd w:id="3046"/>
      <w:bookmarkEnd w:id="3047"/>
    </w:p>
    <w:p>
      <w:pPr>
        <w:pStyle w:val="BodyText"/>
      </w:pPr>
      <w:r>
        <w:t/>
      </w:r>
      <w:r>
        <w:t/>
      </w:r>
    </w:p>
    <!--Topic unique_1770-->
    <w:p>
      <w:pPr>
        <w:pStyle w:val="Heading6"/>
      </w:pPr>
      <w:bookmarkStart w:id="3048" w:name="_Refd19e53885"/>
      <w:bookmarkStart w:id="3049" w:name="_Tocd19e53885"/>
      <w:r>
        <w:t/>
      </w:r>
      <w:r>
        <w:t>552.211-78</w:t>
      </w:r>
      <w:r>
        <w:t xml:space="preserve"> [Reserved]</w:t>
      </w:r>
      <w:bookmarkEnd w:id="3048"/>
      <w:bookmarkEnd w:id="3049"/>
    </w:p>
    <!--Topic unique_551-->
    <w:p>
      <w:pPr>
        <w:pStyle w:val="Heading6"/>
      </w:pPr>
      <w:bookmarkStart w:id="3050" w:name="_Refd19e53893"/>
      <w:bookmarkStart w:id="3051" w:name="_Tocd19e53893"/>
      <w:r>
        <w:t/>
      </w:r>
      <w:r>
        <w:t>552.211-79</w:t>
      </w:r>
      <w:r>
        <w:t xml:space="preserve"> Acceptable Age of Supplies.</w:t>
      </w:r>
      <w:bookmarkEnd w:id="3050"/>
      <w:bookmarkEnd w:id="305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2-->
    <w:p>
      <w:pPr>
        <w:pStyle w:val="Heading6"/>
      </w:pPr>
      <w:bookmarkStart w:id="3052" w:name="_Refd19e53936"/>
      <w:bookmarkStart w:id="3053" w:name="_Tocd19e53936"/>
      <w:r>
        <w:t/>
      </w:r>
      <w:r>
        <w:t>552.211-80</w:t>
      </w:r>
      <w:r>
        <w:t xml:space="preserve"> Age on Delivery.</w:t>
      </w:r>
      <w:bookmarkEnd w:id="3052"/>
      <w:bookmarkEnd w:id="305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3-->
    <w:p>
      <w:pPr>
        <w:pStyle w:val="Heading6"/>
      </w:pPr>
      <w:bookmarkStart w:id="3054" w:name="_Refd19e53958"/>
      <w:bookmarkStart w:id="3055" w:name="_Tocd19e53958"/>
      <w:r>
        <w:t/>
      </w:r>
      <w:r>
        <w:t>552.211-81</w:t>
      </w:r>
      <w:r>
        <w:t xml:space="preserve"> Time of Shipment.</w:t>
      </w:r>
      <w:bookmarkEnd w:id="3054"/>
      <w:bookmarkEnd w:id="305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71-->
    <w:p>
      <w:pPr>
        <w:pStyle w:val="Heading6"/>
      </w:pPr>
      <w:bookmarkStart w:id="3056" w:name="_Refd19e54003"/>
      <w:bookmarkStart w:id="3057" w:name="_Tocd19e54003"/>
      <w:r>
        <w:t/>
      </w:r>
      <w:r>
        <w:t>552.211-82</w:t>
      </w:r>
      <w:r>
        <w:t xml:space="preserve"> [Reserved]</w:t>
      </w:r>
      <w:bookmarkEnd w:id="3056"/>
      <w:bookmarkEnd w:id="3057"/>
    </w:p>
    <!--Topic unique_554-->
    <w:p>
      <w:pPr>
        <w:pStyle w:val="Heading6"/>
      </w:pPr>
      <w:bookmarkStart w:id="3058" w:name="_Refd19e54011"/>
      <w:bookmarkStart w:id="3059" w:name="_Tocd19e54011"/>
      <w:r>
        <w:t/>
      </w:r>
      <w:r>
        <w:t>552.211-83</w:t>
      </w:r>
      <w:r>
        <w:t xml:space="preserve"> Availability for Inspection, Testing, and Shipment/Delivery.</w:t>
      </w:r>
      <w:bookmarkEnd w:id="3058"/>
      <w:bookmarkEnd w:id="305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1"/>
        </w:numPr>
      </w:pPr>
      <w:bookmarkStart w:id="3061" w:name="_Tocd19e54028"/>
      <w:bookmarkStart w:id="3060" w:name="_Refd19e54028"/>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60"/>
      <w:bookmarkEnd w:id="306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72-->
    <w:p>
      <w:pPr>
        <w:pStyle w:val="Heading6"/>
      </w:pPr>
      <w:bookmarkStart w:id="3062" w:name="_Refd19e54108"/>
      <w:bookmarkStart w:id="3063" w:name="_Tocd19e54108"/>
      <w:r>
        <w:t/>
      </w:r>
      <w:r>
        <w:t>552.211-84</w:t>
      </w:r>
      <w:r>
        <w:t xml:space="preserve"> [Reserved]</w:t>
      </w:r>
      <w:bookmarkEnd w:id="3062"/>
      <w:bookmarkEnd w:id="3063"/>
    </w:p>
    <!--Topic unique_540-->
    <w:p>
      <w:pPr>
        <w:pStyle w:val="Heading6"/>
      </w:pPr>
      <w:bookmarkStart w:id="3064" w:name="_Refd19e54117"/>
      <w:bookmarkStart w:id="3065" w:name="_Tocd19e54117"/>
      <w:r>
        <w:t/>
      </w:r>
      <w:r>
        <w:t>552.211-85</w:t>
      </w:r>
      <w:r>
        <w:t xml:space="preserve"> Consistent Pack and Package Requirements.</w:t>
      </w:r>
      <w:bookmarkEnd w:id="3064"/>
      <w:bookmarkEnd w:id="306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1-->
    <w:p>
      <w:pPr>
        <w:pStyle w:val="Heading6"/>
      </w:pPr>
      <w:bookmarkStart w:id="3066" w:name="_Refd19e54141"/>
      <w:bookmarkStart w:id="3067" w:name="_Tocd19e54141"/>
      <w:r>
        <w:t/>
      </w:r>
      <w:r>
        <w:t>552.211-86</w:t>
      </w:r>
      <w:r>
        <w:t xml:space="preserve"> Maximum Weight per Shipping Container.</w:t>
      </w:r>
      <w:bookmarkEnd w:id="3066"/>
      <w:bookmarkEnd w:id="306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2"/>
        </w:numPr>
      </w:pPr>
      <w:bookmarkStart w:id="3069" w:name="_Tocd19e54160"/>
      <w:bookmarkStart w:id="3068" w:name="_Refd19e54160"/>
      <w:r>
        <w:t/>
      </w:r>
      <w:r>
        <w:t>(a)</w:t>
      </w:r>
      <w:r>
        <w:t xml:space="preserve">  The weight of a single item within the shipping container;</w:t>
      </w:r>
    </w:p>
    <w:p>
      <w:pPr>
        <w:pStyle w:val="ListNumber"/>
        <!--depth 1-->
        <w:numPr>
          <w:ilvl w:val="0"/>
          <w:numId w:val="1142"/>
        </w:numPr>
      </w:pPr>
      <w:r>
        <w:t/>
      </w:r>
      <w:r>
        <w:t>(b)</w:t>
      </w:r>
      <w:r>
        <w:t xml:space="preserve">  A prescribed quantity per pack for an item per shipping container; or</w:t>
      </w:r>
    </w:p>
    <w:p>
      <w:pPr>
        <w:pStyle w:val="ListNumber"/>
        <!--depth 1-->
        <w:numPr>
          <w:ilvl w:val="0"/>
          <w:numId w:val="1142"/>
        </w:numPr>
      </w:pPr>
      <w:r>
        <w:t/>
      </w:r>
      <w:r>
        <w:t>(c)</w:t>
      </w:r>
      <w:r>
        <w:t xml:space="preserve">  A definite weight limitation set forth in the purchase description.</w:t>
      </w:r>
    </w:p>
    <w:p>
      <w:pPr>
        <w:pStyle w:val="ListParagraph"/>
        <!--depth 1-->
        <w:ind w:left="720"/>
      </w:pPr>
      <w:r>
        <w:t>(End of clause)</w:t>
      </w:r>
      <w:bookmarkEnd w:id="3068"/>
      <w:bookmarkEnd w:id="3069"/>
    </w:p>
    <!--Topic unique_542-->
    <w:p>
      <w:pPr>
        <w:pStyle w:val="Heading6"/>
      </w:pPr>
      <w:bookmarkStart w:id="3070" w:name="_Refd19e54186"/>
      <w:bookmarkStart w:id="3071" w:name="_Tocd19e54186"/>
      <w:r>
        <w:t/>
      </w:r>
      <w:r>
        <w:t>552.211-87</w:t>
      </w:r>
      <w:r>
        <w:t xml:space="preserve"> Export Packing.</w:t>
      </w:r>
      <w:bookmarkEnd w:id="3070"/>
      <w:bookmarkEnd w:id="307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3"/>
        </w:numPr>
      </w:pPr>
      <w:bookmarkStart w:id="3073" w:name="_Tocd19e54203"/>
      <w:bookmarkStart w:id="3072" w:name="_Refd19e5420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72"/>
      <w:bookmarkEnd w:id="3073"/>
    </w:p>
    <!--Topic unique_543-->
    <w:p>
      <w:pPr>
        <w:pStyle w:val="Heading6"/>
      </w:pPr>
      <w:bookmarkStart w:id="3074" w:name="_Refd19e54222"/>
      <w:bookmarkStart w:id="3075" w:name="_Tocd19e54222"/>
      <w:r>
        <w:t/>
      </w:r>
      <w:r>
        <w:t>552.211-88</w:t>
      </w:r>
      <w:r>
        <w:t xml:space="preserve"> Vehicle Export Preparation.</w:t>
      </w:r>
      <w:bookmarkEnd w:id="3074"/>
      <w:bookmarkEnd w:id="307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4-->
    <w:p>
      <w:pPr>
        <w:pStyle w:val="Heading6"/>
      </w:pPr>
      <w:bookmarkStart w:id="3076" w:name="_Refd19e54244"/>
      <w:bookmarkStart w:id="3077" w:name="_Tocd19e54244"/>
      <w:r>
        <w:t/>
      </w:r>
      <w:r>
        <w:t>552.211-89</w:t>
      </w:r>
      <w:r>
        <w:t xml:space="preserve"> Non-Manufactured Wood Packaging Material for Export.</w:t>
      </w:r>
      <w:bookmarkEnd w:id="3076"/>
      <w:bookmarkEnd w:id="307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4"/>
        </w:numPr>
      </w:pPr>
      <w:bookmarkStart w:id="3079" w:name="_Tocd19e54261"/>
      <w:bookmarkStart w:id="3078" w:name="_Refd19e54261"/>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1">
        <w:r>
          <w:t>http://farsite.hill.af.mil/archive/Dlad/Rev5/PART47.htm</w:t>
        </w:r>
      </w:hyperlink>
      <w:r>
        <w:t>),and MIL-STD-2073-1, Standard Practice for Military Packaging (and any future revision).</w:t>
      </w:r>
    </w:p>
    <w:p>
      <w:pPr>
        <w:pStyle w:val="ListNumber"/>
        <!--depth 1-->
        <w:numPr>
          <w:ilvl w:val="0"/>
          <w:numId w:val="114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78"/>
      <w:bookmarkEnd w:id="3079"/>
    </w:p>
    <w:p>
      <w:pPr>
        <w:pStyle w:val="BodyText"/>
      </w:pPr>
      <w:r>
        <w:t>(End of clause)</w:t>
      </w:r>
    </w:p>
    <!--Topic unique_545-->
    <w:p>
      <w:pPr>
        <w:pStyle w:val="Heading6"/>
      </w:pPr>
      <w:bookmarkStart w:id="3080" w:name="_Refd19e54332"/>
      <w:bookmarkStart w:id="3081" w:name="_Tocd19e54332"/>
      <w:r>
        <w:t/>
      </w:r>
      <w:r>
        <w:t>552.211-90</w:t>
      </w:r>
      <w:r>
        <w:t xml:space="preserve"> Small Parts.</w:t>
      </w:r>
      <w:bookmarkEnd w:id="3080"/>
      <w:bookmarkEnd w:id="308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6-->
    <w:p>
      <w:pPr>
        <w:pStyle w:val="Heading6"/>
      </w:pPr>
      <w:bookmarkStart w:id="3082" w:name="_Refd19e54354"/>
      <w:bookmarkStart w:id="3083" w:name="_Tocd19e54354"/>
      <w:r>
        <w:t/>
      </w:r>
      <w:r>
        <w:t>552.211-91</w:t>
      </w:r>
      <w:r>
        <w:t xml:space="preserve"> Vehicle Decals, Stickers, and Data Plates.</w:t>
      </w:r>
      <w:bookmarkEnd w:id="3082"/>
      <w:bookmarkEnd w:id="308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7-->
    <w:p>
      <w:pPr>
        <w:pStyle w:val="Heading6"/>
      </w:pPr>
      <w:bookmarkStart w:id="3084" w:name="_Refd19e54376"/>
      <w:bookmarkStart w:id="3085" w:name="_Tocd19e54376"/>
      <w:r>
        <w:t/>
      </w:r>
      <w:r>
        <w:t>552.211-92</w:t>
      </w:r>
      <w:r>
        <w:t xml:space="preserve"> Radio Frequency Identification (RFID) Using Passive Tags.</w:t>
      </w:r>
      <w:bookmarkEnd w:id="3084"/>
      <w:bookmarkEnd w:id="308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2">
        <w:r>
          <w:t>http://www.access.gpo.gov/nara/cfr/cfr-table-search.html</w:t>
        </w:r>
      </w:hyperlink>
      <w:r>
        <w:t>.</w:t>
      </w:r>
    </w:p>
    <w:p>
      <w:pPr>
        <w:pStyle w:val="BodyText"/>
      </w:pPr>
      <w:r>
        <w:t>(End of clause)</w:t>
      </w:r>
    </w:p>
    <!--Topic unique_1773-->
    <w:p>
      <w:pPr>
        <w:pStyle w:val="Heading6"/>
      </w:pPr>
      <w:bookmarkStart w:id="3086" w:name="_Refd19e54402"/>
      <w:bookmarkStart w:id="3087" w:name="_Tocd19e54402"/>
      <w:r>
        <w:t/>
      </w:r>
      <w:r>
        <w:t>552.211-93</w:t>
      </w:r>
      <w:r>
        <w:t xml:space="preserve"> [Reserved]</w:t>
      </w:r>
      <w:bookmarkEnd w:id="3086"/>
      <w:bookmarkEnd w:id="3087"/>
    </w:p>
    <!--Topic unique_555-->
    <w:p>
      <w:pPr>
        <w:pStyle w:val="Heading6"/>
      </w:pPr>
      <w:bookmarkStart w:id="3088" w:name="_Refd19e54410"/>
      <w:bookmarkStart w:id="3089" w:name="_Tocd19e54410"/>
      <w:r>
        <w:t/>
      </w:r>
      <w:r>
        <w:t>552.211-94</w:t>
      </w:r>
      <w:r>
        <w:t xml:space="preserve"> Time of Delivery.</w:t>
      </w:r>
      <w:bookmarkEnd w:id="3088"/>
      <w:bookmarkEnd w:id="308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74-->
    <w:p>
      <w:pPr>
        <w:pStyle w:val="Heading5"/>
      </w:pPr>
      <w:bookmarkStart w:id="3090" w:name="_Refd19e54517"/>
      <w:bookmarkStart w:id="3091" w:name="_Tocd19e54517"/>
      <w:r>
        <w:t/>
      </w:r>
      <w:r>
        <w:t>552.212</w:t>
      </w:r>
      <w:r>
        <w:t xml:space="preserve"> [Reserved]</w:t>
      </w:r>
      <w:bookmarkEnd w:id="3090"/>
      <w:bookmarkEnd w:id="3091"/>
    </w:p>
    <!--Topic unique_580-->
    <w:p>
      <w:pPr>
        <w:pStyle w:val="Heading6"/>
      </w:pPr>
      <w:bookmarkStart w:id="3092" w:name="_Refd19e54525"/>
      <w:bookmarkStart w:id="3093" w:name="_Tocd19e54525"/>
      <w:r>
        <w:t/>
      </w:r>
      <w:r>
        <w:t>552.212-4</w:t>
      </w:r>
      <w:r>
        <w:t xml:space="preserve"> Contract Terms and Conditions—Commercial Items (FAR DEVIATION).</w:t>
      </w:r>
      <w:bookmarkEnd w:id="3092"/>
      <w:bookmarkEnd w:id="309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6"/>
        </w:numPr>
      </w:pPr>
      <w:bookmarkStart w:id="3095" w:name="_Tocd19e54558"/>
      <w:bookmarkStart w:id="3094" w:name="_Refd19e54558"/>
      <w:r>
        <w:t/>
      </w:r>
      <w:r>
        <w:t>(1)</w:t>
      </w:r>
      <w:r>
        <w:t xml:space="preserve"> The schedule of supplies/services.</w:t>
      </w:r>
    </w:p>
    <w:p>
      <w:pPr>
        <w:pStyle w:val="ListNumber2"/>
        <!--depth 2-->
        <w:numPr>
          <w:ilvl w:val="1"/>
          <w:numId w:val="114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6"/>
        </w:numPr>
      </w:pPr>
      <w:r>
        <w:t/>
      </w:r>
      <w:r>
        <w:t>(3)</w:t>
      </w:r>
      <w:r>
        <w:t xml:space="preserve"> The clause at 52.212-5.</w:t>
      </w:r>
    </w:p>
    <w:p>
      <w:pPr>
        <w:pStyle w:val="ListNumber2"/>
        <!--depth 2-->
        <w:numPr>
          <w:ilvl w:val="1"/>
          <w:numId w:val="114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6"/>
        </w:numPr>
      </w:pPr>
      <w:r>
        <w:t/>
      </w:r>
      <w:r>
        <w:t>(5)</w:t>
      </w:r>
      <w:r>
        <w:t xml:space="preserve"> Solicitation provisions if this is a solicitation.</w:t>
      </w:r>
    </w:p>
    <w:p>
      <w:pPr>
        <w:pStyle w:val="ListNumber2"/>
        <!--depth 2-->
        <w:numPr>
          <w:ilvl w:val="1"/>
          <w:numId w:val="1146"/>
        </w:numPr>
      </w:pPr>
      <w:r>
        <w:t/>
      </w:r>
      <w:r>
        <w:t>(6)</w:t>
      </w:r>
      <w:r>
        <w:t xml:space="preserve"> Other paragraphs of this clause.</w:t>
      </w:r>
    </w:p>
    <w:p>
      <w:pPr>
        <w:pStyle w:val="ListNumber2"/>
        <!--depth 2-->
        <w:numPr>
          <w:ilvl w:val="1"/>
          <w:numId w:val="1146"/>
        </w:numPr>
      </w:pPr>
      <w:r>
        <w:t/>
      </w:r>
      <w:r>
        <w:t>(7)</w:t>
      </w:r>
      <w:r>
        <w:t xml:space="preserve"> The Standard Form 1449.</w:t>
      </w:r>
    </w:p>
    <w:p>
      <w:pPr>
        <w:pStyle w:val="ListNumber2"/>
        <!--depth 2-->
        <w:numPr>
          <w:ilvl w:val="1"/>
          <w:numId w:val="1146"/>
        </w:numPr>
      </w:pPr>
      <w:r>
        <w:t/>
      </w:r>
      <w:r>
        <w:t>(8)</w:t>
      </w:r>
      <w:r>
        <w:t xml:space="preserve"> Other documents, exhibits, and attachments.</w:t>
      </w:r>
    </w:p>
    <w:p>
      <w:pPr>
        <w:pStyle w:val="ListNumber2"/>
        <!--depth 2-->
        <w:numPr>
          <w:ilvl w:val="1"/>
          <w:numId w:val="1146"/>
        </w:numPr>
      </w:pPr>
      <w:r>
        <w:t/>
      </w:r>
      <w:r>
        <w:t>(9)</w:t>
      </w:r>
      <w:r>
        <w:t xml:space="preserve"> The specification.</w:t>
      </w:r>
      <w:bookmarkEnd w:id="3094"/>
      <w:bookmarkEnd w:id="3095"/>
    </w:p>
    <w:p>
      <w:pPr>
        <w:pStyle w:val="BodyText"/>
      </w:pPr>
      <w:r>
        <w:t>(u) Unauthorized Obligations.</w:t>
      </w:r>
    </w:p>
    <w:p>
      <w:pPr>
        <w:pStyle w:val="ListNumber2"/>
        <!--depth 2-->
        <w:numPr>
          <w:ilvl w:val="1"/>
          <w:numId w:val="1148"/>
        </w:numPr>
      </w:pPr>
      <w:bookmarkStart w:id="3097" w:name="_Tocd19e54630"/>
      <w:bookmarkStart w:id="3096" w:name="_Refd19e5463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3">
        <w:r>
          <w:t>31 U.S.C. 1341</w:t>
        </w:r>
      </w:hyperlink>
      <w:r>
        <w:t>), the following shall govern:</w:t>
      </w:r>
    </w:p>
    <w:p>
      <w:pPr>
        <w:pStyle w:val="ListNumber3"/>
        <!--depth 3-->
        <w:numPr>
          <w:ilvl w:val="2"/>
          <w:numId w:val="1149"/>
        </w:numPr>
      </w:pPr>
      <w:bookmarkStart w:id="3099" w:name="_Tocd19e54646"/>
      <w:bookmarkStart w:id="3098" w:name="_Refd19e54646"/>
      <w:r>
        <w:t/>
      </w:r>
      <w:r>
        <w:t>(i)</w:t>
      </w:r>
      <w:r>
        <w:t xml:space="preserve"> Any such language, provision, or clause is unenforceable against the Government.</w:t>
      </w:r>
    </w:p>
    <w:p>
      <w:pPr>
        <w:pStyle w:val="ListNumber3"/>
        <!--depth 3-->
        <w:numPr>
          <w:ilvl w:val="2"/>
          <w:numId w:val="114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9"/>
        </w:numPr>
      </w:pPr>
      <w:r>
        <w:t/>
      </w:r>
      <w:r>
        <w:t>(iii)</w:t>
      </w:r>
      <w:r>
        <w:t xml:space="preserve"> Any such language, provision, or clause is deemed to be stricken from the commercial supplier agreement.</w:t>
      </w:r>
      <w:bookmarkEnd w:id="3098"/>
      <w:bookmarkEnd w:id="3099"/>
    </w:p>
    <w:p>
      <w:pPr>
        <w:pStyle w:val="ListNumber2"/>
        <!--depth 2-->
        <w:numPr>
          <w:ilvl w:val="1"/>
          <w:numId w:val="114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96"/>
      <w:bookmarkEnd w:id="309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1"/>
        </w:numPr>
      </w:pPr>
      <w:bookmarkStart w:id="3101" w:name="_Tocd19e54691"/>
      <w:bookmarkStart w:id="3100" w:name="_Refd19e54691"/>
      <w:r>
        <w:t/>
      </w:r>
      <w:r>
        <w:t>(1)</w:t>
      </w:r>
      <w:r>
        <w:t xml:space="preserve">  Notwithstanding any other provision of this agreement, when the end user is an agency or instrumentality of the U.S. Government, the following shall apply:</w:t>
      </w:r>
    </w:p>
    <w:p>
      <w:pPr>
        <w:pStyle w:val="ListNumber3"/>
        <!--depth 3-->
        <w:numPr>
          <w:ilvl w:val="2"/>
          <w:numId w:val="1152"/>
        </w:numPr>
      </w:pPr>
      <w:bookmarkStart w:id="3103" w:name="_Tocd19e54699"/>
      <w:bookmarkStart w:id="3102" w:name="_Refd19e5469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2"/>
        </w:numPr>
      </w:pPr>
      <w:r>
        <w:t/>
      </w:r>
      <w:r>
        <w:t>(iii)</w:t>
      </w:r>
      <w:r>
        <w:t xml:space="preserve">   </w:t>
      </w:r>
      <w:r>
        <w:rPr>
          <w:i/>
        </w:rPr>
        <w:t>Law and disputes</w:t>
      </w:r>
      <w:r>
        <w:t>. This agreement is governed by Federal law.</w:t>
      </w:r>
    </w:p>
    <w:p>
      <w:pPr>
        <w:pStyle w:val="ListNumber4"/>
        <!--depth 4-->
        <w:numPr>
          <w:ilvl w:val="3"/>
          <w:numId w:val="1153"/>
        </w:numPr>
      </w:pPr>
      <w:bookmarkStart w:id="3105" w:name="_Tocd19e54730"/>
      <w:bookmarkStart w:id="3104" w:name="_Refd19e5473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3"/>
        </w:numPr>
      </w:pPr>
      <w:r>
        <w:t/>
      </w:r>
      <w:r>
        <w:t>(C)</w:t>
      </w:r>
      <w:r>
        <w:t xml:space="preserve"> Any language prescribing a different time period for bringing an action than that prescribed by applicable Federal law in relation to a dispute is hereby deleted.</w:t>
      </w:r>
      <w:bookmarkEnd w:id="3104"/>
      <w:bookmarkEnd w:id="3105"/>
    </w:p>
    <w:p>
      <w:pPr>
        <w:pStyle w:val="ListNumber3"/>
        <!--depth 3-->
        <w:numPr>
          <w:ilvl w:val="2"/>
          <w:numId w:val="115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2"/>
        </w:numPr>
      </w:pPr>
      <w:r>
        <w:t/>
      </w:r>
      <w:r>
        <w:t>(vi)</w:t>
      </w:r>
      <w:r>
        <w:t xml:space="preserve"> Updating terms.</w:t>
      </w:r>
    </w:p>
    <w:p>
      <w:pPr>
        <w:pStyle w:val="ListNumber4"/>
        <!--depth 4-->
        <w:numPr>
          <w:ilvl w:val="3"/>
          <w:numId w:val="1154"/>
        </w:numPr>
      </w:pPr>
      <w:bookmarkStart w:id="3107" w:name="_Tocd19e54781"/>
      <w:bookmarkStart w:id="3106" w:name="_Refd19e54781"/>
      <w:r>
        <w:t/>
      </w:r>
      <w:r>
        <w:t>(A)</w:t>
      </w:r>
      <w:r>
        <w:t xml:space="preserve"> After award, the contractor may unilaterally revise commercial supplier agreement terms: if they are not material. A material change is defined as:</w:t>
      </w:r>
    </w:p>
    <w:p>
      <w:pPr>
        <w:pStyle w:val="ListNumber5"/>
        <!--depth 5-->
        <w:numPr>
          <w:ilvl w:val="4"/>
          <w:numId w:val="1155"/>
        </w:numPr>
      </w:pPr>
      <w:bookmarkStart w:id="3109" w:name="_Tocd19e54789"/>
      <w:bookmarkStart w:id="3108" w:name="_Refd19e54789"/>
      <w:r>
        <w:t/>
      </w:r>
      <w:r>
        <w:t>(1)</w:t>
      </w:r>
      <w:r>
        <w:t xml:space="preserve"> Terms that change Government rights or obligations;</w:t>
      </w:r>
    </w:p>
    <w:p>
      <w:pPr>
        <w:pStyle w:val="ListNumber5"/>
        <!--depth 5-->
        <w:numPr>
          <w:ilvl w:val="4"/>
          <w:numId w:val="1155"/>
        </w:numPr>
      </w:pPr>
      <w:r>
        <w:t/>
      </w:r>
      <w:r>
        <w:t>(2)</w:t>
      </w:r>
      <w:r>
        <w:t xml:space="preserve"> Terms that increase Government prices;</w:t>
      </w:r>
    </w:p>
    <w:p>
      <w:pPr>
        <w:pStyle w:val="ListNumber5"/>
        <!--depth 5-->
        <w:numPr>
          <w:ilvl w:val="4"/>
          <w:numId w:val="1155"/>
        </w:numPr>
      </w:pPr>
      <w:r>
        <w:t/>
      </w:r>
      <w:r>
        <w:t>(3)</w:t>
      </w:r>
      <w:r>
        <w:t xml:space="preserve"> Terms that decrease overall level of service; or</w:t>
      </w:r>
    </w:p>
    <w:p>
      <w:pPr>
        <w:pStyle w:val="ListNumber5"/>
        <!--depth 5-->
        <w:numPr>
          <w:ilvl w:val="4"/>
          <w:numId w:val="1155"/>
        </w:numPr>
      </w:pPr>
      <w:r>
        <w:t/>
      </w:r>
      <w:r>
        <w:t>(4)</w:t>
      </w:r>
      <w:r>
        <w:t xml:space="preserve"> Terms that limit any other Government right addressed elsewhere in this contract.</w:t>
      </w:r>
      <w:bookmarkEnd w:id="3108"/>
      <w:bookmarkEnd w:id="3109"/>
    </w:p>
    <w:p>
      <w:pPr>
        <w:pStyle w:val="ListNumber4"/>
        <!--depth 4-->
        <w:numPr>
          <w:ilvl w:val="3"/>
          <w:numId w:val="115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06"/>
      <w:bookmarkEnd w:id="3107"/>
    </w:p>
    <w:p>
      <w:pPr>
        <w:pStyle w:val="ListNumber3"/>
        <!--depth 3-->
        <w:numPr>
          <w:ilvl w:val="2"/>
          <w:numId w:val="115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4">
        <w:r>
          <w:t>28 U.S.C. 516</w:t>
        </w:r>
      </w:hyperlink>
      <w:r>
        <w:t>.</w:t>
      </w:r>
    </w:p>
    <w:p>
      <w:pPr>
        <w:pStyle w:val="ListNumber3"/>
        <!--depth 3-->
        <w:numPr>
          <w:ilvl w:val="2"/>
          <w:numId w:val="115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6"/>
        </w:numPr>
      </w:pPr>
      <w:bookmarkStart w:id="3111" w:name="_Tocd19e54865"/>
      <w:bookmarkStart w:id="3110" w:name="_Refd19e5486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6"/>
        </w:numPr>
      </w:pPr>
      <w:r>
        <w:t/>
      </w:r>
      <w:r>
        <w:t>(C)</w:t>
      </w:r>
      <w:r>
        <w:t xml:space="preserve"> Any audit requested by the contractor will be performed at the contractor's expense, without reimbursement by the Government.</w:t>
      </w:r>
      <w:bookmarkEnd w:id="3110"/>
      <w:bookmarkEnd w:id="3111"/>
    </w:p>
    <w:p>
      <w:pPr>
        <w:pStyle w:val="ListNumber3"/>
        <!--depth 3-->
        <w:numPr>
          <w:ilvl w:val="2"/>
          <w:numId w:val="115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02"/>
      <w:bookmarkEnd w:id="3103"/>
    </w:p>
    <w:p>
      <w:pPr>
        <w:pStyle w:val="ListNumber2"/>
        <!--depth 2-->
        <w:numPr>
          <w:ilvl w:val="1"/>
          <w:numId w:val="115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100"/>
      <w:bookmarkEnd w:id="3101"/>
    </w:p>
    <w:p>
      <w:pPr>
        <w:pStyle w:val="BodyText"/>
      </w:pPr>
      <w:r>
        <w:t>(End of clause)</w:t>
      </w:r>
    </w:p>
    <!--Topic unique_769-->
    <w:p>
      <w:pPr>
        <w:pStyle w:val="Heading6"/>
      </w:pPr>
      <w:bookmarkStart w:id="3112" w:name="_Refd19e54936"/>
      <w:bookmarkStart w:id="3113" w:name="_Tocd19e54936"/>
      <w:r>
        <w:t/>
      </w:r>
      <w:r>
        <w:t>552.212-70</w:t>
      </w:r>
      <w:r>
        <w:t xml:space="preserve"> [Reserved]</w:t>
      </w:r>
      <w:bookmarkEnd w:id="3112"/>
      <w:bookmarkEnd w:id="3113"/>
    </w:p>
    <!--Topic unique_585-->
    <w:p>
      <w:pPr>
        <w:pStyle w:val="Heading6"/>
      </w:pPr>
      <w:bookmarkStart w:id="3114" w:name="_Refd19e54944"/>
      <w:bookmarkStart w:id="3115" w:name="_Tocd19e54944"/>
      <w:r>
        <w:t/>
      </w:r>
      <w:r>
        <w:t>552.212-71</w:t>
      </w:r>
      <w:r>
        <w:t xml:space="preserve"> Contract Terms and Conditions Applicable to GSA Acquisition of Commercial Items.</w:t>
      </w:r>
      <w:bookmarkEnd w:id="3114"/>
      <w:bookmarkEnd w:id="311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7"/>
        </w:numPr>
      </w:pPr>
      <w:bookmarkStart w:id="3117" w:name="_Tocd19e54961"/>
      <w:bookmarkStart w:id="3116" w:name="_Refd19e5496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6-->
    <w:p>
      <w:pPr>
        <w:pStyle w:val="Heading6"/>
      </w:pPr>
      <w:bookmarkStart w:id="3118" w:name="_Refd19e55291"/>
      <w:bookmarkStart w:id="3119" w:name="_Tocd19e55291"/>
      <w:r>
        <w:t/>
      </w:r>
      <w:r>
        <w:t>552.212-72</w:t>
      </w:r>
      <w:r>
        <w:t xml:space="preserve"> Contract Terms and Conditions Required to Implement Statutes or Executive Orders Applicable to GSA Acquisition of Commercial Items.</w:t>
      </w:r>
      <w:bookmarkEnd w:id="3118"/>
      <w:bookmarkEnd w:id="311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8"/>
        </w:numPr>
      </w:pPr>
      <w:bookmarkStart w:id="3121" w:name="_Tocd19e55312"/>
      <w:bookmarkStart w:id="3120" w:name="_Refd19e5531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120"/>
      <w:bookmarkEnd w:id="3121"/>
    </w:p>
    <!--Topic unique_1775-->
    <w:p>
      <w:pPr>
        <w:pStyle w:val="Heading6"/>
      </w:pPr>
      <w:bookmarkStart w:id="3122" w:name="_Refd19e55481"/>
      <w:bookmarkStart w:id="3123" w:name="_Tocd19e55481"/>
      <w:r>
        <w:t/>
      </w:r>
      <w:r>
        <w:t>552.212-73</w:t>
      </w:r>
      <w:r>
        <w:t xml:space="preserve"> [Reserved]</w:t>
      </w:r>
      <w:bookmarkEnd w:id="3122"/>
      <w:bookmarkEnd w:id="3123"/>
    </w:p>
    <!--Topic unique_1776-->
    <w:p>
      <w:pPr>
        <w:pStyle w:val="Heading5"/>
      </w:pPr>
      <w:bookmarkStart w:id="3124" w:name="_Refd19e55489"/>
      <w:bookmarkStart w:id="3125" w:name="_Tocd19e55489"/>
      <w:r>
        <w:t/>
      </w:r>
      <w:r>
        <w:t>552.214</w:t>
      </w:r>
      <w:r>
        <w:t xml:space="preserve"> [Reserved]</w:t>
      </w:r>
      <w:bookmarkEnd w:id="3124"/>
      <w:bookmarkEnd w:id="3125"/>
    </w:p>
    <!--Topic unique_680-->
    <w:p>
      <w:pPr>
        <w:pStyle w:val="Heading6"/>
      </w:pPr>
      <w:bookmarkStart w:id="3126" w:name="_Refd19e55497"/>
      <w:bookmarkStart w:id="3127" w:name="_Tocd19e55497"/>
      <w:r>
        <w:t/>
      </w:r>
      <w:r>
        <w:t>552.214-70</w:t>
      </w:r>
      <w:r>
        <w:t xml:space="preserve"> “All or None” Bids.</w:t>
      </w:r>
      <w:bookmarkEnd w:id="3126"/>
      <w:bookmarkEnd w:id="312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9"/>
        </w:numPr>
      </w:pPr>
      <w:bookmarkStart w:id="3129" w:name="_Tocd19e55514"/>
      <w:bookmarkStart w:id="3128" w:name="_Refd19e5551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28"/>
      <w:bookmarkEnd w:id="3129"/>
    </w:p>
    <w:p>
      <w:pPr>
        <w:pStyle w:val="BodyText"/>
      </w:pPr>
      <w:r>
        <w:t>(End of provision)</w:t>
      </w:r>
    </w:p>
    <!--Topic unique_1777-->
    <w:p>
      <w:pPr>
        <w:pStyle w:val="Heading6"/>
      </w:pPr>
      <w:bookmarkStart w:id="3130" w:name="_Refd19e55528"/>
      <w:bookmarkStart w:id="3131" w:name="_Tocd19e55528"/>
      <w:r>
        <w:t/>
      </w:r>
      <w:r>
        <w:t>552.214-71</w:t>
      </w:r>
      <w:r>
        <w:t xml:space="preserve"> [Reserved]</w:t>
      </w:r>
      <w:bookmarkEnd w:id="3130"/>
      <w:bookmarkEnd w:id="3131"/>
    </w:p>
    <!--Topic unique_685-->
    <w:p>
      <w:pPr>
        <w:pStyle w:val="Heading6"/>
      </w:pPr>
      <w:bookmarkStart w:id="3132" w:name="_Refd19e55536"/>
      <w:bookmarkStart w:id="3133" w:name="_Tocd19e55536"/>
      <w:r>
        <w:t/>
      </w:r>
      <w:r>
        <w:t>552.214-72</w:t>
      </w:r>
      <w:r>
        <w:t xml:space="preserve"> Bid Sample Requirements.</w:t>
      </w:r>
      <w:bookmarkEnd w:id="3132"/>
      <w:bookmarkEnd w:id="313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60"/>
        </w:numPr>
      </w:pPr>
      <w:bookmarkStart w:id="3135" w:name="_Tocd19e55555"/>
      <w:bookmarkStart w:id="3134" w:name="_Refd19e5555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6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6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8-->
    <w:p>
      <w:pPr>
        <w:pStyle w:val="Heading5"/>
      </w:pPr>
      <w:bookmarkStart w:id="3136" w:name="_Refd19e55865"/>
      <w:bookmarkStart w:id="3137" w:name="_Tocd19e55865"/>
      <w:r>
        <w:t/>
      </w:r>
      <w:r>
        <w:t>552.215</w:t>
      </w:r>
      <w:r>
        <w:t xml:space="preserve"> [Reserved]</w:t>
      </w:r>
      <w:bookmarkEnd w:id="3136"/>
      <w:bookmarkEnd w:id="3137"/>
    </w:p>
    <!--Topic unique_750-->
    <w:p>
      <w:pPr>
        <w:pStyle w:val="Heading6"/>
      </w:pPr>
      <w:bookmarkStart w:id="3138" w:name="_Refd19e55873"/>
      <w:bookmarkStart w:id="3139" w:name="_Tocd19e55873"/>
      <w:r>
        <w:t/>
      </w:r>
      <w:r>
        <w:t>552.215-70</w:t>
      </w:r>
      <w:r>
        <w:t xml:space="preserve"> Examination of Records by GSA.</w:t>
      </w:r>
      <w:bookmarkEnd w:id="3138"/>
      <w:bookmarkEnd w:id="313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9-->
    <w:p>
      <w:pPr>
        <w:pStyle w:val="Heading6"/>
      </w:pPr>
      <w:bookmarkStart w:id="3140" w:name="_Refd19e55895"/>
      <w:bookmarkStart w:id="3141" w:name="_Tocd19e55895"/>
      <w:r>
        <w:t/>
      </w:r>
      <w:r>
        <w:t>552.215-71</w:t>
      </w:r>
      <w:r>
        <w:t xml:space="preserve"> [Reserved]</w:t>
      </w:r>
      <w:bookmarkEnd w:id="3140"/>
      <w:bookmarkEnd w:id="3141"/>
    </w:p>
    <!--Topic unique_1780-->
    <w:p>
      <w:pPr>
        <w:pStyle w:val="Heading6"/>
      </w:pPr>
      <w:bookmarkStart w:id="3142" w:name="_Refd19e55903"/>
      <w:bookmarkStart w:id="3143" w:name="_Tocd19e55903"/>
      <w:r>
        <w:t/>
      </w:r>
      <w:r>
        <w:t>552.215-72</w:t>
      </w:r>
      <w:r>
        <w:t xml:space="preserve"> Price Adjustment—Failure to Provide Accurate Information.</w:t>
      </w:r>
      <w:bookmarkEnd w:id="3142"/>
      <w:bookmarkEnd w:id="314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1"/>
        </w:numPr>
      </w:pPr>
      <w:bookmarkStart w:id="3145" w:name="_Tocd19e55920"/>
      <w:bookmarkStart w:id="3144" w:name="_Refd19e5592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2"/>
        </w:numPr>
      </w:pPr>
      <w:bookmarkStart w:id="3147" w:name="_Tocd19e55928"/>
      <w:bookmarkStart w:id="3146" w:name="_Refd19e55928"/>
      <w:r>
        <w:t/>
      </w:r>
      <w:r>
        <w:t>(1)</w:t>
      </w:r>
      <w:r>
        <w:t xml:space="preserve">  Provide information required by this solicitation/contract or otherwise requested by the Government; or</w:t>
      </w:r>
    </w:p>
    <w:p>
      <w:pPr>
        <w:pStyle w:val="ListNumber2"/>
        <!--depth 2-->
        <w:numPr>
          <w:ilvl w:val="1"/>
          <w:numId w:val="1162"/>
        </w:numPr>
      </w:pPr>
      <w:r>
        <w:t/>
      </w:r>
      <w:r>
        <w:t>(2)</w:t>
      </w:r>
      <w:r>
        <w:t xml:space="preserve">  Submit information that was current, accurate, and complete; or</w:t>
      </w:r>
    </w:p>
    <w:p>
      <w:pPr>
        <w:pStyle w:val="ListNumber2"/>
        <!--depth 2-->
        <w:numPr>
          <w:ilvl w:val="1"/>
          <w:numId w:val="1162"/>
        </w:numPr>
      </w:pPr>
      <w:r>
        <w:t/>
      </w:r>
      <w:r>
        <w:t>(3)</w:t>
      </w:r>
      <w:r>
        <w:t xml:space="preserve">  Disclose changes in the Contractor’s commercial pricelist(s), discounts or discounting policies which occurred after the original submission and prior to the completion of negotiations.</w:t>
      </w:r>
      <w:bookmarkEnd w:id="3146"/>
      <w:bookmarkEnd w:id="3147"/>
    </w:p>
    <w:p>
      <w:pPr>
        <w:pStyle w:val="ListNumber"/>
        <!--depth 1-->
        <w:numPr>
          <w:ilvl w:val="0"/>
          <w:numId w:val="116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3"/>
        </w:numPr>
      </w:pPr>
      <w:bookmarkStart w:id="3149" w:name="_Tocd19e55965"/>
      <w:bookmarkStart w:id="3148" w:name="_Refd19e55965"/>
      <w:r>
        <w:t/>
      </w:r>
      <w:r>
        <w:t>(1)</w:t>
      </w:r>
      <w:r>
        <w:t xml:space="preserve">  The amount of the overpayment; and</w:t>
      </w:r>
    </w:p>
    <w:p>
      <w:pPr>
        <w:pStyle w:val="ListNumber2"/>
        <!--depth 2-->
        <w:numPr>
          <w:ilvl w:val="1"/>
          <w:numId w:val="116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48"/>
      <w:bookmarkEnd w:id="3149"/>
    </w:p>
    <w:p>
      <w:pPr>
        <w:pStyle w:val="ListNumber"/>
        <!--depth 1-->
        <w:numPr>
          <w:ilvl w:val="0"/>
          <w:numId w:val="1161"/>
        </w:numPr>
      </w:pPr>
      <w:r>
        <w:t/>
      </w:r>
      <w:r>
        <w:t>(d)</w:t>
      </w:r>
      <w:r>
        <w:t xml:space="preserve">  Failure to agree on the amount of the decrease shall be resolved as a dispute.</w:t>
      </w:r>
    </w:p>
    <w:p>
      <w:pPr>
        <w:pStyle w:val="ListNumber"/>
        <!--depth 1-->
        <w:numPr>
          <w:ilvl w:val="0"/>
          <w:numId w:val="116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44"/>
      <w:bookmarkEnd w:id="3145"/>
    </w:p>
    <w:p>
      <w:pPr>
        <w:pStyle w:val="BodyText"/>
      </w:pPr>
      <w:r>
        <w:t>(End of clause)</w:t>
      </w:r>
    </w:p>
    <!--Topic unique_78-->
    <w:p>
      <w:pPr>
        <w:pStyle w:val="Heading6"/>
      </w:pPr>
      <w:bookmarkStart w:id="3150" w:name="_Refd19e55999"/>
      <w:bookmarkStart w:id="3151" w:name="_Tocd19e55999"/>
      <w:r>
        <w:t/>
      </w:r>
      <w:r>
        <w:t>552.215-73</w:t>
      </w:r>
      <w:r>
        <w:t xml:space="preserve"> Notice.</w:t>
      </w:r>
      <w:bookmarkEnd w:id="3150"/>
      <w:bookmarkEnd w:id="315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4"/>
        </w:numPr>
      </w:pPr>
      <w:bookmarkStart w:id="3153" w:name="_Tocd19e56016"/>
      <w:bookmarkStart w:id="3152" w:name="_Refd19e5601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52"/>
      <w:bookmarkEnd w:id="3153"/>
    </w:p>
    <w:p>
      <w:pPr>
        <w:pStyle w:val="BodyText"/>
      </w:pPr>
      <w:r>
        <w:t>(End of clause)</w:t>
      </w:r>
    </w:p>
    <!--Topic unique_1781-->
    <w:p>
      <w:pPr>
        <w:pStyle w:val="Heading5"/>
      </w:pPr>
      <w:bookmarkStart w:id="3154" w:name="_Refd19e56035"/>
      <w:bookmarkStart w:id="3155" w:name="_Tocd19e56035"/>
      <w:r>
        <w:t/>
      </w:r>
      <w:r>
        <w:t>552.216</w:t>
      </w:r>
      <w:r>
        <w:t xml:space="preserve"> [Reserved]</w:t>
      </w:r>
      <w:bookmarkEnd w:id="3154"/>
      <w:bookmarkEnd w:id="3155"/>
    </w:p>
    <!--Topic unique_79-->
    <w:p>
      <w:pPr>
        <w:pStyle w:val="Heading6"/>
      </w:pPr>
      <w:bookmarkStart w:id="3156" w:name="_Refd19e56043"/>
      <w:bookmarkStart w:id="3157" w:name="_Tocd19e56043"/>
      <w:r>
        <w:t/>
      </w:r>
      <w:r>
        <w:t>552.216-70</w:t>
      </w:r>
      <w:r>
        <w:t xml:space="preserve"> Economic Price Adjustment—FSS Multiple Award Schedule Contracts.</w:t>
      </w:r>
      <w:bookmarkEnd w:id="3156"/>
      <w:bookmarkEnd w:id="315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5"/>
        </w:numPr>
      </w:pPr>
      <w:bookmarkStart w:id="3159" w:name="_Tocd19e56062"/>
      <w:bookmarkStart w:id="3158" w:name="_Refd19e5606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5"/>
        </w:numPr>
      </w:pPr>
      <w:r>
        <w:t/>
      </w:r>
      <w:r>
        <w:t>(b)</w:t>
      </w:r>
      <w:r>
        <w:t xml:space="preserve">  Contractors may request price increases under the following conditions:</w:t>
      </w:r>
    </w:p>
    <w:p>
      <w:pPr>
        <w:pStyle w:val="ListNumber2"/>
        <!--depth 2-->
        <w:numPr>
          <w:ilvl w:val="1"/>
          <w:numId w:val="1166"/>
        </w:numPr>
      </w:pPr>
      <w:bookmarkStart w:id="3161" w:name="_Tocd19e56077"/>
      <w:bookmarkStart w:id="3160" w:name="_Refd19e5607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6"/>
        </w:numPr>
      </w:pPr>
      <w:r>
        <w:t/>
      </w:r>
      <w:r>
        <w:t>(2)</w:t>
      </w:r>
      <w:r>
        <w:t xml:space="preserve">  Only three increases will be considered during the contract period.</w:t>
      </w:r>
    </w:p>
    <w:p>
      <w:pPr>
        <w:pStyle w:val="ListNumber2"/>
        <!--depth 2-->
        <w:numPr>
          <w:ilvl w:val="1"/>
          <w:numId w:val="1166"/>
        </w:numPr>
      </w:pPr>
      <w:r>
        <w:t/>
      </w:r>
      <w:r>
        <w:t>(3)</w:t>
      </w:r>
      <w:r>
        <w:t xml:space="preserve">  Increases are requested after the first 30days of the contract period and prior to the last 60days of the contract period.</w:t>
      </w:r>
    </w:p>
    <w:p>
      <w:pPr>
        <w:pStyle w:val="ListNumber2"/>
        <!--depth 2-->
        <w:numPr>
          <w:ilvl w:val="1"/>
          <w:numId w:val="1166"/>
        </w:numPr>
      </w:pPr>
      <w:r>
        <w:t/>
      </w:r>
      <w:r>
        <w:t>(4)</w:t>
      </w:r>
      <w:r>
        <w:t xml:space="preserve">  At least 30days elapse between requested increases.</w:t>
      </w:r>
      <w:bookmarkEnd w:id="3160"/>
      <w:bookmarkEnd w:id="3161"/>
    </w:p>
    <w:p>
      <w:pPr>
        <w:pStyle w:val="ListNumber"/>
        <!--depth 1-->
        <w:numPr>
          <w:ilvl w:val="0"/>
          <w:numId w:val="116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5"/>
        </w:numPr>
      </w:pPr>
      <w:r>
        <w:t/>
      </w:r>
      <w:r>
        <w:t>(d)</w:t>
      </w:r>
      <w:r>
        <w:t xml:space="preserve">  The following material shall be submitted with the request for a price increase:</w:t>
      </w:r>
    </w:p>
    <w:p>
      <w:pPr>
        <w:pStyle w:val="ListNumber2"/>
        <!--depth 2-->
        <w:numPr>
          <w:ilvl w:val="1"/>
          <w:numId w:val="1167"/>
        </w:numPr>
      </w:pPr>
      <w:bookmarkStart w:id="3163" w:name="_Tocd19e56127"/>
      <w:bookmarkStart w:id="3162" w:name="_Refd19e56127"/>
      <w:r>
        <w:t/>
      </w:r>
      <w:r>
        <w:t>(1)</w:t>
      </w:r>
      <w:r>
        <w:t xml:space="preserve">  A copy of the commercial catalog/pricelist showing the price increase and the effective date for commercial customers.</w:t>
      </w:r>
    </w:p>
    <w:p>
      <w:pPr>
        <w:pStyle w:val="ListNumber2"/>
        <!--depth 2-->
        <w:numPr>
          <w:ilvl w:val="1"/>
          <w:numId w:val="116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7"/>
        </w:numPr>
      </w:pPr>
      <w:r>
        <w:t/>
      </w:r>
      <w:r>
        <w:t>(3)</w:t>
      </w:r>
      <w:r>
        <w:t xml:space="preserve">  Documentation supporting the reasonableness of the price increase.</w:t>
      </w:r>
      <w:bookmarkEnd w:id="3162"/>
      <w:bookmarkEnd w:id="3163"/>
    </w:p>
    <w:p>
      <w:pPr>
        <w:pStyle w:val="ListNumber"/>
        <!--depth 1-->
        <w:numPr>
          <w:ilvl w:val="0"/>
          <w:numId w:val="1165"/>
        </w:numPr>
      </w:pPr>
      <w:r>
        <w:t/>
      </w:r>
      <w:r>
        <w:t>(e)</w:t>
      </w:r>
      <w:r>
        <w:t xml:space="preserve">  The Government reserves the right to exercise one of the following options:</w:t>
      </w:r>
    </w:p>
    <w:p>
      <w:pPr>
        <w:pStyle w:val="ListNumber2"/>
        <!--depth 2-->
        <w:numPr>
          <w:ilvl w:val="1"/>
          <w:numId w:val="1168"/>
        </w:numPr>
      </w:pPr>
      <w:bookmarkStart w:id="3165" w:name="_Tocd19e56157"/>
      <w:bookmarkStart w:id="3164" w:name="_Refd19e56157"/>
      <w:r>
        <w:t/>
      </w:r>
      <w:r>
        <w:t>(1)</w:t>
      </w:r>
      <w:r>
        <w:t xml:space="preserve">  Accept the Contractor’s price increases as requested when all conditions of (b), (c), and (d) of this clause are satisfied;</w:t>
      </w:r>
    </w:p>
    <w:p>
      <w:pPr>
        <w:pStyle w:val="ListNumber2"/>
        <!--depth 2-->
        <w:numPr>
          <w:ilvl w:val="1"/>
          <w:numId w:val="1168"/>
        </w:numPr>
      </w:pPr>
      <w:r>
        <w:t/>
      </w:r>
      <w:r>
        <w:t>(2)</w:t>
      </w:r>
      <w:r>
        <w:t xml:space="preserve">  Negotiate more favorable discounts from the new commercial prices when the total increase requested is not supported; or,</w:t>
      </w:r>
    </w:p>
    <w:p>
      <w:pPr>
        <w:pStyle w:val="ListNumber2"/>
        <!--depth 2-->
        <w:numPr>
          <w:ilvl w:val="1"/>
          <w:numId w:val="1168"/>
        </w:numPr>
      </w:pPr>
      <w:r>
        <w:t/>
      </w:r>
      <w:r>
        <w:t>(3)</w:t>
      </w:r>
      <w:r>
        <w:t xml:space="preserve">  Remove the product(s) from contract involved pursuant to the Cancellation Clause of this contract, when the increase requested is not supported.</w:t>
      </w:r>
      <w:bookmarkEnd w:id="3164"/>
      <w:bookmarkEnd w:id="3165"/>
    </w:p>
    <w:p>
      <w:pPr>
        <w:pStyle w:val="ListNumber"/>
        <!--depth 1-->
        <w:numPr>
          <w:ilvl w:val="0"/>
          <w:numId w:val="116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58"/>
      <w:bookmarkEnd w:id="315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70"/>
        </w:numPr>
      </w:pPr>
      <w:bookmarkStart w:id="3167" w:name="_Tocd19e56207"/>
      <w:bookmarkStart w:id="3166" w:name="_Refd19e562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7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70"/>
        </w:numPr>
      </w:pPr>
      <w:r>
        <w:t/>
      </w:r>
      <w:r>
        <w:t>(3)</w:t>
      </w:r>
      <w:r>
        <w:t xml:space="preserve">  Increases are requested before the last 60days of the contract period.</w:t>
      </w:r>
    </w:p>
    <w:p>
      <w:pPr>
        <w:pStyle w:val="ListNumber2"/>
        <!--depth 2-->
        <w:numPr>
          <w:ilvl w:val="1"/>
          <w:numId w:val="1170"/>
        </w:numPr>
      </w:pPr>
      <w:r>
        <w:t/>
      </w:r>
      <w:r>
        <w:t>(4)</w:t>
      </w:r>
      <w:r>
        <w:t xml:space="preserve">  At least 30 days elapse between requested increases.</w:t>
      </w:r>
      <w:bookmarkEnd w:id="3166"/>
      <w:bookmarkEnd w:id="316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8-->
    <w:p>
      <w:pPr>
        <w:pStyle w:val="Heading6"/>
      </w:pPr>
      <w:bookmarkStart w:id="3168" w:name="_Refd19e56246"/>
      <w:bookmarkStart w:id="3169" w:name="_Tocd19e56246"/>
      <w:r>
        <w:t/>
      </w:r>
      <w:r>
        <w:t>552.216-71</w:t>
      </w:r>
      <w:r>
        <w:t xml:space="preserve"> Economic Price Adjustment—Special Order Program Contracts.</w:t>
      </w:r>
      <w:bookmarkEnd w:id="3168"/>
      <w:bookmarkEnd w:id="316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1"/>
        </w:numPr>
      </w:pPr>
      <w:bookmarkStart w:id="3171" w:name="_Tocd19e56263"/>
      <w:bookmarkStart w:id="3170" w:name="_Refd19e5626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70"/>
      <w:bookmarkEnd w:id="317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72" w:name="_Refd19e56394"/>
      <w:bookmarkStart w:id="3173" w:name="_Tocd19e56394"/>
      <w:r>
        <w:t/>
      </w:r>
      <w:r>
        <w:t>552.216-72</w:t>
      </w:r>
      <w:r>
        <w:t xml:space="preserve"> Placement of Orders.</w:t>
      </w:r>
      <w:bookmarkEnd w:id="3172"/>
      <w:bookmarkEnd w:id="317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2"/>
        </w:numPr>
      </w:pPr>
      <w:bookmarkStart w:id="3175" w:name="_Tocd19e56411"/>
      <w:bookmarkStart w:id="3174" w:name="_Refd19e5641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2"/>
        </w:numPr>
      </w:pPr>
      <w:bookmarkStart w:id="3177" w:name="_Tocd19e56464"/>
      <w:bookmarkStart w:id="3176" w:name="_Refd19e56464"/>
      <w:r>
        <w:t/>
      </w:r>
      <w:r>
        <w:t>(g)</w:t>
      </w:r>
      <w:r>
        <w:t xml:space="preserve">  The basic content and format of the TPA will be provided by: General Services Administration, Office of the Chief Information Officer (I). Contact information can be found at: </w:t>
      </w:r>
      <w:hyperlink r:id="rIdHyperlink315">
        <w:r>
          <w:t>http://www.gsa.gov/portal/category/21404</w:t>
        </w:r>
      </w:hyperlink>
      <w:r>
        <w:t>.</w:t>
      </w:r>
      <w:bookmarkEnd w:id="3176"/>
      <w:bookmarkEnd w:id="3177"/>
      <w:bookmarkEnd w:id="3174"/>
      <w:bookmarkEnd w:id="317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78" w:name="_Refd19e56495"/>
      <w:bookmarkStart w:id="3179" w:name="_Tocd19e56495"/>
      <w:r>
        <w:t/>
      </w:r>
      <w:r>
        <w:t>552.216-73</w:t>
      </w:r>
      <w:r>
        <w:t xml:space="preserve"> Ordering Information.</w:t>
      </w:r>
      <w:bookmarkEnd w:id="3178"/>
      <w:bookmarkEnd w:id="317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3"/>
        </w:numPr>
      </w:pPr>
      <w:bookmarkStart w:id="3181" w:name="_Tocd19e56512"/>
      <w:bookmarkStart w:id="3180" w:name="_Refd19e56512"/>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80"/>
      <w:bookmarkEnd w:id="318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82-->
    <w:p>
      <w:pPr>
        <w:pStyle w:val="Heading6"/>
      </w:pPr>
      <w:bookmarkStart w:id="3182" w:name="_Refd19e56696"/>
      <w:bookmarkStart w:id="3183" w:name="_Tocd19e56696"/>
      <w:r>
        <w:t/>
      </w:r>
      <w:r>
        <w:t>552.216-74</w:t>
      </w:r>
      <w:r>
        <w:t xml:space="preserve"> [Reserved]</w:t>
      </w:r>
      <w:bookmarkEnd w:id="3182"/>
      <w:bookmarkEnd w:id="3183"/>
    </w:p>
    <!--Topic unique_82-->
    <w:p>
      <w:pPr>
        <w:pStyle w:val="Heading6"/>
      </w:pPr>
      <w:bookmarkStart w:id="3184" w:name="_Refd19e56704"/>
      <w:bookmarkStart w:id="3185" w:name="_Tocd19e56704"/>
      <w:r>
        <w:t/>
      </w:r>
      <w:r>
        <w:t>552.216-75</w:t>
      </w:r>
      <w:r>
        <w:t xml:space="preserve"> Transactional Data Reporting.</w:t>
      </w:r>
      <w:bookmarkEnd w:id="3184"/>
      <w:bookmarkEnd w:id="318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4"/>
        </w:numPr>
      </w:pPr>
      <w:bookmarkStart w:id="3187" w:name="_Tocd19e56721"/>
      <w:bookmarkStart w:id="3186" w:name="_Refd19e5672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5"/>
        </w:numPr>
      </w:pPr>
      <w:bookmarkStart w:id="3189" w:name="_Tocd19e56742"/>
      <w:bookmarkStart w:id="3188" w:name="_Refd19e5674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5"/>
        </w:numPr>
      </w:pPr>
      <w:r>
        <w:t/>
      </w:r>
      <w:r>
        <w:t>(2)</w:t>
      </w:r>
      <w:r>
        <w:t xml:space="preserve">  The Contractor must provide, at no additional cost to the Government, the following transactional data elements, as applicable:</w:t>
      </w:r>
    </w:p>
    <w:p>
      <w:pPr>
        <w:pStyle w:val="ListNumber3"/>
        <!--depth 3-->
        <w:numPr>
          <w:ilvl w:val="2"/>
          <w:numId w:val="1176"/>
        </w:numPr>
      </w:pPr>
      <w:bookmarkStart w:id="3191" w:name="_Tocd19e56761"/>
      <w:bookmarkStart w:id="3190" w:name="_Refd19e56761"/>
      <w:r>
        <w:t/>
      </w:r>
      <w:r>
        <w:t>(i)</w:t>
      </w:r>
      <w:r>
        <w:t xml:space="preserve">  Contract or Blanket Purchase Agreement (BPA) Number.</w:t>
      </w:r>
    </w:p>
    <w:p>
      <w:pPr>
        <w:pStyle w:val="ListNumber3"/>
        <!--depth 3-->
        <w:numPr>
          <w:ilvl w:val="2"/>
          <w:numId w:val="1176"/>
        </w:numPr>
      </w:pPr>
      <w:r>
        <w:t/>
      </w:r>
      <w:r>
        <w:t>(ii)</w:t>
      </w:r>
      <w:r>
        <w:t xml:space="preserve">  Delivery/Task Order Number/Procurement Instrument Identifier (PIID).</w:t>
      </w:r>
    </w:p>
    <w:p>
      <w:pPr>
        <w:pStyle w:val="ListNumber3"/>
        <!--depth 3-->
        <w:numPr>
          <w:ilvl w:val="2"/>
          <w:numId w:val="1176"/>
        </w:numPr>
      </w:pPr>
      <w:r>
        <w:t/>
      </w:r>
      <w:r>
        <w:t>(iii)</w:t>
      </w:r>
      <w:r>
        <w:t xml:space="preserve">  Non Federal Entity.</w:t>
      </w:r>
    </w:p>
    <w:p>
      <w:pPr>
        <w:pStyle w:val="ListNumber3"/>
        <!--depth 3-->
        <w:numPr>
          <w:ilvl w:val="2"/>
          <w:numId w:val="1176"/>
        </w:numPr>
      </w:pPr>
      <w:r>
        <w:t/>
      </w:r>
      <w:r>
        <w:t>(iv)</w:t>
      </w:r>
      <w:r>
        <w:t xml:space="preserve">  Description of Deliverable.</w:t>
      </w:r>
    </w:p>
    <w:p>
      <w:pPr>
        <w:pStyle w:val="ListNumber3"/>
        <!--depth 3-->
        <w:numPr>
          <w:ilvl w:val="2"/>
          <w:numId w:val="1176"/>
        </w:numPr>
      </w:pPr>
      <w:r>
        <w:t/>
      </w:r>
      <w:r>
        <w:t>(v)</w:t>
      </w:r>
      <w:r>
        <w:t xml:space="preserve">  Manufacturer Name.</w:t>
      </w:r>
    </w:p>
    <w:p>
      <w:pPr>
        <w:pStyle w:val="ListNumber3"/>
        <!--depth 3-->
        <w:numPr>
          <w:ilvl w:val="2"/>
          <w:numId w:val="1176"/>
        </w:numPr>
      </w:pPr>
      <w:r>
        <w:t/>
      </w:r>
      <w:r>
        <w:t>(vi)</w:t>
      </w:r>
      <w:r>
        <w:t xml:space="preserve">  Manufacturer Part Number.</w:t>
      </w:r>
    </w:p>
    <w:p>
      <w:pPr>
        <w:pStyle w:val="ListNumber3"/>
        <!--depth 3-->
        <w:numPr>
          <w:ilvl w:val="2"/>
          <w:numId w:val="1176"/>
        </w:numPr>
      </w:pPr>
      <w:r>
        <w:t/>
      </w:r>
      <w:r>
        <w:t>(vii)</w:t>
      </w:r>
      <w:r>
        <w:t xml:space="preserve">  Unit Measure (each, hour, case, lot).</w:t>
      </w:r>
    </w:p>
    <w:p>
      <w:pPr>
        <w:pStyle w:val="ListNumber3"/>
        <!--depth 3-->
        <w:numPr>
          <w:ilvl w:val="2"/>
          <w:numId w:val="1176"/>
        </w:numPr>
      </w:pPr>
      <w:r>
        <w:t/>
      </w:r>
      <w:r>
        <w:t>(viii)</w:t>
      </w:r>
      <w:r>
        <w:t xml:space="preserve">  Quantity of Item Sold.</w:t>
      </w:r>
    </w:p>
    <w:p>
      <w:pPr>
        <w:pStyle w:val="ListNumber3"/>
        <!--depth 3-->
        <w:numPr>
          <w:ilvl w:val="2"/>
          <w:numId w:val="1176"/>
        </w:numPr>
      </w:pPr>
      <w:r>
        <w:t/>
      </w:r>
      <w:r>
        <w:t>(ix)</w:t>
      </w:r>
      <w:r>
        <w:t xml:space="preserve">  Universal Product Code.</w:t>
      </w:r>
    </w:p>
    <w:p>
      <w:pPr>
        <w:pStyle w:val="ListNumber3"/>
        <!--depth 3-->
        <w:numPr>
          <w:ilvl w:val="2"/>
          <w:numId w:val="1176"/>
        </w:numPr>
      </w:pPr>
      <w:r>
        <w:t/>
      </w:r>
      <w:r>
        <w:t>(x)</w:t>
      </w:r>
      <w:r>
        <w:t xml:space="preserve">  Price Paid per Unit.</w:t>
      </w:r>
    </w:p>
    <w:p>
      <w:pPr>
        <w:pStyle w:val="ListNumber3"/>
        <!--depth 3-->
        <w:numPr>
          <w:ilvl w:val="2"/>
          <w:numId w:val="117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90"/>
      <w:bookmarkEnd w:id="3191"/>
    </w:p>
    <w:p>
      <w:pPr>
        <w:pStyle w:val="ListNumber2"/>
        <!--depth 2-->
        <w:numPr>
          <w:ilvl w:val="1"/>
          <w:numId w:val="117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5"/>
        </w:numPr>
      </w:pPr>
      <w:r>
        <w:t/>
      </w:r>
      <w:r>
        <w:t>(6)</w:t>
      </w:r>
      <w:r>
        <w:t xml:space="preserve">   </w:t>
      </w:r>
      <w:r>
        <w:rPr>
          <w:i/>
        </w:rPr>
        <w:t>Reporting Points</w:t>
      </w:r>
      <w:r>
        <w:t>.</w:t>
      </w:r>
    </w:p>
    <w:p>
      <w:pPr>
        <w:pStyle w:val="ListNumber3"/>
        <!--depth 3-->
        <w:numPr>
          <w:ilvl w:val="2"/>
          <w:numId w:val="1177"/>
        </w:numPr>
      </w:pPr>
      <w:bookmarkStart w:id="3193" w:name="_Tocd19e56882"/>
      <w:bookmarkStart w:id="3192" w:name="_Refd19e56882"/>
      <w:r>
        <w:t/>
      </w:r>
      <w:r>
        <w:t>(i)</w:t>
      </w:r>
      <w:r>
        <w:t xml:space="preserve">  The acceptable points at which transactional data may be reported include–</w:t>
      </w:r>
    </w:p>
    <w:p>
      <w:pPr>
        <w:pStyle w:val="ListNumber4"/>
        <!--depth 4-->
        <w:numPr>
          <w:ilvl w:val="3"/>
          <w:numId w:val="1178"/>
        </w:numPr>
      </w:pPr>
      <w:bookmarkStart w:id="3195" w:name="_Tocd19e56890"/>
      <w:bookmarkStart w:id="3194" w:name="_Refd19e56890"/>
      <w:r>
        <w:t/>
      </w:r>
      <w:r>
        <w:t>(A)</w:t>
      </w:r>
      <w:r>
        <w:t xml:space="preserve">  Issuance of an invoice; or</w:t>
      </w:r>
    </w:p>
    <w:p>
      <w:pPr>
        <w:pStyle w:val="ListNumber4"/>
        <!--depth 4-->
        <w:numPr>
          <w:ilvl w:val="3"/>
          <w:numId w:val="1178"/>
        </w:numPr>
      </w:pPr>
      <w:r>
        <w:t/>
      </w:r>
      <w:r>
        <w:t>(B)</w:t>
      </w:r>
      <w:r>
        <w:t xml:space="preserve">  Receipt of payment.</w:t>
      </w:r>
      <w:bookmarkEnd w:id="3194"/>
      <w:bookmarkEnd w:id="3195"/>
    </w:p>
    <w:p>
      <w:pPr>
        <w:pStyle w:val="ListNumber3"/>
        <!--depth 3-->
        <w:numPr>
          <w:ilvl w:val="2"/>
          <w:numId w:val="1177"/>
        </w:numPr>
      </w:pPr>
      <w:r>
        <w:t/>
      </w:r>
      <w:r>
        <w:t>(ii)</w:t>
      </w:r>
      <w:r>
        <w:t xml:space="preserve">  The Contractor must determine whether to report transactional data on the basis of invoices issued or payments received.</w:t>
      </w:r>
      <w:bookmarkEnd w:id="3192"/>
      <w:bookmarkEnd w:id="3193"/>
    </w:p>
    <w:p>
      <w:pPr>
        <w:pStyle w:val="ListNumber2"/>
        <!--depth 2-->
        <w:numPr>
          <w:ilvl w:val="1"/>
          <w:numId w:val="117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5"/>
        </w:numPr>
      </w:pPr>
      <w:r>
        <w:t/>
      </w:r>
      <w:r>
        <w:t>(9)</w:t>
      </w:r>
      <w:r>
        <w:t xml:space="preserve">  This clause does not exempt the Contractor from fulfilling existing reporting requirements contained elsewhere in the contract.</w:t>
      </w:r>
    </w:p>
    <w:p>
      <w:pPr>
        <w:pStyle w:val="ListNumber2"/>
        <!--depth 2-->
        <w:numPr>
          <w:ilvl w:val="1"/>
          <w:numId w:val="1175"/>
        </w:numPr>
      </w:pPr>
      <w:r>
        <w:t/>
      </w:r>
      <w:r>
        <w:t>(10)</w:t>
      </w:r>
      <w:r>
        <w:t xml:space="preserve">  GSA reserves the unilateral right to change reporting instructions following 60 calendar days’ advance notification to the Contractor.</w:t>
      </w:r>
      <w:bookmarkEnd w:id="3188"/>
      <w:bookmarkEnd w:id="3189"/>
    </w:p>
    <w:p>
      <w:pPr>
        <w:pStyle w:val="ListNumber"/>
        <!--depth 1-->
        <w:numPr>
          <w:ilvl w:val="0"/>
          <w:numId w:val="1174"/>
        </w:numPr>
      </w:pPr>
      <w:r>
        <w:t/>
      </w:r>
      <w:r>
        <w:t>(c)</w:t>
      </w:r>
      <w:r>
        <w:t xml:space="preserve">  Contract Access Fee (CAF).</w:t>
      </w:r>
    </w:p>
    <w:p>
      <w:pPr>
        <w:pStyle w:val="ListNumber2"/>
        <!--depth 2-->
        <w:numPr>
          <w:ilvl w:val="1"/>
          <w:numId w:val="1179"/>
        </w:numPr>
      </w:pPr>
      <w:bookmarkStart w:id="3197" w:name="_Tocd19e56950"/>
      <w:bookmarkStart w:id="3196" w:name="_Refd19e5695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9"/>
        </w:numPr>
      </w:pPr>
      <w:r>
        <w:t/>
      </w:r>
      <w:r>
        <w:t>(3)</w:t>
      </w:r>
      <w:r>
        <w:t xml:space="preserve">  The Contractor must remit the CAF to GSA in U.S. dollars.</w:t>
      </w:r>
    </w:p>
    <w:p>
      <w:pPr>
        <w:pStyle w:val="ListNumber2"/>
        <!--depth 2-->
        <w:numPr>
          <w:ilvl w:val="1"/>
          <w:numId w:val="117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96"/>
      <w:bookmarkEnd w:id="3197"/>
      <w:bookmarkEnd w:id="3186"/>
      <w:bookmarkEnd w:id="3187"/>
    </w:p>
    <w:p>
      <w:pPr>
        <w:pStyle w:val="BodyText"/>
      </w:pPr>
      <w:r>
        <w:t>(End of provision)</w:t>
      </w:r>
    </w:p>
    <!--Topic unique_1783-->
    <w:p>
      <w:pPr>
        <w:pStyle w:val="Heading6"/>
      </w:pPr>
      <w:bookmarkStart w:id="3198" w:name="_Refd19e56984"/>
      <w:bookmarkStart w:id="3199" w:name="_Tocd19e56984"/>
      <w:r>
        <w:t/>
      </w:r>
      <w:r>
        <w:t>552.216-76</w:t>
      </w:r>
      <w:r>
        <w:t xml:space="preserve"> [Reserved]</w:t>
      </w:r>
      <w:bookmarkEnd w:id="3198"/>
      <w:bookmarkEnd w:id="3199"/>
    </w:p>
    <!--Topic unique_1784-->
    <w:p>
      <w:pPr>
        <w:pStyle w:val="Heading5"/>
      </w:pPr>
      <w:bookmarkStart w:id="3200" w:name="_Refd19e56993"/>
      <w:bookmarkStart w:id="3201" w:name="_Tocd19e56993"/>
      <w:r>
        <w:t/>
      </w:r>
      <w:r>
        <w:t>552.217</w:t>
      </w:r>
      <w:r>
        <w:t xml:space="preserve"> [Reserved]</w:t>
      </w:r>
      <w:bookmarkEnd w:id="3200"/>
      <w:bookmarkEnd w:id="3201"/>
    </w:p>
    <!--Topic unique_836-->
    <w:p>
      <w:pPr>
        <w:pStyle w:val="Heading6"/>
      </w:pPr>
      <w:bookmarkStart w:id="3202" w:name="_Refd19e57001"/>
      <w:bookmarkStart w:id="3203" w:name="_Tocd19e57001"/>
      <w:r>
        <w:t/>
      </w:r>
      <w:r>
        <w:t>552.217-70</w:t>
      </w:r>
      <w:r>
        <w:t xml:space="preserve"> Evaluation of Options.</w:t>
      </w:r>
      <w:bookmarkEnd w:id="3202"/>
      <w:bookmarkEnd w:id="320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80"/>
        </w:numPr>
      </w:pPr>
      <w:bookmarkStart w:id="3205" w:name="_Tocd19e57018"/>
      <w:bookmarkStart w:id="3204" w:name="_Refd19e5701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04"/>
      <w:bookmarkEnd w:id="3205"/>
    </w:p>
    <w:p>
      <w:pPr>
        <w:pStyle w:val="BodyText"/>
      </w:pPr>
      <w:r>
        <w:t>(End of provision)</w:t>
      </w:r>
    </w:p>
    <!--Topic unique_837-->
    <w:p>
      <w:pPr>
        <w:pStyle w:val="Heading6"/>
      </w:pPr>
      <w:bookmarkStart w:id="3206" w:name="_Refd19e57040"/>
      <w:bookmarkStart w:id="3207" w:name="_Tocd19e57040"/>
      <w:r>
        <w:t/>
      </w:r>
      <w:r>
        <w:t>552.217-71</w:t>
      </w:r>
      <w:r>
        <w:t xml:space="preserve"> Notice Regarding Option(s).</w:t>
      </w:r>
      <w:bookmarkEnd w:id="3206"/>
      <w:bookmarkEnd w:id="320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85-->
    <w:p>
      <w:pPr>
        <w:pStyle w:val="Heading5"/>
      </w:pPr>
      <w:bookmarkStart w:id="3208" w:name="_Refd19e57068"/>
      <w:bookmarkStart w:id="3209" w:name="_Tocd19e57068"/>
      <w:r>
        <w:t/>
      </w:r>
      <w:r>
        <w:t>552.219</w:t>
      </w:r>
      <w:r>
        <w:t xml:space="preserve"> [Reserved]</w:t>
      </w:r>
      <w:bookmarkEnd w:id="3208"/>
      <w:bookmarkEnd w:id="3209"/>
    </w:p>
    <!--Topic unique_916-->
    <w:p>
      <w:pPr>
        <w:pStyle w:val="Heading6"/>
      </w:pPr>
      <w:bookmarkStart w:id="3210" w:name="_Refd19e57076"/>
      <w:bookmarkStart w:id="3211" w:name="_Tocd19e57076"/>
      <w:r>
        <w:t/>
      </w:r>
      <w:r>
        <w:t>552.219-70</w:t>
      </w:r>
      <w:r>
        <w:t xml:space="preserve"> Allocation of Orders—Partially Set-aside Items.</w:t>
      </w:r>
      <w:bookmarkEnd w:id="3210"/>
      <w:bookmarkEnd w:id="321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9-->
    <w:p>
      <w:pPr>
        <w:pStyle w:val="Heading6"/>
      </w:pPr>
      <w:bookmarkStart w:id="3212" w:name="_Refd19e57098"/>
      <w:bookmarkStart w:id="3213" w:name="_Tocd19e57098"/>
      <w:r>
        <w:t/>
      </w:r>
      <w:r>
        <w:t>552.219-74</w:t>
      </w:r>
      <w:r>
        <w:t xml:space="preserve"> Section8(a)Direct Award.</w:t>
      </w:r>
      <w:bookmarkEnd w:id="3212"/>
      <w:bookmarkEnd w:id="321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1"/>
        </w:numPr>
      </w:pPr>
      <w:bookmarkStart w:id="3215" w:name="_Tocd19e57115"/>
      <w:bookmarkStart w:id="3214" w:name="_Refd19e5711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1"/>
        </w:numPr>
      </w:pPr>
      <w:r>
        <w:t/>
      </w:r>
      <w:r>
        <w:t>(c)</w:t>
      </w:r>
      <w:r>
        <w:t xml:space="preserve">  The Contractor agrees:</w:t>
      </w:r>
    </w:p>
    <w:p>
      <w:pPr>
        <w:pStyle w:val="ListNumber2"/>
        <!--depth 2-->
        <w:numPr>
          <w:ilvl w:val="1"/>
          <w:numId w:val="1182"/>
        </w:numPr>
      </w:pPr>
      <w:bookmarkStart w:id="3217" w:name="_Tocd19e57145"/>
      <w:bookmarkStart w:id="3216" w:name="_Refd19e5714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2"/>
        </w:numPr>
      </w:pPr>
      <w:r>
        <w:t/>
      </w:r>
      <w:r>
        <w:t>(2)</w:t>
      </w:r>
      <w:r>
        <w:t xml:space="preserve"> To the requirements of 52.219-14, Limitations on Subcontracting.</w:t>
      </w:r>
      <w:bookmarkEnd w:id="3216"/>
      <w:bookmarkEnd w:id="3217"/>
    </w:p>
    <w:p>
      <w:pPr>
        <w:pStyle w:val="ListParagraph"/>
        <!--depth 1-->
        <w:ind w:left="720"/>
      </w:pPr>
      <w:r>
        <w:t>(End of clause)</w:t>
      </w:r>
      <w:bookmarkEnd w:id="3214"/>
      <w:bookmarkEnd w:id="3215"/>
    </w:p>
    <!--Topic unique_1786-->
    <w:p>
      <w:pPr>
        <w:pStyle w:val="Heading5"/>
      </w:pPr>
      <w:bookmarkStart w:id="3218" w:name="_Refd19e57165"/>
      <w:bookmarkStart w:id="3219" w:name="_Tocd19e57165"/>
      <w:r>
        <w:t/>
      </w:r>
      <w:r>
        <w:t>552.223</w:t>
      </w:r>
      <w:r>
        <w:t xml:space="preserve"> [Reserved]</w:t>
      </w:r>
      <w:bookmarkEnd w:id="3218"/>
      <w:bookmarkEnd w:id="3219"/>
    </w:p>
    <!--Topic unique_83-->
    <w:p>
      <w:pPr>
        <w:pStyle w:val="Heading6"/>
      </w:pPr>
      <w:bookmarkStart w:id="3220" w:name="_Refd19e57173"/>
      <w:bookmarkStart w:id="3221" w:name="_Tocd19e57173"/>
      <w:r>
        <w:t/>
      </w:r>
      <w:r>
        <w:t>552.223-70</w:t>
      </w:r>
      <w:r>
        <w:t xml:space="preserve"> Hazardous Substances.</w:t>
      </w:r>
      <w:bookmarkEnd w:id="3220"/>
      <w:bookmarkEnd w:id="322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3"/>
        </w:numPr>
      </w:pPr>
      <w:bookmarkStart w:id="3223" w:name="_Tocd19e57190"/>
      <w:bookmarkStart w:id="3222" w:name="_Refd19e5719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3"/>
        </w:numPr>
      </w:pPr>
      <w:r>
        <w:t/>
      </w:r>
      <w:r>
        <w:t>(c)</w:t>
      </w:r>
      <w:r>
        <w:t xml:space="preserve">  The minimum packaging acceptable for packaging Department of Transportation regulated hazardous materials shall be those in 49CFR173.</w:t>
      </w:r>
      <w:bookmarkEnd w:id="3222"/>
      <w:bookmarkEnd w:id="3223"/>
    </w:p>
    <w:p>
      <w:pPr>
        <w:pStyle w:val="BodyText"/>
      </w:pPr>
      <w:r>
        <w:t>(End of clause)</w:t>
      </w:r>
    </w:p>
    <!--Topic unique_1062-->
    <w:p>
      <w:pPr>
        <w:pStyle w:val="Heading6"/>
      </w:pPr>
      <w:bookmarkStart w:id="3224" w:name="_Refd19e57220"/>
      <w:bookmarkStart w:id="3225" w:name="_Tocd19e57220"/>
      <w:r>
        <w:t/>
      </w:r>
      <w:r>
        <w:t>552.223-71</w:t>
      </w:r>
      <w:r>
        <w:t xml:space="preserve"> Nonconforming Hazardous Materials.</w:t>
      </w:r>
      <w:bookmarkEnd w:id="3224"/>
      <w:bookmarkEnd w:id="322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4"/>
        </w:numPr>
      </w:pPr>
      <w:bookmarkStart w:id="3227" w:name="_Tocd19e57237"/>
      <w:bookmarkStart w:id="3226" w:name="_Refd19e5723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5"/>
        </w:numPr>
      </w:pPr>
      <w:bookmarkStart w:id="3229" w:name="_Tocd19e57259"/>
      <w:bookmarkStart w:id="3228" w:name="_Refd19e57259"/>
      <w:r>
        <w:t/>
      </w:r>
      <w:r>
        <w:t>(1)</w:t>
      </w:r>
      <w:r>
        <w:t xml:space="preserve">  May be interpreted as a willful failure to perform,</w:t>
      </w:r>
    </w:p>
    <w:p>
      <w:pPr>
        <w:pStyle w:val="ListNumber2"/>
        <!--depth 2-->
        <w:numPr>
          <w:ilvl w:val="1"/>
          <w:numId w:val="1185"/>
        </w:numPr>
      </w:pPr>
      <w:r>
        <w:t/>
      </w:r>
      <w:r>
        <w:t>(2)</w:t>
      </w:r>
      <w:r>
        <w:t xml:space="preserve">  May result in termination of the contract for default and</w:t>
      </w:r>
    </w:p>
    <w:p>
      <w:pPr>
        <w:pStyle w:val="ListNumber2"/>
        <!--depth 2-->
        <w:numPr>
          <w:ilvl w:val="1"/>
          <w:numId w:val="1185"/>
        </w:numPr>
      </w:pPr>
      <w:r>
        <w:t/>
      </w:r>
      <w:r>
        <w:t>(3)</w:t>
      </w:r>
      <w:r>
        <w:t xml:space="preserve"> Shall be considered by the Contracting Officer in determining the responsibility of the Contractor for any future award (see FAR9.104-3(b) and 9.406-2).</w:t>
      </w:r>
      <w:bookmarkEnd w:id="3228"/>
      <w:bookmarkEnd w:id="3229"/>
    </w:p>
    <w:p>
      <w:pPr>
        <w:pStyle w:val="ListNumber"/>
        <!--depth 1-->
        <w:numPr>
          <w:ilvl w:val="0"/>
          <w:numId w:val="1184"/>
        </w:numPr>
      </w:pPr>
      <w:r>
        <w:t/>
      </w:r>
      <w:r>
        <w:t>(d)</w:t>
      </w:r>
      <w:r>
        <w:t xml:space="preserve">  Pending final resolution of any dispute, the Contractor shall promptly comply with the decision of the Contracting Officer.</w:t>
      </w:r>
      <w:bookmarkEnd w:id="3226"/>
      <w:bookmarkEnd w:id="3227"/>
    </w:p>
    <w:p>
      <w:pPr>
        <w:pStyle w:val="BodyText"/>
      </w:pPr>
      <w:r>
        <w:t>(End of clause)</w:t>
      </w:r>
    </w:p>
    <!--Topic unique_1065-->
    <w:p>
      <w:pPr>
        <w:pStyle w:val="Heading6"/>
      </w:pPr>
      <w:bookmarkStart w:id="3230" w:name="_Refd19e57293"/>
      <w:bookmarkStart w:id="3231" w:name="_Tocd19e57293"/>
      <w:r>
        <w:t/>
      </w:r>
      <w:r>
        <w:t>552.223-72</w:t>
      </w:r>
      <w:r>
        <w:t xml:space="preserve"> Hazardous Material Information.</w:t>
      </w:r>
      <w:bookmarkEnd w:id="3230"/>
      <w:bookmarkEnd w:id="323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3-->
    <w:p>
      <w:pPr>
        <w:pStyle w:val="Heading6"/>
      </w:pPr>
      <w:bookmarkStart w:id="3232" w:name="_Refd19e57447"/>
      <w:bookmarkStart w:id="3233" w:name="_Tocd19e57447"/>
      <w:r>
        <w:t/>
      </w:r>
      <w:r>
        <w:t>552.223-73</w:t>
      </w:r>
      <w:r>
        <w:t xml:space="preserve"> Preservation, Packaging, Packing, Marking, and Labeling of Hazardous Materials (HAZMAT) For Shipments.</w:t>
      </w:r>
      <w:bookmarkEnd w:id="3232"/>
      <w:bookmarkEnd w:id="323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6"/>
        </w:numPr>
      </w:pPr>
      <w:bookmarkStart w:id="3235" w:name="_Tocd19e57464"/>
      <w:bookmarkStart w:id="3234" w:name="_Refd19e57464"/>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7"/>
        </w:numPr>
      </w:pPr>
      <w:bookmarkStart w:id="3237" w:name="_Tocd19e57482"/>
      <w:bookmarkStart w:id="3236" w:name="_Refd19e57482"/>
      <w:r>
        <w:t/>
      </w:r>
      <w:r>
        <w:t>(1)</w:t>
      </w:r>
      <w:r>
        <w:t xml:space="preserve">  International Maritime Dangerous Goods (IMDG) Code as established by the International Maritime Organization (IMO).</w:t>
      </w:r>
    </w:p>
    <w:p>
      <w:pPr>
        <w:pStyle w:val="ListNumber2"/>
        <!--depth 2-->
        <w:numPr>
          <w:ilvl w:val="1"/>
          <w:numId w:val="118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7"/>
        </w:numPr>
      </w:pPr>
      <w:r>
        <w:t/>
      </w:r>
      <w:r>
        <w:t>(3)</w:t>
      </w:r>
      <w:r>
        <w:t xml:space="preserve"> Occupational Safety and Health Administration (OSHA) Regulation 29 CFR 1910.1200.</w:t>
      </w:r>
    </w:p>
    <w:p>
      <w:pPr>
        <w:pStyle w:val="ListNumber2"/>
        <!--depth 2-->
        <w:numPr>
          <w:ilvl w:val="1"/>
          <w:numId w:val="118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7"/>
        </w:numPr>
      </w:pPr>
      <w:r>
        <w:t/>
      </w:r>
      <w:r>
        <w:t>(5)</w:t>
      </w:r>
      <w:r>
        <w:t xml:space="preserve">  AFMAN 24-204, Air Force Inter-Service Manual, Preparing Hazardous Materials For Military Air Shipments.</w:t>
      </w:r>
    </w:p>
    <w:p>
      <w:pPr>
        <w:pStyle w:val="ListNumber2"/>
        <!--depth 2-->
        <w:numPr>
          <w:ilvl w:val="1"/>
          <w:numId w:val="1187"/>
        </w:numPr>
      </w:pPr>
      <w:r>
        <w:t/>
      </w:r>
      <w:r>
        <w:t>(6)</w:t>
      </w:r>
      <w:r>
        <w:t xml:space="preserve">  Any preservation, packaging, packing, marking, and labeling requirements contained elsewhere in this solicitation and contract.</w:t>
      </w:r>
      <w:bookmarkEnd w:id="3236"/>
      <w:bookmarkEnd w:id="3237"/>
    </w:p>
    <w:p>
      <w:pPr>
        <w:pStyle w:val="ListNumber"/>
        <!--depth 1-->
        <w:numPr>
          <w:ilvl w:val="0"/>
          <w:numId w:val="118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8"/>
        </w:numPr>
      </w:pPr>
      <w:bookmarkStart w:id="3239" w:name="_Tocd19e57534"/>
      <w:bookmarkStart w:id="3238" w:name="_Refd19e57534"/>
      <w:r>
        <w:t/>
      </w:r>
      <w:r>
        <w:t>(1)</w:t>
      </w:r>
      <w:r>
        <w:t xml:space="preserve">  U.S. Department of Transportation (DOT) Hazardous Material Regulation (HMR) 49 CFR parts 171 through 180.</w:t>
      </w:r>
    </w:p>
    <w:p>
      <w:pPr>
        <w:pStyle w:val="ListNumber2"/>
        <!--depth 2-->
        <w:numPr>
          <w:ilvl w:val="1"/>
          <w:numId w:val="1188"/>
        </w:numPr>
      </w:pPr>
      <w:r>
        <w:t/>
      </w:r>
      <w:r>
        <w:t>(2)</w:t>
      </w:r>
      <w:r>
        <w:t xml:space="preserve"> Occupational Safety and Health Administration (OSHA) Regulation 29 CFR 1910.1200.</w:t>
      </w:r>
    </w:p>
    <w:p>
      <w:pPr>
        <w:pStyle w:val="ListNumber2"/>
        <!--depth 2-->
        <w:numPr>
          <w:ilvl w:val="1"/>
          <w:numId w:val="1188"/>
        </w:numPr>
      </w:pPr>
      <w:r>
        <w:t/>
      </w:r>
      <w:r>
        <w:t>(3)</w:t>
      </w:r>
      <w:r>
        <w:t xml:space="preserve">  Any preservation, packaging, packing, marking, and labeling requirements contained elsewhere in this solicitation and contract.</w:t>
      </w:r>
      <w:bookmarkEnd w:id="3238"/>
      <w:bookmarkEnd w:id="3239"/>
    </w:p>
    <w:p>
      <w:pPr>
        <w:pStyle w:val="ListNumber"/>
        <!--depth 1-->
        <w:numPr>
          <w:ilvl w:val="0"/>
          <w:numId w:val="118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34"/>
      <w:bookmarkEnd w:id="3235"/>
    </w:p>
    <w:p>
      <w:pPr>
        <w:pStyle w:val="BodyText"/>
      </w:pPr>
      <w:r>
        <w:t>(End of clause)</w:t>
      </w:r>
    </w:p>
    <!--Topic unique_1787-->
    <w:p>
      <w:pPr>
        <w:pStyle w:val="Heading5"/>
      </w:pPr>
      <w:bookmarkStart w:id="3240" w:name="_Refd19e57575"/>
      <w:bookmarkStart w:id="3241" w:name="_Tocd19e57575"/>
      <w:r>
        <w:t/>
      </w:r>
      <w:r>
        <w:t>552.227</w:t>
      </w:r>
      <w:r>
        <w:t xml:space="preserve"> [Reserved]</w:t>
      </w:r>
      <w:bookmarkEnd w:id="3240"/>
      <w:bookmarkEnd w:id="3241"/>
    </w:p>
    <!--Topic unique_1116-->
    <w:p>
      <w:pPr>
        <w:pStyle w:val="Heading6"/>
      </w:pPr>
      <w:bookmarkStart w:id="3242" w:name="_Refd19e57583"/>
      <w:bookmarkStart w:id="3243" w:name="_Tocd19e57583"/>
      <w:r>
        <w:t/>
      </w:r>
      <w:r>
        <w:t>552.227-70</w:t>
      </w:r>
      <w:r>
        <w:t xml:space="preserve"> Government Rights (Unlimited).</w:t>
      </w:r>
      <w:bookmarkEnd w:id="3242"/>
      <w:bookmarkEnd w:id="324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7-->
    <w:p>
      <w:pPr>
        <w:pStyle w:val="Heading6"/>
      </w:pPr>
      <w:bookmarkStart w:id="3244" w:name="_Refd19e57605"/>
      <w:bookmarkStart w:id="3245" w:name="_Tocd19e57605"/>
      <w:r>
        <w:t/>
      </w:r>
      <w:r>
        <w:t>552.227-71</w:t>
      </w:r>
      <w:r>
        <w:t xml:space="preserve"> Drawings and Other Data to Become Property of Government.</w:t>
      </w:r>
      <w:bookmarkEnd w:id="3244"/>
      <w:bookmarkEnd w:id="324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8-->
    <w:p>
      <w:pPr>
        <w:pStyle w:val="Heading5"/>
      </w:pPr>
      <w:bookmarkStart w:id="3246" w:name="_Refd19e57627"/>
      <w:bookmarkStart w:id="3247" w:name="_Tocd19e57627"/>
      <w:r>
        <w:t/>
      </w:r>
      <w:r>
        <w:t>552.228</w:t>
      </w:r>
      <w:r>
        <w:t xml:space="preserve"> [Reserved]</w:t>
      </w:r>
      <w:bookmarkEnd w:id="3246"/>
      <w:bookmarkEnd w:id="3247"/>
    </w:p>
    <!--Topic unique_1160-->
    <w:p>
      <w:pPr>
        <w:pStyle w:val="Heading6"/>
      </w:pPr>
      <w:bookmarkStart w:id="3248" w:name="_Refd19e57635"/>
      <w:bookmarkStart w:id="3249" w:name="_Tocd19e57635"/>
      <w:r>
        <w:t/>
      </w:r>
      <w:r>
        <w:t>552.228-5</w:t>
      </w:r>
      <w:r>
        <w:t xml:space="preserve"> Government as Additional Insured.</w:t>
      </w:r>
      <w:bookmarkEnd w:id="3248"/>
      <w:bookmarkEnd w:id="324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9"/>
        </w:numPr>
      </w:pPr>
      <w:bookmarkStart w:id="3251" w:name="_Tocd19e57652"/>
      <w:bookmarkStart w:id="3250" w:name="_Refd19e57652"/>
      <w:r>
        <w:t/>
      </w:r>
      <w:r>
        <w:t>(a)</w:t>
      </w:r>
      <w:r>
        <w:t xml:space="preserve"> This clause supplements the requirements set forth in FAR clause 52.228-5, Insurance–Work on a Government Installation.</w:t>
      </w:r>
    </w:p>
    <w:p>
      <w:pPr>
        <w:pStyle w:val="ListNumber"/>
        <!--depth 1-->
        <w:numPr>
          <w:ilvl w:val="0"/>
          <w:numId w:val="118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50"/>
      <w:bookmarkEnd w:id="3251"/>
    </w:p>
    <w:p>
      <w:pPr>
        <w:pStyle w:val="BodyText"/>
      </w:pPr>
      <w:r>
        <w:t>(End of clause)</w:t>
      </w:r>
    </w:p>
    <!--Topic unique_1789-->
    <w:p>
      <w:pPr>
        <w:pStyle w:val="Heading5"/>
      </w:pPr>
      <w:bookmarkStart w:id="3252" w:name="_Refd19e57671"/>
      <w:bookmarkStart w:id="3253" w:name="_Tocd19e57671"/>
      <w:r>
        <w:t/>
      </w:r>
      <w:r>
        <w:t>552.229</w:t>
      </w:r>
      <w:r>
        <w:t xml:space="preserve"> [Reserved]</w:t>
      </w:r>
      <w:bookmarkEnd w:id="3252"/>
      <w:bookmarkEnd w:id="3253"/>
    </w:p>
    <!--Topic unique_1180-->
    <w:p>
      <w:pPr>
        <w:pStyle w:val="Heading6"/>
      </w:pPr>
      <w:bookmarkStart w:id="3254" w:name="_Refd19e57679"/>
      <w:bookmarkStart w:id="3255" w:name="_Tocd19e57679"/>
      <w:r>
        <w:t/>
      </w:r>
      <w:r>
        <w:t>552.229-70</w:t>
      </w:r>
      <w:r>
        <w:t xml:space="preserve"> Federal, State, and Local Taxes.</w:t>
      </w:r>
      <w:bookmarkEnd w:id="3254"/>
      <w:bookmarkEnd w:id="325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82-->
    <w:p>
      <w:pPr>
        <w:pStyle w:val="Heading6"/>
      </w:pPr>
      <w:bookmarkStart w:id="3256" w:name="_Refd19e57701"/>
      <w:bookmarkStart w:id="3257" w:name="_Tocd19e57701"/>
      <w:r>
        <w:t/>
      </w:r>
      <w:r>
        <w:t>552.229-71</w:t>
      </w:r>
      <w:r>
        <w:t xml:space="preserve"> Federal Excise Tax—DC Government.</w:t>
      </w:r>
      <w:bookmarkEnd w:id="3256"/>
      <w:bookmarkEnd w:id="325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90-->
    <w:p>
      <w:pPr>
        <w:pStyle w:val="Heading5"/>
      </w:pPr>
      <w:bookmarkStart w:id="3258" w:name="_Refd19e57723"/>
      <w:bookmarkStart w:id="3259" w:name="_Tocd19e57723"/>
      <w:r>
        <w:t/>
      </w:r>
      <w:r>
        <w:t>552.232</w:t>
      </w:r>
      <w:r>
        <w:t xml:space="preserve"> [Reserved]</w:t>
      </w:r>
      <w:bookmarkEnd w:id="3258"/>
      <w:bookmarkEnd w:id="3259"/>
    </w:p>
    <!--Topic unique_1276-->
    <w:p>
      <w:pPr>
        <w:pStyle w:val="Heading6"/>
      </w:pPr>
      <w:bookmarkStart w:id="3260" w:name="_Refd19e57731"/>
      <w:bookmarkStart w:id="3261" w:name="_Tocd19e57731"/>
      <w:r>
        <w:t/>
      </w:r>
      <w:r>
        <w:t>552.232-1</w:t>
      </w:r>
      <w:r>
        <w:t xml:space="preserve"> Payments.</w:t>
      </w:r>
      <w:bookmarkEnd w:id="3260"/>
      <w:bookmarkEnd w:id="326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90"/>
        </w:numPr>
      </w:pPr>
      <w:bookmarkStart w:id="3263" w:name="_Tocd19e57748"/>
      <w:bookmarkStart w:id="3262" w:name="_Refd19e577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90"/>
        </w:numPr>
      </w:pPr>
      <w:bookmarkStart w:id="3265" w:name="_Tocd19e57757"/>
      <w:bookmarkStart w:id="3264" w:name="_Refd19e57757"/>
      <w:r>
        <w:t/>
      </w:r>
      <w:r>
        <w:t>(b)</w:t>
      </w:r>
      <w:r>
        <w:t xml:space="preserve">  Unless otherwise specified in this contract, the Government will make payment on partial deliveries accepted by the Government if either:</w:t>
      </w:r>
    </w:p>
    <w:p>
      <w:pPr>
        <w:pStyle w:val="ListNumber2"/>
        <!--depth 2-->
        <w:numPr>
          <w:ilvl w:val="1"/>
          <w:numId w:val="1191"/>
        </w:numPr>
      </w:pPr>
      <w:bookmarkStart w:id="3267" w:name="_Tocd19e57763"/>
      <w:bookmarkStart w:id="3266" w:name="_Refd19e57763"/>
      <w:r>
        <w:t/>
      </w:r>
      <w:r>
        <w:t>(1)</w:t>
      </w:r>
      <w:r>
        <w:t xml:space="preserve">  The amount due on the deliveries warrants it.</w:t>
      </w:r>
    </w:p>
    <w:p>
      <w:pPr>
        <w:pStyle w:val="ListNumber2"/>
        <!--depth 2-->
        <w:numPr>
          <w:ilvl w:val="1"/>
          <w:numId w:val="1191"/>
        </w:numPr>
      </w:pPr>
      <w:r>
        <w:t/>
      </w:r>
      <w:r>
        <w:t>(2)</w:t>
      </w:r>
      <w:r>
        <w:t xml:space="preserve">  The Contractor requests it and the amount due on the deliveries is at least $1,000 or 50percent of the total contract price.</w:t>
      </w:r>
      <w:bookmarkEnd w:id="3266"/>
      <w:bookmarkEnd w:id="3267"/>
      <w:bookmarkEnd w:id="3264"/>
      <w:bookmarkEnd w:id="3265"/>
    </w:p>
    <w:p>
      <w:pPr>
        <w:pStyle w:val="ListNumber"/>
        <!--depth 1-->
        <w:numPr>
          <w:ilvl w:val="0"/>
          <w:numId w:val="119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62"/>
      <w:bookmarkEnd w:id="3263"/>
    </w:p>
    <w:p>
      <w:pPr>
        <w:pStyle w:val="BodyText"/>
      </w:pPr>
      <w:r>
        <w:t>(End of clause)</w:t>
      </w:r>
    </w:p>
    <!--Topic unique_84-->
    <w:p>
      <w:pPr>
        <w:pStyle w:val="Heading6"/>
      </w:pPr>
      <w:bookmarkStart w:id="3268" w:name="_Refd19e57790"/>
      <w:bookmarkStart w:id="3269" w:name="_Tocd19e57790"/>
      <w:r>
        <w:t/>
      </w:r>
      <w:r>
        <w:t>552.232-5</w:t>
      </w:r>
      <w:r>
        <w:t xml:space="preserve"> Payments under Fixed-Price Construction</w:t>
      </w:r>
      <w:bookmarkEnd w:id="3268"/>
      <w:bookmarkEnd w:id="326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70-->
    <w:p>
      <w:pPr>
        <w:pStyle w:val="Heading6"/>
      </w:pPr>
      <w:bookmarkStart w:id="3270" w:name="_Refd19e57863"/>
      <w:bookmarkStart w:id="3271" w:name="_Tocd19e57863"/>
      <w:r>
        <w:t/>
      </w:r>
      <w:r>
        <w:t>552.232-23</w:t>
      </w:r>
      <w:r>
        <w:t xml:space="preserve"> Assignment of Claims.</w:t>
      </w:r>
      <w:bookmarkEnd w:id="3270"/>
      <w:bookmarkEnd w:id="327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7-->
    <w:p>
      <w:pPr>
        <w:pStyle w:val="Heading6"/>
      </w:pPr>
      <w:bookmarkStart w:id="3272" w:name="_Refd19e57887"/>
      <w:bookmarkStart w:id="3273" w:name="_Tocd19e57887"/>
      <w:r>
        <w:t/>
      </w:r>
      <w:r>
        <w:t>552.232-25</w:t>
      </w:r>
      <w:r>
        <w:t xml:space="preserve"> Prompt Payment.</w:t>
      </w:r>
      <w:bookmarkEnd w:id="3272"/>
      <w:bookmarkEnd w:id="327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3"/>
        </w:numPr>
      </w:pPr>
      <w:bookmarkStart w:id="3275" w:name="_Tocd19e57910"/>
      <w:bookmarkStart w:id="3274" w:name="_Refd19e57910"/>
      <w:r>
        <w:t/>
      </w:r>
      <w:r>
        <w:t>(a)</w:t>
      </w:r>
      <w:r>
        <w:t xml:space="preserve">  I</w:t>
      </w:r>
      <w:r>
        <w:rPr>
          <w:i/>
        </w:rPr>
        <w:t>nvoice payments</w:t>
      </w:r>
      <w:r>
        <w:t>.</w:t>
      </w:r>
    </w:p>
    <w:p>
      <w:pPr>
        <w:pStyle w:val="ListNumber2"/>
        <!--depth 2-->
        <w:numPr>
          <w:ilvl w:val="1"/>
          <w:numId w:val="1194"/>
        </w:numPr>
      </w:pPr>
      <w:bookmarkStart w:id="3277" w:name="_Tocd19e57921"/>
      <w:bookmarkStart w:id="3276" w:name="_Refd19e57921"/>
      <w:r>
        <w:t/>
      </w:r>
      <w:r>
        <w:t>(1)</w:t>
      </w:r>
      <w:r>
        <w:t xml:space="preserve">  The due date for making invoice payments by the designated payment office is:</w:t>
      </w:r>
    </w:p>
    <w:p>
      <w:pPr>
        <w:pStyle w:val="ListNumber3"/>
        <!--depth 3-->
        <w:numPr>
          <w:ilvl w:val="2"/>
          <w:numId w:val="1195"/>
        </w:numPr>
      </w:pPr>
      <w:bookmarkStart w:id="3279" w:name="_Tocd19e57929"/>
      <w:bookmarkStart w:id="3278" w:name="_Refd19e5792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6"/>
        </w:numPr>
      </w:pPr>
      <w:bookmarkStart w:id="3281" w:name="_Tocd19e57937"/>
      <w:bookmarkStart w:id="3280" w:name="_Refd19e5793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10</w:t>
      </w:r>
      <w:r>
        <w:t xml:space="preserve"> day after Government acceptance of supplies delivered or services performed by the Contractor.</w:t>
      </w:r>
      <w:bookmarkEnd w:id="3280"/>
      <w:bookmarkEnd w:id="3281"/>
    </w:p>
    <w:p>
      <w:pPr>
        <w:pStyle w:val="ListNumber3"/>
        <!--depth 3-->
        <w:numPr>
          <w:ilvl w:val="2"/>
          <w:numId w:val="1195"/>
        </w:numPr>
      </w:pPr>
      <w:r>
        <w:t/>
      </w:r>
      <w:r>
        <w:t>(ii)</w:t>
      </w:r>
      <w:r>
        <w:t xml:space="preserve">  For all other orders, the later of the following two events:</w:t>
      </w:r>
    </w:p>
    <w:p>
      <w:pPr>
        <w:pStyle w:val="ListNumber4"/>
        <!--depth 4-->
        <w:numPr>
          <w:ilvl w:val="3"/>
          <w:numId w:val="1197"/>
        </w:numPr>
      </w:pPr>
      <w:bookmarkStart w:id="3283" w:name="_Tocd19e57969"/>
      <w:bookmarkStart w:id="3282" w:name="_Refd19e5796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7"/>
        </w:numPr>
      </w:pPr>
      <w:r>
        <w:t/>
      </w:r>
      <w:r>
        <w:t>(B)</w:t>
      </w:r>
      <w:r>
        <w:t xml:space="preserve">  The 30</w:t>
      </w:r>
      <w:r>
        <w:t xml:space="preserve"> day after Government acceptance of supplies delivered or services performed by the Contractor.</w:t>
      </w:r>
      <w:bookmarkEnd w:id="3282"/>
      <w:bookmarkEnd w:id="3283"/>
    </w:p>
    <w:p>
      <w:pPr>
        <w:pStyle w:val="ListNumber3"/>
        <!--depth 3-->
        <w:numPr>
          <w:ilvl w:val="2"/>
          <w:numId w:val="1195"/>
        </w:numPr>
      </w:pPr>
      <w:r>
        <w:t/>
      </w:r>
      <w:r>
        <w:t>(iii)</w:t>
      </w:r>
      <w:r>
        <w:t xml:space="preserve">  On a final invoice, if the payment amount is subject to contract settlement actions, acceptance occurs on the effective date of the contract settlement.</w:t>
      </w:r>
      <w:bookmarkEnd w:id="3278"/>
      <w:bookmarkEnd w:id="3279"/>
    </w:p>
    <w:p>
      <w:pPr>
        <w:pStyle w:val="ListNumber2"/>
        <!--depth 2-->
        <w:numPr>
          <w:ilvl w:val="1"/>
          <w:numId w:val="119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8"/>
        </w:numPr>
      </w:pPr>
      <w:bookmarkStart w:id="3285" w:name="_Tocd19e58009"/>
      <w:bookmarkStart w:id="3284" w:name="_Refd19e58009"/>
      <w:r>
        <w:t/>
      </w:r>
      <w:r>
        <w:t>(i)</w:t>
      </w:r>
      <w:r>
        <w:t xml:space="preserve">  The Contractor must receive and fulfill electronic data interchange (EDI) purchase orders (transaction set 850).</w:t>
      </w:r>
    </w:p>
    <w:p>
      <w:pPr>
        <w:pStyle w:val="ListNumber3"/>
        <!--depth 3-->
        <w:numPr>
          <w:ilvl w:val="2"/>
          <w:numId w:val="119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8"/>
        </w:numPr>
      </w:pPr>
      <w:r>
        <w:t/>
      </w:r>
      <w:r>
        <w:t>(iv)</w:t>
      </w:r>
      <w:r>
        <w:t xml:space="preserve">  The EDI transaction sets in paragraphs (a)(2)(i) through (a)(2)(iii) of this clause must adhere to implementation conventions provided by GSA.</w:t>
      </w:r>
      <w:bookmarkEnd w:id="3284"/>
      <w:bookmarkEnd w:id="3285"/>
    </w:p>
    <w:p>
      <w:pPr>
        <w:pStyle w:val="ListNumber2"/>
        <!--depth 2-->
        <w:numPr>
          <w:ilvl w:val="1"/>
          <w:numId w:val="1194"/>
        </w:numPr>
      </w:pPr>
      <w:r>
        <w:t/>
      </w:r>
      <w:r>
        <w:t>(3)</w:t>
      </w:r>
      <w:r>
        <w:t xml:space="preserve">  If any of the conditions in paragraph (a)(2) of this clause do not occur, the 10 day payment due dates in (a)(1) become 30 day payment due dates.</w:t>
      </w:r>
    </w:p>
    <w:p>
      <w:pPr>
        <w:pStyle w:val="ListNumber2"/>
        <!--depth 2-->
        <w:numPr>
          <w:ilvl w:val="1"/>
          <w:numId w:val="1194"/>
        </w:numPr>
      </w:pPr>
      <w:bookmarkStart w:id="3287" w:name="_Tocd19e58047"/>
      <w:bookmarkStart w:id="3286" w:name="_Refd19e58047"/>
      <w:r>
        <w:t/>
      </w:r>
      <w:r>
        <w:t>(4)</w:t>
      </w:r>
      <w:r>
        <w:t xml:space="preserve">   </w:t>
      </w:r>
      <w:r>
        <w:rPr>
          <w:i/>
        </w:rPr>
        <w:t>Certain food products and other payments</w:t>
      </w:r>
      <w:r>
        <w:t>.</w:t>
      </w:r>
    </w:p>
    <w:p>
      <w:pPr>
        <w:pStyle w:val="ListNumber3"/>
        <!--depth 3-->
        <w:numPr>
          <w:ilvl w:val="2"/>
          <w:numId w:val="1199"/>
        </w:numPr>
      </w:pPr>
      <w:bookmarkStart w:id="3289" w:name="_Tocd19e58056"/>
      <w:bookmarkStart w:id="3288" w:name="_Refd19e5805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00"/>
        </w:numPr>
      </w:pPr>
      <w:bookmarkStart w:id="3291" w:name="_Tocd19e58064"/>
      <w:bookmarkStart w:id="3290" w:name="_Refd19e58064"/>
      <w:r>
        <w:t/>
      </w:r>
      <w:r>
        <w:t>(A)</w:t>
      </w:r>
      <w:r>
        <w:t xml:space="preserve">  For meat or meat food products, as defined in section 2(a)(3) of the Packers and Stockyard Act of 1921 (</w:t>
      </w:r>
      <w:hyperlink r:id="rIdHyperlink31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00"/>
        </w:numPr>
      </w:pPr>
      <w:r>
        <w:t/>
      </w:r>
      <w:r>
        <w:t>(B)</w:t>
      </w:r>
      <w:r>
        <w:t xml:space="preserve">  For fresh or frozen fish, as defined in section 204(3) of the Fish and Seafood Promotion Act of1986 (</w:t>
      </w:r>
      <w:hyperlink r:id="rIdHyperlink319">
        <w:r>
          <w:t>16 U.S.C. 4003(3)</w:t>
        </w:r>
      </w:hyperlink>
      <w:r>
        <w:t>), as close as possible to, but not later than, the 7</w:t>
      </w:r>
      <w:r>
        <w:t>day after product delivery.</w:t>
      </w:r>
    </w:p>
    <w:p>
      <w:pPr>
        <w:pStyle w:val="ListNumber4"/>
        <!--depth 4-->
        <w:numPr>
          <w:ilvl w:val="3"/>
          <w:numId w:val="1200"/>
        </w:numPr>
      </w:pPr>
      <w:r>
        <w:t/>
      </w:r>
      <w:r>
        <w:t>(C)</w:t>
      </w:r>
      <w:r>
        <w:t xml:space="preserve">  For perishable agricultural commodities, as defined in section 1(4) of the Perishable Agricultural Commodities Act of 1930 (</w:t>
      </w:r>
      <w:hyperlink r:id="rIdHyperlink320">
        <w:r>
          <w:t>7 U.S.C. 499a(4)</w:t>
        </w:r>
      </w:hyperlink>
      <w:r>
        <w:t>), as close as possible to, but not later than, the 10</w:t>
      </w:r>
      <w:r>
        <w:t xml:space="preserve"> day after product delivery, unless another date is specified in the contract.</w:t>
      </w:r>
    </w:p>
    <w:p>
      <w:pPr>
        <w:pStyle w:val="ListNumber4"/>
        <!--depth 4-->
        <w:numPr>
          <w:ilvl w:val="3"/>
          <w:numId w:val="1200"/>
        </w:numPr>
      </w:pPr>
      <w:r>
        <w:t/>
      </w:r>
      <w:r>
        <w:t>(D)</w:t>
      </w:r>
      <w:r>
        <w:t xml:space="preserve">  For dairy products, as defined in section 111(e) of the Dairy Production Stabilization Act of1983 (</w:t>
      </w:r>
      <w:hyperlink r:id="rIdHyperlink32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90"/>
      <w:bookmarkEnd w:id="3291"/>
    </w:p>
    <w:p>
      <w:pPr>
        <w:pStyle w:val="ListNumber3"/>
        <!--depth 3-->
        <w:numPr>
          <w:ilvl w:val="2"/>
          <w:numId w:val="1199"/>
        </w:numPr>
      </w:pPr>
      <w:r>
        <w:t/>
      </w:r>
      <w:r>
        <w:t>(ii)</w:t>
      </w:r>
      <w:r>
        <w:t xml:space="preserve">  If the contract does not require submission of an invoice for payment (</w:t>
      </w:r>
      <w:r>
        <w:rPr>
          <w:i/>
        </w:rPr>
        <w:t>e.g</w:t>
      </w:r>
      <w:r>
        <w:t>.,periodic lease payments), the due date will be as specified in the contract.</w:t>
      </w:r>
      <w:bookmarkEnd w:id="3288"/>
      <w:bookmarkEnd w:id="3289"/>
      <w:bookmarkEnd w:id="3286"/>
      <w:bookmarkEnd w:id="3287"/>
    </w:p>
    <w:p>
      <w:pPr>
        <w:pStyle w:val="ListNumber2"/>
        <!--depth 2-->
        <w:numPr>
          <w:ilvl w:val="1"/>
          <w:numId w:val="1194"/>
        </w:numPr>
      </w:pPr>
      <w:bookmarkStart w:id="3293" w:name="_Tocd19e58134"/>
      <w:bookmarkStart w:id="3292" w:name="_Refd19e5813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1"/>
        </w:numPr>
      </w:pPr>
      <w:bookmarkStart w:id="3295" w:name="_Tocd19e58143"/>
      <w:bookmarkStart w:id="3294" w:name="_Refd19e58143"/>
      <w:r>
        <w:t/>
      </w:r>
      <w:r>
        <w:t>(i)</w:t>
      </w:r>
      <w:r>
        <w:t xml:space="preserve">  Name and address of the Contractor.</w:t>
      </w:r>
    </w:p>
    <w:p>
      <w:pPr>
        <w:pStyle w:val="ListNumber3"/>
        <!--depth 3-->
        <w:numPr>
          <w:ilvl w:val="2"/>
          <w:numId w:val="1201"/>
        </w:numPr>
      </w:pPr>
      <w:r>
        <w:t/>
      </w:r>
      <w:r>
        <w:t>(ii)</w:t>
      </w:r>
      <w:r>
        <w:t xml:space="preserve">  Invoice date. (The Contractor is encouraged to date invoices as close as possible to the date of the mailing or transmission.)</w:t>
      </w:r>
    </w:p>
    <w:p>
      <w:pPr>
        <w:pStyle w:val="ListNumber3"/>
        <!--depth 3-->
        <w:numPr>
          <w:ilvl w:val="2"/>
          <w:numId w:val="1201"/>
        </w:numPr>
      </w:pPr>
      <w:r>
        <w:t/>
      </w:r>
      <w:r>
        <w:t>(iii)</w:t>
      </w:r>
      <w:r>
        <w:t xml:space="preserve">  Contract number or other authorization for supplies delivered or services performed (including order number and contract line item number).</w:t>
      </w:r>
    </w:p>
    <w:p>
      <w:pPr>
        <w:pStyle w:val="ListNumber3"/>
        <!--depth 3-->
        <w:numPr>
          <w:ilvl w:val="2"/>
          <w:numId w:val="1201"/>
        </w:numPr>
      </w:pPr>
      <w:r>
        <w:t/>
      </w:r>
      <w:r>
        <w:t>(iv)</w:t>
      </w:r>
      <w:r>
        <w:t xml:space="preserve">  Description, quantity, unit of measure, unit price, and extended price of supplies delivered or services performed.</w:t>
      </w:r>
    </w:p>
    <w:p>
      <w:pPr>
        <w:pStyle w:val="ListNumber3"/>
        <!--depth 3-->
        <w:numPr>
          <w:ilvl w:val="2"/>
          <w:numId w:val="120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1"/>
        </w:numPr>
      </w:pPr>
      <w:r>
        <w:t/>
      </w:r>
      <w:r>
        <w:t>(vii)</w:t>
      </w:r>
      <w:r>
        <w:t xml:space="preserve">  Name (where practicable), title, phone number, and mailing address of person to be notified in the event of a defective invoice.</w:t>
      </w:r>
    </w:p>
    <w:p>
      <w:pPr>
        <w:pStyle w:val="ListNumber3"/>
        <!--depth 3-->
        <w:numPr>
          <w:ilvl w:val="2"/>
          <w:numId w:val="1201"/>
        </w:numPr>
      </w:pPr>
      <w:r>
        <w:t/>
      </w:r>
      <w:r>
        <w:t>(viii)</w:t>
      </w:r>
      <w:r>
        <w:t xml:space="preserve">  Any other information or documentation required by the contract (such as evidence of shipment).</w:t>
      </w:r>
    </w:p>
    <w:p>
      <w:pPr>
        <w:pStyle w:val="ListNumber3"/>
        <!--depth 3-->
        <w:numPr>
          <w:ilvl w:val="2"/>
          <w:numId w:val="1201"/>
        </w:numPr>
      </w:pPr>
      <w:r>
        <w:t/>
      </w:r>
      <w:r>
        <w:t>(ix)</w:t>
      </w:r>
      <w:r>
        <w:t xml:space="preserve">  While not required, the Contractor is strongly encouraged to assign an identification number to each invoice.</w:t>
      </w:r>
      <w:bookmarkEnd w:id="3294"/>
      <w:bookmarkEnd w:id="3295"/>
      <w:bookmarkEnd w:id="3292"/>
      <w:bookmarkEnd w:id="3293"/>
    </w:p>
    <w:p>
      <w:pPr>
        <w:pStyle w:val="ListNumber2"/>
        <!--depth 2-->
        <w:numPr>
          <w:ilvl w:val="1"/>
          <w:numId w:val="119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2"/>
        </w:numPr>
      </w:pPr>
      <w:bookmarkStart w:id="3297" w:name="_Tocd19e58223"/>
      <w:bookmarkStart w:id="3296" w:name="_Refd19e58223"/>
      <w:r>
        <w:t/>
      </w:r>
      <w:r>
        <w:t>(i)</w:t>
      </w:r>
      <w:r>
        <w:t xml:space="preserve">  A proper invoice was received by the designated billing office.</w:t>
      </w:r>
    </w:p>
    <w:p>
      <w:pPr>
        <w:pStyle w:val="ListNumber3"/>
        <!--depth 3-->
        <w:numPr>
          <w:ilvl w:val="2"/>
          <w:numId w:val="120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96"/>
      <w:bookmarkEnd w:id="3297"/>
    </w:p>
    <w:p>
      <w:pPr>
        <w:pStyle w:val="ListNumber2"/>
        <!--depth 2-->
        <w:numPr>
          <w:ilvl w:val="1"/>
          <w:numId w:val="1194"/>
        </w:numPr>
      </w:pPr>
      <w:bookmarkStart w:id="3299" w:name="_Tocd19e58247"/>
      <w:bookmarkStart w:id="3298" w:name="_Refd19e58247"/>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3"/>
        </w:numPr>
      </w:pPr>
      <w:bookmarkStart w:id="3301" w:name="_Tocd19e58267"/>
      <w:bookmarkStart w:id="3300" w:name="_Refd19e5826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3"/>
        </w:numPr>
      </w:pPr>
      <w:r>
        <w:t/>
      </w:r>
      <w:r>
        <w:t>(ii)</w:t>
      </w:r>
      <w:r>
        <w:t xml:space="preserve">  The following periods of time will not be included in the determination of an interest penalty:</w:t>
      </w:r>
    </w:p>
    <w:p>
      <w:pPr>
        <w:pStyle w:val="ListNumber4"/>
        <!--depth 4-->
        <w:numPr>
          <w:ilvl w:val="3"/>
          <w:numId w:val="1204"/>
        </w:numPr>
      </w:pPr>
      <w:bookmarkStart w:id="3303" w:name="_Tocd19e58285"/>
      <w:bookmarkStart w:id="3302" w:name="_Refd19e5828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4"/>
        </w:numPr>
      </w:pPr>
      <w:r>
        <w:t/>
      </w:r>
      <w:r>
        <w:t>(B)</w:t>
      </w:r>
      <w:r>
        <w:t xml:space="preserve">  The period between the defects notice and resubmission of the corrected invoice by the Contractor.</w:t>
      </w:r>
    </w:p>
    <w:p>
      <w:pPr>
        <w:pStyle w:val="ListNumber4"/>
        <!--depth 4-->
        <w:numPr>
          <w:ilvl w:val="3"/>
          <w:numId w:val="1204"/>
        </w:numPr>
      </w:pPr>
      <w:r>
        <w:t/>
      </w:r>
      <w:r>
        <w:t>(C)</w:t>
      </w:r>
      <w:r>
        <w:t xml:space="preserve">  For incorrect electronic funds transfer (EFT) information, in accordance with the EFT clause of this contract.</w:t>
      </w:r>
      <w:bookmarkEnd w:id="3302"/>
      <w:bookmarkEnd w:id="3303"/>
    </w:p>
    <w:p>
      <w:pPr>
        <w:pStyle w:val="ListNumber3"/>
        <!--depth 3-->
        <w:numPr>
          <w:ilvl w:val="2"/>
          <w:numId w:val="120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00"/>
      <w:bookmarkEnd w:id="3301"/>
      <w:bookmarkEnd w:id="3298"/>
      <w:bookmarkEnd w:id="3299"/>
    </w:p>
    <w:p>
      <w:pPr>
        <w:pStyle w:val="ListNumber2"/>
        <!--depth 2-->
        <w:numPr>
          <w:ilvl w:val="1"/>
          <w:numId w:val="119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4"/>
        </w:numPr>
      </w:pPr>
      <w:r>
        <w:t/>
      </w:r>
      <w:r>
        <w:t>(9)</w:t>
      </w:r>
      <w:r>
        <w:t xml:space="preserve">   </w:t>
      </w:r>
      <w:r>
        <w:rPr>
          <w:i/>
        </w:rPr>
        <w:t>Additional interest penalty</w:t>
      </w:r>
      <w:r>
        <w:t>.</w:t>
      </w:r>
    </w:p>
    <w:p>
      <w:pPr>
        <w:pStyle w:val="ListNumber3"/>
        <!--depth 3-->
        <w:numPr>
          <w:ilvl w:val="2"/>
          <w:numId w:val="1205"/>
        </w:numPr>
      </w:pPr>
      <w:bookmarkStart w:id="3305" w:name="_Tocd19e58344"/>
      <w:bookmarkStart w:id="3304" w:name="_Refd19e5834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6"/>
        </w:numPr>
      </w:pPr>
      <w:bookmarkStart w:id="3307" w:name="_Tocd19e58352"/>
      <w:bookmarkStart w:id="3306" w:name="_Refd19e58352"/>
      <w:r>
        <w:t/>
      </w:r>
      <w:r>
        <w:t>(A)</w:t>
      </w:r>
      <w:r>
        <w:t xml:space="preserve">  Is owed an interest penalty of $1 or more;</w:t>
      </w:r>
    </w:p>
    <w:p>
      <w:pPr>
        <w:pStyle w:val="ListNumber4"/>
        <!--depth 4-->
        <w:numPr>
          <w:ilvl w:val="3"/>
          <w:numId w:val="1206"/>
        </w:numPr>
      </w:pPr>
      <w:r>
        <w:t/>
      </w:r>
      <w:r>
        <w:t>(B)</w:t>
      </w:r>
      <w:r>
        <w:t xml:space="preserve">  Is not paid the interest penalty within 10days after the date the invoice amount is paid; and</w:t>
      </w:r>
    </w:p>
    <w:p>
      <w:pPr>
        <w:pStyle w:val="ListNumber4"/>
        <!--depth 4-->
        <w:numPr>
          <w:ilvl w:val="3"/>
          <w:numId w:val="120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06"/>
      <w:bookmarkEnd w:id="3307"/>
    </w:p>
    <w:p>
      <w:pPr>
        <w:pStyle w:val="ListNumber3"/>
        <!--depth 3-->
        <w:numPr>
          <w:ilvl w:val="2"/>
          <w:numId w:val="1205"/>
        </w:numPr>
      </w:pPr>
      <w:r>
        <w:t/>
      </w:r>
      <w:r>
        <w:t>(ii)</w:t>
      </w:r>
      <w:r>
        <w:t/>
      </w:r>
    </w:p>
    <w:p>
      <w:pPr>
        <w:pStyle w:val="ListNumber4"/>
        <!--depth 4-->
        <w:numPr>
          <w:ilvl w:val="3"/>
          <w:numId w:val="1207"/>
        </w:numPr>
      </w:pPr>
      <w:bookmarkStart w:id="3309" w:name="_Tocd19e58382"/>
      <w:bookmarkStart w:id="3308" w:name="_Refd19e58382"/>
      <w:r>
        <w:t/>
      </w:r>
      <w:r>
        <w:t>(A)</w:t>
      </w:r>
      <w:r>
        <w:t xml:space="preserve"> Contractors shall support written demands for additional penalty payments with the following data. No additional data shall be required. Contractors shall—</w:t>
      </w:r>
    </w:p>
    <w:p>
      <w:pPr>
        <w:pStyle w:val="ListNumber5"/>
        <!--depth 5-->
        <w:numPr>
          <w:ilvl w:val="4"/>
          <w:numId w:val="120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8"/>
        </w:numPr>
      </w:pPr>
      <w:r>
        <w:t/>
      </w:r>
      <w:r>
        <w:t>(2)</w:t>
      </w:r>
      <w:r>
        <w:t xml:space="preserve">  Attach a copy of the invoice on which the unpaid late payment interest was due; and</w:t>
      </w:r>
    </w:p>
    <w:p>
      <w:pPr>
        <w:pStyle w:val="ListNumber5"/>
        <!--depth 5-->
        <w:numPr>
          <w:ilvl w:val="4"/>
          <w:numId w:val="1208"/>
        </w:numPr>
      </w:pPr>
      <w:r>
        <w:t/>
      </w:r>
      <w:r>
        <w:t>(3)</w:t>
      </w:r>
      <w:r>
        <w:t xml:space="preserve">  State that payment of the principal has been received, including the date of receipt.</w:t>
      </w:r>
    </w:p>
    <w:p>
      <w:pPr>
        <w:pStyle w:val="ListNumber4"/>
        <!--depth 4-->
        <w:numPr>
          <w:ilvl w:val="3"/>
          <w:numId w:val="1207"/>
        </w:numPr>
      </w:pPr>
      <w:r>
        <w:t/>
      </w:r>
      <w:r>
        <w:t>(B)</w:t>
      </w:r>
      <w:r>
        <w:t xml:space="preserve">  Demands must be postmarked on or before the 40</w:t>
      </w:r>
      <w:r>
        <w:t xml:space="preserve"> day after payment was made, except that—</w:t>
      </w:r>
    </w:p>
    <w:p>
      <w:pPr>
        <w:pStyle w:val="ListNumber5"/>
        <!--depth 5-->
        <w:numPr>
          <w:ilvl w:val="4"/>
          <w:numId w:val="1209"/>
        </w:numPr>
      </w:pPr>
      <w:bookmarkStart w:id="3311" w:name="_Tocd19e58423"/>
      <w:bookmarkStart w:id="3310" w:name="_Refd19e5842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10"/>
      <w:bookmarkEnd w:id="3311"/>
      <w:bookmarkEnd w:id="3308"/>
      <w:bookmarkEnd w:id="3309"/>
    </w:p>
    <w:p>
      <w:pPr>
        <w:pStyle w:val="ListNumber3"/>
        <!--depth 3-->
        <w:numPr>
          <w:ilvl w:val="2"/>
          <w:numId w:val="1205"/>
        </w:numPr>
      </w:pPr>
      <w:r>
        <w:t/>
      </w:r>
      <w:r>
        <w:t>(iii)</w:t>
      </w:r>
      <w:r>
        <w:t xml:space="preserve">  </w:t>
      </w:r>
    </w:p>
    <w:p>
      <w:pPr>
        <w:pStyle w:val="ListNumber4"/>
        <!--depth 4-->
        <w:numPr>
          <w:ilvl w:val="3"/>
          <w:numId w:val="1210"/>
        </w:numPr>
      </w:pPr>
      <w:bookmarkStart w:id="3313" w:name="_Tocd19e58453"/>
      <w:bookmarkStart w:id="3312" w:name="_Refd19e58453"/>
      <w:r>
        <w:t/>
      </w:r>
      <w:r>
        <w:t>(A)</w:t>
      </w:r>
      <w:r>
        <w:t xml:space="preserve"> The additional penalty shall be equal to 100 percent of any original late payment interest penalty, except—</w:t>
      </w:r>
    </w:p>
    <w:p>
      <w:pPr>
        <w:pStyle w:val="ListNumber5"/>
        <!--depth 5-->
        <w:numPr>
          <w:ilvl w:val="4"/>
          <w:numId w:val="1211"/>
        </w:numPr>
      </w:pPr>
      <w:r>
        <w:t/>
      </w:r>
      <w:r>
        <w:t>(1)</w:t>
      </w:r>
      <w:r>
        <w:t xml:space="preserve">  The additional penalty shall not exceed $5,000;</w:t>
      </w:r>
    </w:p>
    <w:p>
      <w:pPr>
        <w:pStyle w:val="ListNumber5"/>
        <!--depth 5-->
        <w:numPr>
          <w:ilvl w:val="4"/>
          <w:numId w:val="1211"/>
        </w:numPr>
      </w:pPr>
      <w:r>
        <w:t/>
      </w:r>
      <w:r>
        <w:t>(2)</w:t>
      </w:r>
      <w:r>
        <w:t xml:space="preserve">  The additional penalty shall never be less than $25; and</w:t>
      </w:r>
    </w:p>
    <w:p>
      <w:pPr>
        <w:pStyle w:val="ListNumber5"/>
        <!--depth 5-->
        <w:numPr>
          <w:ilvl w:val="4"/>
          <w:numId w:val="1211"/>
        </w:numPr>
      </w:pPr>
      <w:r>
        <w:t/>
      </w:r>
      <w:r>
        <w:t>(3)</w:t>
      </w:r>
      <w:r>
        <w:t xml:space="preserve">  No additional penalty is owed if the amount of the underlying interest penalty is less than $1.</w:t>
      </w:r>
    </w:p>
    <w:p>
      <w:pPr>
        <w:pStyle w:val="ListNumber4"/>
        <!--depth 4-->
        <w:numPr>
          <w:ilvl w:val="3"/>
          <w:numId w:val="121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1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10"/>
        </w:numPr>
      </w:pPr>
      <w:r>
        <w:t/>
      </w:r>
      <w:r>
        <w:t>(D)</w:t>
      </w:r>
      <w:r>
        <w:t xml:space="preserve">  The additional penalty does not apply to payments regulated by other Government regulations (e.g.,payments under utility contracts subject to tariffs and regulation).</w:t>
      </w:r>
      <w:bookmarkEnd w:id="3312"/>
      <w:bookmarkEnd w:id="3313"/>
      <w:bookmarkEnd w:id="3304"/>
      <w:bookmarkEnd w:id="3305"/>
      <w:bookmarkEnd w:id="3276"/>
      <w:bookmarkEnd w:id="3277"/>
    </w:p>
    <w:p>
      <w:pPr>
        <w:pStyle w:val="ListNumber"/>
        <!--depth 1-->
        <w:numPr>
          <w:ilvl w:val="0"/>
          <w:numId w:val="1193"/>
        </w:numPr>
      </w:pPr>
      <w:r>
        <w:t/>
      </w:r>
      <w:r>
        <w:t>(b)</w:t>
      </w:r>
      <w:r>
        <w:t xml:space="preserve">   </w:t>
      </w:r>
      <w:r>
        <w:rPr>
          <w:i/>
        </w:rPr>
        <w:t>Contract financing payments</w:t>
      </w:r>
      <w:r>
        <w:t>.</w:t>
      </w:r>
    </w:p>
    <w:p>
      <w:pPr>
        <w:pStyle w:val="ListNumber2"/>
        <!--depth 2-->
        <w:numPr>
          <w:ilvl w:val="1"/>
          <w:numId w:val="1212"/>
        </w:numPr>
      </w:pPr>
      <w:bookmarkStart w:id="3315" w:name="_Tocd19e58518"/>
      <w:bookmarkStart w:id="3314" w:name="_Refd19e5851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2"/>
        </w:numPr>
      </w:pPr>
      <w:r>
        <w:t/>
      </w:r>
      <w:r>
        <w:t>(3)</w:t>
      </w:r>
      <w:r>
        <w:t xml:space="preserve">  Interest penalty not applicable. Contract financing payments shall not be assessed an interest penalty for payment delays.</w:t>
      </w:r>
      <w:bookmarkEnd w:id="3314"/>
      <w:bookmarkEnd w:id="3315"/>
    </w:p>
    <w:p>
      <w:pPr>
        <w:pStyle w:val="ListNumber"/>
        <!--depth 1-->
        <w:numPr>
          <w:ilvl w:val="0"/>
          <w:numId w:val="1193"/>
        </w:numPr>
      </w:pPr>
      <w:r>
        <w:t/>
      </w:r>
      <w:r>
        <w:t>(c)</w:t>
      </w:r>
      <w:r>
        <w:t xml:space="preserve"> Fast payment procedure due dates. If this contract contains the clause at 52.213-1, Fast Payment Procedure, payments will be made within 15 days after the date of receipt of the invoice.</w:t>
      </w:r>
      <w:bookmarkEnd w:id="3274"/>
      <w:bookmarkEnd w:id="3275"/>
    </w:p>
    <w:p>
      <w:pPr>
        <w:pStyle w:val="BodyText"/>
      </w:pPr>
      <w:r>
        <w:t>(End of clause)</w:t>
      </w:r>
    </w:p>
    <!--Topic unique_620-->
    <w:p>
      <w:pPr>
        <w:pStyle w:val="Heading6"/>
      </w:pPr>
      <w:bookmarkStart w:id="3316" w:name="_Refd19e58564"/>
      <w:bookmarkStart w:id="3317" w:name="_Tocd19e58564"/>
      <w:r>
        <w:t/>
      </w:r>
      <w:r>
        <w:t>552.232-39</w:t>
      </w:r>
      <w:r>
        <w:t xml:space="preserve"> Unenforceability of Unauthorized Obligations (FAR DEVIATION).</w:t>
      </w:r>
      <w:bookmarkEnd w:id="3316"/>
      <w:bookmarkEnd w:id="331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3"/>
        </w:numPr>
      </w:pPr>
      <w:bookmarkStart w:id="3319" w:name="_Tocd19e58585"/>
      <w:bookmarkStart w:id="3318" w:name="_Refd19e58585"/>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3">
        <w:r>
          <w:t>31 U.S.C. 1341</w:t>
        </w:r>
      </w:hyperlink>
      <w:r>
        <w:t>), the following shall govern:</w:t>
      </w:r>
    </w:p>
    <w:p>
      <w:pPr>
        <w:pStyle w:val="ListNumber2"/>
        <!--depth 2-->
        <w:numPr>
          <w:ilvl w:val="1"/>
          <w:numId w:val="1214"/>
        </w:numPr>
      </w:pPr>
      <w:bookmarkStart w:id="3321" w:name="_Tocd19e58601"/>
      <w:bookmarkStart w:id="3320" w:name="_Refd19e58601"/>
      <w:r>
        <w:t/>
      </w:r>
      <w:r>
        <w:t>(1)</w:t>
      </w:r>
      <w:r>
        <w:t xml:space="preserve">  Any such language, provision, or clause is unenforceable against the Government.</w:t>
      </w:r>
    </w:p>
    <w:p>
      <w:pPr>
        <w:pStyle w:val="ListNumber2"/>
        <!--depth 2-->
        <w:numPr>
          <w:ilvl w:val="1"/>
          <w:numId w:val="121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4"/>
        </w:numPr>
      </w:pPr>
      <w:r>
        <w:t/>
      </w:r>
      <w:r>
        <w:t>(3)</w:t>
      </w:r>
      <w:r>
        <w:t xml:space="preserve">  Any such language, provision, or clause is deemed to be stricken from the commercial supplier agreement.</w:t>
      </w:r>
      <w:bookmarkEnd w:id="3320"/>
      <w:bookmarkEnd w:id="3321"/>
    </w:p>
    <w:p>
      <w:pPr>
        <w:pStyle w:val="ListNumber"/>
        <!--depth 1-->
        <w:numPr>
          <w:ilvl w:val="0"/>
          <w:numId w:val="121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18"/>
      <w:bookmarkEnd w:id="3319"/>
    </w:p>
    <w:p>
      <w:pPr>
        <w:pStyle w:val="BodyText"/>
      </w:pPr>
      <w:r>
        <w:t>(End of clause)</w:t>
      </w:r>
    </w:p>
    <!--Topic unique_1791-->
    <w:p>
      <w:pPr>
        <w:pStyle w:val="Heading6"/>
      </w:pPr>
      <w:bookmarkStart w:id="3322" w:name="_Refd19e58635"/>
      <w:bookmarkStart w:id="3323" w:name="_Tocd19e58635"/>
      <w:r>
        <w:t/>
      </w:r>
      <w:r>
        <w:t>552.232-70</w:t>
      </w:r>
      <w:r>
        <w:t xml:space="preserve"> [Reserved]</w:t>
      </w:r>
      <w:bookmarkEnd w:id="3322"/>
      <w:bookmarkEnd w:id="3323"/>
    </w:p>
    <!--Topic unique_1792-->
    <w:p>
      <w:pPr>
        <w:pStyle w:val="Heading6"/>
      </w:pPr>
      <w:bookmarkStart w:id="3324" w:name="_Refd19e58643"/>
      <w:bookmarkStart w:id="3325" w:name="_Tocd19e58643"/>
      <w:r>
        <w:t/>
      </w:r>
      <w:r>
        <w:t>552.232-71</w:t>
      </w:r>
      <w:r>
        <w:t xml:space="preserve"> [Reserved]</w:t>
      </w:r>
      <w:bookmarkEnd w:id="3324"/>
      <w:bookmarkEnd w:id="3325"/>
    </w:p>
    <!--Topic unique_85-->
    <w:p>
      <w:pPr>
        <w:pStyle w:val="Heading6"/>
      </w:pPr>
      <w:bookmarkStart w:id="3326" w:name="_Refd19e58651"/>
      <w:bookmarkStart w:id="3327" w:name="_Tocd19e58651"/>
      <w:r>
        <w:t/>
      </w:r>
      <w:r>
        <w:t>552.232-72</w:t>
      </w:r>
      <w:r>
        <w:t xml:space="preserve"> Final Payment Under Building Services Contracts.</w:t>
      </w:r>
      <w:bookmarkEnd w:id="3326"/>
      <w:bookmarkEnd w:id="332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4">
        <w:r>
          <w:t>31 U.S.C. 3727</w:t>
        </w:r>
      </w:hyperlink>
      <w:r>
        <w:t xml:space="preserve">, </w:t>
      </w:r>
      <w:hyperlink r:id="rIdHyperlink325">
        <w:r>
          <w:t>41 U.S.C. 15</w:t>
        </w:r>
      </w:hyperlink>
      <w:r>
        <w:t>), a release may also be required of the assignee.</w:t>
      </w:r>
    </w:p>
    <w:p>
      <w:pPr>
        <w:pStyle w:val="BodyText"/>
      </w:pPr>
      <w:r>
        <w:t>(End of clause)</w:t>
      </w:r>
    </w:p>
    <!--Topic unique_1793-->
    <w:p>
      <w:pPr>
        <w:pStyle w:val="Heading6"/>
      </w:pPr>
      <w:bookmarkStart w:id="3328" w:name="_Refd19e58682"/>
      <w:bookmarkStart w:id="3329" w:name="_Tocd19e58682"/>
      <w:r>
        <w:t/>
      </w:r>
      <w:r>
        <w:t>552.232-73</w:t>
      </w:r>
      <w:r>
        <w:t xml:space="preserve"> [Reserved]</w:t>
      </w:r>
      <w:bookmarkEnd w:id="3328"/>
      <w:bookmarkEnd w:id="3329"/>
    </w:p>
    <!--Topic unique_1794-->
    <w:p>
      <w:pPr>
        <w:pStyle w:val="Heading6"/>
      </w:pPr>
      <w:bookmarkStart w:id="3330" w:name="_Refd19e58690"/>
      <w:bookmarkStart w:id="3331" w:name="_Tocd19e58690"/>
      <w:r>
        <w:t/>
      </w:r>
      <w:r>
        <w:t>552.232-74</w:t>
      </w:r>
      <w:r>
        <w:t xml:space="preserve"> [Reserved]</w:t>
      </w:r>
      <w:bookmarkEnd w:id="3330"/>
      <w:bookmarkEnd w:id="3331"/>
    </w:p>
    <!--Topic unique_1795-->
    <w:p>
      <w:pPr>
        <w:pStyle w:val="Heading6"/>
      </w:pPr>
      <w:bookmarkStart w:id="3332" w:name="_Refd19e58698"/>
      <w:bookmarkStart w:id="3333" w:name="_Tocd19e58698"/>
      <w:r>
        <w:t/>
      </w:r>
      <w:r>
        <w:t>552.232-75</w:t>
      </w:r>
      <w:r>
        <w:t xml:space="preserve"> [Reserved]</w:t>
      </w:r>
      <w:bookmarkEnd w:id="3332"/>
      <w:bookmarkEnd w:id="3333"/>
    </w:p>
    <!--Topic unique_1796-->
    <w:p>
      <w:pPr>
        <w:pStyle w:val="Heading6"/>
      </w:pPr>
      <w:bookmarkStart w:id="3334" w:name="_Refd19e58706"/>
      <w:bookmarkStart w:id="3335" w:name="_Tocd19e58706"/>
      <w:r>
        <w:t/>
      </w:r>
      <w:r>
        <w:t>552.232-76</w:t>
      </w:r>
      <w:r>
        <w:t xml:space="preserve"> [Reserved]</w:t>
      </w:r>
      <w:bookmarkEnd w:id="3334"/>
      <w:bookmarkEnd w:id="3335"/>
    </w:p>
    <!--Topic unique_1283-->
    <w:p>
      <w:pPr>
        <w:pStyle w:val="Heading6"/>
      </w:pPr>
      <w:bookmarkStart w:id="3336" w:name="_Refd19e58714"/>
      <w:bookmarkStart w:id="3337" w:name="_Tocd19e58714"/>
      <w:r>
        <w:t/>
      </w:r>
      <w:r>
        <w:t>552.232-77</w:t>
      </w:r>
      <w:r>
        <w:t xml:space="preserve"> Payment By Government Charge Card.</w:t>
      </w:r>
      <w:bookmarkEnd w:id="3336"/>
      <w:bookmarkEnd w:id="33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5"/>
        </w:numPr>
      </w:pPr>
      <w:bookmarkStart w:id="3339" w:name="_Tocd19e58731"/>
      <w:bookmarkStart w:id="3338" w:name="_Refd19e5873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38"/>
      <w:bookmarkEnd w:id="3339"/>
    </w:p>
    <w:p>
      <w:pPr>
        <w:pStyle w:val="BodyText"/>
      </w:pPr>
      <w:r>
        <w:t>*Enter amount not to exceed $100,000.</w:t>
      </w:r>
    </w:p>
    <w:p>
      <w:pPr>
        <w:pStyle w:val="BodyText"/>
      </w:pPr>
      <w:r>
        <w:t>(End of clause)</w:t>
      </w:r>
    </w:p>
    <!--Topic unique_625-->
    <w:p>
      <w:pPr>
        <w:pStyle w:val="Heading6"/>
      </w:pPr>
      <w:bookmarkStart w:id="3340" w:name="_Refd19e58774"/>
      <w:bookmarkStart w:id="3341" w:name="_Tocd19e58774"/>
      <w:r>
        <w:t/>
      </w:r>
      <w:r>
        <w:t>552.232-78</w:t>
      </w:r>
      <w:r>
        <w:t xml:space="preserve"> Commercial Supplier Agreements–Unenforceable Clauses.</w:t>
      </w:r>
      <w:bookmarkEnd w:id="3340"/>
      <w:bookmarkEnd w:id="334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6"/>
        </w:numPr>
      </w:pPr>
      <w:bookmarkStart w:id="3343" w:name="_Tocd19e58801"/>
      <w:bookmarkStart w:id="3342" w:name="_Refd19e58801"/>
      <w:r>
        <w:t/>
      </w:r>
      <w:r>
        <w:t>(a)</w:t>
      </w:r>
      <w:r>
        <w:t xml:space="preserve">  Notwithstanding any other provision of this agreement, when the end user is an agency or instrumentality of the U.S. Government, the following shall apply:</w:t>
      </w:r>
    </w:p>
    <w:p>
      <w:pPr>
        <w:pStyle w:val="ListNumber2"/>
        <!--depth 2-->
        <w:numPr>
          <w:ilvl w:val="1"/>
          <w:numId w:val="1217"/>
        </w:numPr>
      </w:pPr>
      <w:bookmarkStart w:id="3345" w:name="_Tocd19e58809"/>
      <w:bookmarkStart w:id="3344" w:name="_Refd19e5880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7"/>
        </w:numPr>
      </w:pPr>
      <w:r>
        <w:t/>
      </w:r>
      <w:r>
        <w:t>(3)</w:t>
      </w:r>
      <w:r>
        <w:t xml:space="preserve">   </w:t>
      </w:r>
      <w:r>
        <w:rPr>
          <w:i/>
        </w:rPr>
        <w:t>Law and disputes</w:t>
      </w:r>
      <w:r>
        <w:t>. This agreement is governed by Federal law.</w:t>
      </w:r>
    </w:p>
    <w:p>
      <w:pPr>
        <w:pStyle w:val="ListNumber3"/>
        <!--depth 3-->
        <w:numPr>
          <w:ilvl w:val="2"/>
          <w:numId w:val="1218"/>
        </w:numPr>
      </w:pPr>
      <w:bookmarkStart w:id="3347" w:name="_Tocd19e58840"/>
      <w:bookmarkStart w:id="3346" w:name="_Refd19e58840"/>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8"/>
        </w:numPr>
      </w:pPr>
      <w:r>
        <w:t/>
      </w:r>
      <w:r>
        <w:t>(iii)</w:t>
      </w:r>
      <w:r>
        <w:t xml:space="preserve">  Any language prescribing a different time period for bringing an action than that prescribed by applicable Federal law in relation to a dispute is hereby deleted.</w:t>
      </w:r>
      <w:bookmarkEnd w:id="3346"/>
      <w:bookmarkEnd w:id="3347"/>
    </w:p>
    <w:p>
      <w:pPr>
        <w:pStyle w:val="ListNumber2"/>
        <!--depth 2-->
        <w:numPr>
          <w:ilvl w:val="1"/>
          <w:numId w:val="121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7"/>
        </w:numPr>
      </w:pPr>
      <w:r>
        <w:t/>
      </w:r>
      <w:r>
        <w:t>(6)</w:t>
      </w:r>
      <w:r>
        <w:t xml:space="preserve">  Updating terms.</w:t>
      </w:r>
    </w:p>
    <w:p>
      <w:pPr>
        <w:pStyle w:val="ListNumber3"/>
        <!--depth 3-->
        <w:numPr>
          <w:ilvl w:val="2"/>
          <w:numId w:val="1219"/>
        </w:numPr>
      </w:pPr>
      <w:bookmarkStart w:id="3349" w:name="_Tocd19e58891"/>
      <w:bookmarkStart w:id="3348" w:name="_Refd19e58891"/>
      <w:r>
        <w:t/>
      </w:r>
      <w:r>
        <w:t>(i)</w:t>
      </w:r>
      <w:r>
        <w:t xml:space="preserve">  After award, the contractor may unilaterally revise commercial supplier agreement terms provided: if they are not material. A material change is defined as:</w:t>
      </w:r>
    </w:p>
    <w:p>
      <w:pPr>
        <w:pStyle w:val="ListNumber4"/>
        <!--depth 4-->
        <w:numPr>
          <w:ilvl w:val="3"/>
          <w:numId w:val="1220"/>
        </w:numPr>
      </w:pPr>
      <w:bookmarkStart w:id="3351" w:name="_Tocd19e58899"/>
      <w:bookmarkStart w:id="3350" w:name="_Refd19e58899"/>
      <w:r>
        <w:t/>
      </w:r>
      <w:r>
        <w:t>(A)</w:t>
      </w:r>
      <w:r>
        <w:t xml:space="preserve">  Terms that significantly change Government rights or obligations;</w:t>
      </w:r>
    </w:p>
    <w:p>
      <w:pPr>
        <w:pStyle w:val="ListNumber4"/>
        <!--depth 4-->
        <w:numPr>
          <w:ilvl w:val="3"/>
          <w:numId w:val="1220"/>
        </w:numPr>
      </w:pPr>
      <w:r>
        <w:t/>
      </w:r>
      <w:r>
        <w:t>(B)</w:t>
      </w:r>
      <w:r>
        <w:t xml:space="preserve">  Terms that increase Government prices;</w:t>
      </w:r>
    </w:p>
    <w:p>
      <w:pPr>
        <w:pStyle w:val="ListNumber4"/>
        <!--depth 4-->
        <w:numPr>
          <w:ilvl w:val="3"/>
          <w:numId w:val="1220"/>
        </w:numPr>
      </w:pPr>
      <w:r>
        <w:t/>
      </w:r>
      <w:r>
        <w:t>(C)</w:t>
      </w:r>
      <w:r>
        <w:t xml:space="preserve">  Terms that decrease overall level of service; or</w:t>
      </w:r>
    </w:p>
    <w:p>
      <w:pPr>
        <w:pStyle w:val="ListNumber4"/>
        <!--depth 4-->
        <w:numPr>
          <w:ilvl w:val="3"/>
          <w:numId w:val="1220"/>
        </w:numPr>
      </w:pPr>
      <w:r>
        <w:t/>
      </w:r>
      <w:r>
        <w:t>(D)</w:t>
      </w:r>
      <w:r>
        <w:t xml:space="preserve">  Terms that limit any other Government right addressed elsewhere in this contract.</w:t>
      </w:r>
      <w:bookmarkEnd w:id="3350"/>
      <w:bookmarkEnd w:id="3351"/>
    </w:p>
    <w:p>
      <w:pPr>
        <w:pStyle w:val="ListNumber3"/>
        <!--depth 3-->
        <w:numPr>
          <w:ilvl w:val="2"/>
          <w:numId w:val="121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48"/>
      <w:bookmarkEnd w:id="3349"/>
    </w:p>
    <w:p>
      <w:pPr>
        <w:pStyle w:val="ListNumber2"/>
        <!--depth 2-->
        <w:numPr>
          <w:ilvl w:val="1"/>
          <w:numId w:val="121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6">
        <w:r>
          <w:t>28 U.S.C. 516</w:t>
        </w:r>
      </w:hyperlink>
      <w:r>
        <w:t>.</w:t>
      </w:r>
    </w:p>
    <w:p>
      <w:pPr>
        <w:pStyle w:val="ListNumber2"/>
        <!--depth 2-->
        <w:numPr>
          <w:ilvl w:val="1"/>
          <w:numId w:val="121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1"/>
        </w:numPr>
      </w:pPr>
      <w:bookmarkStart w:id="3353" w:name="_Tocd19e58978"/>
      <w:bookmarkStart w:id="3352" w:name="_Refd19e58978"/>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1"/>
        </w:numPr>
      </w:pPr>
      <w:r>
        <w:t/>
      </w:r>
      <w:r>
        <w:t>(iii)</w:t>
      </w:r>
      <w:r>
        <w:t xml:space="preserve">  Any audit requested by the contractor will be performed at the contractor's expense, without reimbursement by the Government.</w:t>
      </w:r>
      <w:bookmarkEnd w:id="3352"/>
      <w:bookmarkEnd w:id="3353"/>
    </w:p>
    <w:p>
      <w:pPr>
        <w:pStyle w:val="ListNumber2"/>
        <!--depth 2-->
        <w:numPr>
          <w:ilvl w:val="1"/>
          <w:numId w:val="121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44"/>
      <w:bookmarkEnd w:id="3345"/>
    </w:p>
    <w:p>
      <w:pPr>
        <w:pStyle w:val="ListNumber"/>
        <!--depth 1-->
        <w:numPr>
          <w:ilvl w:val="0"/>
          <w:numId w:val="121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42"/>
      <w:bookmarkEnd w:id="3343"/>
    </w:p>
    <!--Topic unique_1797-->
    <w:p>
      <w:pPr>
        <w:pStyle w:val="Heading5"/>
      </w:pPr>
      <w:bookmarkStart w:id="3354" w:name="_Refd19e59042"/>
      <w:bookmarkStart w:id="3355" w:name="_Tocd19e59042"/>
      <w:r>
        <w:t/>
      </w:r>
      <w:r>
        <w:t>552.236</w:t>
      </w:r>
      <w:r>
        <w:t xml:space="preserve"> [Reserved]</w:t>
      </w:r>
      <w:bookmarkEnd w:id="3354"/>
      <w:bookmarkEnd w:id="3355"/>
    </w:p>
    <!--Topic unique_1431-->
    <w:p>
      <w:pPr>
        <w:pStyle w:val="Heading6"/>
      </w:pPr>
      <w:bookmarkStart w:id="3356" w:name="_Refd19e59050"/>
      <w:bookmarkStart w:id="3357" w:name="_Tocd19e59050"/>
      <w:r>
        <w:t/>
      </w:r>
      <w:r>
        <w:t>552.236-6</w:t>
      </w:r>
      <w:r>
        <w:t xml:space="preserve"> Superintendence by the Contractor.</w:t>
      </w:r>
      <w:bookmarkEnd w:id="3356"/>
      <w:bookmarkEnd w:id="335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2"/>
        </w:numPr>
      </w:pPr>
      <w:r>
        <w:t/>
      </w:r>
      <w:r>
        <w:t>(c)</w:t>
      </w:r>
      <w:r>
        <w:t xml:space="preserve">  The Contractor shall be responsible for coordinating all activities of subcontractors, including all of the following activities:</w:t>
      </w:r>
    </w:p>
    <w:p>
      <w:pPr>
        <w:pStyle w:val="ListNumber2"/>
        <!--depth 2-->
        <w:numPr>
          <w:ilvl w:val="1"/>
          <w:numId w:val="1223"/>
        </w:numPr>
      </w:pPr>
      <w:r>
        <w:t/>
      </w:r>
      <w:r>
        <w:t>(1)</w:t>
      </w:r>
      <w:r>
        <w:t xml:space="preserve">  Preparation of shop drawings produced by different subcontractors where their work interfaces or may potentially conflict or interfere.</w:t>
      </w:r>
    </w:p>
    <w:p>
      <w:pPr>
        <w:pStyle w:val="ListNumber2"/>
        <!--depth 2-->
        <w:numPr>
          <w:ilvl w:val="1"/>
          <w:numId w:val="1223"/>
        </w:numPr>
      </w:pPr>
      <w:r>
        <w:t/>
      </w:r>
      <w:r>
        <w:t>(2)</w:t>
      </w:r>
      <w:r>
        <w:t xml:space="preserve">  Scheduling of work by subcontractors.</w:t>
      </w:r>
    </w:p>
    <w:p>
      <w:pPr>
        <w:pStyle w:val="ListNumber2"/>
        <!--depth 2-->
        <w:numPr>
          <w:ilvl w:val="1"/>
          <w:numId w:val="1223"/>
        </w:numPr>
      </w:pPr>
      <w:r>
        <w:t/>
      </w:r>
      <w:r>
        <w:t>(3)</w:t>
      </w:r>
      <w:r>
        <w:t xml:space="preserve">  Installation of work by subcontractors.</w:t>
      </w:r>
    </w:p>
    <w:p>
      <w:pPr>
        <w:pStyle w:val="ListNumber2"/>
        <!--depth 2-->
        <w:numPr>
          <w:ilvl w:val="1"/>
          <w:numId w:val="1223"/>
        </w:numPr>
      </w:pPr>
      <w:r>
        <w:t/>
      </w:r>
      <w:r>
        <w:t>(4)</w:t>
      </w:r>
      <w:r>
        <w:t xml:space="preserve">  Use of the project site for staging and logistics.</w:t>
      </w:r>
    </w:p>
    <w:p>
      <w:pPr>
        <w:pStyle w:val="ListNumber"/>
        <!--depth 1-->
        <w:numPr>
          <w:ilvl w:val="0"/>
          <w:numId w:val="122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3-->
    <w:p>
      <w:pPr>
        <w:pStyle w:val="Heading6"/>
      </w:pPr>
      <w:bookmarkStart w:id="3358" w:name="_Refd19e59132"/>
      <w:bookmarkStart w:id="3359" w:name="_Tocd19e59132"/>
      <w:r>
        <w:t/>
      </w:r>
      <w:r>
        <w:t>552.236-11</w:t>
      </w:r>
      <w:r>
        <w:t xml:space="preserve"> Use and Possession Prior to Completion.</w:t>
      </w:r>
      <w:bookmarkEnd w:id="3358"/>
      <w:bookmarkEnd w:id="335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60" w:name="_Refd19e59154"/>
      <w:bookmarkStart w:id="3361" w:name="_Tocd19e59154"/>
      <w:r>
        <w:t/>
      </w:r>
      <w:r>
        <w:t>552.236-15</w:t>
      </w:r>
      <w:r>
        <w:t xml:space="preserve"> Schedules for Construction Contracts.</w:t>
      </w:r>
      <w:bookmarkEnd w:id="3360"/>
      <w:bookmarkEnd w:id="336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4"/>
        </w:numPr>
      </w:pPr>
      <w:r>
        <w:t/>
      </w:r>
      <w:r>
        <w:t>(c)</w:t>
      </w:r>
      <w:r>
        <w:t xml:space="preserve">  Submission. Prior to notice to proceed, or such other time as may be specified in the contract, the Contractor shall submit the project schedule.</w:t>
      </w:r>
    </w:p>
    <w:p>
      <w:pPr>
        <w:pStyle w:val="ListNumber"/>
        <!--depth 1-->
        <w:numPr>
          <w:ilvl w:val="0"/>
          <w:numId w:val="122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4"/>
        </w:numPr>
      </w:pPr>
      <w:r>
        <w:t/>
      </w:r>
      <w:r>
        <w:t>(e)</w:t>
      </w:r>
      <w:r>
        <w:t xml:space="preserve">  </w:t>
      </w:r>
      <w:r>
        <w:rPr>
          <w:i/>
        </w:rPr>
        <w:t>Activities</w:t>
      </w:r>
      <w:r>
        <w:t>. The project schedule shall depict all major activities necessary to complete the work.</w:t>
      </w:r>
    </w:p>
    <w:p>
      <w:pPr>
        <w:pStyle w:val="ListNumber"/>
        <!--depth 1-->
        <w:numPr>
          <w:ilvl w:val="0"/>
          <w:numId w:val="1224"/>
        </w:numPr>
      </w:pPr>
      <w:r>
        <w:t/>
      </w:r>
      <w:r>
        <w:t>(f)</w:t>
      </w:r>
      <w:r>
        <w:t xml:space="preserve">  </w:t>
      </w:r>
      <w:r>
        <w:rPr>
          <w:i/>
        </w:rPr>
        <w:t>Schedule of values</w:t>
      </w:r>
      <w:r>
        <w:t>.</w:t>
      </w:r>
    </w:p>
    <w:p>
      <w:pPr>
        <w:pStyle w:val="ListNumber2"/>
        <!--depth 2-->
        <w:numPr>
          <w:ilvl w:val="1"/>
          <w:numId w:val="122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5"/>
        </w:numPr>
      </w:pPr>
      <w:r>
        <w:t/>
      </w:r>
      <w:r>
        <w:t>(2)</w:t>
      </w:r>
      <w:r>
        <w:t xml:space="preserve">  Values must include all direct and indirect costs, although a separate value for bond costs may be established.</w:t>
      </w:r>
    </w:p>
    <w:p>
      <w:pPr>
        <w:pStyle w:val="ListNumber2"/>
        <!--depth 2-->
        <w:numPr>
          <w:ilvl w:val="1"/>
          <w:numId w:val="1225"/>
        </w:numPr>
      </w:pPr>
      <w:r>
        <w:t/>
      </w:r>
      <w:r>
        <w:t>(3)</w:t>
      </w:r>
      <w:r>
        <w:t xml:space="preserve">  The schedule of values must contain sufficient detail to enable the Contracting Officer to evaluate applications for payment.</w:t>
      </w:r>
    </w:p>
    <w:p>
      <w:pPr>
        <w:pStyle w:val="ListNumber"/>
        <!--depth 1-->
        <w:numPr>
          <w:ilvl w:val="0"/>
          <w:numId w:val="1224"/>
        </w:numPr>
      </w:pPr>
      <w:r>
        <w:t/>
      </w:r>
      <w:r>
        <w:t>(g)</w:t>
      </w:r>
      <w:r>
        <w:t xml:space="preserve">  </w:t>
      </w:r>
      <w:r>
        <w:rPr>
          <w:i/>
        </w:rPr>
        <w:t>Conflicting terms</w:t>
      </w:r>
      <w:r>
        <w:t>.</w:t>
      </w:r>
    </w:p>
    <w:p>
      <w:pPr>
        <w:pStyle w:val="ListNumber2"/>
        <!--depth 2-->
        <w:numPr>
          <w:ilvl w:val="1"/>
          <w:numId w:val="122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7"/>
        </w:numPr>
      </w:pPr>
      <w:r>
        <w:t/>
      </w:r>
      <w:r>
        <w:t>(i)</w:t>
      </w:r>
      <w:r>
        <w:t xml:space="preserve">  Revise the project schedule.</w:t>
      </w:r>
    </w:p>
    <w:p>
      <w:pPr>
        <w:pStyle w:val="ListNumber3"/>
        <!--depth 3-->
        <w:numPr>
          <w:ilvl w:val="2"/>
          <w:numId w:val="1227"/>
        </w:numPr>
      </w:pPr>
      <w:r>
        <w:t/>
      </w:r>
      <w:r>
        <w:t>(ii)</w:t>
      </w:r>
      <w:r>
        <w:t xml:space="preserve">  Adjust activity progress.</w:t>
      </w:r>
    </w:p>
    <w:p>
      <w:pPr>
        <w:pStyle w:val="ListNumber3"/>
        <!--depth 3-->
        <w:numPr>
          <w:ilvl w:val="2"/>
          <w:numId w:val="1227"/>
        </w:numPr>
      </w:pPr>
      <w:r>
        <w:t/>
      </w:r>
      <w:r>
        <w:t>(iii)</w:t>
      </w:r>
      <w:r>
        <w:t xml:space="preserve">  Provide sufficient information demonstrating compliance.</w:t>
      </w:r>
    </w:p>
    <w:p>
      <w:pPr>
        <w:pStyle w:val="ListNumber2"/>
        <!--depth 2-->
        <w:numPr>
          <w:ilvl w:val="1"/>
          <w:numId w:val="1226"/>
        </w:numPr>
      </w:pPr>
      <w:r>
        <w:t/>
      </w:r>
      <w:r>
        <w:t>(3)</w:t>
      </w:r>
      <w:r>
        <w:t xml:space="preserve">  If the Contractor fails to sufficiently address the Contracting Officer's exceptions to the project schedule, the Contracting Officer may-</w:t>
      </w:r>
    </w:p>
    <w:p>
      <w:pPr>
        <w:pStyle w:val="ListNumber3"/>
        <!--depth 3-->
        <w:numPr>
          <w:ilvl w:val="2"/>
          <w:numId w:val="122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8"/>
        </w:numPr>
      </w:pPr>
      <w:r>
        <w:t/>
      </w:r>
      <w:r>
        <w:t>(ii)</w:t>
      </w:r>
      <w:r>
        <w:t xml:space="preserve">  Terminate the contract for default.</w:t>
      </w:r>
    </w:p>
    <w:p>
      <w:pPr>
        <w:pStyle w:val="ListNumber"/>
        <!--depth 1-->
        <w:numPr>
          <w:ilvl w:val="0"/>
          <w:numId w:val="122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6-->
    <w:p>
      <w:pPr>
        <w:pStyle w:val="Heading6"/>
      </w:pPr>
      <w:bookmarkStart w:id="3362" w:name="_Refd19e59492"/>
      <w:bookmarkStart w:id="3363" w:name="_Tocd19e59492"/>
      <w:r>
        <w:t/>
      </w:r>
      <w:r>
        <w:t>552.236-21</w:t>
      </w:r>
      <w:r>
        <w:t xml:space="preserve"> Specifications and Drawings for Construction.</w:t>
      </w:r>
      <w:bookmarkEnd w:id="3362"/>
      <w:bookmarkEnd w:id="336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9"/>
        </w:numPr>
      </w:pPr>
      <w:r>
        <w:t/>
      </w:r>
      <w:r>
        <w:t>(a)</w:t>
      </w:r>
      <w:r>
        <w:t xml:space="preserve">  In case of difference between small and large-scale drawings, the large-scale drawings shall govern.</w:t>
      </w:r>
    </w:p>
    <w:p>
      <w:pPr>
        <w:pStyle w:val="ListNumber"/>
        <!--depth 1-->
        <w:numPr>
          <w:ilvl w:val="0"/>
          <w:numId w:val="1229"/>
        </w:numPr>
      </w:pPr>
      <w:r>
        <w:t/>
      </w:r>
      <w:r>
        <w:t>(b)</w:t>
      </w:r>
      <w:r>
        <w:t xml:space="preserve">  Schedules on any contract drawing shall take precedence over conflicting information on that or any other contract drawing.</w:t>
      </w:r>
    </w:p>
    <w:p>
      <w:pPr>
        <w:pStyle w:val="ListNumber"/>
        <!--depth 1-->
        <w:numPr>
          <w:ilvl w:val="0"/>
          <w:numId w:val="122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30"/>
        </w:numPr>
      </w:pPr>
      <w:r>
        <w:t/>
      </w:r>
      <w:r>
        <w:t>(1)</w:t>
      </w:r>
      <w:r>
        <w:t xml:space="preserve">  Where notes on the specification drawings indicate alterations, such alterations shall govern.</w:t>
      </w:r>
    </w:p>
    <w:p>
      <w:pPr>
        <w:pStyle w:val="ListNumber2"/>
        <!--depth 2-->
        <w:numPr>
          <w:ilvl w:val="1"/>
          <w:numId w:val="1230"/>
        </w:numPr>
      </w:pPr>
      <w:r>
        <w:t/>
      </w:r>
      <w:r>
        <w:t>(2)</w:t>
      </w:r>
      <w:r>
        <w:t xml:space="preserve">  In case of difference between standard details or specification drawings and the specifications, the specifications shall govern.</w:t>
      </w:r>
    </w:p>
    <w:p>
      <w:pPr>
        <w:pStyle w:val="ListNumber2"/>
        <!--depth 2-->
        <w:numPr>
          <w:ilvl w:val="1"/>
          <w:numId w:val="123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9"/>
        </w:numPr>
      </w:pPr>
      <w:r>
        <w:t/>
      </w:r>
      <w:r>
        <w:t>(f)</w:t>
      </w:r>
      <w:r>
        <w:t xml:space="preserve">  Different requirements within the contract documents shall be deemed inconsistent only if compliance with both cannot be achieved.</w:t>
      </w:r>
    </w:p>
    <w:p>
      <w:pPr>
        <w:pStyle w:val="ListNumber"/>
        <!--depth 1-->
        <w:numPr>
          <w:ilvl w:val="0"/>
          <w:numId w:val="122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8-->
    <w:p>
      <w:pPr>
        <w:pStyle w:val="Heading6"/>
      </w:pPr>
      <w:bookmarkStart w:id="3364" w:name="_Refd19e59611"/>
      <w:bookmarkStart w:id="3365" w:name="_Tocd19e59611"/>
      <w:r>
        <w:t/>
      </w:r>
      <w:r>
        <w:t>552.236-70</w:t>
      </w:r>
      <w:r>
        <w:t xml:space="preserve"> Authorities and Limitations.</w:t>
      </w:r>
      <w:bookmarkEnd w:id="3364"/>
      <w:bookmarkEnd w:id="336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1"/>
        </w:numPr>
      </w:pPr>
      <w:bookmarkStart w:id="3367" w:name="_Tocd19e59628"/>
      <w:bookmarkStart w:id="3366" w:name="_Refd19e5962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66"/>
      <w:bookmarkEnd w:id="3367"/>
    </w:p>
    <w:p>
      <w:pPr>
        <w:pStyle w:val="BodyText"/>
      </w:pPr>
      <w:r>
        <w:t>(End of clause)</w:t>
      </w:r>
    </w:p>
    <!--Topic unique_1440-->
    <w:p>
      <w:pPr>
        <w:pStyle w:val="Heading6"/>
      </w:pPr>
      <w:bookmarkStart w:id="3368" w:name="_Refd19e59647"/>
      <w:bookmarkStart w:id="3369" w:name="_Tocd19e59647"/>
      <w:r>
        <w:t/>
      </w:r>
      <w:r>
        <w:t>552.236-71</w:t>
      </w:r>
      <w:r>
        <w:t xml:space="preserve"> Contractor Responsibilities.</w:t>
      </w:r>
      <w:bookmarkEnd w:id="3368"/>
      <w:bookmarkEnd w:id="336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70" w:name="_Refd19e59760"/>
      <w:bookmarkStart w:id="3371" w:name="_Tocd19e59760"/>
      <w:r>
        <w:t/>
      </w:r>
      <w:r>
        <w:t>552.236-72</w:t>
      </w:r>
      <w:r>
        <w:t xml:space="preserve"> Submittals.</w:t>
      </w:r>
      <w:bookmarkEnd w:id="3370"/>
      <w:bookmarkEnd w:id="337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3"/>
        </w:numPr>
      </w:pPr>
      <w:r>
        <w:t/>
      </w:r>
      <w:r>
        <w:t>(a)</w:t>
      </w:r>
      <w:r>
        <w:t xml:space="preserve">  The Contractor shall prepare and submit all submittals as specified in the contract or requested by the Contracting Officer.</w:t>
      </w:r>
    </w:p>
    <w:p>
      <w:pPr>
        <w:pStyle w:val="ListNumber2"/>
        <!--depth 2-->
        <w:numPr>
          <w:ilvl w:val="1"/>
          <w:numId w:val="1234"/>
        </w:numPr>
      </w:pPr>
      <w:r>
        <w:t/>
      </w:r>
      <w:r>
        <w:t>(1)</w:t>
      </w:r>
      <w:r>
        <w:t xml:space="preserve">  Submittals may include: safety plans, schedules, shop drawings, coordination drawings, samples, calculations, product information, or mockups.</w:t>
      </w:r>
    </w:p>
    <w:p>
      <w:pPr>
        <w:pStyle w:val="ListNumber2"/>
        <!--depth 2-->
        <w:numPr>
          <w:ilvl w:val="1"/>
          <w:numId w:val="123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3"/>
        </w:numPr>
      </w:pPr>
      <w:r>
        <w:t/>
      </w:r>
      <w:r>
        <w:t>(d)</w:t>
      </w:r>
      <w:r>
        <w:t xml:space="preserve">  Review of submittals will be general and shall not be construed as permitting any departure from the contract requirements.</w:t>
      </w:r>
    </w:p>
    <w:p>
      <w:pPr>
        <w:pStyle w:val="ListNumber"/>
        <!--depth 1-->
        <w:numPr>
          <w:ilvl w:val="0"/>
          <w:numId w:val="123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3-->
    <w:p>
      <w:pPr>
        <w:pStyle w:val="Heading6"/>
      </w:pPr>
      <w:bookmarkStart w:id="3372" w:name="_Refd19e59852"/>
      <w:bookmarkStart w:id="3373" w:name="_Tocd19e59852"/>
      <w:r>
        <w:t/>
      </w:r>
      <w:r>
        <w:t>552.236-73</w:t>
      </w:r>
      <w:r>
        <w:t xml:space="preserve"> Subcontracts.</w:t>
      </w:r>
      <w:bookmarkEnd w:id="3372"/>
      <w:bookmarkEnd w:id="337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5"/>
        </w:numPr>
      </w:pPr>
      <w:bookmarkStart w:id="3375" w:name="_Tocd19e59869"/>
      <w:bookmarkStart w:id="3374" w:name="_Refd19e5986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5"/>
        </w:numPr>
      </w:pPr>
      <w:r>
        <w:t/>
      </w:r>
      <w:r>
        <w:t>(c)</w:t>
      </w:r>
      <w:r>
        <w:t xml:space="preserve">  The Government will not undertake to settle any differences between or among the Contractor, subcontractors, or suppliers.</w:t>
      </w:r>
      <w:bookmarkEnd w:id="3374"/>
      <w:bookmarkEnd w:id="3375"/>
    </w:p>
    <w:p>
      <w:pPr>
        <w:pStyle w:val="BodyText"/>
      </w:pPr>
      <w:r>
        <w:t>(End of clause)</w:t>
      </w:r>
    </w:p>
    <!--Topic unique_1425-->
    <w:p>
      <w:pPr>
        <w:pStyle w:val="Heading6"/>
      </w:pPr>
      <w:bookmarkStart w:id="3376" w:name="_Refd19e59896"/>
      <w:bookmarkStart w:id="3377" w:name="_Tocd19e59896"/>
      <w:r>
        <w:t/>
      </w:r>
      <w:r>
        <w:t>552.236-74</w:t>
      </w:r>
      <w:r>
        <w:t xml:space="preserve"> Evaluation of Options.</w:t>
      </w:r>
      <w:bookmarkEnd w:id="3376"/>
      <w:bookmarkEnd w:id="337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6-->
    <w:p>
      <w:pPr>
        <w:pStyle w:val="Heading6"/>
      </w:pPr>
      <w:bookmarkStart w:id="3378" w:name="_Refd19e59918"/>
      <w:bookmarkStart w:id="3379" w:name="_Tocd19e59918"/>
      <w:r>
        <w:t/>
      </w:r>
      <w:r>
        <w:t>552.236-75</w:t>
      </w:r>
      <w:r>
        <w:t xml:space="preserve"> Evaluation Exclusive of Options.</w:t>
      </w:r>
      <w:bookmarkEnd w:id="3378"/>
      <w:bookmarkEnd w:id="337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7-->
    <w:p>
      <w:pPr>
        <w:pStyle w:val="Heading6"/>
      </w:pPr>
      <w:bookmarkStart w:id="3380" w:name="_Refd19e59940"/>
      <w:bookmarkStart w:id="3381" w:name="_Tocd19e59940"/>
      <w:r>
        <w:t/>
      </w:r>
      <w:r>
        <w:t>552.236-76</w:t>
      </w:r>
      <w:r>
        <w:t xml:space="preserve"> Basis of Award - Sealed Bidding Construction.</w:t>
      </w:r>
      <w:bookmarkEnd w:id="3380"/>
      <w:bookmarkEnd w:id="338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8-->
    <w:p>
      <w:pPr>
        <w:pStyle w:val="Heading6"/>
      </w:pPr>
      <w:bookmarkStart w:id="3382" w:name="_Refd19e59979"/>
      <w:bookmarkStart w:id="3383" w:name="_Tocd19e59979"/>
      <w:r>
        <w:t/>
      </w:r>
      <w:r>
        <w:t>552.236-77</w:t>
      </w:r>
      <w:r>
        <w:t xml:space="preserve"> Government's Right to Exercise Options.</w:t>
      </w:r>
      <w:bookmarkEnd w:id="3382"/>
      <w:bookmarkEnd w:id="338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6"/>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84" w:name="_Refd19e60018"/>
      <w:bookmarkStart w:id="3385" w:name="_Tocd19e60018"/>
      <w:r>
        <w:t/>
      </w:r>
      <w:r>
        <w:t>552.236-79</w:t>
      </w:r>
      <w:r>
        <w:t xml:space="preserve"> Construction-Manager-As-Constructor.</w:t>
      </w:r>
      <w:bookmarkEnd w:id="3384"/>
      <w:bookmarkEnd w:id="338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7"/>
        </w:numPr>
      </w:pPr>
      <w:r>
        <w:t/>
      </w:r>
      <w:r>
        <w:t>(c)</w:t>
      </w:r>
      <w:r>
        <w:t xml:space="preserve">  </w:t>
      </w:r>
      <w:r>
        <w:rPr>
          <w:i/>
        </w:rPr>
        <w:t>Guaranteed Maximum Price.</w:t>
      </w:r>
      <w:r>
        <w:t xml:space="preserve"> This contract at award includes a GMP.</w:t>
      </w:r>
    </w:p>
    <w:p>
      <w:pPr>
        <w:pStyle w:val="ListNumber"/>
        <!--depth 1-->
        <w:numPr>
          <w:ilvl w:val="0"/>
          <w:numId w:val="123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7"/>
        </w:numPr>
      </w:pPr>
      <w:r>
        <w:t/>
      </w:r>
      <w:r>
        <w:t>(e)</w:t>
      </w:r>
      <w:r>
        <w:t xml:space="preserve">  </w:t>
      </w:r>
      <w:r>
        <w:rPr>
          <w:i/>
        </w:rPr>
        <w:t>Final Estimated Cost of the Work.</w:t>
      </w:r>
      <w:r>
        <w:t/>
      </w:r>
    </w:p>
    <w:p>
      <w:pPr>
        <w:pStyle w:val="ListNumber2"/>
        <!--depth 2-->
        <w:numPr>
          <w:ilvl w:val="1"/>
          <w:numId w:val="123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9"/>
        </w:numPr>
      </w:pPr>
      <w:r>
        <w:t/>
      </w:r>
      <w:r>
        <w:t>(i)</w:t>
      </w:r>
      <w:r>
        <w:t xml:space="preserve">  A detailed statement of all construction costs, including early work packages in the performance of the construction work to date;</w:t>
      </w:r>
    </w:p>
    <w:p>
      <w:pPr>
        <w:pStyle w:val="ListNumber3"/>
        <!--depth 3-->
        <w:numPr>
          <w:ilvl w:val="2"/>
          <w:numId w:val="123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9"/>
        </w:numPr>
      </w:pPr>
      <w:r>
        <w:t/>
      </w:r>
      <w:r>
        <w:t>(iii)</w:t>
      </w:r>
      <w:r>
        <w:t xml:space="preserve">  A proposed final ECW;</w:t>
      </w:r>
    </w:p>
    <w:p>
      <w:pPr>
        <w:pStyle w:val="ListNumber3"/>
        <!--depth 3-->
        <w:numPr>
          <w:ilvl w:val="2"/>
          <w:numId w:val="1239"/>
        </w:numPr>
      </w:pPr>
      <w:r>
        <w:t/>
      </w:r>
      <w:r>
        <w:t>(iv)</w:t>
      </w:r>
      <w:r>
        <w:t xml:space="preserve">  Sufficient data to support the accuracy and reliability of the estimate;</w:t>
      </w:r>
    </w:p>
    <w:p>
      <w:pPr>
        <w:pStyle w:val="ListNumber3"/>
        <!--depth 3-->
        <w:numPr>
          <w:ilvl w:val="2"/>
          <w:numId w:val="1239"/>
        </w:numPr>
      </w:pPr>
      <w:r>
        <w:t/>
      </w:r>
      <w:r>
        <w:t>(v)</w:t>
      </w:r>
      <w:r>
        <w:t xml:space="preserve">  An explanation of the difference between the proposed final ECW and the target ECW used to establish the GMP; and</w:t>
      </w:r>
    </w:p>
    <w:p>
      <w:pPr>
        <w:pStyle w:val="ListNumber3"/>
        <!--depth 3-->
        <w:numPr>
          <w:ilvl w:val="2"/>
          <w:numId w:val="1239"/>
        </w:numPr>
      </w:pPr>
      <w:r>
        <w:t/>
      </w:r>
      <w:r>
        <w:t>(vi)</w:t>
      </w:r>
      <w:r>
        <w:t xml:space="preserve">  The Contractor's affirmation that:</w:t>
      </w:r>
    </w:p>
    <w:p>
      <w:pPr>
        <w:pStyle w:val="ListNumber4"/>
        <!--depth 4-->
        <w:numPr>
          <w:ilvl w:val="3"/>
          <w:numId w:val="124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4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4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4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7"/>
        </w:numPr>
      </w:pPr>
      <w:r>
        <w:t/>
      </w:r>
      <w:r>
        <w:t>(k)</w:t>
      </w:r>
      <w:r>
        <w:t xml:space="preserve">  </w:t>
      </w:r>
      <w:r>
        <w:rPr>
          <w:i/>
        </w:rPr>
        <w:t>Conversion to Firm-Fixed-Price Prior to Final Settlement.</w:t>
      </w:r>
      <w:r>
        <w:t/>
      </w:r>
    </w:p>
    <w:p>
      <w:pPr>
        <w:pStyle w:val="ListNumber2"/>
        <!--depth 2-->
        <w:numPr>
          <w:ilvl w:val="1"/>
          <w:numId w:val="124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2"/>
        </w:numPr>
      </w:pPr>
      <w:r>
        <w:t/>
      </w:r>
      <w:r>
        <w:t>(i)</w:t>
      </w:r>
      <w:r>
        <w:t xml:space="preserve">  A proposed firm-fixed-price proposal for the completion of the construction work, which shall include all markups, including profit.</w:t>
      </w:r>
    </w:p>
    <w:p>
      <w:pPr>
        <w:pStyle w:val="ListNumber3"/>
        <!--depth 3-->
        <w:numPr>
          <w:ilvl w:val="2"/>
          <w:numId w:val="1242"/>
        </w:numPr>
      </w:pPr>
      <w:r>
        <w:t/>
      </w:r>
      <w:r>
        <w:t>(ii)</w:t>
      </w:r>
      <w:r>
        <w:t xml:space="preserve">  A detailed statement of any costs incurred in the performance of the contract work to date.</w:t>
      </w:r>
    </w:p>
    <w:p>
      <w:pPr>
        <w:pStyle w:val="ListNumber2"/>
        <!--depth 2-->
        <w:numPr>
          <w:ilvl w:val="1"/>
          <w:numId w:val="1241"/>
        </w:numPr>
      </w:pPr>
      <w:r>
        <w:t/>
      </w:r>
      <w:r>
        <w:t>(2)</w:t>
      </w:r>
      <w:r>
        <w:t xml:space="preserve">  </w:t>
      </w:r>
      <w:r>
        <w:rPr>
          <w:i/>
        </w:rPr>
        <w:t>Establishment of Firm-Fixed-Price.</w:t>
      </w:r>
      <w:r>
        <w:t/>
      </w:r>
    </w:p>
    <w:p>
      <w:pPr>
        <w:pStyle w:val="ListNumber3"/>
        <!--depth 3-->
        <w:numPr>
          <w:ilvl w:val="2"/>
          <w:numId w:val="124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5"/>
        </w:numPr>
      </w:pPr>
      <w:r>
        <w:t/>
      </w:r>
      <w:r>
        <w:t>(i)</w:t>
      </w:r>
      <w:r>
        <w:t xml:space="preserve">  A detailed statement of all costs incurred by the Contractor in performing the construction work;</w:t>
      </w:r>
    </w:p>
    <w:p>
      <w:pPr>
        <w:pStyle w:val="ListNumber3"/>
        <!--depth 3-->
        <w:numPr>
          <w:ilvl w:val="2"/>
          <w:numId w:val="124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5"/>
        </w:numPr>
      </w:pPr>
      <w:r>
        <w:t/>
      </w:r>
      <w:r>
        <w:t>(iii)</w:t>
      </w:r>
      <w:r>
        <w:t xml:space="preserve">  An executed release of claims, which shall describe any and all exceptions, including a description of any outstanding claims; and</w:t>
      </w:r>
    </w:p>
    <w:p>
      <w:pPr>
        <w:pStyle w:val="ListNumber3"/>
        <!--depth 3-->
        <w:numPr>
          <w:ilvl w:val="2"/>
          <w:numId w:val="1245"/>
        </w:numPr>
      </w:pPr>
      <w:r>
        <w:t/>
      </w:r>
      <w:r>
        <w:t>(iv)</w:t>
      </w:r>
      <w:r>
        <w:t xml:space="preserve">  Any other relevant data that the Contracting Officer may reasonably require.</w:t>
      </w:r>
    </w:p>
    <w:p>
      <w:pPr>
        <w:pStyle w:val="ListNumber2"/>
        <!--depth 2-->
        <w:numPr>
          <w:ilvl w:val="1"/>
          <w:numId w:val="124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0">
        <w:r>
          <w:t>FAR Clause 52.233-1</w:t>
        </w:r>
      </w:hyperlink>
      <w:r>
        <w:t xml:space="preserve"> Disputes.</w:t>
      </w:r>
    </w:p>
    <w:p>
      <w:pPr>
        <w:pStyle w:val="ListNumber2"/>
        <!--depth 2-->
        <w:numPr>
          <w:ilvl w:val="1"/>
          <w:numId w:val="124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7"/>
        </w:numPr>
      </w:pPr>
      <w:r>
        <w:t/>
      </w:r>
      <w:r>
        <w:t>(n)</w:t>
      </w:r>
      <w:r>
        <w:t xml:space="preserve">  </w:t>
      </w:r>
      <w:r>
        <w:rPr>
          <w:i/>
        </w:rPr>
        <w:t>Open Book Access.</w:t>
      </w:r>
      <w:r>
        <w:t/>
      </w:r>
    </w:p>
    <w:p>
      <w:pPr>
        <w:pStyle w:val="ListNumber2"/>
        <!--depth 2-->
        <w:numPr>
          <w:ilvl w:val="1"/>
          <w:numId w:val="124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6"/>
        </w:numPr>
      </w:pPr>
      <w:r>
        <w:t/>
      </w:r>
      <w:r>
        <w:t>(2)</w:t>
      </w:r>
      <w:r>
        <w:t xml:space="preserve"> After converting to firm-fixed-price, the Government maintains the right to examine records under GSAR Clause </w:t>
      </w:r>
      <w:r>
        <w:t>552.215-70</w:t>
      </w:r>
      <w:r>
        <w:t>.</w:t>
      </w:r>
    </w:p>
    <w:p>
      <w:pPr>
        <w:pStyle w:val="ListNumber"/>
        <!--depth 1-->
        <w:numPr>
          <w:ilvl w:val="0"/>
          <w:numId w:val="123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7"/>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86" w:name="_Refd19e60501"/>
      <w:bookmarkStart w:id="3387" w:name="_Tocd19e60501"/>
      <w:r>
        <w:t/>
      </w:r>
      <w:r>
        <w:t>552.236-80</w:t>
      </w:r>
      <w:r>
        <w:t xml:space="preserve"> Accounting Records and Progress Payments.</w:t>
      </w:r>
      <w:bookmarkEnd w:id="3386"/>
      <w:bookmarkEnd w:id="338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8"/>
        </w:numPr>
      </w:pPr>
      <w:r>
        <w:t/>
      </w:r>
      <w:r>
        <w:t>(1)</w:t>
      </w:r>
      <w:r>
        <w:t xml:space="preserve">  There is proper segregation of direct costs and indirect costs.</w:t>
      </w:r>
    </w:p>
    <w:p>
      <w:pPr>
        <w:pStyle w:val="ListNumber2"/>
        <!--depth 2-->
        <w:numPr>
          <w:ilvl w:val="1"/>
          <w:numId w:val="1248"/>
        </w:numPr>
      </w:pPr>
      <w:r>
        <w:t/>
      </w:r>
      <w:r>
        <w:t>(2)</w:t>
      </w:r>
      <w:r>
        <w:t xml:space="preserve">  There is proper identification and accumulation of direct costs by contract.</w:t>
      </w:r>
    </w:p>
    <w:p>
      <w:pPr>
        <w:pStyle w:val="ListNumber2"/>
        <!--depth 2-->
        <w:numPr>
          <w:ilvl w:val="1"/>
          <w:numId w:val="1248"/>
        </w:numPr>
      </w:pPr>
      <w:r>
        <w:t/>
      </w:r>
      <w:r>
        <w:t>(3)</w:t>
      </w:r>
      <w:r>
        <w:t xml:space="preserve">  There is a labor time distribution system that charges direct and indirect labor appropriately.</w:t>
      </w:r>
    </w:p>
    <w:p>
      <w:pPr>
        <w:pStyle w:val="ListNumber"/>
        <!--depth 1-->
        <w:numPr>
          <w:ilvl w:val="0"/>
          <w:numId w:val="124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9"/>
        </w:numPr>
      </w:pPr>
      <w:r>
        <w:t/>
      </w:r>
      <w:r>
        <w:t>(1)</w:t>
      </w:r>
      <w:r>
        <w:t xml:space="preserve">  Contractor compliance with contract requirements;</w:t>
      </w:r>
    </w:p>
    <w:p>
      <w:pPr>
        <w:pStyle w:val="ListNumber2"/>
        <!--depth 2-->
        <w:numPr>
          <w:ilvl w:val="1"/>
          <w:numId w:val="124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7"/>
        </w:numPr>
      </w:pPr>
      <w:r>
        <w:t/>
      </w:r>
      <w:r>
        <w:t>(j)</w:t>
      </w:r>
      <w:r>
        <w:t xml:space="preserve">  The contractor agrees to incorporate the substance of this clause in all subcontracts under this contract.</w:t>
      </w:r>
    </w:p>
    <w:p>
      <w:pPr>
        <w:pStyle w:val="BodyText"/>
      </w:pPr>
      <w:r>
        <w:t>(End of clause)</w:t>
      </w:r>
    </w:p>
    <!--Topic unique_1798-->
    <w:p>
      <w:pPr>
        <w:pStyle w:val="Heading5"/>
      </w:pPr>
      <w:bookmarkStart w:id="3388" w:name="_Refd19e60633"/>
      <w:bookmarkStart w:id="3389" w:name="_Tocd19e60633"/>
      <w:r>
        <w:t/>
      </w:r>
      <w:r>
        <w:t>552.237</w:t>
      </w:r>
      <w:r>
        <w:t xml:space="preserve"> [Reserved]</w:t>
      </w:r>
      <w:bookmarkEnd w:id="3388"/>
      <w:bookmarkEnd w:id="3389"/>
    </w:p>
    <!--Topic unique_1799-->
    <w:p>
      <w:pPr>
        <w:pStyle w:val="Heading6"/>
      </w:pPr>
      <w:bookmarkStart w:id="3390" w:name="_Refd19e60641"/>
      <w:bookmarkStart w:id="3391" w:name="_Tocd19e60641"/>
      <w:r>
        <w:t/>
      </w:r>
      <w:r>
        <w:t>552.237-70</w:t>
      </w:r>
      <w:r>
        <w:t xml:space="preserve"> [Reserved]</w:t>
      </w:r>
      <w:bookmarkEnd w:id="3390"/>
      <w:bookmarkEnd w:id="3391"/>
    </w:p>
    <!--Topic unique_1503-->
    <w:p>
      <w:pPr>
        <w:pStyle w:val="Heading6"/>
      </w:pPr>
      <w:bookmarkStart w:id="3392" w:name="_Refd19e60649"/>
      <w:bookmarkStart w:id="3393" w:name="_Tocd19e60649"/>
      <w:r>
        <w:t/>
      </w:r>
      <w:r>
        <w:t>552.237-71</w:t>
      </w:r>
      <w:r>
        <w:t xml:space="preserve"> Qualifications of Employees.</w:t>
      </w:r>
      <w:bookmarkEnd w:id="3392"/>
      <w:bookmarkEnd w:id="33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50"/>
        </w:numPr>
      </w:pPr>
      <w:bookmarkStart w:id="3395" w:name="_Tocd19e60666"/>
      <w:bookmarkStart w:id="3394" w:name="_Refd19e6066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5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5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94"/>
      <w:bookmarkEnd w:id="3395"/>
    </w:p>
    <w:p>
      <w:pPr>
        <w:pStyle w:val="BodyText"/>
      </w:pPr>
      <w:r>
        <w:t>(End of clause)</w:t>
      </w:r>
    </w:p>
    <!--Topic unique_1504-->
    <w:p>
      <w:pPr>
        <w:pStyle w:val="Heading6"/>
      </w:pPr>
      <w:bookmarkStart w:id="3396" w:name="_Refd19e60692"/>
      <w:bookmarkStart w:id="3397" w:name="_Tocd19e60692"/>
      <w:r>
        <w:t/>
      </w:r>
      <w:r>
        <w:t>552.237-72</w:t>
      </w:r>
      <w:r>
        <w:t xml:space="preserve"> Prohibition Regarding “Quasi-Military Armed Forces.”</w:t>
      </w:r>
      <w:bookmarkEnd w:id="3396"/>
      <w:bookmarkEnd w:id="33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9-->
    <w:p>
      <w:pPr>
        <w:pStyle w:val="Heading6"/>
      </w:pPr>
      <w:bookmarkStart w:id="3398" w:name="_Refd19e60717"/>
      <w:bookmarkStart w:id="3399" w:name="_Tocd19e60717"/>
      <w:r>
        <w:t/>
      </w:r>
      <w:r>
        <w:t>552.237-73</w:t>
      </w:r>
      <w:r>
        <w:t xml:space="preserve"> Restriction on Disclosure of Information.</w:t>
      </w:r>
      <w:bookmarkEnd w:id="3398"/>
      <w:bookmarkEnd w:id="33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1"/>
        </w:numPr>
      </w:pPr>
      <w:bookmarkStart w:id="3401" w:name="_Tocd19e60734"/>
      <w:bookmarkStart w:id="3400" w:name="_Refd19e6073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1"/>
        </w:numPr>
      </w:pPr>
      <w:r>
        <w:t/>
      </w:r>
      <w:r>
        <w:t>(c)</w:t>
      </w:r>
      <w:r>
        <w:t xml:space="preserve">  The Contractor shall insert the substance of this clause in any consultant agreement or subcontract under this contract.</w:t>
      </w:r>
    </w:p>
    <w:p>
      <w:pPr>
        <w:pStyle w:val="ListNumber"/>
        <!--depth 1-->
        <w:numPr>
          <w:ilvl w:val="0"/>
          <w:numId w:val="1251"/>
        </w:numPr>
      </w:pPr>
      <w:r>
        <w:t/>
      </w:r>
      <w:r>
        <w:t>(d)</w:t>
      </w:r>
      <w:r>
        <w:t xml:space="preserve">  Any unauthorized disclosure of information may result in termination of this contract for cause.</w:t>
      </w:r>
      <w:bookmarkEnd w:id="3400"/>
      <w:bookmarkEnd w:id="3401"/>
    </w:p>
    <w:p>
      <w:pPr>
        <w:pStyle w:val="BodyText"/>
      </w:pPr>
      <w:r>
        <w:t>(End of clause)</w:t>
      </w:r>
    </w:p>
    <!--Topic unique_1800-->
    <w:p>
      <w:pPr>
        <w:pStyle w:val="Heading5"/>
      </w:pPr>
      <w:bookmarkStart w:id="3402" w:name="_Refd19e60767"/>
      <w:bookmarkStart w:id="3403" w:name="_Tocd19e60767"/>
      <w:r>
        <w:t/>
      </w:r>
      <w:r>
        <w:t>552.238</w:t>
      </w:r>
      <w:r>
        <w:t xml:space="preserve"> [Reserved]</w:t>
      </w:r>
      <w:bookmarkEnd w:id="3402"/>
      <w:bookmarkEnd w:id="3403"/>
    </w:p>
    <!--Topic unique_1539-->
    <w:p>
      <w:pPr>
        <w:pStyle w:val="Heading6"/>
      </w:pPr>
      <w:bookmarkStart w:id="3404" w:name="_Refd19e60775"/>
      <w:bookmarkStart w:id="3405" w:name="_Tocd19e60775"/>
      <w:r>
        <w:t/>
      </w:r>
      <w:r>
        <w:t>552.238-70</w:t>
      </w:r>
      <w:r>
        <w:t xml:space="preserve"> Cover Page for Worldwide Federal Supply Schedules.</w:t>
      </w:r>
      <w:bookmarkEnd w:id="3404"/>
      <w:bookmarkEnd w:id="34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2"/>
        </w:numPr>
      </w:pPr>
      <w:bookmarkStart w:id="3407" w:name="_Tocd19e60803"/>
      <w:bookmarkStart w:id="3406" w:name="_Refd19e6080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2"/>
        </w:numPr>
      </w:pPr>
      <w:r>
        <w:t/>
      </w:r>
      <w:r>
        <w:t>(b)</w:t>
      </w:r>
      <w:r>
        <w:t xml:space="preserve"> </w:t>
      </w:r>
      <w:r>
        <w:t xml:space="preserve">  STANDARD INDUSTRY GROUP: *</w:t>
      </w:r>
      <w:r>
        <w:t>______</w:t>
      </w:r>
      <w:r>
        <w:t>* SERVICE: *</w:t>
      </w:r>
      <w:r>
        <w:t>______</w:t>
      </w:r>
      <w:r>
        <w:t>* SERVICE CODE(S)/NAICS: *</w:t>
      </w:r>
      <w:r>
        <w:t>______</w:t>
      </w:r>
      <w:r>
        <w:t>*</w:t>
      </w:r>
      <w:bookmarkEnd w:id="3406"/>
      <w:bookmarkEnd w:id="34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40-->
    <w:p>
      <w:pPr>
        <w:pStyle w:val="Heading6"/>
      </w:pPr>
      <w:bookmarkStart w:id="3408" w:name="_Refd19e60868"/>
      <w:bookmarkStart w:id="3409" w:name="_Tocd19e60868"/>
      <w:r>
        <w:t/>
      </w:r>
      <w:r>
        <w:t>552.238-71</w:t>
      </w:r>
      <w:r>
        <w:t xml:space="preserve"> Notice of Total Small Business Set-Aside.</w:t>
      </w:r>
      <w:bookmarkEnd w:id="3408"/>
      <w:bookmarkEnd w:id="34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410" w:name="_Refd19e60890"/>
      <w:bookmarkStart w:id="3411" w:name="_Tocd19e60890"/>
      <w:r>
        <w:t/>
      </w:r>
      <w:r>
        <w:t>552.238-72</w:t>
      </w:r>
      <w:r>
        <w:t xml:space="preserve"> Information Collection Requirements.</w:t>
      </w:r>
      <w:bookmarkEnd w:id="3410"/>
      <w:bookmarkEnd w:id="34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412" w:name="_Refd19e60912"/>
      <w:bookmarkStart w:id="3413" w:name="_Tocd19e60912"/>
      <w:r>
        <w:t/>
      </w:r>
      <w:r>
        <w:t>552.238-73</w:t>
      </w:r>
      <w:r>
        <w:t xml:space="preserve"> Identification of Electronic Office Equipment Providing Accessibility for the Handicapped.</w:t>
      </w:r>
      <w:bookmarkEnd w:id="3412"/>
      <w:bookmarkEnd w:id="34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41-->
    <w:p>
      <w:pPr>
        <w:pStyle w:val="Heading6"/>
      </w:pPr>
      <w:bookmarkStart w:id="3414" w:name="_Refd19e60960"/>
      <w:bookmarkStart w:id="3415" w:name="_Tocd19e60960"/>
      <w:r>
        <w:t/>
      </w:r>
      <w:r>
        <w:t>552.238-74</w:t>
      </w:r>
      <w:r>
        <w:t xml:space="preserve"> Introduction of New Supplies/Services (INSS).</w:t>
      </w:r>
      <w:bookmarkEnd w:id="3414"/>
      <w:bookmarkEnd w:id="34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4"/>
        </w:numPr>
      </w:pPr>
      <w:bookmarkStart w:id="3417" w:name="_Tocd19e60977"/>
      <w:bookmarkStart w:id="3416" w:name="_Refd19e6097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416"/>
      <w:bookmarkEnd w:id="3417"/>
    </w:p>
    <w:p>
      <w:pPr>
        <w:pStyle w:val="BodyText"/>
      </w:pPr>
      <w:r>
        <w:t>(End of provision)</w:t>
      </w:r>
    </w:p>
    <!--Topic unique_1542-->
    <w:p>
      <w:pPr>
        <w:pStyle w:val="Heading6"/>
      </w:pPr>
      <w:bookmarkStart w:id="3418" w:name="_Refd19e61019"/>
      <w:bookmarkStart w:id="3419" w:name="_Tocd19e61019"/>
      <w:r>
        <w:t/>
      </w:r>
      <w:r>
        <w:t>552.238-75</w:t>
      </w:r>
      <w:r>
        <w:t xml:space="preserve"> Evaluation-Commercial Items (Federal Supply Schedule).</w:t>
      </w:r>
      <w:bookmarkEnd w:id="3418"/>
      <w:bookmarkEnd w:id="341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5"/>
        </w:numPr>
      </w:pPr>
      <w:bookmarkStart w:id="3421" w:name="_Tocd19e61036"/>
      <w:bookmarkStart w:id="3420" w:name="_Refd19e6103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420"/>
      <w:bookmarkEnd w:id="3421"/>
    </w:p>
    <w:p>
      <w:pPr>
        <w:pStyle w:val="BodyText"/>
      </w:pPr>
      <w:r>
        <w:t>(End of provision)</w:t>
      </w:r>
    </w:p>
    <!--Topic unique_1543-->
    <w:p>
      <w:pPr>
        <w:pStyle w:val="Heading6"/>
      </w:pPr>
      <w:bookmarkStart w:id="3422" w:name="_Refd19e61055"/>
      <w:bookmarkStart w:id="3423" w:name="_Tocd19e61055"/>
      <w:r>
        <w:t/>
      </w:r>
      <w:r>
        <w:t>552.238-76</w:t>
      </w:r>
      <w:r>
        <w:t xml:space="preserve"> Use of Non-Government Employees to Review Offers.</w:t>
      </w:r>
      <w:bookmarkEnd w:id="3422"/>
      <w:bookmarkEnd w:id="34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44-->
    <w:p>
      <w:pPr>
        <w:pStyle w:val="Heading6"/>
      </w:pPr>
      <w:bookmarkStart w:id="3424" w:name="_Refd19e61106"/>
      <w:bookmarkStart w:id="3425" w:name="_Tocd19e61106"/>
      <w:r>
        <w:t/>
      </w:r>
      <w:r>
        <w:t>552.238-77</w:t>
      </w:r>
      <w:r>
        <w:t xml:space="preserve"> Submission and Distribution of Authorized Federal Supply Schedule (FSS) Price Lists.</w:t>
      </w:r>
      <w:bookmarkEnd w:id="3424"/>
      <w:bookmarkEnd w:id="34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7"/>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426" w:name="_Refd19e61143"/>
      <w:bookmarkStart w:id="3427" w:name="_Tocd19e61143"/>
      <w:r>
        <w:t/>
      </w:r>
      <w:r>
        <w:t>552.238-78</w:t>
      </w:r>
      <w:r>
        <w:t xml:space="preserve"> Identification of Products that Have Environmental Attributes.</w:t>
      </w:r>
      <w:bookmarkEnd w:id="3426"/>
      <w:bookmarkEnd w:id="342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8"/>
        </w:numPr>
      </w:pPr>
      <w:bookmarkStart w:id="3429" w:name="_Tocd19e61160"/>
      <w:bookmarkStart w:id="3428" w:name="_Refd19e6116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9"/>
        </w:numPr>
      </w:pPr>
      <w:bookmarkStart w:id="3431" w:name="_Tocd19e61182"/>
      <w:bookmarkStart w:id="3430" w:name="_Refd19e61182"/>
      <w:r>
        <w:t/>
      </w:r>
      <w:r>
        <w:t>(1)</w:t>
      </w:r>
      <w:r>
        <w:t xml:space="preserve">  Meets Department of Energy and Environmental Protection Agency criteria for use of the ENERGY STAR® trademark label; or</w:t>
      </w:r>
      <w:bookmarkEnd w:id="3430"/>
      <w:bookmarkEnd w:id="3431"/>
    </w:p>
    <w:p>
      <w:pPr>
        <w:pStyle w:val="ListNumber2"/>
        <!--depth 2-->
        <w:numPr>
          <w:ilvl w:val="1"/>
          <w:numId w:val="1259"/>
        </w:numPr>
      </w:pPr>
      <w:bookmarkStart w:id="3433" w:name="_Tocd19e61189"/>
      <w:bookmarkStart w:id="3432" w:name="_Refd19e61189"/>
      <w:r>
        <w:t/>
      </w:r>
      <w:r>
        <w:t>(2)</w:t>
      </w:r>
      <w:r>
        <w:t xml:space="preserve">  Is in the upper 25 percent of efficiency for all similar products as designated by the Department of Energy's Federal Energy Management Program.</w:t>
      </w:r>
      <w:bookmarkEnd w:id="3432"/>
      <w:bookmarkEnd w:id="34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60"/>
        </w:numPr>
      </w:pPr>
      <w:bookmarkStart w:id="3435" w:name="_Tocd19e61220"/>
      <w:bookmarkStart w:id="3434" w:name="_Refd19e61220"/>
      <w:r>
        <w:t/>
      </w:r>
      <w:r>
        <w:t>(1)</w:t>
      </w:r>
      <w:r>
        <w:t xml:space="preserve">  Technologies that use renewable energy to provide light, heat, cooling, or mechanical or electrical energy for use in facilities or other activities; or</w:t>
      </w:r>
      <w:bookmarkEnd w:id="3434"/>
      <w:bookmarkEnd w:id="3435"/>
    </w:p>
    <w:p>
      <w:pPr>
        <w:pStyle w:val="ListNumber2"/>
        <!--depth 2-->
        <w:numPr>
          <w:ilvl w:val="1"/>
          <w:numId w:val="1260"/>
        </w:numPr>
      </w:pPr>
      <w:bookmarkStart w:id="3437" w:name="_Tocd19e61227"/>
      <w:bookmarkStart w:id="3436" w:name="_Refd19e61227"/>
      <w:r>
        <w:t/>
      </w:r>
      <w:r>
        <w:t>(2)</w:t>
      </w:r>
      <w:r>
        <w:t xml:space="preserve">  The use of integrated whole-building designs that rely upon renewable energy resources, including passive solar design.</w:t>
      </w:r>
      <w:bookmarkEnd w:id="3436"/>
      <w:bookmarkEnd w:id="3437"/>
    </w:p>
    <w:p>
      <w:pPr>
        <w:pStyle w:val="ListNumber"/>
        <!--depth 1-->
        <w:numPr>
          <w:ilvl w:val="0"/>
          <w:numId w:val="1258"/>
        </w:numPr>
      </w:pPr>
      <w:r>
        <w:t/>
      </w:r>
      <w:r>
        <w:t>(c)</w:t>
      </w:r>
      <w:r>
        <w:t xml:space="preserve">  </w:t>
      </w:r>
      <w:r>
        <w:rPr>
          <w:i/>
        </w:rPr>
        <w:t>Identification Requirements</w:t>
      </w:r>
      <w:r>
        <w:t>.</w:t>
      </w:r>
    </w:p>
    <w:p>
      <w:pPr>
        <w:pStyle w:val="ListNumber2"/>
        <!--depth 2-->
        <w:numPr>
          <w:ilvl w:val="1"/>
          <w:numId w:val="1261"/>
        </w:numPr>
      </w:pPr>
      <w:bookmarkStart w:id="3439" w:name="_Tocd19e61246"/>
      <w:bookmarkStart w:id="3438" w:name="_Refd19e61246"/>
      <w:r>
        <w:t/>
      </w:r>
      <w:r>
        <w:t>(1)</w:t>
      </w:r>
      <w:r>
        <w:t xml:space="preserve">  The offeror must identify products that—</w:t>
      </w:r>
    </w:p>
    <w:p>
      <w:pPr>
        <w:pStyle w:val="ListNumber3"/>
        <!--depth 3-->
        <w:numPr>
          <w:ilvl w:val="2"/>
          <w:numId w:val="1262"/>
        </w:numPr>
      </w:pPr>
      <w:bookmarkStart w:id="3441" w:name="_Tocd19e61254"/>
      <w:bookmarkStart w:id="3440" w:name="_Refd19e61254"/>
      <w:r>
        <w:t/>
      </w:r>
      <w:r>
        <w:t>(i)</w:t>
      </w:r>
      <w:r>
        <w:t xml:space="preserve">  Are compliant with the recovered and post-consumer material content levels recommended in the Recovered Materials Advisory Notices (RMANs) for EPA-designated products in the CPG program (</w:t>
      </w:r>
      <w:hyperlink r:id="rIdHyperlink333">
        <w:r>
          <w:t>http://www.epa.gov/cpg/</w:t>
        </w:r>
      </w:hyperlink>
      <w:r>
        <w:t>);</w:t>
      </w:r>
      <w:bookmarkEnd w:id="3440"/>
      <w:bookmarkEnd w:id="3441"/>
    </w:p>
    <w:p>
      <w:pPr>
        <w:pStyle w:val="ListNumber3"/>
        <!--depth 3-->
        <w:numPr>
          <w:ilvl w:val="2"/>
          <w:numId w:val="1262"/>
        </w:numPr>
      </w:pPr>
      <w:bookmarkStart w:id="3443" w:name="_Tocd19e61265"/>
      <w:bookmarkStart w:id="3442" w:name="_Refd19e61265"/>
      <w:r>
        <w:t/>
      </w:r>
      <w:r>
        <w:t>(ii)</w:t>
      </w:r>
      <w:r>
        <w:t xml:space="preserve"> Contain recovered materials that either do not meet the recommended levels in the RMANs or are not EPA-designated products in the CPG program (see FAR 23.401 and </w:t>
      </w:r>
      <w:hyperlink r:id="rIdHyperlink334">
        <w:r>
          <w:t>http://www.epa.gov/cpg/</w:t>
        </w:r>
      </w:hyperlink>
      <w:r>
        <w:t>);</w:t>
      </w:r>
      <w:bookmarkEnd w:id="3442"/>
      <w:bookmarkEnd w:id="3443"/>
    </w:p>
    <w:p>
      <w:pPr>
        <w:pStyle w:val="ListNumber3"/>
        <!--depth 3-->
        <w:numPr>
          <w:ilvl w:val="2"/>
          <w:numId w:val="1262"/>
        </w:numPr>
      </w:pPr>
      <w:bookmarkStart w:id="3445" w:name="_Tocd19e61276"/>
      <w:bookmarkStart w:id="3444" w:name="_Refd19e61276"/>
      <w:r>
        <w:t/>
      </w:r>
      <w:r>
        <w:t>(iii)</w:t>
      </w:r>
      <w:r>
        <w:t xml:space="preserve">  Are energy-efficient, as defined by either ENERGY STAR® and/or FEMP's designated top 25th percentile levels (see ENERGY STAR® at </w:t>
      </w:r>
      <w:hyperlink r:id="rIdHyperlink335">
        <w:r>
          <w:t>http://www.energystar.gov/</w:t>
        </w:r>
      </w:hyperlink>
      <w:r>
        <w:t xml:space="preserve"> and FEMP at </w:t>
      </w:r>
      <w:hyperlink r:id="rIdHyperlink336">
        <w:r>
          <w:t>http://www.eere.energy.gov/femp/procurement/</w:t>
        </w:r>
      </w:hyperlink>
      <w:r>
        <w:t>);</w:t>
      </w:r>
      <w:bookmarkEnd w:id="3444"/>
      <w:bookmarkEnd w:id="3445"/>
    </w:p>
    <w:p>
      <w:pPr>
        <w:pStyle w:val="ListNumber3"/>
        <!--depth 3-->
        <w:numPr>
          <w:ilvl w:val="2"/>
          <w:numId w:val="1262"/>
        </w:numPr>
      </w:pPr>
      <w:bookmarkStart w:id="3447" w:name="_Tocd19e61291"/>
      <w:bookmarkStart w:id="3446" w:name="_Refd19e61291"/>
      <w:r>
        <w:t/>
      </w:r>
      <w:r>
        <w:t>(iv)</w:t>
      </w:r>
      <w:r>
        <w:t xml:space="preserve">  Are water-efficient</w:t>
      </w:r>
      <w:bookmarkEnd w:id="3446"/>
      <w:bookmarkEnd w:id="3447"/>
    </w:p>
    <w:p>
      <w:pPr>
        <w:pStyle w:val="ListNumber3"/>
        <!--depth 3-->
        <w:numPr>
          <w:ilvl w:val="2"/>
          <w:numId w:val="1262"/>
        </w:numPr>
      </w:pPr>
      <w:bookmarkStart w:id="3449" w:name="_Tocd19e61298"/>
      <w:bookmarkStart w:id="3448" w:name="_Refd19e61298"/>
      <w:r>
        <w:t/>
      </w:r>
      <w:r>
        <w:t>(v)</w:t>
      </w:r>
      <w:r>
        <w:t xml:space="preserve">  Use renewable energy technology;</w:t>
      </w:r>
      <w:bookmarkEnd w:id="3448"/>
      <w:bookmarkEnd w:id="3449"/>
    </w:p>
    <w:p>
      <w:pPr>
        <w:pStyle w:val="ListNumber3"/>
        <!--depth 3-->
        <w:numPr>
          <w:ilvl w:val="2"/>
          <w:numId w:val="1262"/>
        </w:numPr>
      </w:pPr>
      <w:bookmarkStart w:id="3451" w:name="_Tocd19e61306"/>
      <w:bookmarkStart w:id="3450" w:name="_Refd19e61306"/>
      <w:r>
        <w:t/>
      </w:r>
      <w:r>
        <w:t>(vi)</w:t>
      </w:r>
      <w:r>
        <w:t xml:space="preserve">  Are remanufactured; and</w:t>
      </w:r>
      <w:bookmarkEnd w:id="3450"/>
      <w:bookmarkEnd w:id="3451"/>
    </w:p>
    <w:p>
      <w:pPr>
        <w:pStyle w:val="ListNumber3"/>
        <!--depth 3-->
        <w:numPr>
          <w:ilvl w:val="2"/>
          <w:numId w:val="1262"/>
        </w:numPr>
      </w:pPr>
      <w:bookmarkStart w:id="3453" w:name="_Tocd19e61313"/>
      <w:bookmarkStart w:id="3452" w:name="_Refd19e61313"/>
      <w:r>
        <w:t/>
      </w:r>
      <w:r>
        <w:t>(vii)</w:t>
      </w:r>
      <w:r>
        <w:t xml:space="preserve">  Have other environmental attributes.</w:t>
      </w:r>
      <w:bookmarkEnd w:id="3452"/>
      <w:bookmarkEnd w:id="3453"/>
      <w:bookmarkEnd w:id="3438"/>
      <w:bookmarkEnd w:id="3439"/>
    </w:p>
    <w:p>
      <w:pPr>
        <w:pStyle w:val="ListNumber2"/>
        <!--depth 2-->
        <w:numPr>
          <w:ilvl w:val="1"/>
          <w:numId w:val="1261"/>
        </w:numPr>
      </w:pPr>
      <w:bookmarkStart w:id="3455" w:name="_Tocd19e61321"/>
      <w:bookmarkStart w:id="3454" w:name="_Refd19e61321"/>
      <w:r>
        <w:t/>
      </w:r>
      <w:r>
        <w:t>(2)</w:t>
      </w:r>
      <w:r>
        <w:t xml:space="preserve">  These identifications must be made in each of the offeror's following mediums:</w:t>
      </w:r>
    </w:p>
    <w:p>
      <w:pPr>
        <w:pStyle w:val="ListNumber3"/>
        <!--depth 3-->
        <w:numPr>
          <w:ilvl w:val="2"/>
          <w:numId w:val="1263"/>
        </w:numPr>
      </w:pPr>
      <w:bookmarkStart w:id="3457" w:name="_Tocd19e61329"/>
      <w:bookmarkStart w:id="3456" w:name="_Refd19e61329"/>
      <w:r>
        <w:t/>
      </w:r>
      <w:r>
        <w:t>(i)</w:t>
      </w:r>
      <w:r>
        <w:t xml:space="preserve">  The offer itself.</w:t>
      </w:r>
      <w:bookmarkEnd w:id="3456"/>
      <w:bookmarkEnd w:id="3457"/>
    </w:p>
    <w:p>
      <w:pPr>
        <w:pStyle w:val="ListNumber3"/>
        <!--depth 3-->
        <w:numPr>
          <w:ilvl w:val="2"/>
          <w:numId w:val="1263"/>
        </w:numPr>
      </w:pPr>
      <w:bookmarkStart w:id="3459" w:name="_Tocd19e61336"/>
      <w:bookmarkStart w:id="3458" w:name="_Refd19e61336"/>
      <w:r>
        <w:t/>
      </w:r>
      <w:r>
        <w:t>(ii)</w:t>
      </w:r>
      <w:r>
        <w:t xml:space="preserve"> Printed commercial catalogs, brochures, and pricelists.</w:t>
      </w:r>
      <w:bookmarkEnd w:id="3458"/>
      <w:bookmarkEnd w:id="3459"/>
    </w:p>
    <w:p>
      <w:pPr>
        <w:pStyle w:val="ListNumber3"/>
        <!--depth 3-->
        <w:numPr>
          <w:ilvl w:val="2"/>
          <w:numId w:val="1263"/>
        </w:numPr>
      </w:pPr>
      <w:bookmarkStart w:id="3461" w:name="_Tocd19e61343"/>
      <w:bookmarkStart w:id="3460" w:name="_Refd19e61343"/>
      <w:r>
        <w:t/>
      </w:r>
      <w:r>
        <w:t>(iii)</w:t>
      </w:r>
      <w:r>
        <w:t xml:space="preserve">  Online product website.</w:t>
      </w:r>
      <w:bookmarkEnd w:id="3460"/>
      <w:bookmarkEnd w:id="3461"/>
    </w:p>
    <w:p>
      <w:pPr>
        <w:pStyle w:val="ListNumber3"/>
        <!--depth 3-->
        <w:numPr>
          <w:ilvl w:val="2"/>
          <w:numId w:val="1263"/>
        </w:numPr>
      </w:pPr>
      <w:bookmarkStart w:id="3463" w:name="_Tocd19e61350"/>
      <w:bookmarkStart w:id="3462" w:name="_Refd19e6135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62"/>
      <w:bookmarkEnd w:id="3463"/>
      <w:bookmarkEnd w:id="3454"/>
      <w:bookmarkEnd w:id="3455"/>
    </w:p>
    <w:p>
      <w:pPr>
        <w:pStyle w:val="ListNumber"/>
        <!--depth 1-->
        <w:numPr>
          <w:ilvl w:val="0"/>
          <w:numId w:val="1258"/>
        </w:numPr>
      </w:pPr>
      <w:bookmarkStart w:id="3465" w:name="_Tocd19e61359"/>
      <w:bookmarkStart w:id="3464" w:name="_Refd19e6135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4"/>
        </w:numPr>
      </w:pPr>
      <w:bookmarkStart w:id="3467" w:name="_Tocd19e61365"/>
      <w:bookmarkStart w:id="3466" w:name="_Refd19e61365"/>
      <w:r>
        <w:t/>
      </w:r>
      <w:r>
        <w:t>(1)</w:t>
      </w:r>
      <w:r>
        <w:t xml:space="preserve">  Participation in a Federal agency sponsored program (</w:t>
      </w:r>
      <w:r>
        <w:rPr>
          <w:i/>
        </w:rPr>
        <w:t>e.g.</w:t>
      </w:r>
      <w:r>
        <w:t>, the EPA and DOE ENERGY STAR® product labeling program);</w:t>
      </w:r>
    </w:p>
    <w:p>
      <w:pPr>
        <w:pStyle w:val="ListNumber2"/>
        <!--depth 2-->
        <w:numPr>
          <w:ilvl w:val="1"/>
          <w:numId w:val="1264"/>
        </w:numPr>
      </w:pPr>
      <w:r>
        <w:t/>
      </w:r>
      <w:r>
        <w:t>(2)</w:t>
      </w:r>
      <w:r>
        <w:t xml:space="preserve">  Verification by an independent organization that specializes in certifying such claims; or</w:t>
      </w:r>
    </w:p>
    <w:p>
      <w:pPr>
        <w:pStyle w:val="ListNumber2"/>
        <!--depth 2-->
        <w:numPr>
          <w:ilvl w:val="1"/>
          <w:numId w:val="126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66"/>
      <w:bookmarkEnd w:id="3467"/>
      <w:bookmarkEnd w:id="3464"/>
      <w:bookmarkEnd w:id="3465"/>
      <w:bookmarkEnd w:id="3428"/>
      <w:bookmarkEnd w:id="3429"/>
    </w:p>
    <w:p>
      <w:pPr>
        <w:pStyle w:val="BodyText"/>
      </w:pPr>
      <w:r>
        <w:t>(End of clause)</w:t>
      </w:r>
    </w:p>
    <!--Topic unique_1545-->
    <w:p>
      <w:pPr>
        <w:pStyle w:val="Heading6"/>
      </w:pPr>
      <w:bookmarkStart w:id="3468" w:name="_Refd19e61395"/>
      <w:bookmarkStart w:id="3469" w:name="_Tocd19e61395"/>
      <w:r>
        <w:t/>
      </w:r>
      <w:r>
        <w:t>552.238-79</w:t>
      </w:r>
      <w:r>
        <w:t xml:space="preserve"> Cancellation.</w:t>
      </w:r>
      <w:bookmarkEnd w:id="3468"/>
      <w:bookmarkEnd w:id="34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70" w:name="_Refd19e61417"/>
      <w:bookmarkStart w:id="3471" w:name="_Tocd19e61417"/>
      <w:r>
        <w:t/>
      </w:r>
      <w:r>
        <w:t>552.238-80</w:t>
      </w:r>
      <w:r>
        <w:t xml:space="preserve"> Industrial Funding Fee and Sales Reporting.</w:t>
      </w:r>
      <w:bookmarkEnd w:id="3470"/>
      <w:bookmarkEnd w:id="34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5"/>
        </w:numPr>
      </w:pPr>
      <w:bookmarkStart w:id="3473" w:name="_Tocd19e61436"/>
      <w:bookmarkStart w:id="3472" w:name="_Refd19e61436"/>
      <w:r>
        <w:t/>
      </w:r>
      <w:r>
        <w:t>(a)</w:t>
      </w:r>
      <w:r>
        <w:t xml:space="preserve">  Reporting of Federal Supply Schedule Sales. The Contractor shall report all contract sales under this contract as follows:</w:t>
      </w:r>
    </w:p>
    <w:p>
      <w:pPr>
        <w:pStyle w:val="ListNumber2"/>
        <!--depth 2-->
        <w:numPr>
          <w:ilvl w:val="1"/>
          <w:numId w:val="1266"/>
        </w:numPr>
      </w:pPr>
      <w:bookmarkStart w:id="3475" w:name="_Tocd19e61444"/>
      <w:bookmarkStart w:id="3474" w:name="_Refd19e6144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7"/>
        </w:numPr>
      </w:pPr>
      <w:r>
        <w:t/>
      </w:r>
      <w:r>
        <w:t>(i)</w:t>
      </w:r>
      <w:r>
        <w:t xml:space="preserve">  Receipt of order;</w:t>
      </w:r>
    </w:p>
    <w:p>
      <w:pPr>
        <w:pStyle w:val="ListNumber3"/>
        <!--depth 3-->
        <w:numPr>
          <w:ilvl w:val="2"/>
          <w:numId w:val="1267"/>
        </w:numPr>
      </w:pPr>
      <w:r>
        <w:t/>
      </w:r>
      <w:r>
        <w:t>(ii)</w:t>
      </w:r>
      <w:r>
        <w:t xml:space="preserve">  Shipment or delivery, as applicable;</w:t>
      </w:r>
    </w:p>
    <w:p>
      <w:pPr>
        <w:pStyle w:val="ListNumber3"/>
        <!--depth 3-->
        <w:numPr>
          <w:ilvl w:val="2"/>
          <w:numId w:val="1267"/>
        </w:numPr>
      </w:pPr>
      <w:r>
        <w:t/>
      </w:r>
      <w:r>
        <w:t>(iii)</w:t>
      </w:r>
      <w:r>
        <w:t xml:space="preserve">  Issuance of an invoice; or</w:t>
      </w:r>
    </w:p>
    <w:p>
      <w:pPr>
        <w:pStyle w:val="ListNumber3"/>
        <!--depth 3-->
        <w:numPr>
          <w:ilvl w:val="2"/>
          <w:numId w:val="1267"/>
        </w:numPr>
      </w:pPr>
      <w:r>
        <w:t/>
      </w:r>
      <w:r>
        <w:t>(iv)</w:t>
      </w:r>
      <w:r>
        <w:t xml:space="preserve">  Payment.</w:t>
      </w:r>
      <w:bookmarkEnd w:id="3474"/>
      <w:bookmarkEnd w:id="3475"/>
    </w:p>
    <w:p>
      <w:pPr>
        <w:pStyle w:val="ListNumber2"/>
        <!--depth 2-->
        <w:numPr>
          <w:ilvl w:val="1"/>
          <w:numId w:val="1266"/>
        </w:numPr>
      </w:pPr>
      <w:bookmarkStart w:id="3477" w:name="_Tocd19e61481"/>
      <w:bookmarkStart w:id="3476" w:name="_Refd19e6148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76"/>
      <w:bookmarkEnd w:id="3477"/>
    </w:p>
    <w:p>
      <w:pPr>
        <w:pStyle w:val="ListNumber2"/>
        <!--depth 2-->
        <w:numPr>
          <w:ilvl w:val="1"/>
          <w:numId w:val="1266"/>
        </w:numPr>
      </w:pPr>
      <w:bookmarkStart w:id="3479" w:name="_Tocd19e61488"/>
      <w:bookmarkStart w:id="3478" w:name="_Refd19e6148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78"/>
      <w:bookmarkEnd w:id="3479"/>
    </w:p>
    <w:p>
      <w:pPr>
        <w:pStyle w:val="ListNumber2"/>
        <!--depth 2-->
        <w:numPr>
          <w:ilvl w:val="1"/>
          <w:numId w:val="1266"/>
        </w:numPr>
      </w:pPr>
      <w:bookmarkStart w:id="3481" w:name="_Tocd19e61495"/>
      <w:bookmarkStart w:id="3480" w:name="_Refd19e6149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80"/>
      <w:bookmarkEnd w:id="3481"/>
    </w:p>
    <w:p>
      <w:pPr>
        <w:pStyle w:val="ListNumber2"/>
        <!--depth 2-->
        <w:numPr>
          <w:ilvl w:val="1"/>
          <w:numId w:val="1266"/>
        </w:numPr>
      </w:pPr>
      <w:bookmarkStart w:id="3483" w:name="_Tocd19e61502"/>
      <w:bookmarkStart w:id="3482" w:name="_Refd19e6150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7">
        <w:r>
          <w:t>http://www.fiscal.treasury.gov/fsreports/rpt/treasRptRateExch/treasRptRateExch_home.htm</w:t>
        </w:r>
      </w:hyperlink>
      <w:r>
        <w:t>.</w:t>
      </w:r>
      <w:bookmarkEnd w:id="3482"/>
      <w:bookmarkEnd w:id="3483"/>
      <w:bookmarkEnd w:id="3472"/>
      <w:bookmarkEnd w:id="3473"/>
    </w:p>
    <w:p>
      <w:pPr>
        <w:pStyle w:val="ListNumber"/>
        <!--depth 1-->
        <w:numPr>
          <w:ilvl w:val="0"/>
          <w:numId w:val="1265"/>
        </w:numPr>
      </w:pPr>
      <w:bookmarkStart w:id="3485" w:name="_Tocd19e61514"/>
      <w:bookmarkStart w:id="3484" w:name="_Refd19e61514"/>
      <w:r>
        <w:t/>
      </w:r>
      <w:r>
        <w:t>(b)</w:t>
      </w:r>
      <w:r>
        <w:t xml:space="preserve">  The Contractor shall remit the IFF at the rate set by GSA's FAS.</w:t>
      </w:r>
    </w:p>
    <w:p>
      <w:pPr>
        <w:pStyle w:val="ListNumber2"/>
        <!--depth 2-->
        <w:numPr>
          <w:ilvl w:val="1"/>
          <w:numId w:val="1268"/>
        </w:numPr>
      </w:pPr>
      <w:bookmarkStart w:id="3487" w:name="_Tocd19e61522"/>
      <w:bookmarkStart w:id="3486" w:name="_Refd19e6152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86"/>
      <w:bookmarkEnd w:id="3487"/>
    </w:p>
    <w:p>
      <w:pPr>
        <w:pStyle w:val="ListNumber2"/>
        <!--depth 2-->
        <w:numPr>
          <w:ilvl w:val="1"/>
          <w:numId w:val="1268"/>
        </w:numPr>
      </w:pPr>
      <w:bookmarkStart w:id="3489" w:name="_Tocd19e61529"/>
      <w:bookmarkStart w:id="3488" w:name="_Refd19e6152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8">
        <w:r>
          <w:t>https://srp.fas.gsa.gov/​</w:t>
        </w:r>
      </w:hyperlink>
      <w:r>
        <w:t xml:space="preserve"> or successor website as appropriate.</w:t>
      </w:r>
      <w:bookmarkEnd w:id="3488"/>
      <w:bookmarkEnd w:id="3489"/>
      <w:bookmarkEnd w:id="3484"/>
      <w:bookmarkEnd w:id="3485"/>
    </w:p>
    <w:p>
      <w:pPr>
        <w:pStyle w:val="ListNumber"/>
        <!--depth 1-->
        <w:numPr>
          <w:ilvl w:val="0"/>
          <w:numId w:val="1265"/>
        </w:numPr>
      </w:pPr>
      <w:bookmarkStart w:id="3491" w:name="_Tocd19e61541"/>
      <w:bookmarkStart w:id="3490" w:name="_Refd19e6154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90"/>
      <w:bookmarkEnd w:id="3491"/>
    </w:p>
    <w:p>
      <w:pPr>
        <w:pStyle w:val="ListNumber"/>
        <!--depth 1-->
        <w:numPr>
          <w:ilvl w:val="0"/>
          <w:numId w:val="1265"/>
        </w:numPr>
      </w:pPr>
      <w:bookmarkStart w:id="3493" w:name="_Tocd19e61548"/>
      <w:bookmarkStart w:id="3492" w:name="_Refd19e6154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92"/>
      <w:bookmarkEnd w:id="34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94" w:name="_Refd19e61656"/>
      <w:bookmarkStart w:id="3495" w:name="_Tocd19e61656"/>
      <w:r>
        <w:t/>
      </w:r>
      <w:r>
        <w:t>552.238-81</w:t>
      </w:r>
      <w:r>
        <w:t xml:space="preserve"> Price Reductions.</w:t>
      </w:r>
      <w:bookmarkEnd w:id="3494"/>
      <w:bookmarkEnd w:id="34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9"/>
        </w:numPr>
      </w:pPr>
      <w:bookmarkStart w:id="3497" w:name="_Tocd19e61673"/>
      <w:bookmarkStart w:id="3496" w:name="_Refd19e6167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9"/>
        </w:numPr>
      </w:pPr>
      <w:r>
        <w:t/>
      </w:r>
      <w:r>
        <w:t>(c)</w:t>
      </w:r>
      <w:r>
        <w:t/>
      </w:r>
    </w:p>
    <w:p>
      <w:pPr>
        <w:pStyle w:val="ListNumber2"/>
        <!--depth 2-->
        <w:numPr>
          <w:ilvl w:val="1"/>
          <w:numId w:val="1270"/>
        </w:numPr>
      </w:pPr>
      <w:r>
        <w:t/>
      </w:r>
      <w:r>
        <w:t>(1)</w:t>
      </w:r>
      <w:r>
        <w:t xml:space="preserve">  A price reduction shall apply to purchases under this contract if, after the date negotiations conclude, the Contractor</w:t>
      </w:r>
    </w:p>
    <w:p>
      <w:pPr>
        <w:pStyle w:val="ListNumber3"/>
        <!--depth 3-->
        <w:numPr>
          <w:ilvl w:val="2"/>
          <w:numId w:val="1271"/>
        </w:numPr>
      </w:pPr>
      <w:r>
        <w:t/>
      </w:r>
      <w:r>
        <w:t>(i)</w:t>
      </w:r>
      <w:r>
        <w:t xml:space="preserve">  Revises the commercial catalog, pricelist, schedule or other document upon which contract award was predicated to reduce prices;</w:t>
      </w:r>
    </w:p>
    <w:p>
      <w:pPr>
        <w:pStyle w:val="ListNumber3"/>
        <!--depth 3-->
        <w:numPr>
          <w:ilvl w:val="2"/>
          <w:numId w:val="127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7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9"/>
        </w:numPr>
      </w:pPr>
      <w:r>
        <w:t/>
      </w:r>
      <w:r>
        <w:t>(d)</w:t>
      </w:r>
      <w:r>
        <w:t xml:space="preserve">  There shall be no price reduction for sales—</w:t>
      </w:r>
    </w:p>
    <w:p>
      <w:pPr>
        <w:pStyle w:val="ListNumber2"/>
        <!--depth 2-->
        <w:numPr>
          <w:ilvl w:val="1"/>
          <w:numId w:val="127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2"/>
        </w:numPr>
      </w:pPr>
      <w:r>
        <w:t/>
      </w:r>
      <w:r>
        <w:t>(2)</w:t>
      </w:r>
      <w:r>
        <w:t xml:space="preserve">  To Federal agencies;</w:t>
      </w:r>
    </w:p>
    <w:p>
      <w:pPr>
        <w:pStyle w:val="ListNumber2"/>
        <!--depth 2-->
        <w:numPr>
          <w:ilvl w:val="1"/>
          <w:numId w:val="127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2"/>
        </w:numPr>
      </w:pPr>
      <w:r>
        <w:t/>
      </w:r>
      <w:r>
        <w:t>(4)</w:t>
      </w:r>
      <w:r>
        <w:t xml:space="preserve">  Caused by an error in quotation or billing, provided adequate documentation is furnished by the Contractor to the Contracting Officer.</w:t>
      </w:r>
    </w:p>
    <w:p>
      <w:pPr>
        <w:pStyle w:val="ListNumber"/>
        <!--depth 1-->
        <w:numPr>
          <w:ilvl w:val="0"/>
          <w:numId w:val="1269"/>
        </w:numPr>
      </w:pPr>
      <w:r>
        <w:t/>
      </w:r>
      <w:r>
        <w:t>(e)</w:t>
      </w:r>
      <w:r>
        <w:t xml:space="preserve">  The Contractor may offer the Contracting Officer a voluntary Governmentwide price reduction at any time during the contract period.</w:t>
      </w:r>
    </w:p>
    <w:p>
      <w:pPr>
        <w:pStyle w:val="ListNumber"/>
        <!--depth 1-->
        <w:numPr>
          <w:ilvl w:val="0"/>
          <w:numId w:val="126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9"/>
        </w:numPr>
      </w:pPr>
      <w:r>
        <w:t/>
      </w:r>
      <w:r>
        <w:t>(g)</w:t>
      </w:r>
      <w:r>
        <w:t xml:space="preserve">  The contract will be modified to reflect any price reduction which becomes applicable in accordance with this clause.</w:t>
      </w:r>
      <w:bookmarkEnd w:id="3496"/>
      <w:bookmarkEnd w:id="349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98" w:name="_Refd19e61818"/>
      <w:bookmarkStart w:id="3499" w:name="_Tocd19e61818"/>
      <w:r>
        <w:t/>
      </w:r>
      <w:r>
        <w:t>552.238-82</w:t>
      </w:r>
      <w:r>
        <w:t xml:space="preserve"> Modifications (Federal Supply Schedules).</w:t>
      </w:r>
      <w:bookmarkEnd w:id="3498"/>
      <w:bookmarkEnd w:id="349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3"/>
        </w:numPr>
      </w:pPr>
      <w:bookmarkStart w:id="3501" w:name="_Tocd19e61835"/>
      <w:bookmarkStart w:id="3500" w:name="_Refd19e6183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3"/>
        </w:numPr>
      </w:pPr>
      <w:r>
        <w:t/>
      </w:r>
      <w:r>
        <w:t>(b)</w:t>
      </w:r>
      <w:r>
        <w:t xml:space="preserve"> </w:t>
      </w:r>
      <w:r>
        <w:rPr>
          <w:i/>
        </w:rPr>
        <w:t>Types of modifications</w:t>
      </w:r>
      <w:r>
        <w:t>—</w:t>
      </w:r>
    </w:p>
    <w:p>
      <w:pPr>
        <w:pStyle w:val="ListNumber2"/>
        <!--depth 2-->
        <w:numPr>
          <w:ilvl w:val="1"/>
          <w:numId w:val="1274"/>
        </w:numPr>
      </w:pPr>
      <w:r>
        <w:t/>
      </w:r>
      <w:r>
        <w:t>(1)</w:t>
      </w:r>
      <w:r>
        <w:t xml:space="preserve">  Additional items/additional SINs. When requesting additions, the following information must be submitted:</w:t>
      </w:r>
    </w:p>
    <w:p>
      <w:pPr>
        <w:pStyle w:val="ListNumber3"/>
        <!--depth 3-->
        <w:numPr>
          <w:ilvl w:val="2"/>
          <w:numId w:val="127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5"/>
        </w:numPr>
      </w:pPr>
      <w:r>
        <w:t/>
      </w:r>
      <w:r>
        <w:t>(iii)</w:t>
      </w:r>
      <w:r>
        <w:t xml:space="preserve">  Information about the new item(s) or the item(s) under the new SIN(s) must be submitted in accordance with the request for proposal.</w:t>
      </w:r>
    </w:p>
    <w:p>
      <w:pPr>
        <w:pStyle w:val="ListNumber3"/>
        <!--depth 3-->
        <w:numPr>
          <w:ilvl w:val="2"/>
          <w:numId w:val="1275"/>
        </w:numPr>
      </w:pPr>
      <w:r>
        <w:t/>
      </w:r>
      <w:r>
        <w:t>(iv)</w:t>
      </w:r>
      <w:r>
        <w:t xml:space="preserve">  Delivery time(s) for the new item(s) or the item(s) under the new SIN(s) must be submitted in accordance with the request for proposal.</w:t>
      </w:r>
    </w:p>
    <w:p>
      <w:pPr>
        <w:pStyle w:val="ListNumber3"/>
        <!--depth 3-->
        <w:numPr>
          <w:ilvl w:val="2"/>
          <w:numId w:val="1275"/>
        </w:numPr>
      </w:pPr>
      <w:r>
        <w:t/>
      </w:r>
      <w:r>
        <w:t>(v)</w:t>
      </w:r>
      <w:r>
        <w:t xml:space="preserve"> Production point(s) for the new item(s) or the item(s) under the new SIN(s) must be submitted if required by FAR 52.215-6, Place of Performance.</w:t>
      </w:r>
    </w:p>
    <w:p>
      <w:pPr>
        <w:pStyle w:val="ListNumber3"/>
        <!--depth 3-->
        <w:numPr>
          <w:ilvl w:val="2"/>
          <w:numId w:val="127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500"/>
      <w:bookmarkEnd w:id="350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0">
        <w:r>
          <w:t>http://eOffer.gsa.gov</w:t>
        </w:r>
      </w:hyperlink>
      <w:r>
        <w:t>), unless otherwise stated in the electronic submission standards and requirements at the Vendor Support Center website (</w:t>
      </w:r>
      <w:hyperlink r:id="rIdHyperlink34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46-->
    <w:p>
      <w:pPr>
        <w:pStyle w:val="Heading6"/>
      </w:pPr>
      <w:bookmarkStart w:id="3502" w:name="_Refd19e62018"/>
      <w:bookmarkStart w:id="3503" w:name="_Tocd19e62018"/>
      <w:r>
        <w:t/>
      </w:r>
      <w:r>
        <w:t>552.238-83</w:t>
      </w:r>
      <w:r>
        <w:t xml:space="preserve"> Examination of Records by GSA.</w:t>
      </w:r>
      <w:bookmarkEnd w:id="3502"/>
      <w:bookmarkEnd w:id="350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504" w:name="_Refd19e62048"/>
      <w:bookmarkStart w:id="3505" w:name="_Tocd19e62048"/>
      <w:r>
        <w:t/>
      </w:r>
      <w:r>
        <w:t>552.238-84</w:t>
      </w:r>
      <w:r>
        <w:t xml:space="preserve"> Discounts for Prompt Payment.</w:t>
      </w:r>
      <w:bookmarkEnd w:id="3504"/>
      <w:bookmarkEnd w:id="350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506" w:name="_Refd19e62113"/>
      <w:bookmarkStart w:id="3507" w:name="_Tocd19e62113"/>
      <w:r>
        <w:t/>
      </w:r>
      <w:r>
        <w:t>552.238-85</w:t>
      </w:r>
      <w:r>
        <w:t xml:space="preserve"> Contractor's Billing Responsibilities.</w:t>
      </w:r>
      <w:bookmarkEnd w:id="3506"/>
      <w:bookmarkEnd w:id="350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8"/>
        </w:numPr>
      </w:pPr>
      <w:r>
        <w:t/>
      </w:r>
      <w:r>
        <w:t>(1)</w:t>
      </w:r>
      <w:r>
        <w:t xml:space="preserve">  Comply with the same terms and conditions as the Contractor for sales made under the contract;</w:t>
      </w:r>
    </w:p>
    <w:p>
      <w:pPr>
        <w:pStyle w:val="ListNumber2"/>
        <!--depth 2-->
        <w:numPr>
          <w:ilvl w:val="1"/>
          <w:numId w:val="1278"/>
        </w:numPr>
      </w:pPr>
      <w:r>
        <w:t/>
      </w:r>
      <w:r>
        <w:t>(2)</w:t>
      </w:r>
      <w:r>
        <w:t xml:space="preserve">  Maintain a system of reporting sales under the contract to the manufacturer, which includes</w:t>
      </w:r>
    </w:p>
    <w:p>
      <w:pPr>
        <w:pStyle w:val="ListNumber3"/>
        <!--depth 3-->
        <w:numPr>
          <w:ilvl w:val="2"/>
          <w:numId w:val="1279"/>
        </w:numPr>
      </w:pPr>
      <w:r>
        <w:t/>
      </w:r>
      <w:r>
        <w:t>(i)</w:t>
      </w:r>
      <w:r>
        <w:t xml:space="preserve">  The date of sale;</w:t>
      </w:r>
    </w:p>
    <w:p>
      <w:pPr>
        <w:pStyle w:val="ListNumber3"/>
        <!--depth 3-->
        <w:numPr>
          <w:ilvl w:val="2"/>
          <w:numId w:val="1279"/>
        </w:numPr>
      </w:pPr>
      <w:r>
        <w:t/>
      </w:r>
      <w:r>
        <w:t>(ii)</w:t>
      </w:r>
      <w:r>
        <w:t xml:space="preserve">  The ordering activity to which the sale was made;</w:t>
      </w:r>
    </w:p>
    <w:p>
      <w:pPr>
        <w:pStyle w:val="ListNumber3"/>
        <!--depth 3-->
        <w:numPr>
          <w:ilvl w:val="2"/>
          <w:numId w:val="1279"/>
        </w:numPr>
      </w:pPr>
      <w:r>
        <w:t/>
      </w:r>
      <w:r>
        <w:t>(iii)</w:t>
      </w:r>
      <w:r>
        <w:t xml:space="preserve">  The service or supply/model sold;</w:t>
      </w:r>
    </w:p>
    <w:p>
      <w:pPr>
        <w:pStyle w:val="ListNumber3"/>
        <!--depth 3-->
        <w:numPr>
          <w:ilvl w:val="2"/>
          <w:numId w:val="1279"/>
        </w:numPr>
      </w:pPr>
      <w:r>
        <w:t/>
      </w:r>
      <w:r>
        <w:t>(iv)</w:t>
      </w:r>
      <w:r>
        <w:t xml:space="preserve">  The quantity of each service or supply/model sold;</w:t>
      </w:r>
    </w:p>
    <w:p>
      <w:pPr>
        <w:pStyle w:val="ListNumber3"/>
        <!--depth 3-->
        <w:numPr>
          <w:ilvl w:val="2"/>
          <w:numId w:val="1279"/>
        </w:numPr>
      </w:pPr>
      <w:r>
        <w:t/>
      </w:r>
      <w:r>
        <w:t>(v)</w:t>
      </w:r>
      <w:r>
        <w:t xml:space="preserve">  The price at which it was sold, including discounts; and</w:t>
      </w:r>
    </w:p>
    <w:p>
      <w:pPr>
        <w:pStyle w:val="ListNumber3"/>
        <!--depth 3-->
        <w:numPr>
          <w:ilvl w:val="2"/>
          <w:numId w:val="1279"/>
        </w:numPr>
      </w:pPr>
      <w:r>
        <w:t/>
      </w:r>
      <w:r>
        <w:t>(vi)</w:t>
      </w:r>
      <w:r>
        <w:t xml:space="preserve">  All other significant sales data.</w:t>
      </w:r>
    </w:p>
    <w:p>
      <w:pPr>
        <w:pStyle w:val="ListNumber2"/>
        <!--depth 2-->
        <w:numPr>
          <w:ilvl w:val="1"/>
          <w:numId w:val="1278"/>
        </w:numPr>
      </w:pPr>
      <w:r>
        <w:t/>
      </w:r>
      <w:r>
        <w:t>(3)</w:t>
      </w:r>
      <w:r>
        <w:t xml:space="preserve">  Be subject to audit by the Government, with respect to sales made under the contract; and</w:t>
      </w:r>
    </w:p>
    <w:p>
      <w:pPr>
        <w:pStyle w:val="ListNumber2"/>
        <!--depth 2-->
        <w:numPr>
          <w:ilvl w:val="1"/>
          <w:numId w:val="1278"/>
        </w:numPr>
      </w:pPr>
      <w:r>
        <w:t/>
      </w:r>
      <w:r>
        <w:t>(4)</w:t>
      </w:r>
      <w:r>
        <w:t xml:space="preserve">  Place orders and accept payments in the name of the Contractor in care of the dealer.</w:t>
      </w:r>
    </w:p>
    <w:p>
      <w:pPr>
        <w:pStyle w:val="ListNumber"/>
        <!--depth 1-->
        <w:numPr>
          <w:ilvl w:val="0"/>
          <w:numId w:val="127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47-->
    <w:p>
      <w:pPr>
        <w:pStyle w:val="Heading6"/>
      </w:pPr>
      <w:bookmarkStart w:id="3508" w:name="_Refd19e62224"/>
      <w:bookmarkStart w:id="3509" w:name="_Tocd19e62224"/>
      <w:r>
        <w:t/>
      </w:r>
      <w:r>
        <w:t>552.238-86</w:t>
      </w:r>
      <w:r>
        <w:t xml:space="preserve"> Delivery Schedule.</w:t>
      </w:r>
      <w:bookmarkEnd w:id="3508"/>
      <w:bookmarkEnd w:id="350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8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510" w:name="_Refd19e62362"/>
      <w:bookmarkStart w:id="3511" w:name="_Tocd19e62362"/>
      <w:r>
        <w:t/>
      </w:r>
      <w:r>
        <w:t>552.238-87</w:t>
      </w:r>
      <w:r>
        <w:t xml:space="preserve"> Delivery Prices.</w:t>
      </w:r>
      <w:bookmarkEnd w:id="3510"/>
      <w:bookmarkEnd w:id="351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1"/>
        </w:numPr>
      </w:pPr>
      <w:r>
        <w:t/>
      </w:r>
      <w:r>
        <w:t>(a)</w:t>
      </w:r>
      <w:r>
        <w:t xml:space="preserve">  Prices offered must cover delivery as provided below to destinations located within the 48 contiguous States and the District of Columbia.</w:t>
      </w:r>
    </w:p>
    <w:p>
      <w:pPr>
        <w:pStyle w:val="ListNumber2"/>
        <!--depth 2-->
        <w:numPr>
          <w:ilvl w:val="1"/>
          <w:numId w:val="128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2"/>
        </w:numPr>
      </w:pPr>
      <w:r>
        <w:t/>
      </w:r>
      <w:r>
        <w:t>(2)</w:t>
      </w:r>
      <w:r>
        <w:t xml:space="preserve">  Delivery to siding at destinations when specified by the ordering office, if delivery is not covered under paragraph (a)(1) of this section.</w:t>
      </w:r>
    </w:p>
    <w:p>
      <w:pPr>
        <w:pStyle w:val="ListNumber2"/>
        <!--depth 2-->
        <w:numPr>
          <w:ilvl w:val="1"/>
          <w:numId w:val="1282"/>
        </w:numPr>
      </w:pPr>
      <w:r>
        <w:t/>
      </w:r>
      <w:r>
        <w:t>(3)</w:t>
      </w:r>
      <w:r>
        <w:t xml:space="preserve">  Delivery to the freight station nearest destination when delivery is not covered under paragraph (a)(1) or (2) of this section.</w:t>
      </w:r>
    </w:p>
    <w:p>
      <w:pPr>
        <w:pStyle w:val="ListNumber"/>
        <!--depth 1-->
        <w:numPr>
          <w:ilvl w:val="0"/>
          <w:numId w:val="128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3"/>
        </w:numPr>
      </w:pPr>
      <w:r>
        <w:t/>
      </w:r>
      <w:r>
        <w:t>(2)</w:t>
      </w:r>
      <w:r>
        <w:t xml:space="preserve">  The right is reserved to ordering agencies to furnish Government bills of lading.</w:t>
      </w:r>
    </w:p>
    <w:p>
      <w:pPr>
        <w:pStyle w:val="BodyText"/>
      </w:pPr>
      <w:r>
        <w:t>(End of clause)</w:t>
      </w:r>
    </w:p>
    <!--Topic unique_1548-->
    <w:p>
      <w:pPr>
        <w:pStyle w:val="Heading6"/>
      </w:pPr>
      <w:bookmarkStart w:id="3512" w:name="_Refd19e62444"/>
      <w:bookmarkStart w:id="3513" w:name="_Tocd19e62444"/>
      <w:r>
        <w:t/>
      </w:r>
      <w:r>
        <w:t>552.238-88</w:t>
      </w:r>
      <w:r>
        <w:t xml:space="preserve"> GSA Advantage!®.</w:t>
      </w:r>
      <w:bookmarkEnd w:id="3512"/>
      <w:bookmarkEnd w:id="351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9-->
    <w:p>
      <w:pPr>
        <w:pStyle w:val="Heading6"/>
      </w:pPr>
      <w:bookmarkStart w:id="3514" w:name="_Refd19e62493"/>
      <w:bookmarkStart w:id="3515" w:name="_Tocd19e62493"/>
      <w:r>
        <w:t/>
      </w:r>
      <w:r>
        <w:t>552.238-89</w:t>
      </w:r>
      <w:r>
        <w:t xml:space="preserve"> Deliveries to the U.S. Postal Service.</w:t>
      </w:r>
      <w:bookmarkEnd w:id="3514"/>
      <w:bookmarkEnd w:id="351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50-->
    <w:p>
      <w:pPr>
        <w:pStyle w:val="Heading6"/>
      </w:pPr>
      <w:bookmarkStart w:id="3516" w:name="_Refd19e62548"/>
      <w:bookmarkStart w:id="3517" w:name="_Tocd19e62548"/>
      <w:r>
        <w:t/>
      </w:r>
      <w:r>
        <w:t>552.238-90</w:t>
      </w:r>
      <w:r>
        <w:t xml:space="preserve"> Characteristics of Electric Current.</w:t>
      </w:r>
      <w:bookmarkEnd w:id="3516"/>
      <w:bookmarkEnd w:id="351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51-->
    <w:p>
      <w:pPr>
        <w:pStyle w:val="Heading6"/>
      </w:pPr>
      <w:bookmarkStart w:id="3518" w:name="_Refd19e62570"/>
      <w:bookmarkStart w:id="3519" w:name="_Tocd19e62570"/>
      <w:r>
        <w:t/>
      </w:r>
      <w:r>
        <w:t>552.238-91</w:t>
      </w:r>
      <w:r>
        <w:t xml:space="preserve"> Marking and Documentation Requirements for Shipping.</w:t>
      </w:r>
      <w:bookmarkEnd w:id="3518"/>
      <w:bookmarkEnd w:id="351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6"/>
        </w:numPr>
      </w:pPr>
      <w:r>
        <w:t/>
      </w:r>
      <w:r>
        <w:t>(c)</w:t>
      </w:r>
      <w:r>
        <w:t xml:space="preserve">  Direct shipments. The Contractor shall mark all items ordered against this contract with indelible ink, paint or fluid, as follows:</w:t>
      </w:r>
    </w:p>
    <w:p>
      <w:pPr>
        <w:pStyle w:val="ListNumber2"/>
        <!--depth 2-->
        <w:numPr>
          <w:ilvl w:val="1"/>
          <w:numId w:val="1287"/>
        </w:numPr>
      </w:pPr>
      <w:r>
        <w:t/>
      </w:r>
      <w:r>
        <w:t>(1)</w:t>
      </w:r>
      <w:r>
        <w:t xml:space="preserve">  Traffic Management or Transportation Officer at FINAL destination.</w:t>
      </w:r>
    </w:p>
    <w:p>
      <w:pPr>
        <w:pStyle w:val="ListNumber2"/>
        <!--depth 2-->
        <w:numPr>
          <w:ilvl w:val="1"/>
          <w:numId w:val="1287"/>
        </w:numPr>
      </w:pPr>
      <w:r>
        <w:t/>
      </w:r>
      <w:r>
        <w:t>(2)</w:t>
      </w:r>
      <w:r>
        <w:t xml:space="preserve">  Ordering Supply Account Number.</w:t>
      </w:r>
    </w:p>
    <w:p>
      <w:pPr>
        <w:pStyle w:val="ListNumber2"/>
        <!--depth 2-->
        <w:numPr>
          <w:ilvl w:val="1"/>
          <w:numId w:val="1287"/>
        </w:numPr>
      </w:pPr>
      <w:r>
        <w:t/>
      </w:r>
      <w:r>
        <w:t>(3)</w:t>
      </w:r>
      <w:r>
        <w:t xml:space="preserve">  Account number.</w:t>
      </w:r>
    </w:p>
    <w:p>
      <w:pPr>
        <w:pStyle w:val="ListNumber2"/>
        <!--depth 2-->
        <w:numPr>
          <w:ilvl w:val="1"/>
          <w:numId w:val="1287"/>
        </w:numPr>
      </w:pPr>
      <w:r>
        <w:t/>
      </w:r>
      <w:r>
        <w:t>(4)</w:t>
      </w:r>
      <w:r>
        <w:t xml:space="preserve">  Delivery Order or Purchase Order Number.</w:t>
      </w:r>
    </w:p>
    <w:p>
      <w:pPr>
        <w:pStyle w:val="ListNumber2"/>
        <!--depth 2-->
        <w:numPr>
          <w:ilvl w:val="1"/>
          <w:numId w:val="1287"/>
        </w:numPr>
      </w:pPr>
      <w:r>
        <w:t/>
      </w:r>
      <w:r>
        <w:t>(5)</w:t>
      </w:r>
      <w:r>
        <w:t xml:space="preserve">  National Stock Number, if applicable; or Contractor's item number.</w:t>
      </w:r>
    </w:p>
    <w:p>
      <w:pPr>
        <w:pStyle w:val="ListNumber2"/>
        <!--depth 2-->
        <w:numPr>
          <w:ilvl w:val="1"/>
          <w:numId w:val="1287"/>
        </w:numPr>
      </w:pPr>
      <w:r>
        <w:t/>
      </w:r>
      <w:r>
        <w:t>(6)</w:t>
      </w:r>
      <w:r>
        <w:t xml:space="preserve">  Box </w:t>
      </w:r>
      <w:r>
        <w:t>________</w:t>
      </w:r>
      <w:r>
        <w:t xml:space="preserve"> of </w:t>
      </w:r>
      <w:r>
        <w:t>________</w:t>
      </w:r>
      <w:r>
        <w:t xml:space="preserve"> Boxes.</w:t>
      </w:r>
    </w:p>
    <w:p>
      <w:pPr>
        <w:pStyle w:val="ListNumber2"/>
        <!--depth 2-->
        <w:numPr>
          <w:ilvl w:val="1"/>
          <w:numId w:val="1287"/>
        </w:numPr>
      </w:pPr>
      <w:r>
        <w:t/>
      </w:r>
      <w:r>
        <w:t>(7)</w:t>
      </w:r>
      <w:r>
        <w:t xml:space="preserve">  Nomenclature (brief description of items).</w:t>
      </w:r>
    </w:p>
    <w:p>
      <w:pPr>
        <w:pStyle w:val="BodyText"/>
      </w:pPr>
      <w:r>
        <w:t>(End of clause)</w:t>
      </w:r>
    </w:p>
    <!--Topic unique_1552-->
    <w:p>
      <w:pPr>
        <w:pStyle w:val="Heading6"/>
      </w:pPr>
      <w:bookmarkStart w:id="3520" w:name="_Refd19e62671"/>
      <w:bookmarkStart w:id="3521" w:name="_Tocd19e62671"/>
      <w:r>
        <w:t/>
      </w:r>
      <w:r>
        <w:t>552.238-92</w:t>
      </w:r>
      <w:r>
        <w:t xml:space="preserve"> Vendor Managed Inventory (VMI) Program.</w:t>
      </w:r>
      <w:bookmarkEnd w:id="3520"/>
      <w:bookmarkEnd w:id="352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53-->
    <w:p>
      <w:pPr>
        <w:pStyle w:val="Heading6"/>
      </w:pPr>
      <w:bookmarkStart w:id="3522" w:name="_Refd19e62707"/>
      <w:bookmarkStart w:id="3523" w:name="_Tocd19e62707"/>
      <w:r>
        <w:t/>
      </w:r>
      <w:r>
        <w:t>552.238-93</w:t>
      </w:r>
      <w:r>
        <w:t xml:space="preserve"> Order Acknowledgment.</w:t>
      </w:r>
      <w:bookmarkEnd w:id="3522"/>
      <w:bookmarkEnd w:id="352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01-->
    <w:p>
      <w:pPr>
        <w:pStyle w:val="Heading6"/>
      </w:pPr>
      <w:bookmarkStart w:id="3524" w:name="_Refd19e62729"/>
      <w:bookmarkStart w:id="3525" w:name="_Tocd19e62729"/>
      <w:r>
        <w:t/>
      </w:r>
      <w:r>
        <w:t>552.238-94</w:t>
      </w:r>
      <w:r>
        <w:t xml:space="preserve"> Accelerated Delivery Requirements.</w:t>
      </w:r>
      <w:bookmarkEnd w:id="3524"/>
      <w:bookmarkEnd w:id="352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526" w:name="_Refd19e62751"/>
      <w:bookmarkStart w:id="3527" w:name="_Tocd19e62751"/>
      <w:r>
        <w:t/>
      </w:r>
      <w:r>
        <w:t>552.238-95</w:t>
      </w:r>
      <w:r>
        <w:t xml:space="preserve"> Separate Charge for Performance Oriented Packaging (POP).</w:t>
      </w:r>
      <w:bookmarkEnd w:id="3526"/>
      <w:bookmarkEnd w:id="352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528" w:name="_Refd19e62862"/>
      <w:bookmarkStart w:id="3529" w:name="_Tocd19e62862"/>
      <w:r>
        <w:t/>
      </w:r>
      <w:r>
        <w:t>552.238-96</w:t>
      </w:r>
      <w:r>
        <w:t xml:space="preserve"> Separate Charge for Delivery within Consignee's Premises.</w:t>
      </w:r>
      <w:bookmarkEnd w:id="3528"/>
      <w:bookmarkEnd w:id="352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9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9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9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530" w:name="_Refd19e62980"/>
      <w:bookmarkStart w:id="3531" w:name="_Tocd19e62980"/>
      <w:r>
        <w:t/>
      </w:r>
      <w:r>
        <w:t>552.238-97</w:t>
      </w:r>
      <w:r>
        <w:t xml:space="preserve"> Parts and Service.</w:t>
      </w:r>
      <w:bookmarkEnd w:id="3530"/>
      <w:bookmarkEnd w:id="353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54-->
    <w:p>
      <w:pPr>
        <w:pStyle w:val="Heading6"/>
      </w:pPr>
      <w:bookmarkStart w:id="3532" w:name="_Refd19e63023"/>
      <w:bookmarkStart w:id="3533" w:name="_Tocd19e63023"/>
      <w:r>
        <w:t/>
      </w:r>
      <w:r>
        <w:t>552.238-98</w:t>
      </w:r>
      <w:r>
        <w:t xml:space="preserve"> Clauses for Overseas Coverage.</w:t>
      </w:r>
      <w:bookmarkEnd w:id="3532"/>
      <w:bookmarkEnd w:id="353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2"/>
        </w:numPr>
      </w:pPr>
      <w:r>
        <w:t/>
      </w:r>
      <w:r>
        <w:t>(a)</w:t>
      </w:r>
      <w:r>
        <w:t xml:space="preserve"> 52.214-34 Submission of Offers in the English Language</w:t>
      </w:r>
    </w:p>
    <w:p>
      <w:pPr>
        <w:pStyle w:val="ListNumber"/>
        <!--depth 1-->
        <w:numPr>
          <w:ilvl w:val="0"/>
          <w:numId w:val="1292"/>
        </w:numPr>
      </w:pPr>
      <w:r>
        <w:t/>
      </w:r>
      <w:r>
        <w:t>(b)</w:t>
      </w:r>
      <w:r>
        <w:t xml:space="preserve"> 52.214-35 Submission of Offers in U.S. Currency</w:t>
      </w:r>
    </w:p>
    <w:p>
      <w:pPr>
        <w:pStyle w:val="ListNumber"/>
        <!--depth 1-->
        <w:numPr>
          <w:ilvl w:val="0"/>
          <w:numId w:val="1292"/>
        </w:numPr>
      </w:pPr>
      <w:r>
        <w:t/>
      </w:r>
      <w:r>
        <w:t>(c)</w:t>
      </w:r>
      <w:r>
        <w:t xml:space="preserve"> </w:t>
      </w:r>
      <w:r>
        <w:t>552.238-90</w:t>
      </w:r>
      <w:r>
        <w:t xml:space="preserve"> Characteristics of Electric Current</w:t>
      </w:r>
    </w:p>
    <w:p>
      <w:pPr>
        <w:pStyle w:val="ListNumber"/>
        <!--depth 1-->
        <w:numPr>
          <w:ilvl w:val="0"/>
          <w:numId w:val="1292"/>
        </w:numPr>
      </w:pPr>
      <w:r>
        <w:t/>
      </w:r>
      <w:r>
        <w:t>(d)</w:t>
      </w:r>
      <w:r>
        <w:t xml:space="preserve"> </w:t>
      </w:r>
      <w:r>
        <w:t>552.238-91</w:t>
      </w:r>
      <w:r>
        <w:t xml:space="preserve"> Marking and Documentation Requirements Per Shipment</w:t>
      </w:r>
    </w:p>
    <w:p>
      <w:pPr>
        <w:pStyle w:val="ListNumber"/>
        <!--depth 1-->
        <w:numPr>
          <w:ilvl w:val="0"/>
          <w:numId w:val="1292"/>
        </w:numPr>
      </w:pPr>
      <w:r>
        <w:t/>
      </w:r>
      <w:r>
        <w:t>(e)</w:t>
      </w:r>
      <w:r>
        <w:t xml:space="preserve"> </w:t>
      </w:r>
      <w:r>
        <w:t>552.238-97</w:t>
      </w:r>
      <w:r>
        <w:t xml:space="preserve"> Parts and Service</w:t>
      </w:r>
    </w:p>
    <w:p>
      <w:pPr>
        <w:pStyle w:val="ListNumber"/>
        <!--depth 1-->
        <w:numPr>
          <w:ilvl w:val="0"/>
          <w:numId w:val="1292"/>
        </w:numPr>
      </w:pPr>
      <w:r>
        <w:t/>
      </w:r>
      <w:r>
        <w:t>(f)</w:t>
      </w:r>
      <w:r>
        <w:t xml:space="preserve"> </w:t>
      </w:r>
      <w:r>
        <w:t>552.238-99</w:t>
      </w:r>
      <w:r>
        <w:t xml:space="preserve"> Delivery Prices Overseas</w:t>
      </w:r>
    </w:p>
    <w:p>
      <w:pPr>
        <w:pStyle w:val="ListNumber"/>
        <!--depth 1-->
        <w:numPr>
          <w:ilvl w:val="0"/>
          <w:numId w:val="1292"/>
        </w:numPr>
      </w:pPr>
      <w:r>
        <w:t/>
      </w:r>
      <w:r>
        <w:t>(g)</w:t>
      </w:r>
      <w:r>
        <w:t xml:space="preserve"> </w:t>
      </w:r>
      <w:r>
        <w:t>552.238-100</w:t>
      </w:r>
      <w:r>
        <w:t xml:space="preserve"> Transshipments</w:t>
      </w:r>
    </w:p>
    <w:p>
      <w:pPr>
        <w:pStyle w:val="ListNumber"/>
        <!--depth 1-->
        <w:numPr>
          <w:ilvl w:val="0"/>
          <w:numId w:val="1292"/>
        </w:numPr>
      </w:pPr>
      <w:r>
        <w:t/>
      </w:r>
      <w:r>
        <w:t>(h)</w:t>
      </w:r>
      <w:r>
        <w:t xml:space="preserve"> </w:t>
      </w:r>
      <w:r>
        <w:t>552.238-101</w:t>
      </w:r>
      <w:r>
        <w:t xml:space="preserve"> Foreign Taxes and Duties</w:t>
      </w:r>
    </w:p>
    <w:p>
      <w:pPr>
        <w:pStyle w:val="ListNumber"/>
        <!--depth 1-->
        <w:numPr>
          <w:ilvl w:val="0"/>
          <w:numId w:val="1292"/>
        </w:numPr>
      </w:pPr>
      <w:r>
        <w:t/>
      </w:r>
      <w:r>
        <w:t>(i)</w:t>
      </w:r>
      <w:r>
        <w:t xml:space="preserve"> 52.247-34 FOB Destination</w:t>
      </w:r>
    </w:p>
    <w:p>
      <w:pPr>
        <w:pStyle w:val="ListNumber"/>
        <!--depth 1-->
        <w:numPr>
          <w:ilvl w:val="0"/>
          <w:numId w:val="1292"/>
        </w:numPr>
      </w:pPr>
      <w:r>
        <w:t/>
      </w:r>
      <w:r>
        <w:t>(j)</w:t>
      </w:r>
      <w:r>
        <w:t xml:space="preserve"> 52.247-38 FOB Inland Carrier, Point of Exportation</w:t>
      </w:r>
    </w:p>
    <w:p>
      <w:pPr>
        <w:pStyle w:val="ListNumber"/>
        <!--depth 1-->
        <w:numPr>
          <w:ilvl w:val="0"/>
          <w:numId w:val="1292"/>
        </w:numPr>
      </w:pPr>
      <w:r>
        <w:t/>
      </w:r>
      <w:r>
        <w:t>(k)</w:t>
      </w:r>
      <w:r>
        <w:t xml:space="preserve"> 52.247-39 FOB Inland Point, Country of Importation</w:t>
      </w:r>
    </w:p>
    <w:p>
      <w:pPr>
        <w:pStyle w:val="BodyText"/>
      </w:pPr>
      <w:r>
        <w:t>(End of clause)</w:t>
      </w:r>
    </w:p>
    <!--Topic unique_102-->
    <w:p>
      <w:pPr>
        <w:pStyle w:val="Heading6"/>
      </w:pPr>
      <w:bookmarkStart w:id="3534" w:name="_Refd19e63147"/>
      <w:bookmarkStart w:id="3535" w:name="_Tocd19e63147"/>
      <w:r>
        <w:t/>
      </w:r>
      <w:r>
        <w:t>552.238-99</w:t>
      </w:r>
      <w:r>
        <w:t xml:space="preserve"> Delivery Prices Overseas.</w:t>
      </w:r>
      <w:bookmarkEnd w:id="3534"/>
      <w:bookmarkEnd w:id="353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3"/>
        </w:numPr>
      </w:pPr>
      <w:r>
        <w:t/>
      </w:r>
      <w:r>
        <w:t>(a)</w:t>
      </w:r>
      <w:r>
        <w:t xml:space="preserve">  Prices offered must cover delivery to destinations as provided as follows:</w:t>
      </w:r>
    </w:p>
    <w:p>
      <w:pPr>
        <w:pStyle w:val="ListNumber2"/>
        <!--depth 2-->
        <w:numPr>
          <w:ilvl w:val="1"/>
          <w:numId w:val="129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4"/>
        </w:numPr>
      </w:pPr>
      <w:r>
        <w:t/>
      </w:r>
      <w:r>
        <w:t>(3)</w:t>
      </w:r>
      <w:r>
        <w:t xml:space="preserve">  Delivery to the overseas port of entry when delivery is not covered under paragraph (a)(1) or (2) of this section.</w:t>
      </w:r>
    </w:p>
    <w:p>
      <w:pPr>
        <w:pStyle w:val="ListNumber"/>
        <!--depth 1-->
        <w:numPr>
          <w:ilvl w:val="0"/>
          <w:numId w:val="1293"/>
        </w:numPr>
      </w:pPr>
      <w:r>
        <w:t/>
      </w:r>
      <w:r>
        <w:t>(b)</w:t>
      </w:r>
      <w:r>
        <w:t xml:space="preserve">  Geographic area(s)/countries/zones which are intended to be covered must be identified in the offer.</w:t>
      </w:r>
    </w:p>
    <w:p>
      <w:pPr>
        <w:pStyle w:val="BodyText"/>
      </w:pPr>
      <w:r>
        <w:t>(End of clause)</w:t>
      </w:r>
    </w:p>
    <!--Topic unique_1555-->
    <w:p>
      <w:pPr>
        <w:pStyle w:val="Heading6"/>
      </w:pPr>
      <w:bookmarkStart w:id="3536" w:name="_Refd19e63210"/>
      <w:bookmarkStart w:id="3537" w:name="_Tocd19e63210"/>
      <w:r>
        <w:t/>
      </w:r>
      <w:r>
        <w:t>552.238-100</w:t>
      </w:r>
      <w:r>
        <w:t xml:space="preserve"> Transshipments.</w:t>
      </w:r>
      <w:bookmarkEnd w:id="3536"/>
      <w:bookmarkEnd w:id="353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6"/>
        </w:numPr>
      </w:pPr>
      <w:r>
        <w:t/>
      </w:r>
      <w:r>
        <w:t>(2)</w:t>
      </w:r>
      <w:r>
        <w:t xml:space="preserve">  These forms will be attached to one end and one side, not on the top or bottom, of the container.</w:t>
      </w:r>
    </w:p>
    <w:p>
      <w:pPr>
        <w:pStyle w:val="ListNumber2"/>
        <!--depth 2-->
        <w:numPr>
          <w:ilvl w:val="1"/>
          <w:numId w:val="129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5"/>
        </w:numPr>
      </w:pPr>
      <w:r>
        <w:t/>
      </w:r>
      <w:r>
        <w:t>(c)</w:t>
      </w:r>
      <w:r>
        <w:t xml:space="preserve">  Dangerous cargo will not be intermingled with non-dangerous cargo in the same container.</w:t>
      </w:r>
    </w:p>
    <w:p>
      <w:pPr>
        <w:pStyle w:val="ListNumber"/>
        <!--depth 1-->
        <w:numPr>
          <w:ilvl w:val="0"/>
          <w:numId w:val="129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56-->
    <w:p>
      <w:pPr>
        <w:pStyle w:val="Heading6"/>
      </w:pPr>
      <w:bookmarkStart w:id="3538" w:name="_Refd19e63290"/>
      <w:bookmarkStart w:id="3539" w:name="_Tocd19e63290"/>
      <w:r>
        <w:t/>
      </w:r>
      <w:r>
        <w:t>552.238-101</w:t>
      </w:r>
      <w:r>
        <w:t xml:space="preserve"> Foreign Taxes and Duties.</w:t>
      </w:r>
      <w:bookmarkEnd w:id="3538"/>
      <w:bookmarkEnd w:id="353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57-->
    <w:p>
      <w:pPr>
        <w:pStyle w:val="Heading6"/>
      </w:pPr>
      <w:bookmarkStart w:id="3540" w:name="_Refd19e63328"/>
      <w:bookmarkStart w:id="3541" w:name="_Tocd19e63328"/>
      <w:r>
        <w:t/>
      </w:r>
      <w:r>
        <w:t>552.238-102</w:t>
      </w:r>
      <w:r>
        <w:t xml:space="preserve"> English Language and U.S. Dollar Requirements.</w:t>
      </w:r>
      <w:bookmarkEnd w:id="3540"/>
      <w:bookmarkEnd w:id="354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8-->
    <w:p>
      <w:pPr>
        <w:pStyle w:val="Heading6"/>
      </w:pPr>
      <w:bookmarkStart w:id="3542" w:name="_Refd19e63364"/>
      <w:bookmarkStart w:id="3543" w:name="_Tocd19e63364"/>
      <w:r>
        <w:t/>
      </w:r>
      <w:r>
        <w:t>552.238-103</w:t>
      </w:r>
      <w:r>
        <w:t xml:space="preserve"> Electronic Commerce.</w:t>
      </w:r>
      <w:bookmarkEnd w:id="3542"/>
      <w:bookmarkEnd w:id="354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9"/>
        </w:numPr>
      </w:pPr>
      <w:r>
        <w:t/>
      </w:r>
      <w:r>
        <w:t>(b)</w:t>
      </w:r>
      <w:r>
        <w:t xml:space="preserve">  </w:t>
      </w:r>
      <w:r>
        <w:rPr>
          <w:i/>
        </w:rPr>
        <w:t>Trading partners and Value-Added Networks (VAN's)</w:t>
      </w:r>
      <w:r>
        <w:t>.</w:t>
      </w:r>
    </w:p>
    <w:p>
      <w:pPr>
        <w:pStyle w:val="ListNumber2"/>
        <!--depth 2-->
        <w:numPr>
          <w:ilvl w:val="1"/>
          <w:numId w:val="130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0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2">
        <w:r>
          <w:t>http://www.sam.gov</w:t>
        </w:r>
      </w:hyperlink>
      <w:r>
        <w:t>. Contractors shall follow the instructions on the SAM website regarding how to register for EDI.</w:t>
      </w:r>
    </w:p>
    <w:p>
      <w:pPr>
        <w:pStyle w:val="ListNumber"/>
        <!--depth 1-->
        <w:numPr>
          <w:ilvl w:val="0"/>
          <w:numId w:val="129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3">
        <w:r>
          <w:t>http://www.nist.gov/itl</w:t>
        </w:r>
      </w:hyperlink>
      <w:r>
        <w:t>. ICs are available for common business documents such as Purchase Order, Price Sales Catalog, Invoice, Request for Quotes, etc.</w:t>
      </w:r>
    </w:p>
    <w:p>
      <w:pPr>
        <w:pStyle w:val="ListNumber"/>
        <!--depth 1-->
        <w:numPr>
          <w:ilvl w:val="0"/>
          <w:numId w:val="1299"/>
        </w:numPr>
      </w:pPr>
      <w:r>
        <w:t/>
      </w:r>
      <w:r>
        <w:t>(e)</w:t>
      </w:r>
      <w:r>
        <w:t xml:space="preserve">  </w:t>
      </w:r>
      <w:r>
        <w:rPr>
          <w:i/>
        </w:rPr>
        <w:t>Additional information.</w:t>
      </w:r>
      <w:r>
        <w:t xml:space="preserve"> GSA has additional information available for Contractors who are interested in using EC/EDI on its website, </w:t>
      </w:r>
      <w:hyperlink r:id="rIdHyperlink344">
        <w:r>
          <w:t>http://www.gsa.gov</w:t>
        </w:r>
      </w:hyperlink>
      <w:r>
        <w:t>.</w:t>
      </w:r>
    </w:p>
    <w:p>
      <w:pPr>
        <w:pStyle w:val="ListNumber"/>
        <!--depth 1-->
        <w:numPr>
          <w:ilvl w:val="0"/>
          <w:numId w:val="1299"/>
        </w:numPr>
      </w:pPr>
      <w:r>
        <w:t/>
      </w:r>
      <w:r>
        <w:t>(f)</w:t>
      </w:r>
      <w:r>
        <w:t xml:space="preserve">  </w:t>
      </w:r>
      <w:r>
        <w:rPr>
          <w:i/>
        </w:rPr>
        <w:t>GSA Advantage!®.</w:t>
      </w:r>
      <w:r>
        <w:t/>
      </w:r>
    </w:p>
    <w:p>
      <w:pPr>
        <w:pStyle w:val="ListNumber2"/>
        <!--depth 2-->
        <w:numPr>
          <w:ilvl w:val="1"/>
          <w:numId w:val="130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2"/>
        </w:numPr>
      </w:pPr>
      <w:r>
        <w:t/>
      </w:r>
      <w:r>
        <w:t>(i)</w:t>
      </w:r>
      <w:r>
        <w:t xml:space="preserve">  Perform database searches across all contracts by manufacturer; manufacturer's model/part number; Contractor; and generic supply categories.</w:t>
      </w:r>
    </w:p>
    <w:p>
      <w:pPr>
        <w:pStyle w:val="ListNumber3"/>
        <!--depth 3-->
        <w:numPr>
          <w:ilvl w:val="2"/>
          <w:numId w:val="130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2"/>
        </w:numPr>
      </w:pPr>
      <w:r>
        <w:t/>
      </w:r>
      <w:r>
        <w:t>(iii)</w:t>
      </w:r>
      <w:r>
        <w:t xml:space="preserve">  Use the credit card.</w:t>
      </w:r>
    </w:p>
    <w:p>
      <w:pPr>
        <w:pStyle w:val="ListNumber2"/>
        <!--depth 2-->
        <w:numPr>
          <w:ilvl w:val="1"/>
          <w:numId w:val="1301"/>
        </w:numPr>
      </w:pPr>
      <w:r>
        <w:t/>
      </w:r>
      <w:r>
        <w:t>(2)</w:t>
      </w:r>
      <w:r>
        <w:t xml:space="preserve">  GSA Advantage!® may be accessed via the GSA Home Page. The Internet address is: </w:t>
      </w:r>
      <w:hyperlink r:id="rIdHyperlink345">
        <w:r>
          <w:t>http://www.gsa.gov</w:t>
        </w:r>
      </w:hyperlink>
      <w:r>
        <w:t>.</w:t>
      </w:r>
    </w:p>
    <w:p>
      <w:pPr>
        <w:pStyle w:val="BodyText"/>
      </w:pPr>
      <w:r>
        <w:t>(End of clause)</w:t>
      </w:r>
    </w:p>
    <!--Topic unique_1559-->
    <w:p>
      <w:pPr>
        <w:pStyle w:val="Heading6"/>
      </w:pPr>
      <w:bookmarkStart w:id="3544" w:name="_Refd19e63521"/>
      <w:bookmarkStart w:id="3545" w:name="_Tocd19e63521"/>
      <w:r>
        <w:t/>
      </w:r>
      <w:r>
        <w:t>552.238-104</w:t>
      </w:r>
      <w:r>
        <w:t xml:space="preserve"> Dissemination of Information by Contractor.</w:t>
      </w:r>
      <w:bookmarkEnd w:id="3544"/>
      <w:bookmarkEnd w:id="354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60-->
    <w:p>
      <w:pPr>
        <w:pStyle w:val="Heading6"/>
      </w:pPr>
      <w:bookmarkStart w:id="3546" w:name="_Refd19e63543"/>
      <w:bookmarkStart w:id="3547" w:name="_Tocd19e63543"/>
      <w:r>
        <w:t/>
      </w:r>
      <w:r>
        <w:t>552.238-105</w:t>
      </w:r>
      <w:r>
        <w:t xml:space="preserve"> Deliveries Beyond the Contractual Period-Placing of Orders.</w:t>
      </w:r>
      <w:bookmarkEnd w:id="3546"/>
      <w:bookmarkEnd w:id="354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61-->
    <w:p>
      <w:pPr>
        <w:pStyle w:val="Heading6"/>
      </w:pPr>
      <w:bookmarkStart w:id="3548" w:name="_Refd19e63569"/>
      <w:bookmarkStart w:id="3549" w:name="_Tocd19e63569"/>
      <w:r>
        <w:t/>
      </w:r>
      <w:r>
        <w:t>552.238-106</w:t>
      </w:r>
      <w:r>
        <w:t xml:space="preserve"> Interpretation of Contract Requirements.</w:t>
      </w:r>
      <w:bookmarkEnd w:id="3548"/>
      <w:bookmarkEnd w:id="354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62-->
    <w:p>
      <w:pPr>
        <w:pStyle w:val="Heading6"/>
      </w:pPr>
      <w:bookmarkStart w:id="3550" w:name="_Refd19e63591"/>
      <w:bookmarkStart w:id="3551" w:name="_Tocd19e63591"/>
      <w:r>
        <w:t/>
      </w:r>
      <w:r>
        <w:t>552.238-107</w:t>
      </w:r>
      <w:r>
        <w:t xml:space="preserve"> Export Traffic Release (Supplies).</w:t>
      </w:r>
      <w:bookmarkEnd w:id="3550"/>
      <w:bookmarkEnd w:id="355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63-->
    <w:p>
      <w:pPr>
        <w:pStyle w:val="Heading6"/>
      </w:pPr>
      <w:bookmarkStart w:id="3552" w:name="_Refd19e63613"/>
      <w:bookmarkStart w:id="3553" w:name="_Tocd19e63613"/>
      <w:r>
        <w:t/>
      </w:r>
      <w:r>
        <w:t>552.238-108</w:t>
      </w:r>
      <w:r>
        <w:t xml:space="preserve"> Spare Parts Kit.</w:t>
      </w:r>
      <w:bookmarkEnd w:id="3552"/>
      <w:bookmarkEnd w:id="355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3"/>
        </w:numPr>
      </w:pPr>
      <w:r>
        <w:t/>
      </w:r>
      <w:r>
        <w:t>(b)</w:t>
      </w:r>
      <w:r>
        <w:t xml:space="preserve">  The Contractor shall furnish prices for spare parts kits as follows:</w:t>
      </w:r>
    </w:p>
    <w:p>
      <w:pPr>
        <w:pStyle w:val="ListNumber2"/>
        <!--depth 2-->
        <w:numPr>
          <w:ilvl w:val="1"/>
          <w:numId w:val="1304"/>
        </w:numPr>
      </w:pPr>
      <w:r>
        <w:t/>
      </w:r>
      <w:r>
        <w:t>(1)</w:t>
      </w:r>
      <w:r>
        <w:t xml:space="preserve">  Price of kit unpackaged.</w:t>
      </w:r>
    </w:p>
    <w:p>
      <w:pPr>
        <w:pStyle w:val="ListNumber2"/>
        <!--depth 2-->
        <w:numPr>
          <w:ilvl w:val="1"/>
          <w:numId w:val="1304"/>
        </w:numPr>
      </w:pPr>
      <w:r>
        <w:t/>
      </w:r>
      <w:r>
        <w:t>(2)</w:t>
      </w:r>
      <w:r>
        <w:t xml:space="preserve">  Price of kit in domestic pack.</w:t>
      </w:r>
    </w:p>
    <w:p>
      <w:pPr>
        <w:pStyle w:val="ListNumber2"/>
        <!--depth 2-->
        <w:numPr>
          <w:ilvl w:val="1"/>
          <w:numId w:val="1304"/>
        </w:numPr>
      </w:pPr>
      <w:r>
        <w:t/>
      </w:r>
      <w:r>
        <w:t>(3)</w:t>
      </w:r>
      <w:r>
        <w:t xml:space="preserve">  Price of kit in wooden case, steel-strapped.</w:t>
      </w:r>
    </w:p>
    <w:p>
      <w:pPr>
        <w:pStyle w:val="ListNumber"/>
        <!--depth 1-->
        <w:numPr>
          <w:ilvl w:val="0"/>
          <w:numId w:val="130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64-->
    <w:p>
      <w:pPr>
        <w:pStyle w:val="Heading6"/>
      </w:pPr>
      <w:bookmarkStart w:id="3554" w:name="_Refd19e63682"/>
      <w:bookmarkStart w:id="3555" w:name="_Tocd19e63682"/>
      <w:r>
        <w:t/>
      </w:r>
      <w:r>
        <w:t>552.238-109</w:t>
      </w:r>
      <w:r>
        <w:t xml:space="preserve"> Authentication Supplies and Services.</w:t>
      </w:r>
      <w:bookmarkEnd w:id="3554"/>
      <w:bookmarkEnd w:id="355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5"/>
        </w:numPr>
      </w:pPr>
      <w:r>
        <w:t/>
      </w:r>
      <w:r>
        <w:t>(a)</w:t>
      </w:r>
      <w:r>
        <w:t xml:space="preserve">  </w:t>
      </w:r>
      <w:r>
        <w:rPr>
          <w:i/>
        </w:rPr>
        <w:t>General background.</w:t>
      </w:r>
      <w:r>
        <w:t/>
      </w:r>
    </w:p>
    <w:p>
      <w:pPr>
        <w:pStyle w:val="ListNumber2"/>
        <!--depth 2-->
        <w:numPr>
          <w:ilvl w:val="1"/>
          <w:numId w:val="130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5"/>
        </w:numPr>
      </w:pPr>
      <w:r>
        <w:t/>
      </w:r>
      <w:r>
        <w:t>(b)</w:t>
      </w:r>
      <w:r>
        <w:t xml:space="preserve">  Special item numbers. GSA has established the e-Authentication Initiative (see URL: </w:t>
      </w:r>
      <w:hyperlink r:id="rIdHyperlink34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5"/>
        </w:numPr>
      </w:pPr>
      <w:r>
        <w:t/>
      </w:r>
      <w:r>
        <w:t>(c)</w:t>
      </w:r>
      <w:r>
        <w:t xml:space="preserve">  </w:t>
      </w:r>
      <w:r>
        <w:rPr>
          <w:i/>
        </w:rPr>
        <w:t>Qualification information.</w:t>
      </w:r>
      <w:r>
        <w:t/>
      </w:r>
    </w:p>
    <w:p>
      <w:pPr>
        <w:pStyle w:val="ListNumber2"/>
        <!--depth 2-->
        <w:numPr>
          <w:ilvl w:val="1"/>
          <w:numId w:val="130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7">
        <w:r>
          <w:t>http://www.idmanagement.gov</w:t>
        </w:r>
      </w:hyperlink>
      <w:r>
        <w:t>.</w:t>
      </w:r>
    </w:p>
    <w:p>
      <w:pPr>
        <w:pStyle w:val="ListNumber2"/>
        <!--depth 2-->
        <w:numPr>
          <w:ilvl w:val="1"/>
          <w:numId w:val="130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8"/>
        </w:numPr>
      </w:pPr>
      <w:r>
        <w:t/>
      </w:r>
      <w:r>
        <w:t>(2)</w:t>
      </w:r>
      <w:r>
        <w:t xml:space="preserve">  After award, Contractor agrees that certified supplies and services will not be offered under any other SIN on any Federal Supply Schedule</w:t>
      </w:r>
    </w:p>
    <w:p>
      <w:pPr>
        <w:pStyle w:val="ListNumber2"/>
        <!--depth 2-->
        <w:numPr>
          <w:ilvl w:val="1"/>
          <w:numId w:val="1308"/>
        </w:numPr>
      </w:pPr>
      <w:r>
        <w:t/>
      </w:r>
      <w:r>
        <w:t>(3)</w:t>
      </w:r>
      <w:r>
        <w:t/>
      </w:r>
    </w:p>
    <w:p>
      <w:pPr>
        <w:pStyle w:val="ListNumber3"/>
        <!--depth 3-->
        <w:numPr>
          <w:ilvl w:val="2"/>
          <w:numId w:val="130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5"/>
        </w:numPr>
      </w:pPr>
      <w:r>
        <w:t/>
      </w:r>
      <w:r>
        <w:t>(e)</w:t>
      </w:r>
      <w:r>
        <w:t xml:space="preserve">  </w:t>
      </w:r>
      <w:r>
        <w:rPr>
          <w:i/>
        </w:rPr>
        <w:t>Demonstrating conformance.</w:t>
      </w:r>
      <w:r>
        <w:t/>
      </w:r>
    </w:p>
    <w:p>
      <w:pPr>
        <w:pStyle w:val="ListNumber2"/>
        <!--depth 2-->
        <w:numPr>
          <w:ilvl w:val="1"/>
          <w:numId w:val="131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1"/>
        </w:numPr>
      </w:pPr>
      <w:r>
        <w:t/>
      </w:r>
      <w:r>
        <w:t>(i)</w:t>
      </w:r>
      <w:r>
        <w:t xml:space="preserve">  For Identify and Access Management Services (IAMS) and PKI Shared Service Provider (SSP) Qualification Requirements and evaluation procedures: </w:t>
      </w:r>
      <w:hyperlink r:id="rIdHyperlink349">
        <w:r>
          <w:t>http://www.idmanagement.gov</w:t>
        </w:r>
      </w:hyperlink>
      <w:r>
        <w:t>;</w:t>
      </w:r>
    </w:p>
    <w:p>
      <w:pPr>
        <w:pStyle w:val="ListNumber3"/>
        <!--depth 3-->
        <w:numPr>
          <w:ilvl w:val="2"/>
          <w:numId w:val="1311"/>
        </w:numPr>
      </w:pPr>
      <w:r>
        <w:t/>
      </w:r>
      <w:r>
        <w:t>(ii)</w:t>
      </w:r>
      <w:r>
        <w:t xml:space="preserve">  For HSPD-12 Product and Service Components Qualification Requirements and evaluation procedures: </w:t>
      </w:r>
      <w:hyperlink r:id="rIdHyperlink350">
        <w:r>
          <w:t>http://www.idmanagement.gov</w:t>
        </w:r>
      </w:hyperlink>
      <w:r>
        <w:t>;</w:t>
      </w:r>
    </w:p>
    <w:p>
      <w:pPr>
        <w:pStyle w:val="ListNumber3"/>
        <!--depth 3-->
        <w:numPr>
          <w:ilvl w:val="2"/>
          <w:numId w:val="1311"/>
        </w:numPr>
      </w:pPr>
      <w:r>
        <w:t/>
      </w:r>
      <w:r>
        <w:t>(iii)</w:t>
      </w:r>
      <w:r>
        <w:t xml:space="preserve">  For FIPS 201 evaluation program testing and certification procedures: </w:t>
      </w:r>
      <w:hyperlink r:id="rIdHyperlink351">
        <w:r>
          <w:t>https://www.idmanagement.gov/fips201/</w:t>
        </w:r>
      </w:hyperlink>
      <w:r>
        <w:t>.</w:t>
      </w:r>
    </w:p>
    <w:p>
      <w:pPr>
        <w:pStyle w:val="ListNumber"/>
        <!--depth 1-->
        <w:numPr>
          <w:ilvl w:val="0"/>
          <w:numId w:val="130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65-->
    <w:p>
      <w:pPr>
        <w:pStyle w:val="Heading6"/>
      </w:pPr>
      <w:bookmarkStart w:id="3556" w:name="_Refd19e63906"/>
      <w:bookmarkStart w:id="3557" w:name="_Tocd19e63906"/>
      <w:r>
        <w:t/>
      </w:r>
      <w:r>
        <w:t>552.238-110</w:t>
      </w:r>
      <w:r>
        <w:t xml:space="preserve"> Commercial Satellite Communication (COMSATCOM) Services.</w:t>
      </w:r>
      <w:bookmarkEnd w:id="3556"/>
      <w:bookmarkEnd w:id="355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2"/>
        </w:numPr>
      </w:pPr>
      <w:r>
        <w:t/>
      </w:r>
      <w:r>
        <w:t>(b)</w:t>
      </w:r>
      <w:r>
        <w:t xml:space="preserve">  </w:t>
      </w:r>
      <w:r>
        <w:rPr>
          <w:i/>
        </w:rPr>
        <w:t>Information assurance.</w:t>
      </w:r>
      <w:r>
        <w:t/>
      </w:r>
    </w:p>
    <w:p>
      <w:pPr>
        <w:pStyle w:val="ListNumber2"/>
        <!--depth 2-->
        <w:numPr>
          <w:ilvl w:val="1"/>
          <w:numId w:val="1313"/>
        </w:numPr>
      </w:pPr>
      <w:r>
        <w:t/>
      </w:r>
      <w:r>
        <w:t>(1)</w:t>
      </w:r>
      <w:r>
        <w:t xml:space="preserve">  The Contractor shall demonstrate, to the maximum extent practicable, the ability to meet:</w:t>
      </w:r>
    </w:p>
    <w:p>
      <w:pPr>
        <w:pStyle w:val="ListNumber3"/>
        <!--depth 3-->
        <w:numPr>
          <w:ilvl w:val="2"/>
          <w:numId w:val="131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4"/>
        </w:numPr>
      </w:pPr>
      <w:r>
        <w:t/>
      </w:r>
      <w:r>
        <w:t>(ii)</w:t>
      </w:r>
      <w:r>
        <w:t xml:space="preserve"> Department of Defense Directive (DoDD) 8581.1, “Information Assurance (IA) Policy for Space Systems Used by the Department of Defense.”</w:t>
      </w:r>
    </w:p>
    <w:p>
      <w:pPr>
        <w:pStyle w:val="ListNumber2"/>
        <!--depth 2-->
        <w:numPr>
          <w:ilvl w:val="1"/>
          <w:numId w:val="131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2"/>
        </w:numPr>
      </w:pPr>
      <w:r>
        <w:t/>
      </w:r>
      <w:r>
        <w:t>(i)</w:t>
      </w:r>
      <w:r>
        <w:t xml:space="preserve">  </w:t>
      </w:r>
      <w:r>
        <w:rPr>
          <w:i/>
        </w:rPr>
        <w:t>Security.</w:t>
      </w:r>
      <w:r>
        <w:t/>
      </w:r>
    </w:p>
    <w:p>
      <w:pPr>
        <w:pStyle w:val="ListNumber2"/>
        <!--depth 2-->
        <w:numPr>
          <w:ilvl w:val="1"/>
          <w:numId w:val="131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558" w:name="_Refd19e64131"/>
      <w:bookmarkStart w:id="3559" w:name="_Tocd19e64131"/>
      <w:r>
        <w:t/>
      </w:r>
      <w:r>
        <w:t>552.238-111</w:t>
      </w:r>
      <w:r>
        <w:t xml:space="preserve"> Environmental Protection Agency Registration Requirement.</w:t>
      </w:r>
      <w:bookmarkEnd w:id="3558"/>
      <w:bookmarkEnd w:id="355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9-->
    <w:p>
      <w:pPr>
        <w:pStyle w:val="Heading6"/>
      </w:pPr>
      <w:bookmarkStart w:id="3560" w:name="_Refd19e64297"/>
      <w:bookmarkStart w:id="3561" w:name="_Tocd19e64297"/>
      <w:r>
        <w:t/>
      </w:r>
      <w:r>
        <w:t>552.238-112</w:t>
      </w:r>
      <w:r>
        <w:t xml:space="preserve"> Definition (Federal Supply Schedules) - Non-Federal Entity.</w:t>
      </w:r>
      <w:bookmarkEnd w:id="3560"/>
      <w:bookmarkEnd w:id="356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73-->
    <w:p>
      <w:pPr>
        <w:pStyle w:val="Heading6"/>
      </w:pPr>
      <w:bookmarkStart w:id="3562" w:name="_Refd19e64323"/>
      <w:bookmarkStart w:id="3563" w:name="_Tocd19e64323"/>
      <w:r>
        <w:t/>
      </w:r>
      <w:r>
        <w:t>552.238-113</w:t>
      </w:r>
      <w:r>
        <w:t xml:space="preserve"> Scope of Contract (Eligible Ordering Activities).</w:t>
      </w:r>
      <w:bookmarkEnd w:id="3562"/>
      <w:bookmarkEnd w:id="356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9"/>
        </w:numPr>
      </w:pPr>
      <w:r>
        <w:t/>
      </w:r>
      <w:r>
        <w:t>(1)</w:t>
      </w:r>
      <w:r>
        <w:t xml:space="preserve"> Executive agencies (as defined in FAR Subpart 2.1) including nonappropriated fund activities as prescribed in 41 CFR 101-26.000;</w:t>
      </w:r>
    </w:p>
    <w:p>
      <w:pPr>
        <w:pStyle w:val="ListNumber2"/>
        <!--depth 2-->
        <w:numPr>
          <w:ilvl w:val="1"/>
          <w:numId w:val="1319"/>
        </w:numPr>
      </w:pPr>
      <w:r>
        <w:t/>
      </w:r>
      <w:r>
        <w:t>(2)</w:t>
      </w:r>
      <w:r>
        <w:t xml:space="preserve"> Government contractors authorized in writing by a Federal agency pursuant to FAR 51.1;</w:t>
      </w:r>
    </w:p>
    <w:p>
      <w:pPr>
        <w:pStyle w:val="ListNumber2"/>
        <!--depth 2-->
        <w:numPr>
          <w:ilvl w:val="1"/>
          <w:numId w:val="1319"/>
        </w:numPr>
      </w:pPr>
      <w:r>
        <w:t/>
      </w:r>
      <w:r>
        <w:t>(3)</w:t>
      </w:r>
      <w:r>
        <w:t xml:space="preserve">  Mixed ownership Government corporations (as defined in the Government Corporation Control Act);</w:t>
      </w:r>
    </w:p>
    <w:p>
      <w:pPr>
        <w:pStyle w:val="ListNumber2"/>
        <!--depth 2-->
        <w:numPr>
          <w:ilvl w:val="1"/>
          <w:numId w:val="131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9"/>
        </w:numPr>
      </w:pPr>
      <w:r>
        <w:t/>
      </w:r>
      <w:r>
        <w:t>(5)</w:t>
      </w:r>
      <w:r>
        <w:t xml:space="preserve">  The District of Columbia;</w:t>
      </w:r>
    </w:p>
    <w:p>
      <w:pPr>
        <w:pStyle w:val="ListNumber2"/>
        <!--depth 2-->
        <w:numPr>
          <w:ilvl w:val="1"/>
          <w:numId w:val="1319"/>
        </w:numPr>
      </w:pPr>
      <w:r>
        <w:t/>
      </w:r>
      <w:r>
        <w:t>(6)</w:t>
      </w:r>
      <w:r>
        <w:t xml:space="preserve">  Tribal governments when authorized under 25 USC 450j(k);</w:t>
      </w:r>
    </w:p>
    <w:p>
      <w:pPr>
        <w:pStyle w:val="ListNumber2"/>
        <!--depth 2-->
        <w:numPr>
          <w:ilvl w:val="1"/>
          <w:numId w:val="1319"/>
        </w:numPr>
      </w:pPr>
      <w:r>
        <w:t/>
      </w:r>
      <w:r>
        <w:t>(7)</w:t>
      </w:r>
      <w:r>
        <w:t xml:space="preserve">  Tribes or tribally designated housing entities pursuant to 25 U.S.C. 4111(j);</w:t>
      </w:r>
    </w:p>
    <w:p>
      <w:pPr>
        <w:pStyle w:val="ListNumber2"/>
        <!--depth 2-->
        <w:numPr>
          <w:ilvl w:val="1"/>
          <w:numId w:val="1319"/>
        </w:numPr>
      </w:pPr>
      <w:r>
        <w:t/>
      </w:r>
      <w:r>
        <w:t>(8)</w:t>
      </w:r>
      <w:r>
        <w:t xml:space="preserve">  Qualified Nonprofit Agencies as authorized under 40 USC 502(b); and</w:t>
      </w:r>
    </w:p>
    <w:p>
      <w:pPr>
        <w:pStyle w:val="ListNumber2"/>
        <!--depth 2-->
        <w:numPr>
          <w:ilvl w:val="1"/>
          <w:numId w:val="131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8"/>
        </w:numPr>
      </w:pPr>
      <w:r>
        <w:t/>
      </w:r>
      <w:r>
        <w:t>(d)</w:t>
      </w:r>
      <w:r>
        <w:t xml:space="preserve">  The following activities may place orders against Schedule contracts:</w:t>
      </w:r>
    </w:p>
    <w:p>
      <w:pPr>
        <w:pStyle w:val="ListNumber2"/>
        <!--depth 2-->
        <w:numPr>
          <w:ilvl w:val="1"/>
          <w:numId w:val="132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2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2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2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8"/>
        </w:numPr>
      </w:pPr>
      <w:r>
        <w:t/>
      </w:r>
      <w:r>
        <w:t>(f)</w:t>
      </w:r>
      <w:r>
        <w:t/>
      </w:r>
    </w:p>
    <w:p>
      <w:pPr>
        <w:pStyle w:val="ListNumber2"/>
        <!--depth 2-->
        <w:numPr>
          <w:ilvl w:val="1"/>
          <w:numId w:val="1321"/>
        </w:numPr>
      </w:pPr>
      <w:r>
        <w:t/>
      </w:r>
      <w:r>
        <w:t>(1)</w:t>
      </w:r>
      <w:r>
        <w:t xml:space="preserve">  The Contractor is obligated to accept orders received from activities within the Executive branch of the Federal Government.</w:t>
      </w:r>
    </w:p>
    <w:p>
      <w:pPr>
        <w:pStyle w:val="ListNumber2"/>
        <!--depth 2-->
        <w:numPr>
          <w:ilvl w:val="1"/>
          <w:numId w:val="132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74-->
    <w:p>
      <w:pPr>
        <w:pStyle w:val="Heading6"/>
      </w:pPr>
      <w:bookmarkStart w:id="3564" w:name="_Refd19e64527"/>
      <w:bookmarkStart w:id="3565" w:name="_Tocd19e64527"/>
      <w:r>
        <w:t/>
      </w:r>
      <w:r>
        <w:t>552.238-114</w:t>
      </w:r>
      <w:r>
        <w:t xml:space="preserve"> Use of Federal Supply Schedule Contracts by Non-Federal Entities.</w:t>
      </w:r>
      <w:bookmarkEnd w:id="3564"/>
      <w:bookmarkEnd w:id="356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82-->
    <w:p>
      <w:pPr>
        <w:pStyle w:val="Heading6"/>
      </w:pPr>
      <w:bookmarkStart w:id="3566" w:name="_Refd19e64667"/>
      <w:bookmarkStart w:id="3567" w:name="_Tocd19e64667"/>
      <w:r>
        <w:t/>
      </w:r>
      <w:r>
        <w:t>552.238-115</w:t>
      </w:r>
      <w:r>
        <w:t xml:space="preserve"> Special Ordering Procedures for the Acquisition of Order-Level Materials.</w:t>
      </w:r>
      <w:bookmarkEnd w:id="3566"/>
      <w:bookmarkEnd w:id="356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6"/>
        </w:numPr>
      </w:pPr>
      <w:r>
        <w:t/>
      </w:r>
      <w:r>
        <w:t>(b)</w:t>
      </w:r>
      <w:r>
        <w:t xml:space="preserve"> FAR 8.403(b) provides that GSA may establish special ordering procedures for a particular FSS.</w:t>
      </w:r>
    </w:p>
    <w:p>
      <w:pPr>
        <w:pStyle w:val="ListNumber"/>
        <!--depth 1-->
        <w:numPr>
          <w:ilvl w:val="0"/>
          <w:numId w:val="132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6"/>
        </w:numPr>
      </w:pPr>
      <w:r>
        <w:t/>
      </w:r>
      <w:r>
        <w:t>(d)</w:t>
      </w:r>
      <w:r>
        <w:t xml:space="preserve">  Procedures for including order-level materials when placing an individual task or delivery order against an FSS contract or FSS BPA.</w:t>
      </w:r>
    </w:p>
    <w:p>
      <w:pPr>
        <w:pStyle w:val="ListNumber2"/>
        <!--depth 2-->
        <w:numPr>
          <w:ilvl w:val="1"/>
          <w:numId w:val="1327"/>
        </w:numPr>
      </w:pPr>
      <w:r>
        <w:t/>
      </w:r>
      <w:r>
        <w:t>(1)</w:t>
      </w:r>
      <w:r>
        <w:t xml:space="preserve"> The procedures discussed in FAR 8.402(f) do not apply when placing task and delivery orders that include order-level materials.</w:t>
      </w:r>
    </w:p>
    <w:p>
      <w:pPr>
        <w:pStyle w:val="ListNumber2"/>
        <!--depth 2-->
        <w:numPr>
          <w:ilvl w:val="1"/>
          <w:numId w:val="132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7"/>
        </w:numPr>
      </w:pPr>
      <w:r>
        <w:t/>
      </w:r>
      <w:r>
        <w:t>(5)</w:t>
      </w:r>
      <w:r>
        <w:t xml:space="preserve">  All order-level materials shall be placed under the Order-Level Materials SIN.</w:t>
      </w:r>
    </w:p>
    <w:p>
      <w:pPr>
        <w:pStyle w:val="ListNumber2"/>
        <!--depth 2-->
        <w:numPr>
          <w:ilvl w:val="1"/>
          <w:numId w:val="1327"/>
        </w:numPr>
      </w:pPr>
      <w:r>
        <w:t/>
      </w:r>
      <w:r>
        <w:t>(6)</w:t>
      </w:r>
      <w:r>
        <w:t xml:space="preserve"> Prior to the placement of an order that includes order-level materials, the Ordering Activity shall follow procedures in FAR 8.404(h).</w:t>
      </w:r>
    </w:p>
    <w:p>
      <w:pPr>
        <w:pStyle w:val="ListNumber2"/>
        <!--depth 2-->
        <w:numPr>
          <w:ilvl w:val="1"/>
          <w:numId w:val="1327"/>
        </w:numPr>
      </w:pPr>
      <w:r>
        <w:t/>
      </w:r>
      <w:r>
        <w:t>(7)</w:t>
      </w:r>
      <w:r>
        <w:t xml:space="preserve">  To support the price reasonableness of order-level materials–</w:t>
      </w:r>
    </w:p>
    <w:p>
      <w:pPr>
        <w:pStyle w:val="ListNumber3"/>
        <!--depth 3-->
        <w:numPr>
          <w:ilvl w:val="2"/>
          <w:numId w:val="132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9"/>
        </w:numPr>
      </w:pPr>
      <w:r>
        <w:t/>
      </w:r>
      <w:r>
        <w:t>(A)</w:t>
      </w:r>
      <w:r>
        <w:t xml:space="preserve"> One of these three quotes may include materials furnished by the contractor under FAR 52.212-4 Alt I (i)(1)(ii)(A).</w:t>
      </w:r>
    </w:p>
    <w:p>
      <w:pPr>
        <w:pStyle w:val="ListNumber4"/>
        <!--depth 4-->
        <w:numPr>
          <w:ilvl w:val="3"/>
          <w:numId w:val="132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7"/>
        </w:numPr>
      </w:pPr>
      <w:r>
        <w:t/>
      </w:r>
      <w:r>
        <w:t>(10)</w:t>
      </w:r>
      <w:r>
        <w:t xml:space="preserve">  OLMs are exempt from the following clauses:</w:t>
      </w:r>
    </w:p>
    <w:p>
      <w:pPr>
        <w:pStyle w:val="ListNumber3"/>
        <!--depth 3-->
        <w:numPr>
          <w:ilvl w:val="2"/>
          <w:numId w:val="1330"/>
        </w:numPr>
      </w:pPr>
      <w:r>
        <w:t/>
      </w:r>
      <w:r>
        <w:t>(i)</w:t>
      </w:r>
      <w:r>
        <w:t xml:space="preserve"> </w:t>
      </w:r>
      <w:r>
        <w:t>552.216-70</w:t>
      </w:r>
      <w:r>
        <w:t xml:space="preserve"> Economic Price Adjustment - FSS Multiple Award Schedule Contracts.</w:t>
      </w:r>
    </w:p>
    <w:p>
      <w:pPr>
        <w:pStyle w:val="ListNumber3"/>
        <!--depth 3-->
        <w:numPr>
          <w:ilvl w:val="2"/>
          <w:numId w:val="1330"/>
        </w:numPr>
      </w:pPr>
      <w:r>
        <w:t/>
      </w:r>
      <w:r>
        <w:t>(ii)</w:t>
      </w:r>
      <w:r>
        <w:t xml:space="preserve"> </w:t>
      </w:r>
      <w:r>
        <w:t>552.238-77</w:t>
      </w:r>
      <w:r>
        <w:t xml:space="preserve"> Submission and Distribution of Authorized FSS Schedule Pricelists.</w:t>
      </w:r>
    </w:p>
    <w:p>
      <w:pPr>
        <w:pStyle w:val="ListNumber3"/>
        <!--depth 3-->
        <w:numPr>
          <w:ilvl w:val="2"/>
          <w:numId w:val="1330"/>
        </w:numPr>
      </w:pPr>
      <w:r>
        <w:t/>
      </w:r>
      <w:r>
        <w:t>(iii)</w:t>
      </w:r>
      <w:r>
        <w:t xml:space="preserve"> </w:t>
      </w:r>
      <w:r>
        <w:t>552.238-81</w:t>
      </w:r>
      <w:r>
        <w:t xml:space="preserve"> Price Reductions.</w:t>
      </w:r>
    </w:p>
    <w:p>
      <w:pPr>
        <w:pStyle w:val="ListNumber2"/>
        <!--depth 2-->
        <w:numPr>
          <w:ilvl w:val="1"/>
          <w:numId w:val="1327"/>
        </w:numPr>
      </w:pPr>
      <w:r>
        <w:t/>
      </w:r>
      <w:r>
        <w:t>(11)</w:t>
      </w:r>
      <w:r>
        <w:t xml:space="preserve">  </w:t>
      </w:r>
      <w:r>
        <w:rPr>
          <w:i/>
        </w:rPr>
        <w:t>Exceptions for travel.</w:t>
      </w:r>
      <w:r>
        <w:t/>
      </w:r>
    </w:p>
    <w:p>
      <w:pPr>
        <w:pStyle w:val="ListNumber3"/>
        <!--depth 3-->
        <w:numPr>
          <w:ilvl w:val="2"/>
          <w:numId w:val="1331"/>
        </w:numPr>
      </w:pPr>
      <w:r>
        <w:t/>
      </w:r>
      <w:r>
        <w:t>(i)</w:t>
      </w:r>
      <w:r>
        <w:t xml:space="preserve"> Travel costs are governed by FAR 31.205-46 and therefore the requirements in paragraph (d)(7) do not apply to travel costs.</w:t>
      </w:r>
    </w:p>
    <w:p>
      <w:pPr>
        <w:pStyle w:val="ListNumber3"/>
        <!--depth 3-->
        <w:numPr>
          <w:ilvl w:val="2"/>
          <w:numId w:val="1331"/>
        </w:numPr>
      </w:pPr>
      <w:r>
        <w:t/>
      </w:r>
      <w:r>
        <w:t>(ii)</w:t>
      </w:r>
      <w:r>
        <w:t xml:space="preserve"> Travel costs do not count towards the 33.33% limitation described in paragraph (d)(4) of this section.</w:t>
      </w:r>
    </w:p>
    <w:p>
      <w:pPr>
        <w:pStyle w:val="ListNumber3"/>
        <!--depth 3-->
        <w:numPr>
          <w:ilvl w:val="2"/>
          <w:numId w:val="1331"/>
        </w:numPr>
      </w:pPr>
      <w:r>
        <w:t/>
      </w:r>
      <w:r>
        <w:t>(iii)</w:t>
      </w:r>
      <w:r>
        <w:t xml:space="preserve"> Travel costs are exempt from clause </w:t>
      </w:r>
      <w:r>
        <w:t>552.238-80</w:t>
      </w:r>
      <w:r>
        <w:t xml:space="preserve"> Industrial Funding Fee and Sales Reporting.</w:t>
      </w:r>
    </w:p>
    <w:p>
      <w:pPr>
        <w:pStyle w:val="BodyText"/>
      </w:pPr>
      <w:r>
        <w:t>(End of clause)</w:t>
      </w:r>
    </w:p>
    <!--Topic unique_1802-->
    <w:p>
      <w:pPr>
        <w:pStyle w:val="Heading5"/>
      </w:pPr>
      <w:bookmarkStart w:id="3568" w:name="_Refd19e64920"/>
      <w:bookmarkStart w:id="3569" w:name="_Tocd19e64920"/>
      <w:r>
        <w:t/>
      </w:r>
      <w:r>
        <w:t>552.239</w:t>
      </w:r>
      <w:r>
        <w:t xml:space="preserve"> [Reserved]</w:t>
      </w:r>
      <w:bookmarkEnd w:id="3568"/>
      <w:bookmarkEnd w:id="3569"/>
    </w:p>
    <!--Topic unique_104-->
    <w:p>
      <w:pPr>
        <w:pStyle w:val="Heading6"/>
      </w:pPr>
      <w:bookmarkStart w:id="3570" w:name="_Refd19e64928"/>
      <w:bookmarkStart w:id="3571" w:name="_Tocd19e64928"/>
      <w:r>
        <w:t/>
      </w:r>
      <w:r>
        <w:t>552.239-70</w:t>
      </w:r>
      <w:r>
        <w:t xml:space="preserve"> Information Technology Security Plan and Security Authorization.</w:t>
      </w:r>
      <w:bookmarkEnd w:id="3570"/>
      <w:bookmarkEnd w:id="357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72" w:name="_Refd19e64954"/>
      <w:bookmarkStart w:id="3573" w:name="_Tocd19e64954"/>
      <w:r>
        <w:t/>
      </w:r>
      <w:r>
        <w:t>552.239-71</w:t>
      </w:r>
      <w:r>
        <w:t xml:space="preserve"> Security Requirements for Unclassified Information Technology Resources.</w:t>
      </w:r>
      <w:bookmarkEnd w:id="3572"/>
      <w:bookmarkEnd w:id="357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2"/>
        </w:numPr>
      </w:pPr>
      <w:bookmarkStart w:id="3575" w:name="_Tocd19e64971"/>
      <w:bookmarkStart w:id="3574" w:name="_Refd19e6497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3"/>
        </w:numPr>
      </w:pPr>
      <w:bookmarkStart w:id="3577" w:name="_Tocd19e64982"/>
      <w:bookmarkStart w:id="3576" w:name="_Refd19e64982"/>
      <w:r>
        <w:t/>
      </w:r>
      <w:r>
        <w:t>(1)</w:t>
      </w:r>
      <w:r>
        <w:t xml:space="preserve">  Hosting of GSA e-Government sites or other IT operations;</w:t>
      </w:r>
    </w:p>
    <w:p>
      <w:pPr>
        <w:pStyle w:val="ListNumber2"/>
        <!--depth 2-->
        <w:numPr>
          <w:ilvl w:val="1"/>
          <w:numId w:val="1333"/>
        </w:numPr>
      </w:pPr>
      <w:r>
        <w:t/>
      </w:r>
      <w:r>
        <w:t>(2)</w:t>
      </w:r>
      <w:r>
        <w:t xml:space="preserve">  Acquisition, transmission, or analysis of data owned by GSA with significant replacement cost should the Contractors copy be corrupted;</w:t>
      </w:r>
    </w:p>
    <w:p>
      <w:pPr>
        <w:pStyle w:val="ListNumber2"/>
        <!--depth 2-->
        <w:numPr>
          <w:ilvl w:val="1"/>
          <w:numId w:val="1333"/>
        </w:numPr>
      </w:pPr>
      <w:r>
        <w:t/>
      </w:r>
      <w:r>
        <w:t>(3)</w:t>
      </w:r>
      <w:r>
        <w:t xml:space="preserve">  Access to GSA major applications at a level beyond that granted the general public; e.g., bypassing a firewall; and</w:t>
      </w:r>
    </w:p>
    <w:p>
      <w:pPr>
        <w:pStyle w:val="ListNumber2"/>
        <!--depth 2-->
        <w:numPr>
          <w:ilvl w:val="1"/>
          <w:numId w:val="133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76"/>
      <w:bookmarkEnd w:id="3577"/>
    </w:p>
    <w:p>
      <w:pPr>
        <w:pStyle w:val="ListNumber"/>
        <!--depth 1-->
        <w:numPr>
          <w:ilvl w:val="0"/>
          <w:numId w:val="133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4"/>
        </w:numPr>
      </w:pPr>
      <w:bookmarkStart w:id="3579" w:name="_Tocd19e65049"/>
      <w:bookmarkStart w:id="3578" w:name="_Refd19e65049"/>
      <w:r>
        <w:t/>
      </w:r>
      <w:r>
        <w:t>(1)</w:t>
      </w:r>
      <w:r>
        <w:t xml:space="preserve">  A configuration management process for the information system and its constituent components;</w:t>
      </w:r>
    </w:p>
    <w:p>
      <w:pPr>
        <w:pStyle w:val="ListNumber2"/>
        <!--depth 2-->
        <w:numPr>
          <w:ilvl w:val="1"/>
          <w:numId w:val="1334"/>
        </w:numPr>
      </w:pPr>
      <w:r>
        <w:t/>
      </w:r>
      <w:r>
        <w:t>(2)</w:t>
      </w:r>
      <w:r>
        <w:t xml:space="preserve">  A determination of the security impact of changes to the information system and environment of operation;</w:t>
      </w:r>
    </w:p>
    <w:p>
      <w:pPr>
        <w:pStyle w:val="ListNumber2"/>
        <!--depth 2-->
        <w:numPr>
          <w:ilvl w:val="1"/>
          <w:numId w:val="1334"/>
        </w:numPr>
      </w:pPr>
      <w:r>
        <w:t/>
      </w:r>
      <w:r>
        <w:t>(3)</w:t>
      </w:r>
      <w:r>
        <w:t xml:space="preserve">  Ongoing security control assessments in accordance with the organizational continuous monitoring strategy;</w:t>
      </w:r>
    </w:p>
    <w:p>
      <w:pPr>
        <w:pStyle w:val="ListNumber2"/>
        <!--depth 2-->
        <w:numPr>
          <w:ilvl w:val="1"/>
          <w:numId w:val="1334"/>
        </w:numPr>
      </w:pPr>
      <w:r>
        <w:t/>
      </w:r>
      <w:r>
        <w:t>(4)</w:t>
      </w:r>
      <w:r>
        <w:t xml:space="preserve">  Reporting the security state of the information system to appropriate GSA officials; and</w:t>
      </w:r>
    </w:p>
    <w:p>
      <w:pPr>
        <w:pStyle w:val="ListNumber2"/>
        <!--depth 2-->
        <w:numPr>
          <w:ilvl w:val="1"/>
          <w:numId w:val="133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78"/>
      <w:bookmarkEnd w:id="3579"/>
    </w:p>
    <w:p>
      <w:pPr>
        <w:pStyle w:val="ListNumber"/>
        <!--depth 1-->
        <w:numPr>
          <w:ilvl w:val="0"/>
          <w:numId w:val="133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2"/>
        </w:numPr>
      </w:pPr>
      <w:r>
        <w:t/>
      </w:r>
      <w:r>
        <w:t>(n)</w:t>
      </w:r>
      <w:r>
        <w:t xml:space="preserve">   </w:t>
      </w:r>
      <w:r>
        <w:rPr>
          <w:i/>
        </w:rPr>
        <w:t>Termination</w:t>
      </w:r>
      <w:r>
        <w:t>. Failure on the part of the Contractor to comply with the terms of this clause may result in termination of this contract.</w:t>
      </w:r>
      <w:bookmarkEnd w:id="3574"/>
      <w:bookmarkEnd w:id="3575"/>
    </w:p>
    <w:p>
      <w:pPr>
        <w:pStyle w:val="BodyText"/>
      </w:pPr>
      <w:r>
        <w:t>(End of clause)</w:t>
      </w:r>
    </w:p>
    <!--Topic unique_1803-->
    <w:p>
      <w:pPr>
        <w:pStyle w:val="Heading5"/>
      </w:pPr>
      <w:bookmarkStart w:id="3580" w:name="_Refd19e65206"/>
      <w:bookmarkStart w:id="3581" w:name="_Tocd19e65206"/>
      <w:r>
        <w:t/>
      </w:r>
      <w:r>
        <w:t>552.240</w:t>
      </w:r>
      <w:r>
        <w:t xml:space="preserve"> [Reserved]</w:t>
      </w:r>
      <w:bookmarkEnd w:id="3580"/>
      <w:bookmarkEnd w:id="3581"/>
    </w:p>
    <!--Topic unique_1804-->
    <w:p>
      <w:pPr>
        <w:pStyle w:val="Heading5"/>
      </w:pPr>
      <w:bookmarkStart w:id="3582" w:name="_Refd19e65214"/>
      <w:bookmarkStart w:id="3583" w:name="_Tocd19e65214"/>
      <w:r>
        <w:t/>
      </w:r>
      <w:r>
        <w:t>552.241</w:t>
      </w:r>
      <w:r>
        <w:t xml:space="preserve"> [Reserved]</w:t>
      </w:r>
      <w:bookmarkEnd w:id="3582"/>
      <w:bookmarkEnd w:id="3583"/>
    </w:p>
    <!--Topic unique_1629-->
    <w:p>
      <w:pPr>
        <w:pStyle w:val="Heading6"/>
      </w:pPr>
      <w:bookmarkStart w:id="3584" w:name="_Refd19e65222"/>
      <w:bookmarkStart w:id="3585" w:name="_Tocd19e65222"/>
      <w:r>
        <w:t/>
      </w:r>
      <w:r>
        <w:t>552.241-70</w:t>
      </w:r>
      <w:r>
        <w:t xml:space="preserve"> Availability of Funds for the Next Fiscal Year or Quarter.</w:t>
      </w:r>
      <w:bookmarkEnd w:id="3584"/>
      <w:bookmarkEnd w:id="358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30-->
    <w:p>
      <w:pPr>
        <w:pStyle w:val="Heading6"/>
      </w:pPr>
      <w:bookmarkStart w:id="3586" w:name="_Refd19e65254"/>
      <w:bookmarkStart w:id="3587" w:name="_Tocd19e65254"/>
      <w:r>
        <w:t/>
      </w:r>
      <w:r>
        <w:t>552.241-71</w:t>
      </w:r>
      <w:r>
        <w:t xml:space="preserve"> Disputes (Utility Contracts).</w:t>
      </w:r>
      <w:bookmarkEnd w:id="3586"/>
      <w:bookmarkEnd w:id="358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05-->
    <w:p>
      <w:pPr>
        <w:pStyle w:val="Heading5"/>
      </w:pPr>
      <w:bookmarkStart w:id="3588" w:name="_Refd19e65280"/>
      <w:bookmarkStart w:id="3589" w:name="_Tocd19e65280"/>
      <w:r>
        <w:t/>
      </w:r>
      <w:r>
        <w:t>552.242</w:t>
      </w:r>
      <w:r>
        <w:t xml:space="preserve"> [Reserved]</w:t>
      </w:r>
      <w:bookmarkEnd w:id="3588"/>
      <w:bookmarkEnd w:id="3589"/>
    </w:p>
    <!--Topic unique_106-->
    <w:p>
      <w:pPr>
        <w:pStyle w:val="Heading6"/>
      </w:pPr>
      <w:bookmarkStart w:id="3590" w:name="_Refd19e65288"/>
      <w:bookmarkStart w:id="3591" w:name="_Tocd19e65288"/>
      <w:r>
        <w:t/>
      </w:r>
      <w:r>
        <w:t>552.242-70</w:t>
      </w:r>
      <w:r>
        <w:t xml:space="preserve"> Status Report of Orders and Shipments.</w:t>
      </w:r>
      <w:bookmarkEnd w:id="3590"/>
      <w:bookmarkEnd w:id="359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5"/>
        </w:numPr>
      </w:pPr>
      <w:bookmarkStart w:id="3593" w:name="_Tocd19e65305"/>
      <w:bookmarkStart w:id="3592" w:name="_Refd19e65305"/>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5"/>
        </w:numPr>
      </w:pPr>
      <w:r>
        <w:t/>
      </w:r>
      <w:r>
        <w:t>(b)</w:t>
      </w:r>
      <w:r>
        <w:t xml:space="preserve">  A copy of GSA Form 1678 will be forwarded to the Contractor with the contract. Additional copies of the form, if needed, may be reproduced by the Contractor.</w:t>
      </w:r>
      <w:bookmarkEnd w:id="3592"/>
      <w:bookmarkEnd w:id="3593"/>
    </w:p>
    <w:p>
      <w:pPr>
        <w:pStyle w:val="BodyText"/>
      </w:pPr>
      <w:r>
        <w:t>(End of clause)</w:t>
      </w:r>
    </w:p>
    <!--Topic unique_1806-->
    <w:p>
      <w:pPr>
        <w:pStyle w:val="Heading5"/>
      </w:pPr>
      <w:bookmarkStart w:id="3594" w:name="_Refd19e65330"/>
      <w:bookmarkStart w:id="3595" w:name="_Tocd19e65330"/>
      <w:r>
        <w:t/>
      </w:r>
      <w:r>
        <w:t>552.243</w:t>
      </w:r>
      <w:r>
        <w:t xml:space="preserve"> [Reserved]</w:t>
      </w:r>
      <w:bookmarkEnd w:id="3594"/>
      <w:bookmarkEnd w:id="3595"/>
    </w:p>
    <!--Topic unique_1475-->
    <w:p>
      <w:pPr>
        <w:pStyle w:val="Heading6"/>
      </w:pPr>
      <w:bookmarkStart w:id="3596" w:name="_Refd19e65338"/>
      <w:bookmarkStart w:id="3597" w:name="_Tocd19e65338"/>
      <w:r>
        <w:t/>
      </w:r>
      <w:r>
        <w:t>552.243-71</w:t>
      </w:r>
      <w:r>
        <w:t xml:space="preserve"> Equitable Adjustments.</w:t>
      </w:r>
      <w:bookmarkEnd w:id="3596"/>
      <w:bookmarkEnd w:id="359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6"/>
        </w:numPr>
      </w:pPr>
      <w:bookmarkStart w:id="3599" w:name="_Tocd19e65355"/>
      <w:bookmarkStart w:id="3598" w:name="_Refd19e65355"/>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7"/>
        </w:numPr>
      </w:pPr>
      <w:bookmarkStart w:id="3601" w:name="_Tocd19e65384"/>
      <w:bookmarkStart w:id="3600" w:name="_Refd19e65384"/>
      <w:r>
        <w:t/>
      </w:r>
      <w:r>
        <w:t>(1)</w:t>
      </w:r>
      <w:r>
        <w:t xml:space="preserve">  Direct Costs.</w:t>
      </w:r>
    </w:p>
    <w:p>
      <w:pPr>
        <w:pStyle w:val="ListNumber2"/>
        <!--depth 2-->
        <w:numPr>
          <w:ilvl w:val="1"/>
          <w:numId w:val="1337"/>
        </w:numPr>
      </w:pPr>
      <w:r>
        <w:t/>
      </w:r>
      <w:r>
        <w:t>(2)</w:t>
      </w:r>
      <w:r>
        <w:t xml:space="preserve">  Markups.</w:t>
      </w:r>
    </w:p>
    <w:p>
      <w:pPr>
        <w:pStyle w:val="ListNumber2"/>
        <!--depth 2-->
        <w:numPr>
          <w:ilvl w:val="1"/>
          <w:numId w:val="1337"/>
        </w:numPr>
      </w:pPr>
      <w:r>
        <w:t/>
      </w:r>
      <w:r>
        <w:t>(3)</w:t>
      </w:r>
      <w:r>
        <w:t xml:space="preserve">  Change to the time for completion specified in the contract.</w:t>
      </w:r>
      <w:bookmarkEnd w:id="3600"/>
      <w:bookmarkEnd w:id="3601"/>
    </w:p>
    <w:p>
      <w:pPr>
        <w:pStyle w:val="ListNumber"/>
        <!--depth 1-->
        <w:numPr>
          <w:ilvl w:val="0"/>
          <w:numId w:val="133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8"/>
        </w:numPr>
      </w:pPr>
      <w:bookmarkStart w:id="3605" w:name="_Tocd19e65419"/>
      <w:bookmarkStart w:id="3604" w:name="_Refd19e65419"/>
      <w:bookmarkStart w:id="3603" w:name="_Tocd19e65417"/>
      <w:bookmarkStart w:id="3602" w:name="_Refd19e6541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04"/>
      <w:bookmarkEnd w:id="3605"/>
    </w:p>
    <w:p>
      <w:pPr>
        <w:pStyle w:val="ListNumber2"/>
        <!--depth 2-->
        <w:numPr>
          <w:ilvl w:val="1"/>
          <w:numId w:val="1338"/>
        </w:numPr>
      </w:pPr>
      <w:bookmarkStart w:id="3607" w:name="_Tocd19e65426"/>
      <w:bookmarkStart w:id="3606" w:name="_Refd19e6542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06"/>
      <w:bookmarkEnd w:id="3607"/>
    </w:p>
    <w:p>
      <w:pPr>
        <w:pStyle w:val="ListNumber2"/>
        <!--depth 2-->
        <w:numPr>
          <w:ilvl w:val="1"/>
          <w:numId w:val="1338"/>
        </w:numPr>
      </w:pPr>
      <w:r>
        <w:t/>
      </w:r>
      <w:r>
        <w:t>(3)</w:t>
      </w:r>
      <w:r>
        <w:t xml:space="preserve">  Cost of equipment required to perform the work, identified with material to be placed or operation to be performed;</w:t>
      </w:r>
    </w:p>
    <w:p>
      <w:pPr>
        <w:pStyle w:val="ListNumber2"/>
        <!--depth 2-->
        <w:numPr>
          <w:ilvl w:val="1"/>
          <w:numId w:val="133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8"/>
        </w:numPr>
      </w:pPr>
      <w:r>
        <w:t/>
      </w:r>
      <w:r>
        <w:t>(5)</w:t>
      </w:r>
      <w:r>
        <w:t xml:space="preserve">  Delivery costs, if not included in material unit costs;</w:t>
      </w:r>
    </w:p>
    <w:p>
      <w:pPr>
        <w:pStyle w:val="ListNumber2"/>
        <!--depth 2-->
        <w:numPr>
          <w:ilvl w:val="1"/>
          <w:numId w:val="133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8"/>
        </w:numPr>
      </w:pPr>
      <w:r>
        <w:t/>
      </w:r>
      <w:r>
        <w:t>(7)</w:t>
      </w:r>
      <w:r>
        <w:t xml:space="preserve">  Other direct costs.</w:t>
      </w:r>
      <w:bookmarkEnd w:id="3602"/>
      <w:bookmarkEnd w:id="3603"/>
    </w:p>
    <w:p>
      <w:pPr>
        <w:pStyle w:val="ListNumber"/>
        <!--depth 1-->
        <w:numPr>
          <w:ilvl w:val="0"/>
          <w:numId w:val="1336"/>
        </w:numPr>
      </w:pPr>
      <w:bookmarkStart w:id="3609" w:name="_Tocd19e65479"/>
      <w:bookmarkStart w:id="3608" w:name="_Refd19e6547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608"/>
      <w:bookmarkEnd w:id="3609"/>
    </w:p>
    <w:p>
      <w:pPr>
        <w:pStyle w:val="ListNumber"/>
        <!--depth 1-->
        <w:numPr>
          <w:ilvl w:val="0"/>
          <w:numId w:val="1336"/>
        </w:numPr>
      </w:pPr>
      <w:bookmarkStart w:id="3611" w:name="_Tocd19e65486"/>
      <w:bookmarkStart w:id="3610" w:name="_Refd19e6548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9"/>
        </w:numPr>
      </w:pPr>
      <w:bookmarkStart w:id="3613" w:name="_Tocd19e65495"/>
      <w:bookmarkStart w:id="3612" w:name="_Refd19e6549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9"/>
        </w:numPr>
      </w:pPr>
      <w:r>
        <w:t/>
      </w:r>
      <w:r>
        <w:t>(4)</w:t>
      </w:r>
      <w:r>
        <w:t xml:space="preserve">  Costs may not be characterized as time-related costs if they are included in the calculation of a firm’s overhead rate.</w:t>
      </w:r>
    </w:p>
    <w:p>
      <w:pPr>
        <w:pStyle w:val="ListNumber2"/>
        <!--depth 2-->
        <w:numPr>
          <w:ilvl w:val="1"/>
          <w:numId w:val="133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12"/>
      <w:bookmarkEnd w:id="3613"/>
      <w:bookmarkEnd w:id="3610"/>
      <w:bookmarkEnd w:id="3611"/>
    </w:p>
    <w:p>
      <w:pPr>
        <w:pStyle w:val="ListNumber"/>
        <!--depth 1-->
        <w:numPr>
          <w:ilvl w:val="0"/>
          <w:numId w:val="1336"/>
        </w:numPr>
      </w:pPr>
      <w:bookmarkStart w:id="3615" w:name="_Tocd19e65533"/>
      <w:bookmarkStart w:id="3614" w:name="_Refd19e6553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40"/>
        </w:numPr>
      </w:pPr>
      <w:bookmarkStart w:id="3617" w:name="_Tocd19e65542"/>
      <w:bookmarkStart w:id="3616" w:name="_Refd19e65542"/>
      <w:r>
        <w:t/>
      </w:r>
      <w:r>
        <w:t>(1)</w:t>
      </w:r>
      <w:r>
        <w:t xml:space="preserve">  Overhead rates shall be negotiated, and may be subject to audit and adjustment.</w:t>
      </w:r>
    </w:p>
    <w:p>
      <w:pPr>
        <w:pStyle w:val="ListNumber2"/>
        <!--depth 2-->
        <w:numPr>
          <w:ilvl w:val="1"/>
          <w:numId w:val="1340"/>
        </w:numPr>
      </w:pPr>
      <w:bookmarkStart w:id="3619" w:name="_Tocd19e65551"/>
      <w:bookmarkStart w:id="3618" w:name="_Refd19e65551"/>
      <w:r>
        <w:t/>
      </w:r>
      <w:r>
        <w:t>(2)</w:t>
      </w:r>
      <w:r>
        <w:t xml:space="preserve">  Profit rates shall be negotiated, but shall not exceed ten percent, unless entitlement to a higher rate of profit may be demonstrated.</w:t>
      </w:r>
      <w:bookmarkEnd w:id="3618"/>
      <w:bookmarkEnd w:id="3619"/>
    </w:p>
    <w:p>
      <w:pPr>
        <w:pStyle w:val="ListNumber2"/>
        <!--depth 2-->
        <w:numPr>
          <w:ilvl w:val="1"/>
          <w:numId w:val="134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4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40"/>
        </w:numPr>
      </w:pPr>
      <w:r>
        <w:t/>
      </w:r>
      <w:r>
        <w:t>(5)</w:t>
      </w:r>
      <w:r>
        <w:t xml:space="preserve">  Profit rates shall be applied to the sum of a firm’s direct costs and the overhead allowed on the direct costs of work performed by that firm.</w:t>
      </w:r>
    </w:p>
    <w:p>
      <w:pPr>
        <w:pStyle w:val="ListNumber2"/>
        <!--depth 2-->
        <w:numPr>
          <w:ilvl w:val="1"/>
          <w:numId w:val="1340"/>
        </w:numPr>
      </w:pPr>
      <w:bookmarkStart w:id="3621" w:name="_Tocd19e65588"/>
      <w:bookmarkStart w:id="3620" w:name="_Refd19e6558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620"/>
      <w:bookmarkEnd w:id="3621"/>
    </w:p>
    <w:p>
      <w:pPr>
        <w:pStyle w:val="ListNumber2"/>
        <!--depth 2-->
        <w:numPr>
          <w:ilvl w:val="1"/>
          <w:numId w:val="1340"/>
        </w:numPr>
      </w:pPr>
      <w:bookmarkStart w:id="3623" w:name="_Tocd19e65599"/>
      <w:bookmarkStart w:id="3622" w:name="_Refd19e65599"/>
      <w:r>
        <w:t/>
      </w:r>
      <w:r>
        <w:t>(7)</w:t>
      </w:r>
      <w:r>
        <w:t xml:space="preserve">  Overhead and profit shall not be allowed on the direct costs of a subcontractor more than two tiers below the firm claiming overhead and profit for subcontractor direct costs.</w:t>
      </w:r>
      <w:bookmarkEnd w:id="3622"/>
      <w:bookmarkEnd w:id="3623"/>
    </w:p>
    <w:p>
      <w:pPr>
        <w:pStyle w:val="ListNumber2"/>
        <!--depth 2-->
        <w:numPr>
          <w:ilvl w:val="1"/>
          <w:numId w:val="134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40"/>
        </w:numPr>
      </w:pPr>
      <w:r>
        <w:t/>
      </w:r>
      <w:r>
        <w:t>(9)</w:t>
      </w:r>
      <w:r>
        <w:t xml:space="preserve">  No markup shall be applied to a firm’s costs other than those specified herein.</w:t>
      </w:r>
      <w:bookmarkEnd w:id="3616"/>
      <w:bookmarkEnd w:id="3617"/>
      <w:bookmarkEnd w:id="3614"/>
      <w:bookmarkEnd w:id="3615"/>
    </w:p>
    <w:p>
      <w:pPr>
        <w:pStyle w:val="ListNumber"/>
        <!--depth 1-->
        <w:numPr>
          <w:ilvl w:val="0"/>
          <w:numId w:val="1336"/>
        </w:numPr>
      </w:pPr>
      <w:bookmarkStart w:id="3625" w:name="_Tocd19e65621"/>
      <w:bookmarkStart w:id="3624" w:name="_Refd19e6562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624"/>
      <w:bookmarkEnd w:id="3625"/>
    </w:p>
    <w:p>
      <w:pPr>
        <w:pStyle w:val="ListNumber"/>
        <!--depth 1-->
        <w:numPr>
          <w:ilvl w:val="0"/>
          <w:numId w:val="133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1"/>
        </w:numPr>
      </w:pPr>
      <w:bookmarkStart w:id="3627" w:name="_Tocd19e65637"/>
      <w:bookmarkStart w:id="3626" w:name="_Refd19e6563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1"/>
        </w:numPr>
      </w:pPr>
      <w:r>
        <w:t/>
      </w:r>
      <w:r>
        <w:t>(3)</w:t>
      </w:r>
      <w:r>
        <w:t xml:space="preserve">  Written proof of payment of the costs requested. The sufficiency of the proof shall be determined by the Contracting Officer.</w:t>
      </w:r>
      <w:bookmarkEnd w:id="3626"/>
      <w:bookmarkEnd w:id="3627"/>
    </w:p>
    <w:p>
      <w:pPr>
        <w:pStyle w:val="ListNumber"/>
        <!--depth 1-->
        <w:numPr>
          <w:ilvl w:val="0"/>
          <w:numId w:val="1336"/>
        </w:numPr>
      </w:pPr>
      <w:r>
        <w:t/>
      </w:r>
      <w:r>
        <w:t>(k)</w:t>
      </w:r>
      <w:r>
        <w:t xml:space="preserve">  Proposal preparation costs shall be allowed only if—</w:t>
      </w:r>
    </w:p>
    <w:p>
      <w:pPr>
        <w:pStyle w:val="ListNumber2"/>
        <!--depth 2-->
        <w:numPr>
          <w:ilvl w:val="1"/>
          <w:numId w:val="1342"/>
        </w:numPr>
      </w:pPr>
      <w:bookmarkStart w:id="3629" w:name="_Tocd19e65667"/>
      <w:bookmarkStart w:id="3628" w:name="_Refd19e65667"/>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2"/>
        </w:numPr>
      </w:pPr>
      <w:r>
        <w:t/>
      </w:r>
      <w:r>
        <w:t>(2)</w:t>
      </w:r>
      <w:r>
        <w:t xml:space="preserve">  Proposed costs are not included in a firm’s time-related costs or overhead rate; and</w:t>
      </w:r>
    </w:p>
    <w:p>
      <w:pPr>
        <w:pStyle w:val="ListNumber2"/>
        <!--depth 2-->
        <w:numPr>
          <w:ilvl w:val="1"/>
          <w:numId w:val="134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628"/>
      <w:bookmarkEnd w:id="3629"/>
    </w:p>
    <w:p>
      <w:pPr>
        <w:pStyle w:val="ListNumber"/>
        <!--depth 1-->
        <w:numPr>
          <w:ilvl w:val="0"/>
          <w:numId w:val="133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6"/>
        </w:numPr>
      </w:pPr>
      <w:r>
        <w:t/>
      </w:r>
      <w:r>
        <w:t>(n)</w:t>
      </w:r>
      <w:r>
        <w:t xml:space="preserve">  If the parties cannot agree to an equitable adjustment, the Contracting Officer may determine the equitable adjustment unilaterally.</w:t>
      </w:r>
    </w:p>
    <w:p>
      <w:pPr>
        <w:pStyle w:val="ListNumber"/>
        <!--depth 1-->
        <w:numPr>
          <w:ilvl w:val="0"/>
          <w:numId w:val="1336"/>
        </w:numPr>
      </w:pPr>
      <w:bookmarkStart w:id="3631" w:name="_Tocd19e65713"/>
      <w:bookmarkStart w:id="3630" w:name="_Refd19e6571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3"/>
        </w:numPr>
      </w:pPr>
      <w:bookmarkStart w:id="3633" w:name="_Tocd19e65719"/>
      <w:bookmarkStart w:id="3632" w:name="_Refd19e65719"/>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3"/>
        </w:numPr>
      </w:pPr>
      <w:r>
        <w:t/>
      </w:r>
      <w:r>
        <w:t>(2)</w:t>
      </w:r>
      <w:r>
        <w:t xml:space="preserve">  The Contractor fails to submit additional information requested by the Contracting Officer within the time reasonably required.</w:t>
      </w:r>
    </w:p>
    <w:p>
      <w:pPr>
        <w:pStyle w:val="ListNumber2"/>
        <!--depth 2-->
        <w:numPr>
          <w:ilvl w:val="1"/>
          <w:numId w:val="134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32"/>
      <w:bookmarkEnd w:id="3633"/>
    </w:p>
    <w:p>
      <w:pPr>
        <w:pStyle w:val="ListParagraph"/>
        <!--depth 1-->
        <w:ind w:left="720"/>
      </w:pPr>
      <w:r>
        <w:t>(End of clause)</w:t>
      </w:r>
      <w:bookmarkEnd w:id="3630"/>
      <w:bookmarkEnd w:id="3631"/>
      <w:bookmarkEnd w:id="3598"/>
      <w:bookmarkEnd w:id="3599"/>
    </w:p>
    <!--Topic unique_1807-->
    <w:p>
      <w:pPr>
        <w:pStyle w:val="Heading5"/>
      </w:pPr>
      <w:bookmarkStart w:id="3634" w:name="_Refd19e65746"/>
      <w:bookmarkStart w:id="3635" w:name="_Tocd19e65746"/>
      <w:r>
        <w:t/>
      </w:r>
      <w:r>
        <w:t>552.246</w:t>
      </w:r>
      <w:r>
        <w:t xml:space="preserve"> [Reserved]</w:t>
      </w:r>
      <w:bookmarkEnd w:id="3634"/>
      <w:bookmarkEnd w:id="3635"/>
    </w:p>
    <!--Topic unique_107-->
    <w:p>
      <w:pPr>
        <w:pStyle w:val="Heading6"/>
      </w:pPr>
      <w:bookmarkStart w:id="3636" w:name="_Refd19e65754"/>
      <w:bookmarkStart w:id="3637" w:name="_Tocd19e65754"/>
      <w:r>
        <w:t/>
      </w:r>
      <w:r>
        <w:t>552.246-70</w:t>
      </w:r>
      <w:r>
        <w:t xml:space="preserve"> Source Inspection by Quality Approved Manufacturer.</w:t>
      </w:r>
      <w:bookmarkEnd w:id="3636"/>
      <w:bookmarkEnd w:id="363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4"/>
        </w:numPr>
      </w:pPr>
      <w:bookmarkStart w:id="3639" w:name="_Tocd19e65771"/>
      <w:bookmarkStart w:id="3638" w:name="_Refd19e65771"/>
      <w:r>
        <w:t/>
      </w:r>
      <w:r>
        <w:t>(a)</w:t>
      </w:r>
      <w:r>
        <w:t xml:space="preserve">   </w:t>
      </w:r>
      <w:r>
        <w:rPr>
          <w:i/>
        </w:rPr>
        <w:t>Inspection system and inspection facilities</w:t>
      </w:r>
      <w:r>
        <w:t>.</w:t>
      </w:r>
    </w:p>
    <w:p>
      <w:pPr>
        <w:pStyle w:val="ListNumber2"/>
        <!--depth 2-->
        <w:numPr>
          <w:ilvl w:val="1"/>
          <w:numId w:val="1345"/>
        </w:numPr>
      </w:pPr>
      <w:bookmarkStart w:id="3641" w:name="_Tocd19e65782"/>
      <w:bookmarkStart w:id="3640" w:name="_Refd19e6578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5"/>
        </w:numPr>
      </w:pPr>
      <w:bookmarkStart w:id="3643" w:name="_Tocd19e65805"/>
      <w:bookmarkStart w:id="3642" w:name="_Refd19e6580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642"/>
      <w:bookmarkEnd w:id="3643"/>
      <w:bookmarkEnd w:id="3640"/>
      <w:bookmarkEnd w:id="3641"/>
    </w:p>
    <w:p>
      <w:pPr>
        <w:pStyle w:val="ListNumber"/>
        <!--depth 1-->
        <w:numPr>
          <w:ilvl w:val="0"/>
          <w:numId w:val="134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4"/>
        </w:numPr>
      </w:pPr>
      <w:r>
        <w:t/>
      </w:r>
      <w:r>
        <w:t>(c)</w:t>
      </w:r>
      <w:r>
        <w:t xml:space="preserve">   </w:t>
      </w:r>
      <w:r>
        <w:rPr>
          <w:i/>
        </w:rPr>
        <w:t>Inspection by Government personnel</w:t>
      </w:r>
      <w:r>
        <w:t>.</w:t>
      </w:r>
    </w:p>
    <w:p>
      <w:pPr>
        <w:pStyle w:val="ListNumber2"/>
        <!--depth 2-->
        <w:numPr>
          <w:ilvl w:val="1"/>
          <w:numId w:val="1346"/>
        </w:numPr>
      </w:pPr>
      <w:bookmarkStart w:id="3645" w:name="_Tocd19e65832"/>
      <w:bookmarkStart w:id="3644" w:name="_Refd19e6583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44"/>
      <w:bookmarkEnd w:id="3645"/>
    </w:p>
    <w:p>
      <w:pPr>
        <w:pStyle w:val="ListNumber"/>
        <!--depth 1-->
        <w:numPr>
          <w:ilvl w:val="0"/>
          <w:numId w:val="1344"/>
        </w:numPr>
      </w:pPr>
      <w:r>
        <w:t/>
      </w:r>
      <w:r>
        <w:t>(d)</w:t>
      </w:r>
      <w:r>
        <w:t xml:space="preserve">   </w:t>
      </w:r>
      <w:r>
        <w:rPr>
          <w:i/>
        </w:rPr>
        <w:t>Quality deficiencies</w:t>
      </w:r>
      <w:r>
        <w:t>.</w:t>
      </w:r>
    </w:p>
    <w:p>
      <w:pPr>
        <w:pStyle w:val="ListNumber2"/>
        <!--depth 2-->
        <w:numPr>
          <w:ilvl w:val="1"/>
          <w:numId w:val="1347"/>
        </w:numPr>
      </w:pPr>
      <w:bookmarkStart w:id="3647" w:name="_Tocd19e66005"/>
      <w:bookmarkStart w:id="3646" w:name="_Refd19e6600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7"/>
        </w:numPr>
      </w:pPr>
      <w:r>
        <w:t/>
      </w:r>
      <w:r>
        <w:t>(2)</w:t>
      </w:r>
      <w:r>
        <w:t xml:space="preserve">  The Contractor may be issued a Quality Deficiency Notice (QDN) if:</w:t>
      </w:r>
    </w:p>
    <w:p>
      <w:pPr>
        <w:pStyle w:val="ListNumber3"/>
        <!--depth 3-->
        <w:numPr>
          <w:ilvl w:val="2"/>
          <w:numId w:val="1348"/>
        </w:numPr>
      </w:pPr>
      <w:bookmarkStart w:id="3649" w:name="_Tocd19e66023"/>
      <w:bookmarkStart w:id="3648" w:name="_Refd19e66023"/>
      <w:r>
        <w:t/>
      </w:r>
      <w:r>
        <w:t>(i)</w:t>
      </w:r>
      <w:r>
        <w:t xml:space="preserve">  Supplies in process, shipped, or awaiting shipment to fill Government orders are found not to comply with contract requirements, or</w:t>
      </w:r>
    </w:p>
    <w:p>
      <w:pPr>
        <w:pStyle w:val="ListNumber3"/>
        <!--depth 3-->
        <w:numPr>
          <w:ilvl w:val="2"/>
          <w:numId w:val="134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48"/>
      <w:bookmarkEnd w:id="3649"/>
    </w:p>
    <w:p>
      <w:pPr>
        <w:pStyle w:val="ListNumber2"/>
        <!--depth 2-->
        <w:numPr>
          <w:ilvl w:val="1"/>
          <w:numId w:val="134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46"/>
      <w:bookmarkEnd w:id="3647"/>
    </w:p>
    <w:p>
      <w:pPr>
        <w:pStyle w:val="ListNumber"/>
        <!--depth 1-->
        <w:numPr>
          <w:ilvl w:val="0"/>
          <w:numId w:val="134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9"/>
        </w:numPr>
      </w:pPr>
      <w:bookmarkStart w:id="3651" w:name="_Tocd19e66077"/>
      <w:bookmarkStart w:id="3650" w:name="_Refd19e66077"/>
      <w:r>
        <w:t/>
      </w:r>
      <w:r>
        <w:t>(1)</w:t>
      </w:r>
      <w:r>
        <w:t xml:space="preserve">   </w:t>
      </w:r>
      <w:r>
        <w:rPr>
          <w:i/>
        </w:rPr>
        <w:t>Stored and charged against the Contractor’s account;</w:t>
      </w:r>
      <w:r>
        <w:t/>
      </w:r>
    </w:p>
    <w:p>
      <w:pPr>
        <w:pStyle w:val="ListNumber2"/>
        <!--depth 2-->
        <w:numPr>
          <w:ilvl w:val="1"/>
          <w:numId w:val="134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9"/>
        </w:numPr>
      </w:pPr>
      <w:r>
        <w:t/>
      </w:r>
      <w:r>
        <w:t>(4)</w:t>
      </w:r>
      <w:r>
        <w:t xml:space="preserve">   </w:t>
      </w:r>
      <w:r>
        <w:rPr>
          <w:i/>
        </w:rPr>
        <w:t>Otherwise disposed of by the Government.</w:t>
      </w:r>
      <w:r>
        <w:t/>
      </w:r>
      <w:bookmarkEnd w:id="3650"/>
      <w:bookmarkEnd w:id="3651"/>
    </w:p>
    <w:p>
      <w:pPr>
        <w:pStyle w:val="ListNumber"/>
        <!--depth 1-->
        <w:numPr>
          <w:ilvl w:val="0"/>
          <w:numId w:val="134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638"/>
      <w:bookmarkEnd w:id="363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652" w:name="_Refd19e66143"/>
      <w:bookmarkStart w:id="3653" w:name="_Tocd19e66143"/>
      <w:r>
        <w:t/>
      </w:r>
      <w:r>
        <w:t>552.246-71</w:t>
      </w:r>
      <w:r>
        <w:t xml:space="preserve"> Source Inspection by Government.</w:t>
      </w:r>
      <w:bookmarkEnd w:id="3652"/>
      <w:bookmarkEnd w:id="365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50"/>
        </w:numPr>
      </w:pPr>
      <w:bookmarkStart w:id="3655" w:name="_Tocd19e66160"/>
      <w:bookmarkStart w:id="3654" w:name="_Refd19e66160"/>
      <w:r>
        <w:t/>
      </w:r>
      <w:r>
        <w:t>(a)</w:t>
      </w:r>
      <w:r>
        <w:t xml:space="preserve">   </w:t>
      </w:r>
      <w:r>
        <w:rPr>
          <w:i/>
        </w:rPr>
        <w:t>Inspection by Government personnel</w:t>
      </w:r>
      <w:r>
        <w:t>.</w:t>
      </w:r>
    </w:p>
    <w:p>
      <w:pPr>
        <w:pStyle w:val="ListNumber2"/>
        <!--depth 2-->
        <w:numPr>
          <w:ilvl w:val="1"/>
          <w:numId w:val="1351"/>
        </w:numPr>
      </w:pPr>
      <w:bookmarkStart w:id="3657" w:name="_Tocd19e66171"/>
      <w:bookmarkStart w:id="3656" w:name="_Refd19e6617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56"/>
      <w:bookmarkEnd w:id="3657"/>
    </w:p>
    <w:p>
      <w:pPr>
        <w:pStyle w:val="ListNumber"/>
        <!--depth 1-->
        <w:numPr>
          <w:ilvl w:val="0"/>
          <w:numId w:val="135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50"/>
        </w:numPr>
      </w:pPr>
      <w:r>
        <w:t/>
      </w:r>
      <w:r>
        <w:t>(c)</w:t>
      </w:r>
      <w:r>
        <w:t xml:space="preserve">   </w:t>
      </w:r>
      <w:r>
        <w:rPr>
          <w:i/>
        </w:rPr>
        <w:t>Inspection facilities</w:t>
      </w:r>
      <w:r>
        <w:t>.</w:t>
      </w:r>
    </w:p>
    <w:p>
      <w:pPr>
        <w:pStyle w:val="ListNumber2"/>
        <!--depth 2-->
        <w:numPr>
          <w:ilvl w:val="1"/>
          <w:numId w:val="1352"/>
        </w:numPr>
      </w:pPr>
      <w:bookmarkStart w:id="3659" w:name="_Tocd19e66207"/>
      <w:bookmarkStart w:id="3658" w:name="_Refd19e6620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58"/>
      <w:bookmarkEnd w:id="3659"/>
    </w:p>
    <w:p>
      <w:pPr>
        <w:pStyle w:val="ListNumber"/>
        <!--depth 1-->
        <w:numPr>
          <w:ilvl w:val="0"/>
          <w:numId w:val="1350"/>
        </w:numPr>
      </w:pPr>
      <w:r>
        <w:t/>
      </w:r>
      <w:r>
        <w:t>(d)</w:t>
      </w:r>
      <w:r>
        <w:t xml:space="preserve">   </w:t>
      </w:r>
      <w:r>
        <w:rPr>
          <w:i/>
        </w:rPr>
        <w:t>Availability of records</w:t>
      </w:r>
      <w:r>
        <w:t>.</w:t>
      </w:r>
    </w:p>
    <w:p>
      <w:pPr>
        <w:pStyle w:val="ListNumber2"/>
        <!--depth 2-->
        <w:numPr>
          <w:ilvl w:val="1"/>
          <w:numId w:val="1353"/>
        </w:numPr>
      </w:pPr>
      <w:bookmarkStart w:id="3661" w:name="_Tocd19e66240"/>
      <w:bookmarkStart w:id="3660" w:name="_Refd19e6624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4"/>
        </w:numPr>
      </w:pPr>
      <w:bookmarkStart w:id="3663" w:name="_Tocd19e66248"/>
      <w:bookmarkStart w:id="3662" w:name="_Refd19e66248"/>
      <w:r>
        <w:t/>
      </w:r>
      <w:r>
        <w:t>(i)</w:t>
      </w:r>
      <w:r>
        <w:t xml:space="preserve">  Order number;</w:t>
      </w:r>
    </w:p>
    <w:p>
      <w:pPr>
        <w:pStyle w:val="ListNumber3"/>
        <!--depth 3-->
        <w:numPr>
          <w:ilvl w:val="2"/>
          <w:numId w:val="1354"/>
        </w:numPr>
      </w:pPr>
      <w:r>
        <w:t/>
      </w:r>
      <w:r>
        <w:t>(ii)</w:t>
      </w:r>
      <w:r>
        <w:t xml:space="preserve">  Date order received by the Contractor;</w:t>
      </w:r>
    </w:p>
    <w:p>
      <w:pPr>
        <w:pStyle w:val="ListNumber3"/>
        <!--depth 3-->
        <w:numPr>
          <w:ilvl w:val="2"/>
          <w:numId w:val="1354"/>
        </w:numPr>
      </w:pPr>
      <w:r>
        <w:t/>
      </w:r>
      <w:r>
        <w:t>(iii)</w:t>
      </w:r>
      <w:r>
        <w:t xml:space="preserve">  Quantity ordered;</w:t>
      </w:r>
    </w:p>
    <w:p>
      <w:pPr>
        <w:pStyle w:val="ListNumber3"/>
        <!--depth 3-->
        <w:numPr>
          <w:ilvl w:val="2"/>
          <w:numId w:val="1354"/>
        </w:numPr>
      </w:pPr>
      <w:r>
        <w:t/>
      </w:r>
      <w:r>
        <w:t>(iv)</w:t>
      </w:r>
      <w:r>
        <w:t xml:space="preserve">  Date scheduled into production;</w:t>
      </w:r>
    </w:p>
    <w:p>
      <w:pPr>
        <w:pStyle w:val="ListNumber3"/>
        <!--depth 3-->
        <w:numPr>
          <w:ilvl w:val="2"/>
          <w:numId w:val="1354"/>
        </w:numPr>
      </w:pPr>
      <w:r>
        <w:t/>
      </w:r>
      <w:r>
        <w:t>(v)</w:t>
      </w:r>
      <w:r>
        <w:t xml:space="preserve">  Batch or lot number, if applicable;</w:t>
      </w:r>
    </w:p>
    <w:p>
      <w:pPr>
        <w:pStyle w:val="ListNumber3"/>
        <!--depth 3-->
        <w:numPr>
          <w:ilvl w:val="2"/>
          <w:numId w:val="1354"/>
        </w:numPr>
      </w:pPr>
      <w:r>
        <w:t/>
      </w:r>
      <w:r>
        <w:t>(vi)</w:t>
      </w:r>
      <w:r>
        <w:t xml:space="preserve">  Date inspected and/or tested;</w:t>
      </w:r>
    </w:p>
    <w:p>
      <w:pPr>
        <w:pStyle w:val="ListNumber3"/>
        <!--depth 3-->
        <w:numPr>
          <w:ilvl w:val="2"/>
          <w:numId w:val="1354"/>
        </w:numPr>
      </w:pPr>
      <w:r>
        <w:t/>
      </w:r>
      <w:r>
        <w:t>(vii)</w:t>
      </w:r>
      <w:r>
        <w:t xml:space="preserve">  Date available for shipment;</w:t>
      </w:r>
    </w:p>
    <w:p>
      <w:pPr>
        <w:pStyle w:val="ListNumber3"/>
        <!--depth 3-->
        <w:numPr>
          <w:ilvl w:val="2"/>
          <w:numId w:val="1354"/>
        </w:numPr>
      </w:pPr>
      <w:r>
        <w:t/>
      </w:r>
      <w:r>
        <w:t>(viii)</w:t>
      </w:r>
      <w:r>
        <w:t xml:space="preserve">  Date shipped or date service completed; and</w:t>
      </w:r>
    </w:p>
    <w:p>
      <w:pPr>
        <w:pStyle w:val="ListNumber3"/>
        <!--depth 3-->
        <w:numPr>
          <w:ilvl w:val="2"/>
          <w:numId w:val="1354"/>
        </w:numPr>
      </w:pPr>
      <w:r>
        <w:t/>
      </w:r>
      <w:r>
        <w:t>(ix)</w:t>
      </w:r>
      <w:r>
        <w:t xml:space="preserve">  National Stock Number (NSN), or if none is provided in the contract, the applicable item number or other contractual identification.</w:t>
      </w:r>
      <w:bookmarkEnd w:id="3662"/>
      <w:bookmarkEnd w:id="3663"/>
    </w:p>
    <w:p>
      <w:pPr>
        <w:pStyle w:val="ListNumber2"/>
        <!--depth 2-->
        <w:numPr>
          <w:ilvl w:val="1"/>
          <w:numId w:val="135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60"/>
      <w:bookmarkEnd w:id="3661"/>
    </w:p>
    <w:p>
      <w:pPr>
        <w:pStyle w:val="ListNumber"/>
        <!--depth 1-->
        <w:numPr>
          <w:ilvl w:val="0"/>
          <w:numId w:val="135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5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5"/>
        </w:numPr>
      </w:pPr>
      <w:bookmarkStart w:id="3665" w:name="_Tocd19e66352"/>
      <w:bookmarkStart w:id="3664" w:name="_Refd19e66352"/>
      <w:r>
        <w:t/>
      </w:r>
      <w:r>
        <w:t>(1)</w:t>
      </w:r>
      <w:r>
        <w:t xml:space="preserve">  Stored for the Contractor’s account;</w:t>
      </w:r>
    </w:p>
    <w:p>
      <w:pPr>
        <w:pStyle w:val="ListNumber2"/>
        <!--depth 2-->
        <w:numPr>
          <w:ilvl w:val="1"/>
          <w:numId w:val="135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5"/>
        </w:numPr>
      </w:pPr>
      <w:r>
        <w:t/>
      </w:r>
      <w:r>
        <w:t>(3)</w:t>
      </w:r>
      <w:r>
        <w:t xml:space="preserve">  Sold to the highest bidder on the open market and the proceeds applied against the accumulated storage and other costs, including the cost of the sale.</w:t>
      </w:r>
      <w:bookmarkEnd w:id="3664"/>
      <w:bookmarkEnd w:id="3665"/>
      <w:bookmarkEnd w:id="3654"/>
      <w:bookmarkEnd w:id="3655"/>
    </w:p>
    <w:p>
      <w:pPr>
        <w:pStyle w:val="BodyText"/>
      </w:pPr>
      <w:r>
        <w:t>*The rates to be inserted are established by the Commissioner of the Federal Acquisition Service or a designee.</w:t>
      </w:r>
    </w:p>
    <w:p>
      <w:pPr>
        <w:pStyle w:val="BodyText"/>
      </w:pPr>
      <w:r>
        <w:t>(End of clause)</w:t>
      </w:r>
    </w:p>
    <!--Topic unique_1706-->
    <w:p>
      <w:pPr>
        <w:pStyle w:val="Heading6"/>
      </w:pPr>
      <w:bookmarkStart w:id="3666" w:name="_Refd19e66381"/>
      <w:bookmarkStart w:id="3667" w:name="_Tocd19e66381"/>
      <w:r>
        <w:t/>
      </w:r>
      <w:r>
        <w:t>552.246-72</w:t>
      </w:r>
      <w:r>
        <w:t xml:space="preserve"> Final Inspection and Tests.</w:t>
      </w:r>
      <w:bookmarkEnd w:id="3666"/>
      <w:bookmarkEnd w:id="366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12-->
    <w:p>
      <w:pPr>
        <w:pStyle w:val="Heading6"/>
      </w:pPr>
      <w:bookmarkStart w:id="3668" w:name="_Refd19e66403"/>
      <w:bookmarkStart w:id="3669" w:name="_Tocd19e66403"/>
      <w:r>
        <w:t/>
      </w:r>
      <w:r>
        <w:t>552.246-77</w:t>
      </w:r>
      <w:r>
        <w:t xml:space="preserve"> Additional Contract Warranty Provisions for Supplies of a Noncomplex Nature.</w:t>
      </w:r>
      <w:bookmarkEnd w:id="3668"/>
      <w:bookmarkEnd w:id="366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6"/>
        </w:numPr>
      </w:pPr>
      <w:bookmarkStart w:id="3671" w:name="_Tocd19e66420"/>
      <w:bookmarkStart w:id="3670" w:name="_Refd19e6642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70"/>
      <w:bookmarkEnd w:id="3671"/>
    </w:p>
    <w:p>
      <w:pPr>
        <w:pStyle w:val="BodyText"/>
      </w:pPr>
      <w:r>
        <w:t>(End of clause)</w:t>
      </w:r>
    </w:p>
    <!--Topic unique_1704-->
    <w:p>
      <w:pPr>
        <w:pStyle w:val="Heading6"/>
      </w:pPr>
      <w:bookmarkStart w:id="3672" w:name="_Refd19e66458"/>
      <w:bookmarkStart w:id="3673" w:name="_Tocd19e66458"/>
      <w:r>
        <w:t/>
      </w:r>
      <w:r>
        <w:t>552.246-78</w:t>
      </w:r>
      <w:r>
        <w:t xml:space="preserve"> Inspection at Destination.</w:t>
      </w:r>
      <w:bookmarkEnd w:id="3672"/>
      <w:bookmarkEnd w:id="367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8-->
    <w:p>
      <w:pPr>
        <w:pStyle w:val="Heading5"/>
      </w:pPr>
      <w:bookmarkStart w:id="3674" w:name="_Refd19e66478"/>
      <w:bookmarkStart w:id="3675" w:name="_Tocd19e66478"/>
      <w:r>
        <w:t/>
      </w:r>
      <w:r>
        <w:t>552.252</w:t>
      </w:r>
      <w:r>
        <w:t xml:space="preserve"> [Reserved]</w:t>
      </w:r>
      <w:bookmarkEnd w:id="3674"/>
      <w:bookmarkEnd w:id="3675"/>
    </w:p>
    <!--Topic unique_1809-->
    <w:p>
      <w:pPr>
        <w:pStyle w:val="Heading6"/>
      </w:pPr>
      <w:bookmarkStart w:id="3676" w:name="_Refd19e66486"/>
      <w:bookmarkStart w:id="3677" w:name="_Tocd19e66486"/>
      <w:r>
        <w:t/>
      </w:r>
      <w:r>
        <w:t>552.252-5</w:t>
      </w:r>
      <w:r>
        <w:t xml:space="preserve"> Authorized Deviations in Provisions.</w:t>
      </w:r>
      <w:bookmarkEnd w:id="3676"/>
      <w:bookmarkEnd w:id="367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7"/>
        </w:numPr>
      </w:pPr>
      <w:bookmarkStart w:id="3679" w:name="_Tocd19e66503"/>
      <w:bookmarkStart w:id="3678" w:name="_Refd19e66503"/>
      <w:r>
        <w:t/>
      </w:r>
      <w:r>
        <w:t>(a)</w:t>
      </w:r>
      <w:r>
        <w:t xml:space="preserve">   </w:t>
      </w:r>
      <w:r>
        <w:rPr>
          <w:i/>
        </w:rPr>
        <w:t>Deviations to FAR provisions</w:t>
      </w:r>
      <w:r>
        <w:t>.</w:t>
      </w:r>
    </w:p>
    <w:p>
      <w:pPr>
        <w:pStyle w:val="ListNumber2"/>
        <!--depth 2-->
        <w:numPr>
          <w:ilvl w:val="1"/>
          <w:numId w:val="1358"/>
        </w:numPr>
      </w:pPr>
      <w:bookmarkStart w:id="3681" w:name="_Tocd19e66514"/>
      <w:bookmarkStart w:id="3680" w:name="_Refd19e6651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80"/>
      <w:bookmarkEnd w:id="3681"/>
    </w:p>
    <w:p>
      <w:pPr>
        <w:pStyle w:val="ListNumber"/>
        <!--depth 1-->
        <w:numPr>
          <w:ilvl w:val="0"/>
          <w:numId w:val="135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7"/>
        </w:numPr>
      </w:pPr>
      <w:r>
        <w:t/>
      </w:r>
      <w:r>
        <w:t>(c)</w:t>
      </w:r>
      <w:r>
        <w:t xml:space="preserve">   </w:t>
      </w:r>
      <w:r>
        <w:rPr>
          <w:i/>
        </w:rPr>
        <w:t>“Substantially the same as” provisions</w:t>
      </w:r>
      <w:r>
        <w:t>. Changes in wording of provisions prescribed for use on a “substantially the same as” basis are not considered deviations.</w:t>
      </w:r>
      <w:bookmarkEnd w:id="3678"/>
      <w:bookmarkEnd w:id="3679"/>
    </w:p>
    <w:p>
      <w:pPr>
        <w:pStyle w:val="BodyText"/>
      </w:pPr>
      <w:r>
        <w:t>(End of clause)</w:t>
      </w:r>
    </w:p>
    <!--Topic unique_1810-->
    <w:p>
      <w:pPr>
        <w:pStyle w:val="Heading6"/>
      </w:pPr>
      <w:bookmarkStart w:id="3682" w:name="_Refd19e66554"/>
      <w:bookmarkStart w:id="3683" w:name="_Tocd19e66554"/>
      <w:r>
        <w:t/>
      </w:r>
      <w:r>
        <w:t>552.252-6</w:t>
      </w:r>
      <w:r>
        <w:t xml:space="preserve"> Authorized Deviations in Clauses.</w:t>
      </w:r>
      <w:bookmarkEnd w:id="3682"/>
      <w:bookmarkEnd w:id="368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9"/>
        </w:numPr>
      </w:pPr>
      <w:bookmarkStart w:id="3685" w:name="_Tocd19e66571"/>
      <w:bookmarkStart w:id="3684" w:name="_Refd19e66571"/>
      <w:r>
        <w:t/>
      </w:r>
      <w:r>
        <w:t>(a)</w:t>
      </w:r>
      <w:r>
        <w:t xml:space="preserve">   </w:t>
      </w:r>
      <w:r>
        <w:rPr>
          <w:i/>
        </w:rPr>
        <w:t>Deviations to FAR clauses</w:t>
      </w:r>
      <w:r>
        <w:t>.</w:t>
      </w:r>
    </w:p>
    <w:p>
      <w:pPr>
        <w:pStyle w:val="ListNumber2"/>
        <!--depth 2-->
        <w:numPr>
          <w:ilvl w:val="1"/>
          <w:numId w:val="1360"/>
        </w:numPr>
      </w:pPr>
      <w:bookmarkStart w:id="3687" w:name="_Tocd19e66582"/>
      <w:bookmarkStart w:id="3686" w:name="_Refd19e66582"/>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6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86"/>
      <w:bookmarkEnd w:id="3687"/>
    </w:p>
    <w:p>
      <w:pPr>
        <w:pStyle w:val="ListNumber"/>
        <!--depth 1-->
        <w:numPr>
          <w:ilvl w:val="0"/>
          <w:numId w:val="135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9"/>
        </w:numPr>
      </w:pPr>
      <w:r>
        <w:t/>
      </w:r>
      <w:r>
        <w:t>(c)</w:t>
      </w:r>
      <w:r>
        <w:t xml:space="preserve">   </w:t>
      </w:r>
      <w:r>
        <w:rPr>
          <w:i/>
        </w:rPr>
        <w:t>“Substantially the same as” clauses</w:t>
      </w:r>
      <w:r>
        <w:t>. Changes in wording of clauses prescribed for use on a “substantially the same as” basis are not considered deviations.</w:t>
      </w:r>
      <w:bookmarkEnd w:id="3684"/>
      <w:bookmarkEnd w:id="3685"/>
    </w:p>
    <w:p>
      <w:pPr>
        <w:pStyle w:val="BodyText"/>
      </w:pPr>
      <w:r>
        <w:t>(End of clause)</w:t>
      </w:r>
    </w:p>
    <!--Topic unique_1811-->
    <w:p>
      <w:pPr>
        <w:pStyle w:val="Heading5"/>
      </w:pPr>
      <w:bookmarkStart w:id="3688" w:name="_Refd19e66622"/>
      <w:bookmarkStart w:id="3689" w:name="_Tocd19e66622"/>
      <w:r>
        <w:t/>
      </w:r>
      <w:r>
        <w:t>552.270</w:t>
      </w:r>
      <w:r>
        <w:t xml:space="preserve"> [Reserved]</w:t>
      </w:r>
      <w:bookmarkEnd w:id="3688"/>
      <w:bookmarkEnd w:id="3689"/>
    </w:p>
    <!--Topic unique_1812-->
    <w:p>
      <w:pPr>
        <w:pStyle w:val="Heading6"/>
      </w:pPr>
      <w:bookmarkStart w:id="3690" w:name="_Refd19e66630"/>
      <w:bookmarkStart w:id="3691" w:name="_Tocd19e66630"/>
      <w:r>
        <w:t/>
      </w:r>
      <w:r>
        <w:t>552.270-1</w:t>
      </w:r>
      <w:r>
        <w:t xml:space="preserve"> Instructions to Offerors—Acquisition of Leasehold Interests in Real Property.</w:t>
      </w:r>
      <w:bookmarkEnd w:id="3690"/>
      <w:bookmarkEnd w:id="369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1"/>
        </w:numPr>
      </w:pPr>
      <w:bookmarkStart w:id="3693" w:name="_Tocd19e66647"/>
      <w:bookmarkStart w:id="3692" w:name="_Refd19e6664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1"/>
        </w:numPr>
      </w:pPr>
      <w:r>
        <w:t/>
      </w:r>
      <w:r>
        <w:t>(c)</w:t>
      </w:r>
      <w:r>
        <w:t xml:space="preserve">   </w:t>
      </w:r>
      <w:r>
        <w:rPr>
          <w:i/>
        </w:rPr>
        <w:t>Submission, modification, revision, and withdrawal of proposals</w:t>
      </w:r>
      <w:r>
        <w:t>.</w:t>
      </w:r>
    </w:p>
    <w:p>
      <w:pPr>
        <w:pStyle w:val="ListNumber2"/>
        <!--depth 2-->
        <w:numPr>
          <w:ilvl w:val="1"/>
          <w:numId w:val="1362"/>
        </w:numPr>
      </w:pPr>
      <w:bookmarkStart w:id="3695" w:name="_Tocd19e66688"/>
      <w:bookmarkStart w:id="3694" w:name="_Refd19e6668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3"/>
        </w:numPr>
      </w:pPr>
      <w:bookmarkStart w:id="3697" w:name="_Tocd19e66699"/>
      <w:bookmarkStart w:id="3696" w:name="_Refd19e66699"/>
      <w:r>
        <w:t/>
      </w:r>
      <w:r>
        <w:t>(i)</w:t>
      </w:r>
      <w:r>
        <w:t xml:space="preserve">  Submitted on the forms prescribed and furnished by the Government as a part of this solicitation or on copies of those forms, and</w:t>
      </w:r>
    </w:p>
    <w:p>
      <w:pPr>
        <w:pStyle w:val="ListNumber3"/>
        <!--depth 3-->
        <w:numPr>
          <w:ilvl w:val="2"/>
          <w:numId w:val="136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96"/>
      <w:bookmarkEnd w:id="3697"/>
    </w:p>
    <w:p>
      <w:pPr>
        <w:pStyle w:val="ListNumber2"/>
        <!--depth 2-->
        <w:numPr>
          <w:ilvl w:val="1"/>
          <w:numId w:val="1362"/>
        </w:numPr>
      </w:pPr>
      <w:r>
        <w:t/>
      </w:r>
      <w:r>
        <w:t>(2)</w:t>
      </w:r>
      <w:r>
        <w:t xml:space="preserve">   </w:t>
      </w:r>
      <w:r>
        <w:rPr>
          <w:i/>
        </w:rPr>
        <w:t>Late proposals and revisions</w:t>
      </w:r>
      <w:r>
        <w:t>.</w:t>
      </w:r>
    </w:p>
    <w:p>
      <w:pPr>
        <w:pStyle w:val="ListNumber3"/>
        <!--depth 3-->
        <w:numPr>
          <w:ilvl w:val="2"/>
          <w:numId w:val="1364"/>
        </w:numPr>
      </w:pPr>
      <w:bookmarkStart w:id="3699" w:name="_Tocd19e66725"/>
      <w:bookmarkStart w:id="3698" w:name="_Refd19e6672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5"/>
        </w:numPr>
      </w:pPr>
      <w:bookmarkStart w:id="3701" w:name="_Tocd19e66733"/>
      <w:bookmarkStart w:id="3700" w:name="_Refd19e6673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5"/>
        </w:numPr>
      </w:pPr>
      <w:r>
        <w:t/>
      </w:r>
      <w:r>
        <w:t>(F)</w:t>
      </w:r>
      <w:r>
        <w:t xml:space="preserve">  It is the only proposal received.</w:t>
      </w:r>
      <w:bookmarkEnd w:id="3700"/>
      <w:bookmarkEnd w:id="3701"/>
    </w:p>
    <w:p>
      <w:pPr>
        <w:pStyle w:val="ListNumber3"/>
        <!--depth 3-->
        <w:numPr>
          <w:ilvl w:val="2"/>
          <w:numId w:val="136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98"/>
      <w:bookmarkEnd w:id="3699"/>
    </w:p>
    <w:p>
      <w:pPr>
        <w:pStyle w:val="ListNumber2"/>
        <!--depth 2-->
        <w:numPr>
          <w:ilvl w:val="1"/>
          <w:numId w:val="136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2"/>
        </w:numPr>
      </w:pPr>
      <w:r>
        <w:t/>
      </w:r>
      <w:r>
        <w:t>(5)</w:t>
      </w:r>
      <w:r>
        <w:t xml:space="preserve">  Offerors may submit revised proposals only if requested or allowed by the Contracting Officer.</w:t>
      </w:r>
    </w:p>
    <w:p>
      <w:pPr>
        <w:pStyle w:val="ListNumber2"/>
        <!--depth 2-->
        <w:numPr>
          <w:ilvl w:val="1"/>
          <w:numId w:val="136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94"/>
      <w:bookmarkEnd w:id="3695"/>
    </w:p>
    <w:p>
      <w:pPr>
        <w:pStyle w:val="ListNumber"/>
        <!--depth 1-->
        <w:numPr>
          <w:ilvl w:val="0"/>
          <w:numId w:val="136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6"/>
        </w:numPr>
      </w:pPr>
      <w:bookmarkStart w:id="3703" w:name="_Tocd19e66882"/>
      <w:bookmarkStart w:id="3702" w:name="_Refd19e6688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702"/>
      <w:bookmarkEnd w:id="3703"/>
    </w:p>
    <w:p>
      <w:pPr>
        <w:pStyle w:val="ListNumber"/>
        <!--depth 1-->
        <w:numPr>
          <w:ilvl w:val="0"/>
          <w:numId w:val="1361"/>
        </w:numPr>
      </w:pPr>
      <w:r>
        <w:t/>
      </w:r>
      <w:r>
        <w:t>(e)</w:t>
      </w:r>
      <w:r>
        <w:t xml:space="preserve">   </w:t>
      </w:r>
      <w:r>
        <w:rPr>
          <w:i/>
        </w:rPr>
        <w:t>Lease award</w:t>
      </w:r>
      <w:r>
        <w:t>.</w:t>
      </w:r>
    </w:p>
    <w:p>
      <w:pPr>
        <w:pStyle w:val="ListNumber2"/>
        <!--depth 2-->
        <w:numPr>
          <w:ilvl w:val="1"/>
          <w:numId w:val="1367"/>
        </w:numPr>
      </w:pPr>
      <w:bookmarkStart w:id="3705" w:name="_Tocd19e66915"/>
      <w:bookmarkStart w:id="3704" w:name="_Refd19e6691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7"/>
        </w:numPr>
      </w:pPr>
      <w:r>
        <w:t/>
      </w:r>
      <w:r>
        <w:t>(2)</w:t>
      </w:r>
      <w:r>
        <w:t xml:space="preserve">  The Government may reject any or all proposals if such action is in the Government’s interest.</w:t>
      </w:r>
    </w:p>
    <w:p>
      <w:pPr>
        <w:pStyle w:val="ListNumber2"/>
        <!--depth 2-->
        <w:numPr>
          <w:ilvl w:val="1"/>
          <w:numId w:val="1367"/>
        </w:numPr>
      </w:pPr>
      <w:r>
        <w:t/>
      </w:r>
      <w:r>
        <w:t>(3)</w:t>
      </w:r>
      <w:r>
        <w:t xml:space="preserve">  The Government may waive informalities and minor irregularities in proposals received.</w:t>
      </w:r>
    </w:p>
    <w:p>
      <w:pPr>
        <w:pStyle w:val="ListNumber2"/>
        <!--depth 2-->
        <w:numPr>
          <w:ilvl w:val="1"/>
          <w:numId w:val="136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7"/>
        </w:numPr>
      </w:pPr>
      <w:r>
        <w:t/>
      </w:r>
      <w:r>
        <w:t>(5)</w:t>
      </w:r>
      <w:r>
        <w:t xml:space="preserve">  Exchanges with offerors after receipt of a proposal do not constitute a rejection or counteroffer by the Government.</w:t>
      </w:r>
    </w:p>
    <w:p>
      <w:pPr>
        <w:pStyle w:val="ListNumber2"/>
        <!--depth 2-->
        <w:numPr>
          <w:ilvl w:val="1"/>
          <w:numId w:val="136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7"/>
        </w:numPr>
      </w:pPr>
      <w:r>
        <w:t/>
      </w:r>
      <w:r>
        <w:t>(7)</w:t>
      </w:r>
      <w:r>
        <w:t xml:space="preserve">  The execution and delivery of the Lease contract by the Government establishes a valid award and contract.</w:t>
      </w:r>
    </w:p>
    <w:p>
      <w:pPr>
        <w:pStyle w:val="ListNumber2"/>
        <!--depth 2-->
        <w:numPr>
          <w:ilvl w:val="1"/>
          <w:numId w:val="1367"/>
        </w:numPr>
      </w:pPr>
      <w:r>
        <w:t/>
      </w:r>
      <w:r>
        <w:t>(8)</w:t>
      </w:r>
      <w:r>
        <w:t xml:space="preserve">  The Government may disclose the following information in postaward debriefings to other offerors:</w:t>
      </w:r>
    </w:p>
    <w:p>
      <w:pPr>
        <w:pStyle w:val="ListNumber3"/>
        <!--depth 3-->
        <w:numPr>
          <w:ilvl w:val="2"/>
          <w:numId w:val="1368"/>
        </w:numPr>
      </w:pPr>
      <w:bookmarkStart w:id="3707" w:name="_Tocd19e66973"/>
      <w:bookmarkStart w:id="3706" w:name="_Refd19e66973"/>
      <w:r>
        <w:t/>
      </w:r>
      <w:r>
        <w:t>(i)</w:t>
      </w:r>
      <w:r>
        <w:t xml:space="preserve">  The overall evaluated cost or price and technical rating of the successful offeror;</w:t>
      </w:r>
    </w:p>
    <w:p>
      <w:pPr>
        <w:pStyle w:val="ListNumber3"/>
        <!--depth 3-->
        <w:numPr>
          <w:ilvl w:val="2"/>
          <w:numId w:val="1368"/>
        </w:numPr>
      </w:pPr>
      <w:r>
        <w:t/>
      </w:r>
      <w:r>
        <w:t>(ii)</w:t>
      </w:r>
      <w:r>
        <w:t xml:space="preserve">  The overall ranking of all offerors, when any ranking was developed by the agency during source selection; and</w:t>
      </w:r>
    </w:p>
    <w:p>
      <w:pPr>
        <w:pStyle w:val="ListNumber3"/>
        <!--depth 3-->
        <w:numPr>
          <w:ilvl w:val="2"/>
          <w:numId w:val="1368"/>
        </w:numPr>
      </w:pPr>
      <w:r>
        <w:t/>
      </w:r>
      <w:r>
        <w:t>(iii)</w:t>
      </w:r>
      <w:r>
        <w:t xml:space="preserve">  A summary of the rationale for award.</w:t>
      </w:r>
      <w:bookmarkEnd w:id="3706"/>
      <w:bookmarkEnd w:id="3707"/>
      <w:bookmarkEnd w:id="3704"/>
      <w:bookmarkEnd w:id="3705"/>
    </w:p>
    <w:p>
      <w:pPr>
        <w:pStyle w:val="ListNumber"/>
        <!--depth 1-->
        <w:numPr>
          <w:ilvl w:val="0"/>
          <w:numId w:val="136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92"/>
      <w:bookmarkEnd w:id="369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13-->
    <w:p>
      <w:pPr>
        <w:pStyle w:val="Heading6"/>
      </w:pPr>
      <w:bookmarkStart w:id="3708" w:name="_Refd19e67037"/>
      <w:bookmarkStart w:id="3709" w:name="_Tocd19e67037"/>
      <w:r>
        <w:t/>
      </w:r>
      <w:r>
        <w:t>552.270-2</w:t>
      </w:r>
      <w:r>
        <w:t xml:space="preserve"> Historic Preference.</w:t>
      </w:r>
      <w:bookmarkEnd w:id="3708"/>
      <w:bookmarkEnd w:id="370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9"/>
        </w:numPr>
      </w:pPr>
      <w:bookmarkStart w:id="3711" w:name="_Tocd19e67054"/>
      <w:bookmarkStart w:id="3710" w:name="_Refd19e6705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70"/>
        </w:numPr>
      </w:pPr>
      <w:bookmarkStart w:id="3713" w:name="_Tocd19e67062"/>
      <w:bookmarkStart w:id="3712" w:name="_Refd19e67062"/>
      <w:r>
        <w:t/>
      </w:r>
      <w:r>
        <w:t>(1)</w:t>
      </w:r>
      <w:r>
        <w:t xml:space="preserve">  Non-historic developed and non-historic undeveloped sites within historic districts.</w:t>
      </w:r>
    </w:p>
    <w:p>
      <w:pPr>
        <w:pStyle w:val="ListNumber2"/>
        <!--depth 2-->
        <w:numPr>
          <w:ilvl w:val="1"/>
          <w:numId w:val="1370"/>
        </w:numPr>
      </w:pPr>
      <w:r>
        <w:t/>
      </w:r>
      <w:r>
        <w:t>(2)</w:t>
      </w:r>
      <w:r>
        <w:t xml:space="preserve">  Historic properties outside of historic districts.</w:t>
      </w:r>
      <w:bookmarkEnd w:id="3712"/>
      <w:bookmarkEnd w:id="3713"/>
    </w:p>
    <w:p>
      <w:pPr>
        <w:pStyle w:val="ListNumber"/>
        <!--depth 1-->
        <w:numPr>
          <w:ilvl w:val="0"/>
          <w:numId w:val="1369"/>
        </w:numPr>
      </w:pPr>
      <w:r>
        <w:t/>
      </w:r>
      <w:r>
        <w:t>(b)</w:t>
      </w:r>
      <w:r>
        <w:t xml:space="preserve">  </w:t>
      </w:r>
      <w:r>
        <w:rPr>
          <w:i/>
        </w:rPr>
        <w:t>Definitions</w:t>
      </w:r>
      <w:r>
        <w:t>.</w:t>
      </w:r>
    </w:p>
    <w:p>
      <w:pPr>
        <w:pStyle w:val="ListNumber2"/>
        <!--depth 2-->
        <w:numPr>
          <w:ilvl w:val="1"/>
          <w:numId w:val="1371"/>
        </w:numPr>
      </w:pPr>
      <w:bookmarkStart w:id="3715" w:name="_Tocd19e67088"/>
      <w:bookmarkStart w:id="3714" w:name="_Refd19e6708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14"/>
      <w:bookmarkEnd w:id="3715"/>
    </w:p>
    <w:p>
      <w:pPr>
        <w:pStyle w:val="ListNumber"/>
        <!--depth 1-->
        <w:numPr>
          <w:ilvl w:val="0"/>
          <w:numId w:val="136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717" w:name="_Tocd19e67132"/>
      <w:bookmarkStart w:id="3716" w:name="_Refd19e67132"/>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716"/>
      <w:bookmarkEnd w:id="3717"/>
    </w:p>
    <w:p>
      <w:pPr>
        <w:pStyle w:val="ListNumber"/>
        <!--depth 1-->
        <w:numPr>
          <w:ilvl w:val="0"/>
          <w:numId w:val="136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3"/>
        </w:numPr>
      </w:pPr>
      <w:bookmarkStart w:id="3719" w:name="_Tocd19e67169"/>
      <w:bookmarkStart w:id="3718" w:name="_Refd19e67169"/>
      <w:r>
        <w:t/>
      </w:r>
      <w:r>
        <w:t>(1)</w:t>
      </w:r>
      <w:r>
        <w:t xml:space="preserve">  First to suitable historic properties within historic districts, a 10 percent price preference.</w:t>
      </w:r>
    </w:p>
    <w:p>
      <w:pPr>
        <w:pStyle w:val="ListNumber2"/>
        <!--depth 2-->
        <w:numPr>
          <w:ilvl w:val="1"/>
          <w:numId w:val="137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3"/>
        </w:numPr>
      </w:pPr>
      <w:r>
        <w:t/>
      </w:r>
      <w:r>
        <w:t>(4)</w:t>
      </w:r>
      <w:r>
        <w:t xml:space="preserve">  Finally, if no suitable historic property outside of historic districts is offered, no historic price preference will be given to any property offered.</w:t>
      </w:r>
      <w:bookmarkEnd w:id="3718"/>
      <w:bookmarkEnd w:id="3719"/>
    </w:p>
    <w:p>
      <w:pPr>
        <w:pStyle w:val="ListNumber"/>
        <!--depth 1-->
        <w:numPr>
          <w:ilvl w:val="0"/>
          <w:numId w:val="136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4"/>
        </w:numPr>
      </w:pPr>
      <w:bookmarkStart w:id="3721" w:name="_Tocd19e67214"/>
      <w:bookmarkStart w:id="3720" w:name="_Refd19e67214"/>
      <w:r>
        <w:t/>
      </w:r>
      <w:r>
        <w:t>(1)</w:t>
      </w:r>
      <w:r>
        <w:t xml:space="preserve">  An historic property within an historic district.</w:t>
      </w:r>
    </w:p>
    <w:p>
      <w:pPr>
        <w:pStyle w:val="ListNumber2"/>
        <!--depth 2-->
        <w:numPr>
          <w:ilvl w:val="1"/>
          <w:numId w:val="1374"/>
        </w:numPr>
      </w:pPr>
      <w:r>
        <w:t/>
      </w:r>
      <w:r>
        <w:t>(2)</w:t>
      </w:r>
      <w:r>
        <w:t xml:space="preserve">  A non-historic developed or undeveloped site within an historic district.</w:t>
      </w:r>
    </w:p>
    <w:p>
      <w:pPr>
        <w:pStyle w:val="ListNumber2"/>
        <!--depth 2-->
        <w:numPr>
          <w:ilvl w:val="1"/>
          <w:numId w:val="1374"/>
        </w:numPr>
      </w:pPr>
      <w:r>
        <w:t/>
      </w:r>
      <w:r>
        <w:t>(3)</w:t>
      </w:r>
      <w:r>
        <w:t xml:space="preserve">  An historic property outside of an historic district.</w:t>
      </w:r>
      <w:bookmarkEnd w:id="3720"/>
      <w:bookmarkEnd w:id="3721"/>
    </w:p>
    <w:p>
      <w:pPr>
        <w:pStyle w:val="ListParagraph"/>
        <!--depth 1-->
        <w:ind w:left="720"/>
      </w:pPr>
      <w:r>
        <w:t>(End of provision)</w:t>
      </w:r>
      <w:bookmarkEnd w:id="3710"/>
      <w:bookmarkEnd w:id="3711"/>
    </w:p>
    <!--Topic unique_1814-->
    <w:p>
      <w:pPr>
        <w:pStyle w:val="Heading6"/>
      </w:pPr>
      <w:bookmarkStart w:id="3722" w:name="_Refd19e67241"/>
      <w:bookmarkStart w:id="3723" w:name="_Tocd19e67241"/>
      <w:r>
        <w:t/>
      </w:r>
      <w:r>
        <w:t>552.270-3</w:t>
      </w:r>
      <w:r>
        <w:t xml:space="preserve"> Parties to Execute Lease.</w:t>
      </w:r>
      <w:bookmarkEnd w:id="3722"/>
      <w:bookmarkEnd w:id="372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5"/>
        </w:numPr>
      </w:pPr>
      <w:bookmarkStart w:id="3725" w:name="_Tocd19e67258"/>
      <w:bookmarkStart w:id="3724" w:name="_Refd19e6725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24"/>
      <w:bookmarkEnd w:id="3725"/>
    </w:p>
    <w:p>
      <w:pPr>
        <w:pStyle w:val="BodyText"/>
      </w:pPr>
      <w:r>
        <w:t>(End of provision)</w:t>
      </w:r>
    </w:p>
    <!--Topic unique_1815-->
    <w:p>
      <w:pPr>
        <w:pStyle w:val="Heading6"/>
      </w:pPr>
      <w:bookmarkStart w:id="3726" w:name="_Refd19e67298"/>
      <w:bookmarkStart w:id="3727" w:name="_Tocd19e67298"/>
      <w:r>
        <w:t/>
      </w:r>
      <w:r>
        <w:t>552.270-4</w:t>
      </w:r>
      <w:r>
        <w:t xml:space="preserve"> Definitions.</w:t>
      </w:r>
      <w:bookmarkEnd w:id="3726"/>
      <w:bookmarkEnd w:id="372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6"/>
        </w:numPr>
      </w:pPr>
      <w:bookmarkStart w:id="3729" w:name="_Tocd19e67317"/>
      <w:bookmarkStart w:id="3728" w:name="_Refd19e6731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6"/>
        </w:numPr>
      </w:pPr>
      <w:r>
        <w:t/>
      </w:r>
      <w:r>
        <w:t>(b)</w:t>
      </w:r>
      <w:r>
        <w:t xml:space="preserve">  “Commencement Date” means the first day of the term.</w:t>
      </w:r>
    </w:p>
    <w:p>
      <w:pPr>
        <w:pStyle w:val="ListNumber"/>
        <!--depth 1-->
        <w:numPr>
          <w:ilvl w:val="0"/>
          <w:numId w:val="1376"/>
        </w:numPr>
      </w:pPr>
      <w:r>
        <w:t/>
      </w:r>
      <w:r>
        <w:t>(c)</w:t>
      </w:r>
      <w:r>
        <w:t xml:space="preserve">  “Contract” and “Contractor” means “Lease” and “Lessor,” respectively.</w:t>
      </w:r>
    </w:p>
    <w:p>
      <w:pPr>
        <w:pStyle w:val="ListNumber"/>
        <!--depth 1-->
        <w:numPr>
          <w:ilvl w:val="0"/>
          <w:numId w:val="137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7"/>
        </w:numPr>
      </w:pPr>
      <w:bookmarkStart w:id="3731" w:name="_Tocd19e67368"/>
      <w:bookmarkStart w:id="3730" w:name="_Refd19e67368"/>
      <w:r>
        <w:t/>
      </w:r>
      <w:r>
        <w:t>(1)</w:t>
      </w:r>
      <w:r>
        <w:t xml:space="preserve">  acts of God or of the public enemy,</w:t>
      </w:r>
    </w:p>
    <w:p>
      <w:pPr>
        <w:pStyle w:val="ListNumber2"/>
        <!--depth 2-->
        <w:numPr>
          <w:ilvl w:val="1"/>
          <w:numId w:val="1377"/>
        </w:numPr>
      </w:pPr>
      <w:r>
        <w:t/>
      </w:r>
      <w:r>
        <w:t>(2)</w:t>
      </w:r>
      <w:r>
        <w:t xml:space="preserve">  acts of the United States of America in either its sovereign or contractual capacity,</w:t>
      </w:r>
    </w:p>
    <w:p>
      <w:pPr>
        <w:pStyle w:val="ListNumber2"/>
        <!--depth 2-->
        <w:numPr>
          <w:ilvl w:val="1"/>
          <w:numId w:val="1377"/>
        </w:numPr>
      </w:pPr>
      <w:r>
        <w:t/>
      </w:r>
      <w:r>
        <w:t>(3)</w:t>
      </w:r>
      <w:r>
        <w:t xml:space="preserve">  acts of another contractor in the performance of a contract with the Government,</w:t>
      </w:r>
    </w:p>
    <w:p>
      <w:pPr>
        <w:pStyle w:val="ListNumber2"/>
        <!--depth 2-->
        <w:numPr>
          <w:ilvl w:val="1"/>
          <w:numId w:val="1377"/>
        </w:numPr>
      </w:pPr>
      <w:r>
        <w:t/>
      </w:r>
      <w:r>
        <w:t>(4)</w:t>
      </w:r>
      <w:r>
        <w:t xml:space="preserve">  fires,</w:t>
      </w:r>
    </w:p>
    <w:p>
      <w:pPr>
        <w:pStyle w:val="ListNumber2"/>
        <!--depth 2-->
        <w:numPr>
          <w:ilvl w:val="1"/>
          <w:numId w:val="1377"/>
        </w:numPr>
      </w:pPr>
      <w:r>
        <w:t/>
      </w:r>
      <w:r>
        <w:t>(5)</w:t>
      </w:r>
      <w:r>
        <w:t xml:space="preserve">  floods,</w:t>
      </w:r>
    </w:p>
    <w:p>
      <w:pPr>
        <w:pStyle w:val="ListNumber2"/>
        <!--depth 2-->
        <w:numPr>
          <w:ilvl w:val="1"/>
          <w:numId w:val="1377"/>
        </w:numPr>
      </w:pPr>
      <w:r>
        <w:t/>
      </w:r>
      <w:r>
        <w:t>(6)</w:t>
      </w:r>
      <w:r>
        <w:t xml:space="preserve">  epidemics,</w:t>
      </w:r>
    </w:p>
    <w:p>
      <w:pPr>
        <w:pStyle w:val="ListNumber2"/>
        <!--depth 2-->
        <w:numPr>
          <w:ilvl w:val="1"/>
          <w:numId w:val="1377"/>
        </w:numPr>
      </w:pPr>
      <w:r>
        <w:t/>
      </w:r>
      <w:r>
        <w:t>(7)</w:t>
      </w:r>
      <w:r>
        <w:t xml:space="preserve">  quarantine restrictions,</w:t>
      </w:r>
    </w:p>
    <w:p>
      <w:pPr>
        <w:pStyle w:val="ListNumber2"/>
        <!--depth 2-->
        <w:numPr>
          <w:ilvl w:val="1"/>
          <w:numId w:val="1377"/>
        </w:numPr>
      </w:pPr>
      <w:r>
        <w:t/>
      </w:r>
      <w:r>
        <w:t>(8)</w:t>
      </w:r>
      <w:r>
        <w:t xml:space="preserve">  strikes,</w:t>
      </w:r>
    </w:p>
    <w:p>
      <w:pPr>
        <w:pStyle w:val="ListNumber2"/>
        <!--depth 2-->
        <w:numPr>
          <w:ilvl w:val="1"/>
          <w:numId w:val="1377"/>
        </w:numPr>
      </w:pPr>
      <w:r>
        <w:t/>
      </w:r>
      <w:r>
        <w:t>(9)</w:t>
      </w:r>
      <w:r>
        <w:t xml:space="preserve">  freight embargoes,</w:t>
      </w:r>
    </w:p>
    <w:p>
      <w:pPr>
        <w:pStyle w:val="ListNumber2"/>
        <!--depth 2-->
        <w:numPr>
          <w:ilvl w:val="1"/>
          <w:numId w:val="1377"/>
        </w:numPr>
      </w:pPr>
      <w:r>
        <w:t/>
      </w:r>
      <w:r>
        <w:t>(10)</w:t>
      </w:r>
      <w:r>
        <w:t xml:space="preserve">  unusually severe weather, or</w:t>
      </w:r>
    </w:p>
    <w:p>
      <w:pPr>
        <w:pStyle w:val="ListNumber2"/>
        <!--depth 2-->
        <w:numPr>
          <w:ilvl w:val="1"/>
          <w:numId w:val="1377"/>
        </w:numPr>
      </w:pPr>
      <w:r>
        <w:t/>
      </w:r>
      <w:r>
        <w:t>(11)</w:t>
      </w:r>
      <w:r>
        <w:t xml:space="preserve">  delays of subcontractors or suppliers at any tier arising from unforeseeable causes beyond the control and without the fault or negligence of both the Lessor and any such subcontractor or supplier.</w:t>
      </w:r>
      <w:bookmarkEnd w:id="3730"/>
      <w:bookmarkEnd w:id="3731"/>
    </w:p>
    <w:p>
      <w:pPr>
        <w:pStyle w:val="ListNumber"/>
        <!--depth 1-->
        <w:numPr>
          <w:ilvl w:val="0"/>
          <w:numId w:val="1376"/>
        </w:numPr>
      </w:pPr>
      <w:r>
        <w:t/>
      </w:r>
      <w:r>
        <w:t>(h)</w:t>
      </w:r>
      <w:r>
        <w:t xml:space="preserve">  “Lessor” means the sub</w:t>
        <w:noBreakHyphen/>
        <w:t>lessor if this lease is a sublease.</w:t>
      </w:r>
    </w:p>
    <w:p>
      <w:pPr>
        <w:pStyle w:val="ListNumber"/>
        <!--depth 1-->
        <w:numPr>
          <w:ilvl w:val="0"/>
          <w:numId w:val="1376"/>
        </w:numPr>
      </w:pPr>
      <w:r>
        <w:t/>
      </w:r>
      <w:r>
        <w:t>(i)</w:t>
      </w:r>
      <w:r>
        <w:t xml:space="preserve">  “Lessor shall provide” means the Lessor shall furnish and install at Lessor’s expense.</w:t>
      </w:r>
    </w:p>
    <w:p>
      <w:pPr>
        <w:pStyle w:val="ListNumber"/>
        <!--depth 1-->
        <w:numPr>
          <w:ilvl w:val="0"/>
          <w:numId w:val="137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6"/>
        </w:numPr>
      </w:pPr>
      <w:r>
        <w:t/>
      </w:r>
      <w:r>
        <w:t>(k)</w:t>
      </w:r>
      <w:r>
        <w:t xml:space="preserve">  “Premises” means the space described in this lease.</w:t>
      </w:r>
    </w:p>
    <w:p>
      <w:pPr>
        <w:pStyle w:val="ListNumber"/>
        <!--depth 1-->
        <w:numPr>
          <w:ilvl w:val="0"/>
          <w:numId w:val="137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6"/>
        </w:numPr>
      </w:pPr>
      <w:r>
        <w:t/>
      </w:r>
      <w:r>
        <w:t>(m)</w:t>
      </w:r>
      <w:r>
        <w:t xml:space="preserve">  “Work” means all alterations, improvements, modifications, and other things required for the preparation or continued occupancy of the premises by the Government as specified in this lease.</w:t>
      </w:r>
      <w:bookmarkEnd w:id="3728"/>
      <w:bookmarkEnd w:id="3729"/>
    </w:p>
    <w:p>
      <w:pPr>
        <w:pStyle w:val="BodyText"/>
      </w:pPr>
      <w:r>
        <w:t>(End of clause)</w:t>
      </w:r>
    </w:p>
    <!--Topic unique_1816-->
    <w:p>
      <w:pPr>
        <w:pStyle w:val="Heading6"/>
      </w:pPr>
      <w:bookmarkStart w:id="3732" w:name="_Refd19e67495"/>
      <w:bookmarkStart w:id="3733" w:name="_Tocd19e67495"/>
      <w:r>
        <w:t/>
      </w:r>
      <w:r>
        <w:t>552.270-5</w:t>
      </w:r>
      <w:r>
        <w:t xml:space="preserve"> Subletting and Assignment.</w:t>
      </w:r>
      <w:bookmarkEnd w:id="3732"/>
      <w:bookmarkEnd w:id="373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17-->
    <w:p>
      <w:pPr>
        <w:pStyle w:val="Heading6"/>
      </w:pPr>
      <w:bookmarkStart w:id="3734" w:name="_Refd19e67517"/>
      <w:bookmarkStart w:id="3735" w:name="_Tocd19e67517"/>
      <w:r>
        <w:t/>
      </w:r>
      <w:r>
        <w:t>552.270-6</w:t>
      </w:r>
      <w:r>
        <w:t xml:space="preserve"> Maintenance of Building and Premises—Right of Entry.</w:t>
      </w:r>
      <w:bookmarkEnd w:id="3734"/>
      <w:bookmarkEnd w:id="373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8-->
    <w:p>
      <w:pPr>
        <w:pStyle w:val="Heading6"/>
      </w:pPr>
      <w:bookmarkStart w:id="3736" w:name="_Refd19e67539"/>
      <w:bookmarkStart w:id="3737" w:name="_Tocd19e67539"/>
      <w:r>
        <w:t/>
      </w:r>
      <w:r>
        <w:t>552.270-7</w:t>
      </w:r>
      <w:r>
        <w:t xml:space="preserve"> Fire and Casualty Damage.</w:t>
      </w:r>
      <w:bookmarkEnd w:id="3736"/>
      <w:bookmarkEnd w:id="373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9-->
    <w:p>
      <w:pPr>
        <w:pStyle w:val="Heading6"/>
      </w:pPr>
      <w:bookmarkStart w:id="3738" w:name="_Refd19e67561"/>
      <w:bookmarkStart w:id="3739" w:name="_Tocd19e67561"/>
      <w:r>
        <w:t/>
      </w:r>
      <w:r>
        <w:t>552.270-8</w:t>
      </w:r>
      <w:r>
        <w:t xml:space="preserve"> Compliance with Applicable Law.</w:t>
      </w:r>
      <w:bookmarkEnd w:id="3738"/>
      <w:bookmarkEnd w:id="373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20-->
    <w:p>
      <w:pPr>
        <w:pStyle w:val="Heading6"/>
      </w:pPr>
      <w:bookmarkStart w:id="3740" w:name="_Refd19e67584"/>
      <w:bookmarkStart w:id="3741" w:name="_Tocd19e67584"/>
      <w:r>
        <w:t/>
      </w:r>
      <w:r>
        <w:t>552.270-9</w:t>
      </w:r>
      <w:r>
        <w:t xml:space="preserve"> Inspection—Right of Entry.</w:t>
      </w:r>
      <w:bookmarkEnd w:id="3740"/>
      <w:bookmarkEnd w:id="374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8"/>
        </w:numPr>
      </w:pPr>
      <w:bookmarkStart w:id="3743" w:name="_Tocd19e67601"/>
      <w:bookmarkStart w:id="3742" w:name="_Refd19e6760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9"/>
        </w:numPr>
      </w:pPr>
      <w:bookmarkStart w:id="3745" w:name="_Tocd19e67609"/>
      <w:bookmarkStart w:id="3744" w:name="_Refd19e67609"/>
      <w:r>
        <w:t/>
      </w:r>
      <w:r>
        <w:t>(1)</w:t>
      </w:r>
      <w:r>
        <w:t xml:space="preserve">  Inspecting, sampling and analyzing suspected asbestos-containing materials and air monitoring for asbestos fibers;</w:t>
      </w:r>
    </w:p>
    <w:p>
      <w:pPr>
        <w:pStyle w:val="ListNumber2"/>
        <!--depth 2-->
        <w:numPr>
          <w:ilvl w:val="1"/>
          <w:numId w:val="137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44"/>
      <w:bookmarkEnd w:id="3745"/>
    </w:p>
    <w:p>
      <w:pPr>
        <w:pStyle w:val="ListNumber"/>
        <!--depth 1-->
        <w:numPr>
          <w:ilvl w:val="0"/>
          <w:numId w:val="137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742"/>
      <w:bookmarkEnd w:id="3743"/>
    </w:p>
    <w:p>
      <w:pPr>
        <w:pStyle w:val="BodyText"/>
      </w:pPr>
      <w:r>
        <w:t>(End of Clause)</w:t>
      </w:r>
    </w:p>
    <!--Topic unique_1821-->
    <w:p>
      <w:pPr>
        <w:pStyle w:val="Heading6"/>
      </w:pPr>
      <w:bookmarkStart w:id="3746" w:name="_Refd19e67650"/>
      <w:bookmarkStart w:id="3747" w:name="_Tocd19e67650"/>
      <w:r>
        <w:t/>
      </w:r>
      <w:r>
        <w:t>552.270-10</w:t>
      </w:r>
      <w:r>
        <w:t xml:space="preserve"> Failure in Performance.</w:t>
      </w:r>
      <w:bookmarkEnd w:id="3746"/>
      <w:bookmarkEnd w:id="374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22-->
    <w:p>
      <w:pPr>
        <w:pStyle w:val="Heading6"/>
      </w:pPr>
      <w:bookmarkStart w:id="3748" w:name="_Refd19e67674"/>
      <w:bookmarkStart w:id="3749" w:name="_Tocd19e67674"/>
      <w:r>
        <w:t/>
      </w:r>
      <w:r>
        <w:t>552.270-11</w:t>
      </w:r>
      <w:r>
        <w:t xml:space="preserve"> Successors Bound.</w:t>
      </w:r>
      <w:bookmarkEnd w:id="3748"/>
      <w:bookmarkEnd w:id="374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23-->
    <w:p>
      <w:pPr>
        <w:pStyle w:val="Heading6"/>
      </w:pPr>
      <w:bookmarkStart w:id="3750" w:name="_Refd19e67696"/>
      <w:bookmarkStart w:id="3751" w:name="_Tocd19e67696"/>
      <w:r>
        <w:t/>
      </w:r>
      <w:r>
        <w:t>552.270-12</w:t>
      </w:r>
      <w:r>
        <w:t xml:space="preserve"> Alterations.</w:t>
      </w:r>
      <w:bookmarkEnd w:id="3750"/>
      <w:bookmarkEnd w:id="375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24-->
    <w:p>
      <w:pPr>
        <w:pStyle w:val="Heading6"/>
      </w:pPr>
      <w:bookmarkStart w:id="3752" w:name="_Refd19e67718"/>
      <w:bookmarkStart w:id="3753" w:name="_Tocd19e67718"/>
      <w:r>
        <w:t/>
      </w:r>
      <w:r>
        <w:t>552.270-13</w:t>
      </w:r>
      <w:r>
        <w:t xml:space="preserve"> Proposals for Adjustment.</w:t>
      </w:r>
      <w:bookmarkEnd w:id="3752"/>
      <w:bookmarkEnd w:id="375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80"/>
        </w:numPr>
      </w:pPr>
      <w:bookmarkStart w:id="3755" w:name="_Tocd19e67735"/>
      <w:bookmarkStart w:id="3754" w:name="_Refd19e6773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8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1"/>
        </w:numPr>
      </w:pPr>
      <w:bookmarkStart w:id="3757" w:name="_Tocd19e67750"/>
      <w:bookmarkStart w:id="3756" w:name="_Refd19e67750"/>
      <w:r>
        <w:t/>
      </w:r>
      <w:r>
        <w:t>(1)</w:t>
      </w:r>
      <w:r>
        <w:t xml:space="preserve">  Material quantities and unit costs;</w:t>
      </w:r>
    </w:p>
    <w:p>
      <w:pPr>
        <w:pStyle w:val="ListNumber2"/>
        <!--depth 2-->
        <w:numPr>
          <w:ilvl w:val="1"/>
          <w:numId w:val="1381"/>
        </w:numPr>
      </w:pPr>
      <w:r>
        <w:t/>
      </w:r>
      <w:r>
        <w:t>(2)</w:t>
      </w:r>
      <w:r>
        <w:t xml:space="preserve">  Labor costs (identified with specific item or material to be placed or operation to be performed);</w:t>
      </w:r>
    </w:p>
    <w:p>
      <w:pPr>
        <w:pStyle w:val="ListNumber2"/>
        <!--depth 2-->
        <w:numPr>
          <w:ilvl w:val="1"/>
          <w:numId w:val="1381"/>
        </w:numPr>
      </w:pPr>
      <w:r>
        <w:t/>
      </w:r>
      <w:r>
        <w:t>(3)</w:t>
      </w:r>
      <w:r>
        <w:t xml:space="preserve">  Equipment costs;</w:t>
      </w:r>
    </w:p>
    <w:p>
      <w:pPr>
        <w:pStyle w:val="ListNumber2"/>
        <!--depth 2-->
        <w:numPr>
          <w:ilvl w:val="1"/>
          <w:numId w:val="1381"/>
        </w:numPr>
      </w:pPr>
      <w:r>
        <w:t/>
      </w:r>
      <w:r>
        <w:t>(4)</w:t>
      </w:r>
      <w:r>
        <w:t xml:space="preserve">  Worker’s compensation and public liability insurance;</w:t>
      </w:r>
    </w:p>
    <w:p>
      <w:pPr>
        <w:pStyle w:val="ListNumber2"/>
        <!--depth 2-->
        <w:numPr>
          <w:ilvl w:val="1"/>
          <w:numId w:val="1381"/>
        </w:numPr>
      </w:pPr>
      <w:r>
        <w:t/>
      </w:r>
      <w:r>
        <w:t>(5)</w:t>
      </w:r>
      <w:r>
        <w:t xml:space="preserve">  Overhead;</w:t>
      </w:r>
    </w:p>
    <w:p>
      <w:pPr>
        <w:pStyle w:val="ListNumber2"/>
        <!--depth 2-->
        <w:numPr>
          <w:ilvl w:val="1"/>
          <w:numId w:val="1381"/>
        </w:numPr>
      </w:pPr>
      <w:r>
        <w:t/>
      </w:r>
      <w:r>
        <w:t>(6)</w:t>
      </w:r>
      <w:r>
        <w:t xml:space="preserve">  Profit; and</w:t>
      </w:r>
    </w:p>
    <w:p>
      <w:pPr>
        <w:pStyle w:val="ListNumber2"/>
        <!--depth 2-->
        <w:numPr>
          <w:ilvl w:val="1"/>
          <w:numId w:val="1381"/>
        </w:numPr>
      </w:pPr>
      <w:r>
        <w:t/>
      </w:r>
      <w:r>
        <w:t>(7)</w:t>
      </w:r>
      <w:r>
        <w:t xml:space="preserve">  Employment taxes under FICA and FUTA.</w:t>
      </w:r>
      <w:bookmarkEnd w:id="3756"/>
      <w:bookmarkEnd w:id="3757"/>
    </w:p>
    <w:p>
      <w:pPr>
        <w:pStyle w:val="ListNumber"/>
        <!--depth 1-->
        <w:numPr>
          <w:ilvl w:val="0"/>
          <w:numId w:val="1380"/>
        </w:numPr>
      </w:pPr>
      <w:r>
        <w:t/>
      </w:r>
      <w:r>
        <w:t>(c)</w:t>
      </w:r>
      <w:r>
        <w:t xml:space="preserve">  The following Federal Acquisition Regulation (FAR) provisions also apply to all proposals exceeding $750,000 in cost—</w:t>
      </w:r>
    </w:p>
    <w:p>
      <w:pPr>
        <w:pStyle w:val="ListNumber2"/>
        <!--depth 2-->
        <w:numPr>
          <w:ilvl w:val="1"/>
          <w:numId w:val="1382"/>
        </w:numPr>
      </w:pPr>
      <w:bookmarkStart w:id="3759" w:name="_Tocd19e67809"/>
      <w:bookmarkStart w:id="3758" w:name="_Refd19e67809"/>
      <w:r>
        <w:t/>
      </w:r>
      <w:r>
        <w:t>(1)</w:t>
      </w:r>
      <w:r>
        <w:t xml:space="preserve"> The Lessor shall provide cost or pricing data including subcontractor cost or pricing data (48CFR15.403-4); and</w:t>
      </w:r>
    </w:p>
    <w:p>
      <w:pPr>
        <w:pStyle w:val="ListNumber2"/>
        <!--depth 2-->
        <w:numPr>
          <w:ilvl w:val="1"/>
          <w:numId w:val="1382"/>
        </w:numPr>
      </w:pPr>
      <w:r>
        <w:t/>
      </w:r>
      <w:r>
        <w:t>(2)</w:t>
      </w:r>
      <w:r>
        <w:t xml:space="preserve"> The Lessor’s representative, all Contractors, and subcontractors whose portion of the work exceeds $750,000 must sign and return the “Certificate of Current Cost or Pricing Data” (48CFR15.406-2).</w:t>
      </w:r>
      <w:bookmarkEnd w:id="3758"/>
      <w:bookmarkEnd w:id="3759"/>
    </w:p>
    <w:p>
      <w:pPr>
        <w:pStyle w:val="ListNumber"/>
        <!--depth 1-->
        <w:numPr>
          <w:ilvl w:val="0"/>
          <w:numId w:val="1380"/>
        </w:numPr>
      </w:pPr>
      <w:r>
        <w:t/>
      </w:r>
      <w:r>
        <w:t>(d)</w:t>
      </w:r>
      <w:r>
        <w:t xml:space="preserve">  Lessors shall also refer to 48CFRPart31, Contract Cost Principles, for information on which costs are allowable, reasonable, and allocable in Government work.</w:t>
      </w:r>
      <w:bookmarkEnd w:id="3754"/>
      <w:bookmarkEnd w:id="3755"/>
    </w:p>
    <w:p>
      <w:pPr>
        <w:pStyle w:val="BodyText"/>
      </w:pPr>
      <w:r>
        <w:t>(End of clause)</w:t>
      </w:r>
    </w:p>
    <!--Topic unique_1825-->
    <w:p>
      <w:pPr>
        <w:pStyle w:val="Heading6"/>
      </w:pPr>
      <w:bookmarkStart w:id="3760" w:name="_Refd19e67836"/>
      <w:bookmarkStart w:id="3761" w:name="_Tocd19e67836"/>
      <w:r>
        <w:t/>
      </w:r>
      <w:r>
        <w:t>552.270-14</w:t>
      </w:r>
      <w:r>
        <w:t xml:space="preserve"> Changes.</w:t>
      </w:r>
      <w:bookmarkEnd w:id="3760"/>
      <w:bookmarkEnd w:id="3761"/>
    </w:p>
    <w:p>
      <w:pPr>
        <w:pStyle w:val="BodyText"/>
      </w:pPr>
      <w:r>
        <w:t xml:space="preserve">As prescribed in </w:t>
      </w:r>
      <w:r>
        <w:t>570.703</w:t>
      </w:r>
      <w:r>
        <w:t>, insert the following clause:</w:t>
      </w:r>
    </w:p>
    <w:p>
      <w:pPr>
        <w:pStyle w:val="BodyText"/>
      </w:pPr>
      <w:r>
        <w:t>Changes (Jun 2011)</w:t>
      </w:r>
    </w:p>
    <w:p>
      <w:pPr>
        <w:pStyle w:val="ListNumber"/>
        <!--depth 1-->
        <w:numPr>
          <w:ilvl w:val="0"/>
          <w:numId w:val="1383"/>
        </w:numPr>
      </w:pPr>
      <w:bookmarkStart w:id="3763" w:name="_Tocd19e67853"/>
      <w:bookmarkStart w:id="3762" w:name="_Refd19e67853"/>
      <w:r>
        <w:t/>
      </w:r>
      <w:r>
        <w:t>(a)</w:t>
      </w:r>
      <w:r>
        <w:t xml:space="preserve">  The Contracting Officer may at any time, by written order, make changes within the general scope of this lease in any one or more of the following:</w:t>
      </w:r>
    </w:p>
    <w:p>
      <w:pPr>
        <w:pStyle w:val="ListNumber2"/>
        <!--depth 2-->
        <w:numPr>
          <w:ilvl w:val="1"/>
          <w:numId w:val="1384"/>
        </w:numPr>
      </w:pPr>
      <w:bookmarkStart w:id="3765" w:name="_Tocd19e67861"/>
      <w:bookmarkStart w:id="3764" w:name="_Refd19e67861"/>
      <w:r>
        <w:t/>
      </w:r>
      <w:r>
        <w:t>(1)</w:t>
      </w:r>
      <w:r>
        <w:t xml:space="preserve">  Specifications (including drawings and designs).</w:t>
      </w:r>
    </w:p>
    <w:p>
      <w:pPr>
        <w:pStyle w:val="ListNumber2"/>
        <!--depth 2-->
        <w:numPr>
          <w:ilvl w:val="1"/>
          <w:numId w:val="1384"/>
        </w:numPr>
      </w:pPr>
      <w:r>
        <w:t/>
      </w:r>
      <w:r>
        <w:t>(2)</w:t>
      </w:r>
      <w:r>
        <w:t xml:space="preserve">  Work or services.</w:t>
      </w:r>
    </w:p>
    <w:p>
      <w:pPr>
        <w:pStyle w:val="ListNumber2"/>
        <!--depth 2-->
        <w:numPr>
          <w:ilvl w:val="1"/>
          <w:numId w:val="1384"/>
        </w:numPr>
      </w:pPr>
      <w:r>
        <w:t/>
      </w:r>
      <w:r>
        <w:t>(3)</w:t>
      </w:r>
      <w:r>
        <w:t xml:space="preserve">  Facilities or space layout.</w:t>
      </w:r>
    </w:p>
    <w:p>
      <w:pPr>
        <w:pStyle w:val="ListNumber2"/>
        <!--depth 2-->
        <w:numPr>
          <w:ilvl w:val="1"/>
          <w:numId w:val="1384"/>
        </w:numPr>
      </w:pPr>
      <w:r>
        <w:t/>
      </w:r>
      <w:r>
        <w:t>(4)</w:t>
      </w:r>
      <w:r>
        <w:t xml:space="preserve">  Amount of space, provided the Lessor consents to the change.</w:t>
      </w:r>
      <w:bookmarkEnd w:id="3764"/>
      <w:bookmarkEnd w:id="3765"/>
    </w:p>
    <w:p>
      <w:pPr>
        <w:pStyle w:val="ListNumber"/>
        <!--depth 1-->
        <w:numPr>
          <w:ilvl w:val="0"/>
          <w:numId w:val="138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5"/>
        </w:numPr>
      </w:pPr>
      <w:bookmarkStart w:id="3767" w:name="_Tocd19e67898"/>
      <w:bookmarkStart w:id="3766" w:name="_Refd19e67898"/>
      <w:r>
        <w:t/>
      </w:r>
      <w:r>
        <w:t>(1)</w:t>
      </w:r>
      <w:r>
        <w:t xml:space="preserve">  A modification of the delivery date.</w:t>
      </w:r>
    </w:p>
    <w:p>
      <w:pPr>
        <w:pStyle w:val="ListNumber2"/>
        <!--depth 2-->
        <w:numPr>
          <w:ilvl w:val="1"/>
          <w:numId w:val="1385"/>
        </w:numPr>
      </w:pPr>
      <w:r>
        <w:t/>
      </w:r>
      <w:r>
        <w:t>(2)</w:t>
      </w:r>
      <w:r>
        <w:t xml:space="preserve">  An equitable adjustment in the rental rate.</w:t>
      </w:r>
    </w:p>
    <w:p>
      <w:pPr>
        <w:pStyle w:val="ListNumber2"/>
        <!--depth 2-->
        <w:numPr>
          <w:ilvl w:val="1"/>
          <w:numId w:val="1385"/>
        </w:numPr>
      </w:pPr>
      <w:r>
        <w:t/>
      </w:r>
      <w:r>
        <w:t>(3)</w:t>
      </w:r>
      <w:r>
        <w:t xml:space="preserve">  A lump sum equitable adjustment.</w:t>
      </w:r>
    </w:p>
    <w:p>
      <w:pPr>
        <w:pStyle w:val="ListNumber2"/>
        <!--depth 2-->
        <w:numPr>
          <w:ilvl w:val="1"/>
          <w:numId w:val="1385"/>
        </w:numPr>
      </w:pPr>
      <w:r>
        <w:t/>
      </w:r>
      <w:r>
        <w:t>(4)</w:t>
      </w:r>
      <w:r>
        <w:t xml:space="preserve">  An equitable adjustment of the annual operating costs per ABOA square foot specified in this lease.</w:t>
      </w:r>
      <w:bookmarkEnd w:id="3766"/>
      <w:bookmarkEnd w:id="3767"/>
    </w:p>
    <w:p>
      <w:pPr>
        <w:pStyle w:val="ListNumber"/>
        <!--depth 1-->
        <w:numPr>
          <w:ilvl w:val="0"/>
          <w:numId w:val="138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3"/>
        </w:numPr>
      </w:pPr>
      <w:r>
        <w:t/>
      </w:r>
      <w:r>
        <w:t>(d)</w:t>
      </w:r>
      <w:r>
        <w:t xml:space="preserve">  Absent such written change order, the Government is not liable to Lessor under this clause.</w:t>
      </w:r>
      <w:bookmarkEnd w:id="3762"/>
      <w:bookmarkEnd w:id="3763"/>
    </w:p>
    <w:p>
      <w:pPr>
        <w:pStyle w:val="BodyText"/>
      </w:pPr>
      <w:r>
        <w:t>(End of clause)</w:t>
      </w:r>
    </w:p>
    <!--Topic unique_1826-->
    <w:p>
      <w:pPr>
        <w:pStyle w:val="Heading6"/>
      </w:pPr>
      <w:bookmarkStart w:id="3768" w:name="_Refd19e67946"/>
      <w:bookmarkStart w:id="3769" w:name="_Tocd19e67946"/>
      <w:r>
        <w:t/>
      </w:r>
      <w:r>
        <w:t>552.270-15</w:t>
      </w:r>
      <w:r>
        <w:t xml:space="preserve"> Liquidated Damages.</w:t>
      </w:r>
      <w:bookmarkEnd w:id="3768"/>
      <w:bookmarkEnd w:id="376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27-->
    <w:p>
      <w:pPr>
        <w:pStyle w:val="Heading6"/>
      </w:pPr>
      <w:bookmarkStart w:id="3770" w:name="_Refd19e67971"/>
      <w:bookmarkStart w:id="3771" w:name="_Tocd19e67971"/>
      <w:r>
        <w:t/>
      </w:r>
      <w:r>
        <w:t>552.270-16</w:t>
      </w:r>
      <w:r>
        <w:t xml:space="preserve"> Adjustment for Vacant Premises.</w:t>
      </w:r>
      <w:bookmarkEnd w:id="3770"/>
      <w:bookmarkEnd w:id="377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6"/>
        </w:numPr>
      </w:pPr>
      <w:bookmarkStart w:id="3773" w:name="_Tocd19e67988"/>
      <w:bookmarkStart w:id="3772" w:name="_Refd19e6798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6"/>
        </w:numPr>
      </w:pPr>
      <w:r>
        <w:t/>
      </w:r>
      <w:r>
        <w:t>(c)</w:t>
      </w:r>
      <w:r>
        <w:t xml:space="preserve">  The reduction in operating costs shall be negotiated and stated in the lease.</w:t>
      </w:r>
      <w:bookmarkEnd w:id="3772"/>
      <w:bookmarkEnd w:id="3773"/>
    </w:p>
    <w:p>
      <w:pPr>
        <w:pStyle w:val="BodyText"/>
      </w:pPr>
      <w:r>
        <w:t>(End of clause)</w:t>
      </w:r>
    </w:p>
    <!--Topic unique_1828-->
    <w:p>
      <w:pPr>
        <w:pStyle w:val="Heading6"/>
      </w:pPr>
      <w:bookmarkStart w:id="3774" w:name="_Refd19e68014"/>
      <w:bookmarkStart w:id="3775" w:name="_Tocd19e68014"/>
      <w:r>
        <w:t/>
      </w:r>
      <w:r>
        <w:t>552.270-17</w:t>
      </w:r>
      <w:r>
        <w:t xml:space="preserve"> Delivery and Condition.</w:t>
      </w:r>
      <w:bookmarkEnd w:id="3774"/>
      <w:bookmarkEnd w:id="377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7"/>
        </w:numPr>
      </w:pPr>
      <w:bookmarkStart w:id="3777" w:name="_Tocd19e68031"/>
      <w:bookmarkStart w:id="3776" w:name="_Refd19e6803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76"/>
      <w:bookmarkEnd w:id="3777"/>
    </w:p>
    <w:p>
      <w:pPr>
        <w:pStyle w:val="BodyText"/>
      </w:pPr>
      <w:r>
        <w:t>(End of clause)</w:t>
      </w:r>
    </w:p>
    <!--Topic unique_1829-->
    <w:p>
      <w:pPr>
        <w:pStyle w:val="Heading6"/>
      </w:pPr>
      <w:bookmarkStart w:id="3778" w:name="_Refd19e68050"/>
      <w:bookmarkStart w:id="3779" w:name="_Tocd19e68050"/>
      <w:r>
        <w:t/>
      </w:r>
      <w:r>
        <w:t>552.270-18</w:t>
      </w:r>
      <w:r>
        <w:t xml:space="preserve"> Default in Delivery—Time Extensions.</w:t>
      </w:r>
      <w:bookmarkEnd w:id="3778"/>
      <w:bookmarkEnd w:id="377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8"/>
        </w:numPr>
      </w:pPr>
      <w:bookmarkStart w:id="3781" w:name="_Tocd19e68067"/>
      <w:bookmarkStart w:id="3780" w:name="_Refd19e6806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9"/>
        </w:numPr>
      </w:pPr>
      <w:bookmarkStart w:id="3783" w:name="_Tocd19e68075"/>
      <w:bookmarkStart w:id="3782" w:name="_Refd19e6807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9"/>
        </w:numPr>
      </w:pPr>
      <w:r>
        <w:t/>
      </w:r>
      <w:r>
        <w:t>(2)</w:t>
      </w:r>
      <w:r>
        <w:t xml:space="preserve">  All administrative and other costs the Government incurs in procuring a replacement lease or leases.</w:t>
      </w:r>
    </w:p>
    <w:p>
      <w:pPr>
        <w:pStyle w:val="ListNumber2"/>
        <!--depth 2-->
        <w:numPr>
          <w:ilvl w:val="1"/>
          <w:numId w:val="1389"/>
        </w:numPr>
      </w:pPr>
      <w:r>
        <w:t/>
      </w:r>
      <w:r>
        <w:t>(3)</w:t>
      </w:r>
      <w:r>
        <w:t xml:space="preserve">  Other, additional relief provided for in this lease, at law, or in equity.</w:t>
      </w:r>
      <w:bookmarkEnd w:id="3782"/>
      <w:bookmarkEnd w:id="3783"/>
    </w:p>
    <w:p>
      <w:pPr>
        <w:pStyle w:val="ListNumber"/>
        <!--depth 1-->
        <w:numPr>
          <w:ilvl w:val="0"/>
          <w:numId w:val="138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80"/>
      <w:bookmarkEnd w:id="3781"/>
    </w:p>
    <w:p>
      <w:pPr>
        <w:pStyle w:val="BodyText"/>
      </w:pPr>
      <w:r>
        <w:t>(End of clause)</w:t>
      </w:r>
    </w:p>
    <!--Topic unique_1830-->
    <w:p>
      <w:pPr>
        <w:pStyle w:val="Heading6"/>
      </w:pPr>
      <w:bookmarkStart w:id="3784" w:name="_Refd19e68123"/>
      <w:bookmarkStart w:id="3785" w:name="_Tocd19e68123"/>
      <w:r>
        <w:t/>
      </w:r>
      <w:r>
        <w:t>552.270-19</w:t>
      </w:r>
      <w:r>
        <w:t xml:space="preserve"> Progressive Occupancy.</w:t>
      </w:r>
      <w:bookmarkEnd w:id="3784"/>
      <w:bookmarkEnd w:id="378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31-->
    <w:p>
      <w:pPr>
        <w:pStyle w:val="Heading6"/>
      </w:pPr>
      <w:bookmarkStart w:id="3786" w:name="_Refd19e68146"/>
      <w:bookmarkStart w:id="3787" w:name="_Tocd19e68146"/>
      <w:r>
        <w:t/>
      </w:r>
      <w:r>
        <w:t>552.270-20</w:t>
      </w:r>
      <w:r>
        <w:t xml:space="preserve"> Payment.</w:t>
      </w:r>
      <w:bookmarkEnd w:id="3786"/>
      <w:bookmarkEnd w:id="3787"/>
    </w:p>
    <w:p>
      <w:pPr>
        <w:pStyle w:val="BodyText"/>
      </w:pPr>
      <w:r>
        <w:t xml:space="preserve">As prescribed in </w:t>
      </w:r>
      <w:r>
        <w:t>570.703</w:t>
      </w:r>
      <w:r>
        <w:t>, insert the following clause:</w:t>
      </w:r>
    </w:p>
    <w:p>
      <w:pPr>
        <w:pStyle w:val="BodyText"/>
      </w:pPr>
      <w:r>
        <w:t>Payment (Sep 1999)</w:t>
      </w:r>
    </w:p>
    <w:p>
      <w:pPr>
        <w:pStyle w:val="ListNumber"/>
        <!--depth 1-->
        <w:numPr>
          <w:ilvl w:val="0"/>
          <w:numId w:val="1390"/>
        </w:numPr>
      </w:pPr>
      <w:bookmarkStart w:id="3789" w:name="_Tocd19e68163"/>
      <w:bookmarkStart w:id="3788" w:name="_Refd19e68163"/>
      <w:r>
        <w:t/>
      </w:r>
      <w:r>
        <w:t>(a)</w:t>
      </w:r>
      <w:r>
        <w:t xml:space="preserve">  When space is offered and accepted, ABOA square footage delivered will be confirmed by either:</w:t>
      </w:r>
    </w:p>
    <w:p>
      <w:pPr>
        <w:pStyle w:val="ListNumber2"/>
        <!--depth 2-->
        <w:numPr>
          <w:ilvl w:val="1"/>
          <w:numId w:val="1391"/>
        </w:numPr>
      </w:pPr>
      <w:bookmarkStart w:id="3791" w:name="_Tocd19e68171"/>
      <w:bookmarkStart w:id="3790" w:name="_Refd19e6817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1"/>
        </w:numPr>
      </w:pPr>
      <w:r>
        <w:t/>
      </w:r>
      <w:r>
        <w:t>(2)</w:t>
      </w:r>
      <w:r>
        <w:t xml:space="preserve">  A mutual on-site measurement of the space if the Contracting Officer determines it necessary.</w:t>
      </w:r>
      <w:bookmarkEnd w:id="3790"/>
      <w:bookmarkEnd w:id="3791"/>
    </w:p>
    <w:p>
      <w:pPr>
        <w:pStyle w:val="ListNumber"/>
        <!--depth 1-->
        <w:numPr>
          <w:ilvl w:val="0"/>
          <w:numId w:val="1390"/>
        </w:numPr>
      </w:pPr>
      <w:r>
        <w:t/>
      </w:r>
      <w:r>
        <w:t>(b)</w:t>
      </w:r>
      <w:r>
        <w:t xml:space="preserve">  The Government will not pay for space in excess of the amount of ABOA square footage stated in the lease.</w:t>
      </w:r>
    </w:p>
    <w:p>
      <w:pPr>
        <w:pStyle w:val="ListNumber"/>
        <!--depth 1-->
        <w:numPr>
          <w:ilvl w:val="0"/>
          <w:numId w:val="139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88"/>
      <w:bookmarkEnd w:id="378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32-->
    <w:p>
      <w:pPr>
        <w:pStyle w:val="Heading6"/>
      </w:pPr>
      <w:bookmarkStart w:id="3792" w:name="_Refd19e68212"/>
      <w:bookmarkStart w:id="3793" w:name="_Tocd19e68212"/>
      <w:r>
        <w:t/>
      </w:r>
      <w:r>
        <w:t>552.270-21</w:t>
      </w:r>
      <w:r>
        <w:t xml:space="preserve"> Effect of Acceptance and Occupancy.</w:t>
      </w:r>
      <w:bookmarkEnd w:id="3792"/>
      <w:bookmarkEnd w:id="379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33-->
    <w:p>
      <w:pPr>
        <w:pStyle w:val="Heading6"/>
      </w:pPr>
      <w:bookmarkStart w:id="3794" w:name="_Refd19e68234"/>
      <w:bookmarkStart w:id="3795" w:name="_Tocd19e68234"/>
      <w:r>
        <w:t/>
      </w:r>
      <w:r>
        <w:t>552.270-22</w:t>
      </w:r>
      <w:r>
        <w:t xml:space="preserve"> Default by Lessor During the Term.</w:t>
      </w:r>
      <w:bookmarkEnd w:id="3794"/>
      <w:bookmarkEnd w:id="379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2"/>
        </w:numPr>
      </w:pPr>
      <w:bookmarkStart w:id="3797" w:name="_Tocd19e68251"/>
      <w:bookmarkStart w:id="3796" w:name="_Refd19e68251"/>
      <w:r>
        <w:t/>
      </w:r>
      <w:r>
        <w:t>(a)</w:t>
      </w:r>
      <w:r>
        <w:t xml:space="preserve">  Each of the following shall constitute a default by Lessor under this lease:</w:t>
      </w:r>
    </w:p>
    <w:p>
      <w:pPr>
        <w:pStyle w:val="ListNumber2"/>
        <!--depth 2-->
        <w:numPr>
          <w:ilvl w:val="1"/>
          <w:numId w:val="1393"/>
        </w:numPr>
      </w:pPr>
      <w:bookmarkStart w:id="3799" w:name="_Tocd19e68259"/>
      <w:bookmarkStart w:id="3798" w:name="_Refd19e6825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98"/>
      <w:bookmarkEnd w:id="3799"/>
    </w:p>
    <w:p>
      <w:pPr>
        <w:pStyle w:val="ListNumber"/>
        <!--depth 1-->
        <w:numPr>
          <w:ilvl w:val="0"/>
          <w:numId w:val="139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96"/>
      <w:bookmarkEnd w:id="3797"/>
    </w:p>
    <w:p>
      <w:pPr>
        <w:pStyle w:val="BodyText"/>
      </w:pPr>
      <w:r>
        <w:t>(End of clause)</w:t>
      </w:r>
    </w:p>
    <!--Topic unique_1834-->
    <w:p>
      <w:pPr>
        <w:pStyle w:val="Heading6"/>
      </w:pPr>
      <w:bookmarkStart w:id="3800" w:name="_Refd19e68286"/>
      <w:bookmarkStart w:id="3801" w:name="_Tocd19e68286"/>
      <w:r>
        <w:t/>
      </w:r>
      <w:r>
        <w:t>552.270-23</w:t>
      </w:r>
      <w:r>
        <w:t xml:space="preserve"> Subordination, Nondisturbance and Attornment.</w:t>
      </w:r>
      <w:bookmarkEnd w:id="3800"/>
      <w:bookmarkEnd w:id="380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4"/>
        </w:numPr>
      </w:pPr>
      <w:bookmarkStart w:id="3803" w:name="_Tocd19e68303"/>
      <w:bookmarkStart w:id="3802" w:name="_Refd19e6830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4"/>
        </w:numPr>
      </w:pPr>
      <w:r>
        <w:t/>
      </w:r>
      <w:r>
        <w:t>(d)</w:t>
      </w:r>
      <w:r>
        <w:t xml:space="preserve">  None of the foregoing provisions may be deemed or construed to imply a waiver of the Government’s rights as a sovereign.</w:t>
      </w:r>
      <w:bookmarkEnd w:id="3802"/>
      <w:bookmarkEnd w:id="3803"/>
    </w:p>
    <w:p>
      <w:pPr>
        <w:pStyle w:val="BodyText"/>
      </w:pPr>
      <w:r>
        <w:t>(End of clause)</w:t>
      </w:r>
    </w:p>
    <!--Topic unique_1835-->
    <w:p>
      <w:pPr>
        <w:pStyle w:val="Heading6"/>
      </w:pPr>
      <w:bookmarkStart w:id="3804" w:name="_Refd19e68336"/>
      <w:bookmarkStart w:id="3805" w:name="_Tocd19e68336"/>
      <w:r>
        <w:t/>
      </w:r>
      <w:r>
        <w:t>552.270-24</w:t>
      </w:r>
      <w:r>
        <w:t xml:space="preserve"> Statement of Lease.</w:t>
      </w:r>
      <w:bookmarkEnd w:id="3804"/>
      <w:bookmarkEnd w:id="380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5"/>
        </w:numPr>
      </w:pPr>
      <w:bookmarkStart w:id="3807" w:name="_Tocd19e68353"/>
      <w:bookmarkStart w:id="3806" w:name="_Refd19e6835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5"/>
        </w:numPr>
      </w:pPr>
      <w:r>
        <w:t/>
      </w:r>
      <w:r>
        <w:t>(b)</w:t>
      </w:r>
      <w:r>
        <w:t xml:space="preserve">  Letters issued pursuant to this clause are subject to the following conditions:</w:t>
      </w:r>
    </w:p>
    <w:p>
      <w:pPr>
        <w:pStyle w:val="ListNumber2"/>
        <!--depth 2-->
        <w:numPr>
          <w:ilvl w:val="1"/>
          <w:numId w:val="1396"/>
        </w:numPr>
      </w:pPr>
      <w:bookmarkStart w:id="3809" w:name="_Tocd19e68368"/>
      <w:bookmarkStart w:id="3808" w:name="_Refd19e68368"/>
      <w:r>
        <w:t/>
      </w:r>
      <w:r>
        <w:t>(1)</w:t>
      </w:r>
      <w:r>
        <w:t xml:space="preserve">  That they are based solely upon a reasonably diligent review of the Contracting Officer’s lease file as of the date of issuance;</w:t>
      </w:r>
    </w:p>
    <w:p>
      <w:pPr>
        <w:pStyle w:val="ListNumber2"/>
        <!--depth 2-->
        <w:numPr>
          <w:ilvl w:val="1"/>
          <w:numId w:val="1396"/>
        </w:numPr>
      </w:pPr>
      <w:r>
        <w:t/>
      </w:r>
      <w:r>
        <w:t>(2)</w:t>
      </w:r>
      <w:r>
        <w:t xml:space="preserve">  That the Government shall not be held liable because of any defect in or condition of the premises or building;</w:t>
      </w:r>
    </w:p>
    <w:p>
      <w:pPr>
        <w:pStyle w:val="ListNumber2"/>
        <!--depth 2-->
        <w:numPr>
          <w:ilvl w:val="1"/>
          <w:numId w:val="139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08"/>
      <w:bookmarkEnd w:id="3809"/>
    </w:p>
    <w:p>
      <w:pPr>
        <w:pStyle w:val="ListParagraph"/>
        <!--depth 1-->
        <w:ind w:left="720"/>
      </w:pPr>
      <w:r>
        <w:t>(End of clause)</w:t>
      </w:r>
      <w:bookmarkEnd w:id="3806"/>
      <w:bookmarkEnd w:id="3807"/>
    </w:p>
    <!--Topic unique_1836-->
    <w:p>
      <w:pPr>
        <w:pStyle w:val="Heading6"/>
      </w:pPr>
      <w:bookmarkStart w:id="3810" w:name="_Refd19e68402"/>
      <w:bookmarkStart w:id="3811" w:name="_Tocd19e68402"/>
      <w:r>
        <w:t/>
      </w:r>
      <w:r>
        <w:t>552.270-25</w:t>
      </w:r>
      <w:r>
        <w:t xml:space="preserve"> Substitution of Tenant Agency.</w:t>
      </w:r>
      <w:bookmarkEnd w:id="3810"/>
      <w:bookmarkEnd w:id="381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37-->
    <w:p>
      <w:pPr>
        <w:pStyle w:val="Heading6"/>
      </w:pPr>
      <w:bookmarkStart w:id="3812" w:name="_Refd19e68424"/>
      <w:bookmarkStart w:id="3813" w:name="_Tocd19e68424"/>
      <w:r>
        <w:t/>
      </w:r>
      <w:r>
        <w:t>552.270-26</w:t>
      </w:r>
      <w:r>
        <w:t xml:space="preserve"> No Waiver.</w:t>
      </w:r>
      <w:bookmarkEnd w:id="3812"/>
      <w:bookmarkEnd w:id="381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8-->
    <w:p>
      <w:pPr>
        <w:pStyle w:val="Heading6"/>
      </w:pPr>
      <w:bookmarkStart w:id="3814" w:name="_Refd19e68446"/>
      <w:bookmarkStart w:id="3815" w:name="_Tocd19e68446"/>
      <w:r>
        <w:t/>
      </w:r>
      <w:r>
        <w:t>552.270-27</w:t>
      </w:r>
      <w:r>
        <w:t xml:space="preserve"> Integrated Agreement.</w:t>
      </w:r>
      <w:bookmarkEnd w:id="3814"/>
      <w:bookmarkEnd w:id="381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9-->
    <w:p>
      <w:pPr>
        <w:pStyle w:val="Heading6"/>
      </w:pPr>
      <w:bookmarkStart w:id="3816" w:name="_Refd19e68468"/>
      <w:bookmarkStart w:id="3817" w:name="_Tocd19e68468"/>
      <w:r>
        <w:t/>
      </w:r>
      <w:r>
        <w:t>552.270-28</w:t>
      </w:r>
      <w:r>
        <w:t xml:space="preserve"> Mutuality of Obligation.</w:t>
      </w:r>
      <w:bookmarkEnd w:id="3816"/>
      <w:bookmarkEnd w:id="381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40-->
    <w:p>
      <w:pPr>
        <w:pStyle w:val="Heading6"/>
      </w:pPr>
      <w:bookmarkStart w:id="3818" w:name="_Refd19e68490"/>
      <w:bookmarkStart w:id="3819" w:name="_Tocd19e68490"/>
      <w:r>
        <w:t/>
      </w:r>
      <w:r>
        <w:t>552.270-29</w:t>
      </w:r>
      <w:r>
        <w:t xml:space="preserve"> Acceptance of Space.</w:t>
      </w:r>
      <w:bookmarkEnd w:id="3818"/>
      <w:bookmarkEnd w:id="381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7"/>
        </w:numPr>
      </w:pPr>
      <w:bookmarkStart w:id="3821" w:name="_Tocd19e68507"/>
      <w:bookmarkStart w:id="3820" w:name="_Refd19e6850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20"/>
      <w:bookmarkEnd w:id="3821"/>
    </w:p>
    <w:p>
      <w:pPr>
        <w:pStyle w:val="BodyText"/>
      </w:pPr>
      <w:r>
        <w:t>(End of clause)</w:t>
      </w:r>
    </w:p>
    <!--Topic unique_1841-->
    <w:p>
      <w:pPr>
        <w:pStyle w:val="Heading6"/>
      </w:pPr>
      <w:bookmarkStart w:id="3822" w:name="_Refd19e68526"/>
      <w:bookmarkStart w:id="3823" w:name="_Tocd19e68526"/>
      <w:r>
        <w:t/>
      </w:r>
      <w:r>
        <w:t>552.270-30</w:t>
      </w:r>
      <w:r>
        <w:t xml:space="preserve"> Price Adjustment for Illegal or Improper Activity.</w:t>
      </w:r>
      <w:bookmarkEnd w:id="3822"/>
      <w:bookmarkEnd w:id="382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8"/>
        </w:numPr>
      </w:pPr>
      <w:bookmarkStart w:id="3825" w:name="_Tocd19e68543"/>
      <w:bookmarkStart w:id="3824" w:name="_Refd19e6854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9"/>
        </w:numPr>
      </w:pPr>
      <w:bookmarkStart w:id="3827" w:name="_Tocd19e68551"/>
      <w:bookmarkStart w:id="3826" w:name="_Refd19e6855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9"/>
        </w:numPr>
      </w:pPr>
      <w:r>
        <w:t/>
      </w:r>
      <w:r>
        <w:t>(2)</w:t>
      </w:r>
      <w:r>
        <w:t xml:space="preserve">  Reduce payments for alterations not included in monthly rental payments by five percent of the amount of the alterations agreement; or</w:t>
      </w:r>
    </w:p>
    <w:p>
      <w:pPr>
        <w:pStyle w:val="ListNumber2"/>
        <!--depth 2-->
        <w:numPr>
          <w:ilvl w:val="1"/>
          <w:numId w:val="1399"/>
        </w:numPr>
      </w:pPr>
      <w:r>
        <w:t/>
      </w:r>
      <w:r>
        <w:t>(3)</w:t>
      </w:r>
      <w:r>
        <w:t xml:space="preserve">  Reduce the payments for violations by a Lessor’s subcontractor by an amount not to exceed the amount of profit or fee reflected in the subcontract at the time the subcontract was placed.</w:t>
      </w:r>
      <w:bookmarkEnd w:id="3826"/>
      <w:bookmarkEnd w:id="3827"/>
    </w:p>
    <w:p>
      <w:pPr>
        <w:pStyle w:val="ListNumber"/>
        <!--depth 1-->
        <w:numPr>
          <w:ilvl w:val="0"/>
          <w:numId w:val="139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8"/>
        </w:numPr>
      </w:pPr>
      <w:r>
        <w:t/>
      </w:r>
      <w:r>
        <w:t>(c)</w:t>
      </w:r>
      <w:r>
        <w:t xml:space="preserve">  The rights and remedies of the Government specified herein are not exclusive, and are in addition to any other rights and remedies provided by law or under this lease.</w:t>
      </w:r>
      <w:bookmarkEnd w:id="3824"/>
      <w:bookmarkEnd w:id="3825"/>
    </w:p>
    <w:p>
      <w:pPr>
        <w:pStyle w:val="BodyText"/>
      </w:pPr>
      <w:r>
        <w:t>(End of clause)</w:t>
      </w:r>
    </w:p>
    <!--Topic unique_1842-->
    <w:p>
      <w:pPr>
        <w:pStyle w:val="Heading6"/>
      </w:pPr>
      <w:bookmarkStart w:id="3828" w:name="_Refd19e68593"/>
      <w:bookmarkStart w:id="3829" w:name="_Tocd19e68593"/>
      <w:r>
        <w:t/>
      </w:r>
      <w:r>
        <w:t>552.270-31</w:t>
      </w:r>
      <w:r>
        <w:t xml:space="preserve"> Prompt Payment.</w:t>
      </w:r>
      <w:bookmarkEnd w:id="3828"/>
      <w:bookmarkEnd w:id="382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00"/>
        </w:numPr>
      </w:pPr>
      <w:bookmarkStart w:id="3831" w:name="_Tocd19e68612"/>
      <w:bookmarkStart w:id="3830" w:name="_Refd19e68612"/>
      <w:r>
        <w:t/>
      </w:r>
      <w:r>
        <w:t>(a)</w:t>
      </w:r>
      <w:r>
        <w:t xml:space="preserve">  </w:t>
      </w:r>
      <w:r>
        <w:rPr>
          <w:i/>
        </w:rPr>
        <w:t>Payment due date</w:t>
      </w:r>
      <w:r>
        <w:t>.</w:t>
      </w:r>
    </w:p>
    <w:p>
      <w:pPr>
        <w:pStyle w:val="ListNumber2"/>
        <!--depth 2-->
        <w:numPr>
          <w:ilvl w:val="1"/>
          <w:numId w:val="1401"/>
        </w:numPr>
      </w:pPr>
      <w:bookmarkStart w:id="3833" w:name="_Tocd19e68623"/>
      <w:bookmarkStart w:id="3832" w:name="_Refd19e68623"/>
      <w:r>
        <w:t/>
      </w:r>
      <w:r>
        <w:t>(1)</w:t>
      </w:r>
      <w:r>
        <w:t xml:space="preserve">  Rental payments. Rent shall be paid monthly in arrears and will be due on the first workday of each month, and only as provided for by the lease.</w:t>
      </w:r>
    </w:p>
    <w:p>
      <w:pPr>
        <w:pStyle w:val="ListNumber3"/>
        <!--depth 3-->
        <w:numPr>
          <w:ilvl w:val="2"/>
          <w:numId w:val="1402"/>
        </w:numPr>
      </w:pPr>
      <w:bookmarkStart w:id="3835" w:name="_Tocd19e68631"/>
      <w:bookmarkStart w:id="3834" w:name="_Refd19e6863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34"/>
      <w:bookmarkEnd w:id="3835"/>
    </w:p>
    <w:p>
      <w:pPr>
        <w:pStyle w:val="ListNumber2"/>
        <!--depth 2-->
        <w:numPr>
          <w:ilvl w:val="1"/>
          <w:numId w:val="140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3"/>
        </w:numPr>
      </w:pPr>
      <w:bookmarkStart w:id="3837" w:name="_Tocd19e68657"/>
      <w:bookmarkStart w:id="3836" w:name="_Refd19e68657"/>
      <w:r>
        <w:t/>
      </w:r>
      <w:r>
        <w:t>(i)</w:t>
      </w:r>
      <w:r>
        <w:t xml:space="preserve">  The 30th day after the designated billing office has received a proper invoice from the Contractor.</w:t>
      </w:r>
    </w:p>
    <w:p>
      <w:pPr>
        <w:pStyle w:val="ListNumber3"/>
        <!--depth 3-->
        <w:numPr>
          <w:ilvl w:val="2"/>
          <w:numId w:val="140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836"/>
      <w:bookmarkEnd w:id="3837"/>
      <w:bookmarkEnd w:id="3832"/>
      <w:bookmarkEnd w:id="3833"/>
    </w:p>
    <w:p>
      <w:pPr>
        <w:pStyle w:val="ListNumber"/>
        <!--depth 1-->
        <w:numPr>
          <w:ilvl w:val="0"/>
          <w:numId w:val="1400"/>
        </w:numPr>
      </w:pPr>
      <w:r>
        <w:t/>
      </w:r>
      <w:r>
        <w:t>(b)</w:t>
      </w:r>
      <w:r>
        <w:t xml:space="preserve">  </w:t>
      </w:r>
      <w:r>
        <w:rPr>
          <w:i/>
        </w:rPr>
        <w:t>Invoice and inspection requirements for payments other than rent</w:t>
      </w:r>
      <w:r>
        <w:t>.</w:t>
      </w:r>
    </w:p>
    <w:p>
      <w:pPr>
        <w:pStyle w:val="ListNumber2"/>
        <!--depth 2-->
        <w:numPr>
          <w:ilvl w:val="1"/>
          <w:numId w:val="1404"/>
        </w:numPr>
      </w:pPr>
      <w:bookmarkStart w:id="3839" w:name="_Tocd19e68684"/>
      <w:bookmarkStart w:id="3838" w:name="_Refd19e6868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5"/>
        </w:numPr>
      </w:pPr>
      <w:bookmarkStart w:id="3841" w:name="_Tocd19e68692"/>
      <w:bookmarkStart w:id="3840" w:name="_Refd19e68692"/>
      <w:r>
        <w:t/>
      </w:r>
      <w:r>
        <w:t>(i)</w:t>
      </w:r>
      <w:r>
        <w:t xml:space="preserve">  Name and address of the Contractor.</w:t>
      </w:r>
    </w:p>
    <w:p>
      <w:pPr>
        <w:pStyle w:val="ListNumber3"/>
        <!--depth 3-->
        <w:numPr>
          <w:ilvl w:val="2"/>
          <w:numId w:val="1405"/>
        </w:numPr>
      </w:pPr>
      <w:r>
        <w:t/>
      </w:r>
      <w:r>
        <w:t>(ii)</w:t>
      </w:r>
      <w:r>
        <w:t xml:space="preserve">  Invoice date.</w:t>
      </w:r>
    </w:p>
    <w:p>
      <w:pPr>
        <w:pStyle w:val="ListNumber3"/>
        <!--depth 3-->
        <w:numPr>
          <w:ilvl w:val="2"/>
          <w:numId w:val="1405"/>
        </w:numPr>
      </w:pPr>
      <w:r>
        <w:t/>
      </w:r>
      <w:r>
        <w:t>(iii)</w:t>
      </w:r>
      <w:r>
        <w:t xml:space="preserve">  Lease number.</w:t>
      </w:r>
    </w:p>
    <w:p>
      <w:pPr>
        <w:pStyle w:val="ListNumber3"/>
        <!--depth 3-->
        <w:numPr>
          <w:ilvl w:val="2"/>
          <w:numId w:val="1405"/>
        </w:numPr>
      </w:pPr>
      <w:r>
        <w:t/>
      </w:r>
      <w:r>
        <w:t>(iv)</w:t>
      </w:r>
      <w:r>
        <w:t xml:space="preserve">  Government’s order number or other authorization.</w:t>
      </w:r>
    </w:p>
    <w:p>
      <w:pPr>
        <w:pStyle w:val="ListNumber3"/>
        <!--depth 3-->
        <w:numPr>
          <w:ilvl w:val="2"/>
          <w:numId w:val="1405"/>
        </w:numPr>
      </w:pPr>
      <w:r>
        <w:t/>
      </w:r>
      <w:r>
        <w:t>(v)</w:t>
      </w:r>
      <w:r>
        <w:t xml:space="preserve">  Description, price, and quantity of work or services delivered.</w:t>
      </w:r>
    </w:p>
    <w:p>
      <w:pPr>
        <w:pStyle w:val="ListNumber3"/>
        <!--depth 3-->
        <w:numPr>
          <w:ilvl w:val="2"/>
          <w:numId w:val="140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5"/>
        </w:numPr>
      </w:pPr>
      <w:r>
        <w:t/>
      </w:r>
      <w:r>
        <w:t>(vii)</w:t>
      </w:r>
      <w:r>
        <w:t xml:space="preserve">  Name (where practicable), title, phone number, and mailing address of person to be notified in the event of a defective invoice.</w:t>
      </w:r>
      <w:bookmarkEnd w:id="3840"/>
      <w:bookmarkEnd w:id="3841"/>
    </w:p>
    <w:p>
      <w:pPr>
        <w:pStyle w:val="ListNumber2"/>
        <!--depth 2-->
        <w:numPr>
          <w:ilvl w:val="1"/>
          <w:numId w:val="140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838"/>
      <w:bookmarkEnd w:id="3839"/>
    </w:p>
    <w:p>
      <w:pPr>
        <w:pStyle w:val="ListNumber"/>
        <!--depth 1-->
        <w:numPr>
          <w:ilvl w:val="0"/>
          <w:numId w:val="1400"/>
        </w:numPr>
      </w:pPr>
      <w:r>
        <w:t/>
      </w:r>
      <w:r>
        <w:t>(c)</w:t>
      </w:r>
      <w:r>
        <w:t xml:space="preserve">  </w:t>
      </w:r>
      <w:r>
        <w:rPr>
          <w:i/>
        </w:rPr>
        <w:t>Interest Penalty</w:t>
      </w:r>
      <w:r>
        <w:t>.</w:t>
      </w:r>
    </w:p>
    <w:p>
      <w:pPr>
        <w:pStyle w:val="ListNumber2"/>
        <!--depth 2-->
        <w:numPr>
          <w:ilvl w:val="1"/>
          <w:numId w:val="1406"/>
        </w:numPr>
      </w:pPr>
      <w:bookmarkStart w:id="3843" w:name="_Tocd19e68762"/>
      <w:bookmarkStart w:id="3842" w:name="_Refd19e68762"/>
      <w:r>
        <w:t/>
      </w:r>
      <w:r>
        <w:t>(1)</w:t>
      </w:r>
      <w:r>
        <w:t xml:space="preserve">  An interest penalty shall be paid automatically by the Government, without request from the Contractor, if payment is not made by the due date.</w:t>
      </w:r>
    </w:p>
    <w:p>
      <w:pPr>
        <w:pStyle w:val="ListNumber2"/>
        <!--depth 2-->
        <w:numPr>
          <w:ilvl w:val="1"/>
          <w:numId w:val="140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842"/>
      <w:bookmarkEnd w:id="3843"/>
    </w:p>
    <w:p>
      <w:pPr>
        <w:pStyle w:val="ListNumber"/>
        <!--depth 1-->
        <w:numPr>
          <w:ilvl w:val="0"/>
          <w:numId w:val="140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7"/>
        </w:numPr>
      </w:pPr>
      <w:bookmarkStart w:id="3845" w:name="_Tocd19e68805"/>
      <w:bookmarkStart w:id="3844" w:name="_Refd19e68805"/>
      <w:r>
        <w:t/>
      </w:r>
      <w:r>
        <w:t>(1)</w:t>
      </w:r>
      <w:r>
        <w:t xml:space="preserve">  Return the overpayment amount to the payment office cited in the contract along with a description of the overpayment including the—</w:t>
      </w:r>
    </w:p>
    <w:p>
      <w:pPr>
        <w:pStyle w:val="ListNumber3"/>
        <!--depth 3-->
        <w:numPr>
          <w:ilvl w:val="2"/>
          <w:numId w:val="1408"/>
        </w:numPr>
      </w:pPr>
      <w:bookmarkStart w:id="3847" w:name="_Tocd19e68813"/>
      <w:bookmarkStart w:id="3846" w:name="_Refd19e68813"/>
      <w:r>
        <w:t/>
      </w:r>
      <w:r>
        <w:t>(i)</w:t>
      </w:r>
      <w:r>
        <w:t xml:space="preserve">  Circumstances of the overpayment (</w:t>
      </w:r>
      <w:r>
        <w:rPr>
          <w:i/>
        </w:rPr>
        <w:t>e.g.</w:t>
      </w:r>
      <w:r>
        <w:t>, duplicate payment, erroneous payment, liquidation errors, date(s) of overpayment);</w:t>
      </w:r>
    </w:p>
    <w:p>
      <w:pPr>
        <w:pStyle w:val="ListNumber3"/>
        <!--depth 3-->
        <w:numPr>
          <w:ilvl w:val="2"/>
          <w:numId w:val="1408"/>
        </w:numPr>
      </w:pPr>
      <w:r>
        <w:t/>
      </w:r>
      <w:r>
        <w:t>(ii)</w:t>
      </w:r>
      <w:r>
        <w:t xml:space="preserve">  Affected lease number;</w:t>
      </w:r>
    </w:p>
    <w:p>
      <w:pPr>
        <w:pStyle w:val="ListNumber3"/>
        <!--depth 3-->
        <w:numPr>
          <w:ilvl w:val="2"/>
          <w:numId w:val="1408"/>
        </w:numPr>
      </w:pPr>
      <w:r>
        <w:t/>
      </w:r>
      <w:r>
        <w:t>(iii)</w:t>
      </w:r>
      <w:r>
        <w:t xml:space="preserve">  Affected lease line item or subline item, if applicable; and</w:t>
      </w:r>
    </w:p>
    <w:p>
      <w:pPr>
        <w:pStyle w:val="ListNumber3"/>
        <!--depth 3-->
        <w:numPr>
          <w:ilvl w:val="2"/>
          <w:numId w:val="1408"/>
        </w:numPr>
      </w:pPr>
      <w:r>
        <w:t/>
      </w:r>
      <w:r>
        <w:t>(iv)</w:t>
      </w:r>
      <w:r>
        <w:t xml:space="preserve">  Lessor point of contact.</w:t>
      </w:r>
      <w:bookmarkEnd w:id="3846"/>
      <w:bookmarkEnd w:id="3847"/>
    </w:p>
    <w:p>
      <w:pPr>
        <w:pStyle w:val="ListNumber2"/>
        <!--depth 2-->
        <w:numPr>
          <w:ilvl w:val="1"/>
          <w:numId w:val="1407"/>
        </w:numPr>
      </w:pPr>
      <w:r>
        <w:t/>
      </w:r>
      <w:r>
        <w:t>(2)</w:t>
      </w:r>
      <w:r>
        <w:t xml:space="preserve">  Provide a copy of the remittance and supporting documentation to the Contracting Officer.</w:t>
      </w:r>
      <w:bookmarkEnd w:id="3844"/>
      <w:bookmarkEnd w:id="3845"/>
      <w:bookmarkEnd w:id="3830"/>
      <w:bookmarkEnd w:id="383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43-->
    <w:p>
      <w:pPr>
        <w:pStyle w:val="Heading6"/>
      </w:pPr>
      <w:bookmarkStart w:id="3848" w:name="_Refd19e68863"/>
      <w:bookmarkStart w:id="3849" w:name="_Tocd19e68863"/>
      <w:r>
        <w:t/>
      </w:r>
      <w:r>
        <w:t>552.270-32</w:t>
      </w:r>
      <w:r>
        <w:t xml:space="preserve"> Covenant Against Contingent Fees.</w:t>
      </w:r>
      <w:bookmarkEnd w:id="3848"/>
      <w:bookmarkEnd w:id="384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9"/>
        </w:numPr>
      </w:pPr>
      <w:bookmarkStart w:id="3851" w:name="_Tocd19e68880"/>
      <w:bookmarkStart w:id="3850" w:name="_Refd19e6888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50"/>
      <w:bookmarkEnd w:id="385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852" w:name="_Refd19e68917"/>
      <w:bookmarkStart w:id="3853" w:name="_Tocd19e68917"/>
      <w:r>
        <w:t/>
      </w:r>
      <w:r>
        <w:t>552.270-33</w:t>
      </w:r>
      <w:r>
        <w:t xml:space="preserve"> Foreign Ownership and Financing Representation for High-Security Leased Space.</w:t>
      </w:r>
      <w:bookmarkEnd w:id="3852"/>
      <w:bookmarkEnd w:id="385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1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4">
        <w:r>
          <w:t>www.sam.gov</w:t>
        </w:r>
      </w:hyperlink>
      <w:r>
        <w:t xml:space="preserve"> for the designated entity for establishing unique entity identifiers.</w:t>
      </w:r>
    </w:p>
    <w:p>
      <w:pPr>
        <w:pStyle w:val="ListNumber"/>
        <!--depth 1-->
        <w:numPr>
          <w:ilvl w:val="0"/>
          <w:numId w:val="141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10"/>
        </w:numPr>
      </w:pPr>
      <w:r>
        <w:t/>
      </w:r>
      <w:r>
        <w:t>(c)</w:t>
      </w:r>
      <w:r>
        <w:t> </w:t>
      </w:r>
      <w:r>
        <w:rPr>
          <w:i/>
        </w:rPr>
        <w:t>Immediate owner</w:t>
      </w:r>
      <w:r>
        <w:t>.</w:t>
      </w:r>
    </w:p>
    <w:p>
      <w:pPr>
        <w:pStyle w:val="ListNumber2"/>
        <!--depth 2-->
        <w:numPr>
          <w:ilvl w:val="1"/>
          <w:numId w:val="1411"/>
        </w:numPr>
      </w:pPr>
      <w:r>
        <w:t/>
      </w:r>
      <w:r>
        <w:t>(1)</w:t>
      </w:r>
      <w:r>
        <w:t> The Offeror or Lessor represents that it □ does or □ does not have an immediate owner.</w:t>
      </w:r>
    </w:p>
    <w:p>
      <w:pPr>
        <w:pStyle w:val="ListNumber2"/>
        <!--depth 2-->
        <w:numPr>
          <w:ilvl w:val="1"/>
          <w:numId w:val="141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1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1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(d)</w:t>
      </w:r>
      <w:r>
        <w:t> </w:t>
      </w:r>
      <w:r>
        <w:rPr>
          <w:i/>
        </w:rPr>
        <w:t>Highest-level owner</w:t>
      </w:r>
      <w:r>
        <w:t>.</w:t>
      </w:r>
    </w:p>
    <w:p>
      <w:pPr>
        <w:pStyle w:val="ListNumber2"/>
        <!--depth 2-->
        <w:numPr>
          <w:ilvl w:val="1"/>
          <w:numId w:val="1412"/>
        </w:numPr>
      </w:pPr>
      <w:r>
        <w:t/>
      </w:r>
      <w:r>
        <w:t>(1)</w:t>
      </w:r>
      <w:r>
        <w:t> The Offeror or Lessor represents that the immediate owner, if any, □ is or □ is not owned or controlled by another entity?</w:t>
      </w:r>
    </w:p>
    <w:p>
      <w:pPr>
        <w:pStyle w:val="ListNumber2"/>
        <!--depth 2-->
        <w:numPr>
          <w:ilvl w:val="1"/>
          <w:numId w:val="141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1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1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(e)</w:t>
      </w:r>
      <w:r>
        <w:t> Financing entity.</w:t>
      </w:r>
    </w:p>
    <w:p>
      <w:pPr>
        <w:pStyle w:val="ListNumber2"/>
        <!--depth 2-->
        <w:numPr>
          <w:ilvl w:val="1"/>
          <w:numId w:val="1413"/>
        </w:numPr>
      </w:pPr>
      <w:r>
        <w:t/>
      </w:r>
      <w:r>
        <w:t>(1)</w:t>
      </w:r>
      <w:r>
        <w:t> The Offeror or Lessor represents that the financing □ does or □ does not involve a foreign entity?</w:t>
      </w:r>
    </w:p>
    <w:p>
      <w:pPr>
        <w:pStyle w:val="ListNumber2"/>
        <!--depth 2-->
        <w:numPr>
          <w:ilvl w:val="1"/>
          <w:numId w:val="1413"/>
        </w:numPr>
      </w:pPr>
      <w:r>
        <w:t/>
      </w:r>
      <w:r>
        <w:t>(2)</w:t>
      </w:r>
      <w:r>
        <w:t> The Offeror or Lessor represents that the financing □ does or □ does not involve a foreign person?</w:t>
      </w:r>
    </w:p>
    <w:p>
      <w:pPr>
        <w:pStyle w:val="ListNumber2"/>
        <!--depth 2-->
        <w:numPr>
          <w:ilvl w:val="1"/>
          <w:numId w:val="141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44-->
    <w:p>
      <w:pPr>
        <w:pStyle w:val="Heading6"/>
      </w:pPr>
      <w:bookmarkStart w:id="3854" w:name="_Refd19e69307"/>
      <w:bookmarkStart w:id="3855" w:name="_Tocd19e69307"/>
      <w:r>
        <w:t/>
      </w:r>
      <w:r>
        <w:t>552.270-34</w:t>
      </w:r>
      <w:r>
        <w:t xml:space="preserve"> Access Limitations for High-Security Leased Space.</w:t>
      </w:r>
      <w:bookmarkEnd w:id="3854"/>
      <w:bookmarkEnd w:id="385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14"/>
        </w:numPr>
      </w:pPr>
      <w:r>
        <w:t/>
      </w:r>
      <w:r>
        <w:t>(a)</w:t>
      </w:r>
      <w:r>
        <w:t> The Lessor, including representatives of the Lessor’s property management company responsible for operation and maintenance of the leased space, shall not—</w:t>
      </w:r>
    </w:p>
    <w:p>
      <w:pPr>
        <w:pStyle w:val="ListNumber2"/>
        <!--depth 2-->
        <w:numPr>
          <w:ilvl w:val="1"/>
          <w:numId w:val="1415"/>
        </w:numPr>
      </w:pPr>
      <w:r>
        <w:t/>
      </w:r>
      <w:r>
        <w:t>(1)</w:t>
      </w:r>
      <w:r>
        <w:t> Maintain access to the leased space; or</w:t>
      </w:r>
    </w:p>
    <w:p>
      <w:pPr>
        <w:pStyle w:val="ListNumber2"/>
        <!--depth 2-->
        <w:numPr>
          <w:ilvl w:val="1"/>
          <w:numId w:val="1415"/>
        </w:numPr>
      </w:pPr>
      <w:r>
        <w:t/>
      </w:r>
      <w:r>
        <w:t>(2)</w:t>
      </w:r>
      <w:r>
        <w:t> Have access to the leased space without prior approval of the authorized Government representative.</w:t>
      </w:r>
    </w:p>
    <w:p>
      <w:pPr>
        <w:pStyle w:val="ListNumber"/>
        <!--depth 1-->
        <w:numPr>
          <w:ilvl w:val="0"/>
          <w:numId w:val="141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45-->
    <w:p>
      <w:pPr>
        <w:pStyle w:val="Heading4"/>
      </w:pPr>
      <w:bookmarkStart w:id="3856" w:name="_Refd19e69366"/>
      <w:bookmarkStart w:id="3857" w:name="_Tocd19e69366"/>
      <w:r>
        <w:t/>
      </w:r>
      <w:r>
        <w:t>Subpart 552.3</w:t>
      </w:r>
      <w:r>
        <w:t xml:space="preserve"> - Provision and Clause Matrixes</w:t>
      </w:r>
      <w:bookmarkEnd w:id="3856"/>
      <w:bookmarkEnd w:id="3857"/>
    </w:p>
    <!--Topic unique_1846-->
    <w:p>
      <w:pPr>
        <w:pStyle w:val="Heading5"/>
      </w:pPr>
      <w:bookmarkStart w:id="3858" w:name="_Refd19e69374"/>
      <w:bookmarkStart w:id="3859" w:name="_Tocd19e69374"/>
      <w:r>
        <w:t/>
      </w:r>
      <w:r>
        <w:t>552.300</w:t>
      </w:r>
      <w:r>
        <w:t xml:space="preserve"> Scope of subpart.</w:t>
      </w:r>
      <w:bookmarkEnd w:id="3858"/>
      <w:bookmarkEnd w:id="3859"/>
    </w:p>
    <w:p>
      <w:pPr>
        <w:pStyle w:val="BodyText"/>
      </w:pPr>
      <w:r>
        <w:t>This subpart consists of a series of matrixes:</w:t>
      </w:r>
    </w:p>
    <w:p>
      <w:pPr>
        <w:pStyle w:val="ListNumber"/>
        <!--depth 1-->
        <w:numPr>
          <w:ilvl w:val="0"/>
          <w:numId w:val="1416"/>
        </w:numPr>
      </w:pPr>
      <w:bookmarkStart w:id="3861" w:name="_Tocd19e69385"/>
      <w:bookmarkStart w:id="3860" w:name="_Refd19e6938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6"/>
        </w:numPr>
      </w:pPr>
      <w:r>
        <w:t/>
      </w:r>
      <w:r>
        <w:t>(b)</w:t>
      </w:r>
      <w:r>
        <w:t xml:space="preserve">  One matrix each for utility contracts (sole supplier-regulated rates) and leases of real property which list the applicable FAR and GSAR provisions and clauses.</w:t>
      </w:r>
      <w:bookmarkEnd w:id="3860"/>
      <w:bookmarkEnd w:id="386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80-->
    <w:p>
      <w:pPr>
        <w:pStyle w:val="Heading3"/>
      </w:pPr>
      <w:bookmarkStart w:id="3862" w:name="_Refd19e78500"/>
      <w:bookmarkStart w:id="3863" w:name="_Tocd19e78500"/>
      <w:r>
        <w:t/>
      </w:r>
      <w:r>
        <w:t>Part 553</w:t>
      </w:r>
      <w:r>
        <w:t xml:space="preserve"> - Forms</w:t>
      </w:r>
      <w:bookmarkEnd w:id="3862"/>
      <w:bookmarkEnd w:id="3863"/>
    </w:p>
    <w:p>
      <w:pPr>
        <w:pStyle w:val="ListBullet"/>
        <!--depth 1-->
        <w:numPr>
          <w:ilvl w:val="0"/>
          <w:numId w:val="1417"/>
        </w:numPr>
      </w:pPr>
      <w:r>
        <w:t/>
      </w:r>
      <w:r>
        <w:t>Subpart 553.1 - General</w:t>
      </w:r>
      <w:r>
        <w:t/>
      </w:r>
    </w:p>
    <w:p>
      <w:pPr>
        <w:pStyle w:val="ListBullet2"/>
        <!--depth 2-->
        <w:numPr>
          <w:ilvl w:val="1"/>
          <w:numId w:val="1418"/>
        </w:numPr>
      </w:pPr>
      <w:r>
        <w:t/>
      </w:r>
      <w:r>
        <w:t>553.101 Requirements for use of forms.</w:t>
      </w:r>
      <w:r>
        <w:t/>
      </w:r>
    </w:p>
    <w:p>
      <w:pPr>
        <w:pStyle w:val="ListBullet2"/>
        <!--depth 2-->
        <w:numPr>
          <w:ilvl w:val="1"/>
          <w:numId w:val="1418"/>
        </w:numPr>
      </w:pPr>
      <w:r>
        <w:t/>
      </w:r>
      <w:r>
        <w:t>553.102 Current editions.</w:t>
      </w:r>
      <w:r>
        <w:t/>
      </w:r>
    </w:p>
    <w:p>
      <w:pPr>
        <w:pStyle w:val="ListBullet2"/>
        <!--depth 2-->
        <w:numPr>
          <w:ilvl w:val="1"/>
          <w:numId w:val="1418"/>
        </w:numPr>
      </w:pPr>
      <w:r>
        <w:t/>
      </w:r>
      <w:r>
        <w:t>553.170 Establishing and revising GSA Forms.</w:t>
      </w:r>
      <w:r>
        <w:t/>
      </w:r>
    </w:p>
    <w:p>
      <w:pPr>
        <w:pStyle w:val="ListBullet"/>
        <!--depth 1-->
        <w:numPr>
          <w:ilvl w:val="0"/>
          <w:numId w:val="1417"/>
        </w:numPr>
      </w:pPr>
      <w:r>
        <w:t/>
      </w:r>
      <w:r>
        <w:t>Subpart 553.3 - Forms Used in Acquisitions</w:t>
      </w:r>
      <w:r>
        <w:t/>
      </w:r>
    </w:p>
    <w:p>
      <w:pPr>
        <w:pStyle w:val="ListBullet2"/>
        <!--depth 2-->
        <w:numPr>
          <w:ilvl w:val="1"/>
          <w:numId w:val="1419"/>
        </w:numPr>
      </w:pPr>
      <w:r>
        <w:t/>
      </w:r>
      <w:r>
        <w:t>553.300 Listing of Standard, Optional, and Agency forms.</w:t>
      </w:r>
      <w:r>
        <w:t/>
      </w:r>
    </w:p>
    <!--Topic unique_2081-->
    <w:p>
      <w:pPr>
        <w:pStyle w:val="Heading4"/>
      </w:pPr>
      <w:bookmarkStart w:id="3864" w:name="_Refd19e78564"/>
      <w:bookmarkStart w:id="3865" w:name="_Tocd19e78564"/>
      <w:r>
        <w:t/>
      </w:r>
      <w:r>
        <w:t>Subpart 553.1</w:t>
      </w:r>
      <w:r>
        <w:t xml:space="preserve"> - General</w:t>
      </w:r>
      <w:bookmarkEnd w:id="3864"/>
      <w:bookmarkEnd w:id="3865"/>
    </w:p>
    <!--Topic unique_2082-->
    <w:p>
      <w:pPr>
        <w:pStyle w:val="Heading5"/>
      </w:pPr>
      <w:bookmarkStart w:id="3866" w:name="_Refd19e78572"/>
      <w:bookmarkStart w:id="3867" w:name="_Tocd19e78572"/>
      <w:r>
        <w:t/>
      </w:r>
      <w:r>
        <w:t>553.101</w:t>
      </w:r>
      <w:r>
        <w:t xml:space="preserve"> Requirements for use of forms.</w:t>
      </w:r>
      <w:bookmarkEnd w:id="3866"/>
      <w:bookmarkEnd w:id="3867"/>
    </w:p>
    <w:p>
      <w:pPr>
        <w:pStyle w:val="BodyText"/>
      </w:pPr>
      <w:r>
        <w:t>Parts 501–552 and 570 prescribe the requirements for use of GSA forms illustrated or referenced in this part. You may identify the prescription as follows:</w:t>
      </w:r>
    </w:p>
    <w:p>
      <w:pPr>
        <w:pStyle w:val="ListNumber"/>
        <!--depth 1-->
        <w:numPr>
          <w:ilvl w:val="0"/>
          <w:numId w:val="1420"/>
        </w:numPr>
      </w:pPr>
      <w:bookmarkStart w:id="3869" w:name="_Tocd19e78583"/>
      <w:bookmarkStart w:id="3868" w:name="_Refd19e7858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2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68"/>
      <w:bookmarkEnd w:id="3869"/>
    </w:p>
    <!--Topic unique_2083-->
    <w:p>
      <w:pPr>
        <w:pStyle w:val="Heading5"/>
      </w:pPr>
      <w:bookmarkStart w:id="3870" w:name="_Refd19e78606"/>
      <w:bookmarkStart w:id="3871" w:name="_Tocd19e78606"/>
      <w:r>
        <w:t/>
      </w:r>
      <w:r>
        <w:t>553.102</w:t>
      </w:r>
      <w:r>
        <w:t xml:space="preserve"> Current editions.</w:t>
      </w:r>
      <w:bookmarkEnd w:id="3870"/>
      <w:bookmarkEnd w:id="3871"/>
    </w:p>
    <w:p>
      <w:pPr>
        <w:pStyle w:val="BodyText"/>
      </w:pPr>
      <w:r>
        <w:t xml:space="preserve">You must use the current edition of the forms identified in </w:t>
      </w:r>
      <w:r>
        <w:t>subpart  553.3</w:t>
      </w:r>
      <w:r>
        <w:t xml:space="preserve"> unless otherwise authorized under this regulation.</w:t>
      </w:r>
    </w:p>
    <!--Topic unique_2084-->
    <w:p>
      <w:pPr>
        <w:pStyle w:val="Heading5"/>
      </w:pPr>
      <w:bookmarkStart w:id="3872" w:name="_Refd19e78622"/>
      <w:bookmarkStart w:id="3873" w:name="_Tocd19e78622"/>
      <w:r>
        <w:t/>
      </w:r>
      <w:r>
        <w:t>553.170</w:t>
      </w:r>
      <w:r>
        <w:t xml:space="preserve"> Establishing and revising GSA Forms.</w:t>
      </w:r>
      <w:bookmarkEnd w:id="3872"/>
      <w:bookmarkEnd w:id="3873"/>
    </w:p>
    <w:p>
      <w:pPr>
        <w:pStyle w:val="ListNumber"/>
        <!--depth 1-->
        <w:numPr>
          <w:ilvl w:val="0"/>
          <w:numId w:val="142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23"/>
        </w:numPr>
      </w:pPr>
      <w:bookmarkStart w:id="3875" w:name="_Tocd19e78642"/>
      <w:bookmarkStart w:id="3874" w:name="_Refd19e78642"/>
      <w:r>
        <w:t/>
      </w:r>
      <w:r>
        <w:t>(i)</w:t>
      </w:r>
      <w:r>
        <w:t xml:space="preserve">  If two or more GSA Services or Offices use an acquisition related GSA form, the Office of Acquisition Policy maintains the form.</w:t>
      </w:r>
    </w:p>
    <w:p>
      <w:pPr>
        <w:pStyle w:val="ListNumber3"/>
        <!--depth 3-->
        <w:numPr>
          <w:ilvl w:val="2"/>
          <w:numId w:val="142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74"/>
      <w:bookmarkEnd w:id="3875"/>
    </w:p>
    <w:p>
      <w:pPr>
        <w:pStyle w:val="ListNumber"/>
        <!--depth 1-->
        <w:numPr>
          <w:ilvl w:val="0"/>
          <w:numId w:val="1421"/>
        </w:numPr>
      </w:pPr>
      <w:r>
        <w:t/>
      </w:r>
      <w:r>
        <w:t>(b)</w:t>
      </w:r>
      <w:r>
        <w:t xml:space="preserve"> To establish a new GSA Form, request changes to an existing form, or cancel an existing form, please reference the FAQs found at the GSA Forms library at </w:t>
      </w:r>
      <w:hyperlink r:id="rIdHyperlink355">
        <w:r>
          <w:t>https://www.gsa.gov/reference/forms</w:t>
        </w:r>
      </w:hyperlink>
      <w:r>
        <w:t>.</w:t>
      </w:r>
    </w:p>
    <w:p>
      <w:pPr>
        <w:pStyle w:val="ListNumber3"/>
        <!--depth 3-->
        <w:numPr>
          <w:ilvl w:val="2"/>
          <w:numId w:val="1425"/>
        </w:numPr>
      </w:pPr>
      <w:r>
        <w:t/>
      </w:r>
      <w:r>
        <w:t>(i)</w:t>
      </w:r>
      <w:r>
        <w:t xml:space="preserve">  Any proposed new or revised GSA acquisition related form must be submitted to the Office of Acquisition Policy for review and concurrence.</w:t>
      </w:r>
    </w:p>
    <!--Topic unique_2085-->
    <w:p>
      <w:pPr>
        <w:pStyle w:val="Heading4"/>
      </w:pPr>
      <w:bookmarkStart w:id="3876" w:name="_Refd19e78685"/>
      <w:bookmarkStart w:id="3877" w:name="_Tocd19e78685"/>
      <w:r>
        <w:t/>
      </w:r>
      <w:r>
        <w:t>Subpart 553.3</w:t>
      </w:r>
      <w:r>
        <w:t xml:space="preserve"> - Forms Used in Acquisitions</w:t>
      </w:r>
      <w:bookmarkEnd w:id="3876"/>
      <w:bookmarkEnd w:id="3877"/>
    </w:p>
    <!--Topic unique_2086-->
    <w:p>
      <w:pPr>
        <w:pStyle w:val="Heading5"/>
      </w:pPr>
      <w:bookmarkStart w:id="3878" w:name="_Refd19e78693"/>
      <w:bookmarkStart w:id="3879" w:name="_Tocd19e78693"/>
      <w:r>
        <w:t/>
      </w:r>
      <w:r>
        <w:t>553.300</w:t>
      </w:r>
      <w:r>
        <w:t xml:space="preserve"> Listing of Standard, Optional, and Agency forms.</w:t>
      </w:r>
      <w:bookmarkEnd w:id="3878"/>
      <w:bookmarkEnd w:id="3879"/>
    </w:p>
    <w:p>
      <w:pPr>
        <w:pStyle w:val="ListNumber"/>
        <!--depth 1-->
        <w:numPr>
          <w:ilvl w:val="0"/>
          <w:numId w:val="142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6"/>
        </w:numPr>
      </w:pPr>
      <w:r>
        <w:t/>
      </w:r>
      <w:r>
        <w:t>(b)</w:t>
      </w:r>
      <w:r>
        <w:t> This subpart does not list standard forms listed in the FAR</w:t>
      </w:r>
    </w:p>
    <w:p>
      <w:pPr>
        <w:pStyle w:val="ListNumber"/>
        <!--depth 1-->
        <w:numPr>
          <w:ilvl w:val="0"/>
          <w:numId w:val="1426"/>
        </w:numPr>
      </w:pPr>
      <w:r>
        <w:t/>
      </w:r>
      <w:r>
        <w:t>(c)</w:t>
      </w:r>
      <w:r>
        <w:t xml:space="preserve">  Access the forms listed below on the GSA Forms Library at </w:t>
      </w:r>
      <w:hyperlink r:id="rIdHyperlink356">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97-->
    <w:p>
      <w:pPr>
        <w:pStyle w:val="Heading1"/>
      </w:pPr>
      <w:bookmarkStart w:id="3880" w:name="_Refd19e79566"/>
      <w:bookmarkStart w:id="3881" w:name="_Tocd19e79566"/>
      <w:r>
        <w:t/>
      </w:r>
      <w:r>
        <w:t>Subchapter I</w:t>
      </w:r>
      <w:r>
        <w:t xml:space="preserve"> - Special Contracting Programs</w:t>
      </w:r>
      <w:bookmarkEnd w:id="3880"/>
      <w:bookmarkEnd w:id="3881"/>
    </w:p>
    <!--Topic unique_2099-->
    <w:p>
      <w:pPr>
        <w:pStyle w:val="Heading2"/>
      </w:pPr>
      <w:bookmarkStart w:id="3882" w:name="_Refd19e79574"/>
      <w:bookmarkStart w:id="3883" w:name="_Tocd19e79574"/>
      <w:r>
        <w:t/>
      </w:r>
      <w:r>
        <w:t xml:space="preserve"> General Services Administration Acquisition Manual</w:t>
      </w:r>
      <w:bookmarkEnd w:id="3882"/>
      <w:bookmarkEnd w:id="3883"/>
    </w:p>
    <!--Topic unique_57-->
    <w:p>
      <w:pPr>
        <w:pStyle w:val="Heading3"/>
      </w:pPr>
      <w:bookmarkStart w:id="3884" w:name="_Refd19e79581"/>
      <w:bookmarkStart w:id="3885" w:name="_Tocd19e79581"/>
      <w:r>
        <w:t/>
      </w:r>
      <w:r>
        <w:t>Part 570</w:t>
      </w:r>
      <w:r>
        <w:t xml:space="preserve"> - Acquiring Leasehold Interests in Real Property</w:t>
      </w:r>
      <w:bookmarkEnd w:id="3884"/>
      <w:bookmarkEnd w:id="3885"/>
    </w:p>
    <w:p>
      <w:pPr>
        <w:pStyle w:val="ListBullet"/>
        <!--depth 1-->
        <w:numPr>
          <w:ilvl w:val="0"/>
          <w:numId w:val="1427"/>
        </w:numPr>
      </w:pPr>
      <w:r>
        <w:t/>
      </w:r>
      <w:r>
        <w:t>Subpart 570.1 - General</w:t>
      </w:r>
      <w:r>
        <w:t/>
      </w:r>
    </w:p>
    <w:p>
      <w:pPr>
        <w:pStyle w:val="ListBullet2"/>
        <!--depth 2-->
        <w:numPr>
          <w:ilvl w:val="1"/>
          <w:numId w:val="1428"/>
        </w:numPr>
      </w:pPr>
      <w:r>
        <w:t/>
      </w:r>
      <w:r>
        <w:t>570.101 Applicability.</w:t>
      </w:r>
      <w:r>
        <w:t/>
      </w:r>
    </w:p>
    <w:p>
      <w:pPr>
        <w:pStyle w:val="ListBullet2"/>
        <!--depth 2-->
        <w:numPr>
          <w:ilvl w:val="1"/>
          <w:numId w:val="1428"/>
        </w:numPr>
      </w:pPr>
      <w:r>
        <w:t/>
      </w:r>
      <w:r>
        <w:t>570.102 Definitions.</w:t>
      </w:r>
      <w:r>
        <w:t/>
      </w:r>
    </w:p>
    <w:p>
      <w:pPr>
        <w:pStyle w:val="ListBullet2"/>
        <!--depth 2-->
        <w:numPr>
          <w:ilvl w:val="1"/>
          <w:numId w:val="1428"/>
        </w:numPr>
      </w:pPr>
      <w:r>
        <w:t/>
      </w:r>
      <w:r>
        <w:t>570.103 Authority to lease.</w:t>
      </w:r>
      <w:r>
        <w:t/>
      </w:r>
    </w:p>
    <w:p>
      <w:pPr>
        <w:pStyle w:val="ListBullet2"/>
        <!--depth 2-->
        <w:numPr>
          <w:ilvl w:val="1"/>
          <w:numId w:val="1428"/>
        </w:numPr>
      </w:pPr>
      <w:r>
        <w:t/>
      </w:r>
      <w:r>
        <w:t>570.104 Competition.</w:t>
      </w:r>
      <w:r>
        <w:t/>
      </w:r>
    </w:p>
    <w:p>
      <w:pPr>
        <w:pStyle w:val="ListBullet2"/>
        <!--depth 2-->
        <w:numPr>
          <w:ilvl w:val="1"/>
          <w:numId w:val="1428"/>
        </w:numPr>
      </w:pPr>
      <w:r>
        <w:t/>
      </w:r>
      <w:r>
        <w:t>570.105 Methods of contracting.</w:t>
      </w:r>
      <w:r>
        <w:t/>
      </w:r>
    </w:p>
    <w:p>
      <w:pPr>
        <w:pStyle w:val="ListBullet3"/>
        <!--depth 3-->
        <w:numPr>
          <w:ilvl w:val="2"/>
          <w:numId w:val="1429"/>
        </w:numPr>
      </w:pPr>
      <w:r>
        <w:t/>
      </w:r>
      <w:r>
        <w:t>570.105-1 Contracting by negotiation.</w:t>
      </w:r>
      <w:r>
        <w:t/>
      </w:r>
    </w:p>
    <w:p>
      <w:pPr>
        <w:pStyle w:val="ListBullet3"/>
        <!--depth 3-->
        <w:numPr>
          <w:ilvl w:val="2"/>
          <w:numId w:val="1429"/>
        </w:numPr>
      </w:pPr>
      <w:r>
        <w:t/>
      </w:r>
      <w:r>
        <w:t>570.105-2 Criteria for the use of two-phase design-build.</w:t>
      </w:r>
      <w:r>
        <w:t/>
      </w:r>
    </w:p>
    <w:p>
      <w:pPr>
        <w:pStyle w:val="ListBullet2"/>
        <!--depth 2-->
        <w:numPr>
          <w:ilvl w:val="1"/>
          <w:numId w:val="1428"/>
        </w:numPr>
      </w:pPr>
      <w:r>
        <w:t/>
      </w:r>
      <w:r>
        <w:t>570.106 Advertising, publicizing, and notifications to Congress.</w:t>
      </w:r>
      <w:r>
        <w:t/>
      </w:r>
    </w:p>
    <w:p>
      <w:pPr>
        <w:pStyle w:val="ListBullet3"/>
        <!--depth 3-->
        <w:numPr>
          <w:ilvl w:val="2"/>
          <w:numId w:val="1430"/>
        </w:numPr>
      </w:pPr>
      <w:r>
        <w:t/>
      </w:r>
      <w:r>
        <w:t>570.106-1 Synopsis of lease awards.</w:t>
      </w:r>
      <w:r>
        <w:t/>
      </w:r>
    </w:p>
    <w:p>
      <w:pPr>
        <w:pStyle w:val="ListBullet2"/>
        <!--depth 2-->
        <w:numPr>
          <w:ilvl w:val="1"/>
          <w:numId w:val="1428"/>
        </w:numPr>
      </w:pPr>
      <w:r>
        <w:t/>
      </w:r>
      <w:r>
        <w:t>570.107 Oral presentations.</w:t>
      </w:r>
      <w:r>
        <w:t/>
      </w:r>
    </w:p>
    <w:p>
      <w:pPr>
        <w:pStyle w:val="ListBullet2"/>
        <!--depth 2-->
        <w:numPr>
          <w:ilvl w:val="1"/>
          <w:numId w:val="1428"/>
        </w:numPr>
      </w:pPr>
      <w:r>
        <w:t/>
      </w:r>
      <w:r>
        <w:t>570.108 Responsibility determination.</w:t>
      </w:r>
      <w:r>
        <w:t/>
      </w:r>
    </w:p>
    <w:p>
      <w:pPr>
        <w:pStyle w:val="ListBullet2"/>
        <!--depth 2-->
        <w:numPr>
          <w:ilvl w:val="1"/>
          <w:numId w:val="1428"/>
        </w:numPr>
      </w:pPr>
      <w:r>
        <w:t/>
      </w:r>
      <w:r>
        <w:t>570.109 Certifications.</w:t>
      </w:r>
      <w:r>
        <w:t/>
      </w:r>
    </w:p>
    <w:p>
      <w:pPr>
        <w:pStyle w:val="ListBullet2"/>
        <!--depth 2-->
        <w:numPr>
          <w:ilvl w:val="1"/>
          <w:numId w:val="1428"/>
        </w:numPr>
      </w:pPr>
      <w:r>
        <w:t/>
      </w:r>
      <w:r>
        <w:t>570.110 Cost or pricing data and information other than cost or pricing data.</w:t>
      </w:r>
      <w:r>
        <w:t/>
      </w:r>
    </w:p>
    <w:p>
      <w:pPr>
        <w:pStyle w:val="ListBullet2"/>
        <!--depth 2-->
        <w:numPr>
          <w:ilvl w:val="1"/>
          <w:numId w:val="1428"/>
        </w:numPr>
      </w:pPr>
      <w:r>
        <w:t/>
      </w:r>
      <w:r>
        <w:t>570.111 Inspection and acceptance.</w:t>
      </w:r>
      <w:r>
        <w:t/>
      </w:r>
    </w:p>
    <w:p>
      <w:pPr>
        <w:pStyle w:val="ListBullet2"/>
        <!--depth 2-->
        <w:numPr>
          <w:ilvl w:val="1"/>
          <w:numId w:val="1428"/>
        </w:numPr>
      </w:pPr>
      <w:r>
        <w:t/>
      </w:r>
      <w:r>
        <w:t>570.112 Awards to Federal employees.</w:t>
      </w:r>
      <w:r>
        <w:t/>
      </w:r>
    </w:p>
    <w:p>
      <w:pPr>
        <w:pStyle w:val="ListBullet2"/>
        <!--depth 2-->
        <w:numPr>
          <w:ilvl w:val="1"/>
          <w:numId w:val="1428"/>
        </w:numPr>
      </w:pPr>
      <w:r>
        <w:t/>
      </w:r>
      <w:r>
        <w:t>570.113 Disclosure of mistakes after award.</w:t>
      </w:r>
      <w:r>
        <w:t/>
      </w:r>
    </w:p>
    <w:p>
      <w:pPr>
        <w:pStyle w:val="ListBullet2"/>
        <!--depth 2-->
        <w:numPr>
          <w:ilvl w:val="1"/>
          <w:numId w:val="1428"/>
        </w:numPr>
      </w:pPr>
      <w:r>
        <w:t/>
      </w:r>
      <w:r>
        <w:t>570.114 Protests.</w:t>
      </w:r>
      <w:r>
        <w:t/>
      </w:r>
    </w:p>
    <w:p>
      <w:pPr>
        <w:pStyle w:val="ListBullet2"/>
        <!--depth 2-->
        <w:numPr>
          <w:ilvl w:val="1"/>
          <w:numId w:val="1428"/>
        </w:numPr>
      </w:pPr>
      <w:r>
        <w:t/>
      </w:r>
      <w:r>
        <w:t>570.115 Novation and change of ownership.</w:t>
      </w:r>
      <w:r>
        <w:t/>
      </w:r>
    </w:p>
    <w:p>
      <w:pPr>
        <w:pStyle w:val="ListBullet2"/>
        <!--depth 2-->
        <w:numPr>
          <w:ilvl w:val="1"/>
          <w:numId w:val="1428"/>
        </w:numPr>
      </w:pPr>
      <w:r>
        <w:t/>
      </w:r>
      <w:r>
        <w:t>570.116 Contract format.</w:t>
      </w:r>
      <w:r>
        <w:t/>
      </w:r>
    </w:p>
    <w:p>
      <w:pPr>
        <w:pStyle w:val="ListBullet2"/>
        <!--depth 2-->
        <w:numPr>
          <w:ilvl w:val="1"/>
          <w:numId w:val="1428"/>
        </w:numPr>
      </w:pPr>
      <w:r>
        <w:t/>
      </w:r>
      <w:r>
        <w:t>570.117 Sustainable requirements for lease acquisition.</w:t>
      </w:r>
      <w:r>
        <w:t/>
      </w:r>
    </w:p>
    <w:p>
      <w:pPr>
        <w:pStyle w:val="ListBullet3"/>
        <!--depth 3-->
        <w:numPr>
          <w:ilvl w:val="2"/>
          <w:numId w:val="1431"/>
        </w:numPr>
      </w:pPr>
      <w:r>
        <w:t/>
      </w:r>
      <w:r>
        <w:t>570.117-1 Federal leadership in environmental, energy, and economic performance.</w:t>
      </w:r>
      <w:r>
        <w:t/>
      </w:r>
    </w:p>
    <w:p>
      <w:pPr>
        <w:pStyle w:val="ListBullet3"/>
        <!--depth 3-->
        <w:numPr>
          <w:ilvl w:val="2"/>
          <w:numId w:val="1431"/>
        </w:numPr>
      </w:pPr>
      <w:r>
        <w:t/>
      </w:r>
      <w:r>
        <w:t>570.117-2 Guiding principles for federal leadership in high performance and sustainable buildings.</w:t>
      </w:r>
      <w:r>
        <w:t/>
      </w:r>
    </w:p>
    <w:p>
      <w:pPr>
        <w:pStyle w:val="ListBullet2"/>
        <!--depth 2-->
        <w:numPr>
          <w:ilvl w:val="1"/>
          <w:numId w:val="1428"/>
        </w:numPr>
      </w:pPr>
      <w:r>
        <w:t/>
      </w:r>
      <w:r>
        <w:t>570.118 Foreign Ownership Disclosure.</w:t>
      </w:r>
      <w:r>
        <w:t/>
      </w:r>
    </w:p>
    <w:p>
      <w:pPr>
        <w:pStyle w:val="ListBullet"/>
        <!--depth 1-->
        <w:numPr>
          <w:ilvl w:val="0"/>
          <w:numId w:val="1427"/>
        </w:numPr>
      </w:pPr>
      <w:r>
        <w:t/>
      </w:r>
      <w:r>
        <w:t>Subpart 570.2 - Simplified Lease Acquisition Procedures</w:t>
      </w:r>
      <w:r>
        <w:t/>
      </w:r>
    </w:p>
    <w:p>
      <w:pPr>
        <w:pStyle w:val="ListBullet2"/>
        <!--depth 2-->
        <w:numPr>
          <w:ilvl w:val="1"/>
          <w:numId w:val="1432"/>
        </w:numPr>
      </w:pPr>
      <w:r>
        <w:t/>
      </w:r>
      <w:r>
        <w:t>570.201 Purpose.</w:t>
      </w:r>
      <w:r>
        <w:t/>
      </w:r>
    </w:p>
    <w:p>
      <w:pPr>
        <w:pStyle w:val="ListBullet2"/>
        <!--depth 2-->
        <w:numPr>
          <w:ilvl w:val="1"/>
          <w:numId w:val="1432"/>
        </w:numPr>
      </w:pPr>
      <w:r>
        <w:t/>
      </w:r>
      <w:r>
        <w:t>570.202 Policy.</w:t>
      </w:r>
      <w:r>
        <w:t/>
      </w:r>
    </w:p>
    <w:p>
      <w:pPr>
        <w:pStyle w:val="ListBullet2"/>
        <!--depth 2-->
        <w:numPr>
          <w:ilvl w:val="1"/>
          <w:numId w:val="1432"/>
        </w:numPr>
      </w:pPr>
      <w:r>
        <w:t/>
      </w:r>
      <w:r>
        <w:t>570.203 Procedures.</w:t>
      </w:r>
      <w:r>
        <w:t/>
      </w:r>
    </w:p>
    <w:p>
      <w:pPr>
        <w:pStyle w:val="ListBullet3"/>
        <!--depth 3-->
        <w:numPr>
          <w:ilvl w:val="2"/>
          <w:numId w:val="1433"/>
        </w:numPr>
      </w:pPr>
      <w:r>
        <w:t/>
      </w:r>
      <w:r>
        <w:t>570.203-1 Market survey.</w:t>
      </w:r>
      <w:r>
        <w:t/>
      </w:r>
    </w:p>
    <w:p>
      <w:pPr>
        <w:pStyle w:val="ListBullet3"/>
        <!--depth 3-->
        <w:numPr>
          <w:ilvl w:val="2"/>
          <w:numId w:val="1433"/>
        </w:numPr>
      </w:pPr>
      <w:r>
        <w:t/>
      </w:r>
      <w:r>
        <w:t>570.203-2 Competition.</w:t>
      </w:r>
      <w:r>
        <w:t/>
      </w:r>
    </w:p>
    <w:p>
      <w:pPr>
        <w:pStyle w:val="ListBullet3"/>
        <!--depth 3-->
        <w:numPr>
          <w:ilvl w:val="2"/>
          <w:numId w:val="1433"/>
        </w:numPr>
      </w:pPr>
      <w:r>
        <w:t/>
      </w:r>
      <w:r>
        <w:t>570.203-3 Soliciting offers.</w:t>
      </w:r>
      <w:r>
        <w:t/>
      </w:r>
    </w:p>
    <w:p>
      <w:pPr>
        <w:pStyle w:val="ListBullet3"/>
        <!--depth 3-->
        <w:numPr>
          <w:ilvl w:val="2"/>
          <w:numId w:val="1433"/>
        </w:numPr>
      </w:pPr>
      <w:r>
        <w:t/>
      </w:r>
      <w:r>
        <w:t>570.203-4 Negotiation, evaluation, and award.</w:t>
      </w:r>
      <w:r>
        <w:t/>
      </w:r>
    </w:p>
    <w:p>
      <w:pPr>
        <w:pStyle w:val="ListBullet"/>
        <!--depth 1-->
        <w:numPr>
          <w:ilvl w:val="0"/>
          <w:numId w:val="1427"/>
        </w:numPr>
      </w:pPr>
      <w:r>
        <w:t/>
      </w:r>
      <w:r>
        <w:t>Subpart 570.3 - Acquisition Procedures for Leasehold Interests in Real Property Over the Simplified Lease Acquisition Threshold</w:t>
      </w:r>
      <w:r>
        <w:t/>
      </w:r>
    </w:p>
    <w:p>
      <w:pPr>
        <w:pStyle w:val="ListBullet2"/>
        <!--depth 2-->
        <w:numPr>
          <w:ilvl w:val="1"/>
          <w:numId w:val="1434"/>
        </w:numPr>
      </w:pPr>
      <w:r>
        <w:t/>
      </w:r>
      <w:r>
        <w:t>570.301 Market survey.</w:t>
      </w:r>
      <w:r>
        <w:t/>
      </w:r>
    </w:p>
    <w:p>
      <w:pPr>
        <w:pStyle w:val="ListBullet2"/>
        <!--depth 2-->
        <w:numPr>
          <w:ilvl w:val="1"/>
          <w:numId w:val="1434"/>
        </w:numPr>
      </w:pPr>
      <w:r>
        <w:t/>
      </w:r>
      <w:r>
        <w:t>570.302 Description of requirements.</w:t>
      </w:r>
      <w:r>
        <w:t/>
      </w:r>
    </w:p>
    <w:p>
      <w:pPr>
        <w:pStyle w:val="ListBullet2"/>
        <!--depth 2-->
        <w:numPr>
          <w:ilvl w:val="1"/>
          <w:numId w:val="1434"/>
        </w:numPr>
      </w:pPr>
      <w:r>
        <w:t/>
      </w:r>
      <w:r>
        <w:t>570.303 Solicitation for offers.</w:t>
      </w:r>
      <w:r>
        <w:t/>
      </w:r>
    </w:p>
    <w:p>
      <w:pPr>
        <w:pStyle w:val="ListBullet3"/>
        <!--depth 3-->
        <w:numPr>
          <w:ilvl w:val="2"/>
          <w:numId w:val="1435"/>
        </w:numPr>
      </w:pPr>
      <w:r>
        <w:t/>
      </w:r>
      <w:r>
        <w:t>570.303-1 Preparing the SFO.</w:t>
      </w:r>
      <w:r>
        <w:t/>
      </w:r>
    </w:p>
    <w:p>
      <w:pPr>
        <w:pStyle w:val="ListBullet3"/>
        <!--depth 3-->
        <w:numPr>
          <w:ilvl w:val="2"/>
          <w:numId w:val="1435"/>
        </w:numPr>
      </w:pPr>
      <w:r>
        <w:t/>
      </w:r>
      <w:r>
        <w:t>570.303-2 Issuing the SFO.</w:t>
      </w:r>
      <w:r>
        <w:t/>
      </w:r>
    </w:p>
    <w:p>
      <w:pPr>
        <w:pStyle w:val="ListBullet3"/>
        <!--depth 3-->
        <w:numPr>
          <w:ilvl w:val="2"/>
          <w:numId w:val="1435"/>
        </w:numPr>
      </w:pPr>
      <w:r>
        <w:t/>
      </w:r>
      <w:r>
        <w:t>570.303-3 Late offers, modifications of offers, and withdrawals of offers.</w:t>
      </w:r>
      <w:r>
        <w:t/>
      </w:r>
    </w:p>
    <w:p>
      <w:pPr>
        <w:pStyle w:val="ListBullet3"/>
        <!--depth 3-->
        <w:numPr>
          <w:ilvl w:val="2"/>
          <w:numId w:val="1435"/>
        </w:numPr>
      </w:pPr>
      <w:r>
        <w:t/>
      </w:r>
      <w:r>
        <w:t>570.303-4 Changes to SFOs.</w:t>
      </w:r>
      <w:r>
        <w:t/>
      </w:r>
    </w:p>
    <w:p>
      <w:pPr>
        <w:pStyle w:val="ListBullet2"/>
        <!--depth 2-->
        <w:numPr>
          <w:ilvl w:val="1"/>
          <w:numId w:val="1434"/>
        </w:numPr>
      </w:pPr>
      <w:r>
        <w:t/>
      </w:r>
      <w:r>
        <w:t>570.304 General source selection procedures.</w:t>
      </w:r>
      <w:r>
        <w:t/>
      </w:r>
    </w:p>
    <w:p>
      <w:pPr>
        <w:pStyle w:val="ListBullet2"/>
        <!--depth 2-->
        <w:numPr>
          <w:ilvl w:val="1"/>
          <w:numId w:val="1434"/>
        </w:numPr>
      </w:pPr>
      <w:r>
        <w:t/>
      </w:r>
      <w:r>
        <w:t>570.305 Two-phase design-build selection procedures.</w:t>
      </w:r>
      <w:r>
        <w:t/>
      </w:r>
    </w:p>
    <w:p>
      <w:pPr>
        <w:pStyle w:val="ListBullet2"/>
        <!--depth 2-->
        <w:numPr>
          <w:ilvl w:val="1"/>
          <w:numId w:val="1434"/>
        </w:numPr>
      </w:pPr>
      <w:r>
        <w:t/>
      </w:r>
      <w:r>
        <w:t>570.306 Evaluating offers.</w:t>
      </w:r>
      <w:r>
        <w:t/>
      </w:r>
    </w:p>
    <w:p>
      <w:pPr>
        <w:pStyle w:val="ListBullet2"/>
        <!--depth 2-->
        <w:numPr>
          <w:ilvl w:val="1"/>
          <w:numId w:val="1434"/>
        </w:numPr>
      </w:pPr>
      <w:r>
        <w:t/>
      </w:r>
      <w:r>
        <w:t>570.307 Negotiations.</w:t>
      </w:r>
      <w:r>
        <w:t/>
      </w:r>
    </w:p>
    <w:p>
      <w:pPr>
        <w:pStyle w:val="ListBullet2"/>
        <!--depth 2-->
        <w:numPr>
          <w:ilvl w:val="1"/>
          <w:numId w:val="1434"/>
        </w:numPr>
      </w:pPr>
      <w:r>
        <w:t/>
      </w:r>
      <w:r>
        <w:t>570.308 Award.</w:t>
      </w:r>
      <w:r>
        <w:t/>
      </w:r>
    </w:p>
    <w:p>
      <w:pPr>
        <w:pStyle w:val="ListBullet2"/>
        <!--depth 2-->
        <w:numPr>
          <w:ilvl w:val="1"/>
          <w:numId w:val="1434"/>
        </w:numPr>
      </w:pPr>
      <w:r>
        <w:t/>
      </w:r>
      <w:r>
        <w:t>570.309 Debriefings.</w:t>
      </w:r>
      <w:r>
        <w:t/>
      </w:r>
    </w:p>
    <w:p>
      <w:pPr>
        <w:pStyle w:val="ListBullet"/>
        <!--depth 1-->
        <w:numPr>
          <w:ilvl w:val="0"/>
          <w:numId w:val="1427"/>
        </w:numPr>
      </w:pPr>
      <w:r>
        <w:t/>
      </w:r>
      <w:r>
        <w:t>Subpart 570.4 - Special Aspects of Contracting for Continued Space Requirements</w:t>
      </w:r>
      <w:r>
        <w:t/>
      </w:r>
    </w:p>
    <w:p>
      <w:pPr>
        <w:pStyle w:val="ListBullet2"/>
        <!--depth 2-->
        <w:numPr>
          <w:ilvl w:val="1"/>
          <w:numId w:val="1436"/>
        </w:numPr>
      </w:pPr>
      <w:r>
        <w:t/>
      </w:r>
      <w:r>
        <w:t>570.401 Renewal options.</w:t>
      </w:r>
      <w:r>
        <w:t/>
      </w:r>
    </w:p>
    <w:p>
      <w:pPr>
        <w:pStyle w:val="ListBullet2"/>
        <!--depth 2-->
        <w:numPr>
          <w:ilvl w:val="1"/>
          <w:numId w:val="1436"/>
        </w:numPr>
      </w:pPr>
      <w:r>
        <w:t/>
      </w:r>
      <w:r>
        <w:t>570.402 Succeeding leases.</w:t>
      </w:r>
      <w:r>
        <w:t/>
      </w:r>
    </w:p>
    <w:p>
      <w:pPr>
        <w:pStyle w:val="ListBullet3"/>
        <!--depth 3-->
        <w:numPr>
          <w:ilvl w:val="2"/>
          <w:numId w:val="1437"/>
        </w:numPr>
      </w:pPr>
      <w:r>
        <w:t/>
      </w:r>
      <w:r>
        <w:t>570.402-1 General.</w:t>
      </w:r>
      <w:r>
        <w:t/>
      </w:r>
    </w:p>
    <w:p>
      <w:pPr>
        <w:pStyle w:val="ListBullet3"/>
        <!--depth 3-->
        <w:numPr>
          <w:ilvl w:val="2"/>
          <w:numId w:val="1437"/>
        </w:numPr>
      </w:pPr>
      <w:r>
        <w:t/>
      </w:r>
      <w:r>
        <w:t>570.402-2 Publicizing/Advertising.</w:t>
      </w:r>
      <w:r>
        <w:t/>
      </w:r>
    </w:p>
    <w:p>
      <w:pPr>
        <w:pStyle w:val="ListBullet3"/>
        <!--depth 3-->
        <w:numPr>
          <w:ilvl w:val="2"/>
          <w:numId w:val="1437"/>
        </w:numPr>
      </w:pPr>
      <w:r>
        <w:t/>
      </w:r>
      <w:r>
        <w:t>570.402-3 Market survey.</w:t>
      </w:r>
      <w:r>
        <w:t/>
      </w:r>
    </w:p>
    <w:p>
      <w:pPr>
        <w:pStyle w:val="ListBullet3"/>
        <!--depth 3-->
        <w:numPr>
          <w:ilvl w:val="2"/>
          <w:numId w:val="1437"/>
        </w:numPr>
      </w:pPr>
      <w:r>
        <w:t/>
      </w:r>
      <w:r>
        <w:t>570.402-4 No potential acceptable locations.</w:t>
      </w:r>
      <w:r>
        <w:t/>
      </w:r>
    </w:p>
    <w:p>
      <w:pPr>
        <w:pStyle w:val="ListBullet3"/>
        <!--depth 3-->
        <w:numPr>
          <w:ilvl w:val="2"/>
          <w:numId w:val="1437"/>
        </w:numPr>
      </w:pPr>
      <w:r>
        <w:t/>
      </w:r>
      <w:r>
        <w:t>570.402-5 Potential acceptable locations.</w:t>
      </w:r>
      <w:r>
        <w:t/>
      </w:r>
    </w:p>
    <w:p>
      <w:pPr>
        <w:pStyle w:val="ListBullet3"/>
        <!--depth 3-->
        <w:numPr>
          <w:ilvl w:val="2"/>
          <w:numId w:val="1437"/>
        </w:numPr>
      </w:pPr>
      <w:r>
        <w:t/>
      </w:r>
      <w:r>
        <w:t>570.402-6 Cost-benefit analysis.</w:t>
      </w:r>
      <w:r>
        <w:t/>
      </w:r>
    </w:p>
    <w:p>
      <w:pPr>
        <w:pStyle w:val="ListBullet2"/>
        <!--depth 2-->
        <w:numPr>
          <w:ilvl w:val="1"/>
          <w:numId w:val="1436"/>
        </w:numPr>
      </w:pPr>
      <w:r>
        <w:t/>
      </w:r>
      <w:r>
        <w:t>570.403 Expansion requests.</w:t>
      </w:r>
      <w:r>
        <w:t/>
      </w:r>
    </w:p>
    <w:p>
      <w:pPr>
        <w:pStyle w:val="ListBullet2"/>
        <!--depth 2-->
        <w:numPr>
          <w:ilvl w:val="1"/>
          <w:numId w:val="1436"/>
        </w:numPr>
      </w:pPr>
      <w:r>
        <w:t/>
      </w:r>
      <w:r>
        <w:t>570.404 Superseding leases.</w:t>
      </w:r>
      <w:r>
        <w:t/>
      </w:r>
    </w:p>
    <w:p>
      <w:pPr>
        <w:pStyle w:val="ListBullet2"/>
        <!--depth 2-->
        <w:numPr>
          <w:ilvl w:val="1"/>
          <w:numId w:val="1436"/>
        </w:numPr>
      </w:pPr>
      <w:r>
        <w:t/>
      </w:r>
      <w:r>
        <w:t>570.405 Lease extensions.</w:t>
      </w:r>
      <w:r>
        <w:t/>
      </w:r>
    </w:p>
    <w:p>
      <w:pPr>
        <w:pStyle w:val="ListBullet"/>
        <!--depth 1-->
        <w:numPr>
          <w:ilvl w:val="0"/>
          <w:numId w:val="1427"/>
        </w:numPr>
      </w:pPr>
      <w:r>
        <w:t/>
      </w:r>
      <w:r>
        <w:t>Subpart 570.5 - Special Aspects of Contracting for Lease Alterations</w:t>
      </w:r>
      <w:r>
        <w:t/>
      </w:r>
    </w:p>
    <w:p>
      <w:pPr>
        <w:pStyle w:val="ListBullet2"/>
        <!--depth 2-->
        <w:numPr>
          <w:ilvl w:val="1"/>
          <w:numId w:val="1438"/>
        </w:numPr>
      </w:pPr>
      <w:r>
        <w:t/>
      </w:r>
      <w:r>
        <w:t>570.501 General.</w:t>
      </w:r>
      <w:r>
        <w:t/>
      </w:r>
    </w:p>
    <w:p>
      <w:pPr>
        <w:pStyle w:val="ListBullet2"/>
        <!--depth 2-->
        <w:numPr>
          <w:ilvl w:val="1"/>
          <w:numId w:val="1438"/>
        </w:numPr>
      </w:pPr>
      <w:r>
        <w:t/>
      </w:r>
      <w:r>
        <w:t>570.502 Alterations by the lessor.</w:t>
      </w:r>
      <w:r>
        <w:t/>
      </w:r>
    </w:p>
    <w:p>
      <w:pPr>
        <w:pStyle w:val="ListBullet3"/>
        <!--depth 3-->
        <w:numPr>
          <w:ilvl w:val="2"/>
          <w:numId w:val="1439"/>
        </w:numPr>
      </w:pPr>
      <w:r>
        <w:t/>
      </w:r>
      <w:r>
        <w:t>570.502-1 Justification and approval requirements.</w:t>
      </w:r>
      <w:r>
        <w:t/>
      </w:r>
    </w:p>
    <w:p>
      <w:pPr>
        <w:pStyle w:val="ListBullet3"/>
        <!--depth 3-->
        <w:numPr>
          <w:ilvl w:val="2"/>
          <w:numId w:val="1439"/>
        </w:numPr>
      </w:pPr>
      <w:r>
        <w:t/>
      </w:r>
      <w:r>
        <w:t>570.502-2 Procedures.</w:t>
      </w:r>
      <w:r>
        <w:t/>
      </w:r>
    </w:p>
    <w:p>
      <w:pPr>
        <w:pStyle w:val="ListBullet2"/>
        <!--depth 2-->
        <w:numPr>
          <w:ilvl w:val="1"/>
          <w:numId w:val="1438"/>
        </w:numPr>
      </w:pPr>
      <w:r>
        <w:t/>
      </w:r>
      <w:r>
        <w:t>570.503 Alterations by the Government or through a separate contract.</w:t>
      </w:r>
      <w:r>
        <w:t/>
      </w:r>
    </w:p>
    <w:p>
      <w:pPr>
        <w:pStyle w:val="ListBullet"/>
        <!--depth 1-->
        <w:numPr>
          <w:ilvl w:val="0"/>
          <w:numId w:val="1427"/>
        </w:numPr>
      </w:pPr>
      <w:r>
        <w:t/>
      </w:r>
      <w:r>
        <w:t>Subpart 570.6 - Contracting for Overtime Services and Utilities in Leases</w:t>
      </w:r>
      <w:r>
        <w:t/>
      </w:r>
    </w:p>
    <w:p>
      <w:pPr>
        <w:pStyle w:val="ListBullet2"/>
        <!--depth 2-->
        <w:numPr>
          <w:ilvl w:val="1"/>
          <w:numId w:val="1440"/>
        </w:numPr>
      </w:pPr>
      <w:r>
        <w:t/>
      </w:r>
      <w:r>
        <w:t>570.601 General.</w:t>
      </w:r>
      <w:r>
        <w:t/>
      </w:r>
    </w:p>
    <w:p>
      <w:pPr>
        <w:pStyle w:val="ListBullet"/>
        <!--depth 1-->
        <w:numPr>
          <w:ilvl w:val="0"/>
          <w:numId w:val="1427"/>
        </w:numPr>
      </w:pPr>
      <w:r>
        <w:t/>
      </w:r>
      <w:r>
        <w:t>Subpart 570.7 - Solicitation Provisions and Contract Clauses</w:t>
      </w:r>
      <w:r>
        <w:t/>
      </w:r>
    </w:p>
    <w:p>
      <w:pPr>
        <w:pStyle w:val="ListBullet2"/>
        <!--depth 2-->
        <w:numPr>
          <w:ilvl w:val="1"/>
          <w:numId w:val="1441"/>
        </w:numPr>
      </w:pPr>
      <w:r>
        <w:t/>
      </w:r>
      <w:r>
        <w:t>570.701 FAR provisions and clauses.</w:t>
      </w:r>
      <w:r>
        <w:t/>
      </w:r>
    </w:p>
    <w:p>
      <w:pPr>
        <w:pStyle w:val="ListBullet2"/>
        <!--depth 2-->
        <w:numPr>
          <w:ilvl w:val="1"/>
          <w:numId w:val="1441"/>
        </w:numPr>
      </w:pPr>
      <w:r>
        <w:t/>
      </w:r>
      <w:r>
        <w:t>570.702 GSAR solicitation provisions.</w:t>
      </w:r>
      <w:r>
        <w:t/>
      </w:r>
    </w:p>
    <w:p>
      <w:pPr>
        <w:pStyle w:val="ListBullet2"/>
        <!--depth 2-->
        <w:numPr>
          <w:ilvl w:val="1"/>
          <w:numId w:val="1441"/>
        </w:numPr>
      </w:pPr>
      <w:r>
        <w:t/>
      </w:r>
      <w:r>
        <w:t>570.703 GSAR contract clauses.</w:t>
      </w:r>
      <w:r>
        <w:t/>
      </w:r>
    </w:p>
    <w:p>
      <w:pPr>
        <w:pStyle w:val="ListBullet2"/>
        <!--depth 2-->
        <w:numPr>
          <w:ilvl w:val="1"/>
          <w:numId w:val="1441"/>
        </w:numPr>
      </w:pPr>
      <w:r>
        <w:t/>
      </w:r>
      <w:r>
        <w:t>570.704 Deviations to provisions and clauses.</w:t>
      </w:r>
      <w:r>
        <w:t/>
      </w:r>
    </w:p>
    <w:p>
      <w:pPr>
        <w:pStyle w:val="ListBullet"/>
        <!--depth 1-->
        <w:numPr>
          <w:ilvl w:val="0"/>
          <w:numId w:val="1427"/>
        </w:numPr>
      </w:pPr>
      <w:r>
        <w:t/>
      </w:r>
      <w:r>
        <w:t>Subpart 570.8 - Forms</w:t>
      </w:r>
      <w:r>
        <w:t/>
      </w:r>
    </w:p>
    <w:p>
      <w:pPr>
        <w:pStyle w:val="ListBullet2"/>
        <!--depth 2-->
        <w:numPr>
          <w:ilvl w:val="1"/>
          <w:numId w:val="1442"/>
        </w:numPr>
      </w:pPr>
      <w:r>
        <w:t/>
      </w:r>
      <w:r>
        <w:t>570.801 Standard forms.</w:t>
      </w:r>
      <w:r>
        <w:t/>
      </w:r>
    </w:p>
    <w:p>
      <w:pPr>
        <w:pStyle w:val="ListBullet2"/>
        <!--depth 2-->
        <w:numPr>
          <w:ilvl w:val="1"/>
          <w:numId w:val="1442"/>
        </w:numPr>
      </w:pPr>
      <w:r>
        <w:t/>
      </w:r>
      <w:r>
        <w:t>570.802 GSA forms.</w:t>
      </w:r>
      <w:r>
        <w:t/>
      </w:r>
    </w:p>
    <!--Topic unique_2101-->
    <w:p>
      <w:pPr>
        <w:pStyle w:val="Heading4"/>
      </w:pPr>
      <w:bookmarkStart w:id="3886" w:name="_Refd19e80221"/>
      <w:bookmarkStart w:id="3887" w:name="_Tocd19e80221"/>
      <w:r>
        <w:t/>
      </w:r>
      <w:r>
        <w:t>Subpart 570.1</w:t>
      </w:r>
      <w:r>
        <w:t xml:space="preserve"> - General</w:t>
      </w:r>
      <w:bookmarkEnd w:id="3886"/>
      <w:bookmarkEnd w:id="3887"/>
    </w:p>
    <!--Topic unique_2102-->
    <w:p>
      <w:pPr>
        <w:pStyle w:val="Heading5"/>
      </w:pPr>
      <w:bookmarkStart w:id="3888" w:name="_Refd19e80229"/>
      <w:bookmarkStart w:id="3889" w:name="_Tocd19e80229"/>
      <w:r>
        <w:t/>
      </w:r>
      <w:r>
        <w:t>570.101</w:t>
      </w:r>
      <w:r>
        <w:t xml:space="preserve"> Applicability.</w:t>
      </w:r>
      <w:bookmarkEnd w:id="3888"/>
      <w:bookmarkEnd w:id="3889"/>
    </w:p>
    <w:p>
      <w:pPr>
        <w:pStyle w:val="ListNumber"/>
        <!--depth 1-->
        <w:numPr>
          <w:ilvl w:val="0"/>
          <w:numId w:val="1443"/>
        </w:numPr>
      </w:pPr>
      <w:bookmarkStart w:id="3891" w:name="_Tocd19e80238"/>
      <w:bookmarkStart w:id="3890" w:name="_Refd19e80238"/>
      <w:r>
        <w:t/>
      </w:r>
      <w:r>
        <w:t>(a)</w:t>
      </w:r>
      <w:r>
        <w:t xml:space="preserve">  This part applies to acquisitions of leasehold interests in real property except:</w:t>
      </w:r>
    </w:p>
    <w:p>
      <w:pPr>
        <w:pStyle w:val="ListNumber2"/>
        <!--depth 2-->
        <w:numPr>
          <w:ilvl w:val="1"/>
          <w:numId w:val="1444"/>
        </w:numPr>
      </w:pPr>
      <w:bookmarkStart w:id="3893" w:name="_Tocd19e80246"/>
      <w:bookmarkStart w:id="3892" w:name="_Refd19e80246"/>
      <w:r>
        <w:t/>
      </w:r>
      <w:r>
        <w:t>(1)</w:t>
      </w:r>
      <w:r>
        <w:t xml:space="preserve">  Leasehold interests acquired by the power of eminent domain or by donation.</w:t>
      </w:r>
    </w:p>
    <w:p>
      <w:pPr>
        <w:pStyle w:val="ListNumber2"/>
        <!--depth 2-->
        <w:numPr>
          <w:ilvl w:val="1"/>
          <w:numId w:val="1444"/>
        </w:numPr>
      </w:pPr>
      <w:r>
        <w:t/>
      </w:r>
      <w:r>
        <w:t>(2)</w:t>
      </w:r>
      <w:r>
        <w:t xml:space="preserve">  Acquisition of leasehold interests in bare or unimproved land.</w:t>
      </w:r>
      <w:bookmarkEnd w:id="3892"/>
      <w:bookmarkEnd w:id="3893"/>
    </w:p>
    <w:p>
      <w:pPr>
        <w:pStyle w:val="ListNumber"/>
        <!--depth 1-->
        <w:numPr>
          <w:ilvl w:val="0"/>
          <w:numId w:val="1443"/>
        </w:numPr>
      </w:pPr>
      <w:bookmarkStart w:id="3895" w:name="_Tocd19e80263"/>
      <w:bookmarkStart w:id="3894" w:name="_Refd19e80263"/>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4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4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90"/>
      <w:bookmarkEnd w:id="3891"/>
    </w:p>
    <!--Topic unique_405-->
    <w:p>
      <w:pPr>
        <w:pStyle w:val="Heading5"/>
      </w:pPr>
      <w:bookmarkStart w:id="3896" w:name="_Refd19e80629"/>
      <w:bookmarkStart w:id="3897" w:name="_Tocd19e80629"/>
      <w:r>
        <w:t/>
      </w:r>
      <w:r>
        <w:t>570.102</w:t>
      </w:r>
      <w:r>
        <w:t xml:space="preserve"> Definitions.</w:t>
      </w:r>
      <w:bookmarkEnd w:id="3896"/>
      <w:bookmarkEnd w:id="389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7">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03-->
    <w:p>
      <w:pPr>
        <w:pStyle w:val="Heading5"/>
      </w:pPr>
      <w:bookmarkStart w:id="3898" w:name="_Refd19e80678"/>
      <w:bookmarkStart w:id="3899" w:name="_Tocd19e80678"/>
      <w:r>
        <w:t/>
      </w:r>
      <w:r>
        <w:t>570.103</w:t>
      </w:r>
      <w:r>
        <w:t xml:space="preserve"> Authority to lease.</w:t>
      </w:r>
      <w:bookmarkEnd w:id="3898"/>
      <w:bookmarkEnd w:id="3899"/>
    </w:p>
    <w:p>
      <w:pPr>
        <w:pStyle w:val="ListNumber"/>
        <!--depth 1-->
        <w:numPr>
          <w:ilvl w:val="0"/>
          <w:numId w:val="1445"/>
        </w:numPr>
      </w:pPr>
      <w:bookmarkStart w:id="3901" w:name="_Tocd19e80687"/>
      <w:bookmarkStart w:id="3900" w:name="_Refd19e8068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00"/>
      <w:bookmarkEnd w:id="3901"/>
    </w:p>
    <!--Topic unique_2104-->
    <w:p>
      <w:pPr>
        <w:pStyle w:val="Heading5"/>
      </w:pPr>
      <w:bookmarkStart w:id="3902" w:name="_Refd19e80704"/>
      <w:bookmarkStart w:id="3903" w:name="_Tocd19e80704"/>
      <w:r>
        <w:t/>
      </w:r>
      <w:r>
        <w:t>570.104</w:t>
      </w:r>
      <w:r>
        <w:t xml:space="preserve"> Competition.</w:t>
      </w:r>
      <w:bookmarkEnd w:id="3902"/>
      <w:bookmarkEnd w:id="3903"/>
    </w:p>
    <w:p>
      <w:pPr>
        <w:pStyle w:val="BodyText"/>
      </w:pPr>
      <w:r>
        <w:t xml:space="preserve">Unless the contracting officer uses the simplified procedures in </w:t>
      </w:r>
      <w:r>
        <w:t>subpart  570.2</w:t>
      </w:r>
      <w:r>
        <w:t xml:space="preserve">, the competition requirements of </w:t>
      </w:r>
      <w:hyperlink r:id="rIdHyperlink358">
        <w:r>
          <w:t>FAR part 6</w:t>
        </w:r>
      </w:hyperlink>
      <w:r>
        <w:t xml:space="preserve"> apply to acquisition of leasehold interests in real property.</w:t>
      </w:r>
    </w:p>
    <!--Topic unique_2105-->
    <w:p>
      <w:pPr>
        <w:pStyle w:val="Heading5"/>
      </w:pPr>
      <w:bookmarkStart w:id="3904" w:name="_Refd19e80724"/>
      <w:bookmarkStart w:id="3905" w:name="_Tocd19e80724"/>
      <w:r>
        <w:t/>
      </w:r>
      <w:r>
        <w:t>570.105</w:t>
      </w:r>
      <w:r>
        <w:t xml:space="preserve"> Methods of contracting.</w:t>
      </w:r>
      <w:bookmarkEnd w:id="3904"/>
      <w:bookmarkEnd w:id="3905"/>
    </w:p>
    <!--Topic unique_2106-->
    <w:p>
      <w:pPr>
        <w:pStyle w:val="Heading6"/>
      </w:pPr>
      <w:bookmarkStart w:id="3906" w:name="_Refd19e80732"/>
      <w:bookmarkStart w:id="3907" w:name="_Tocd19e80732"/>
      <w:r>
        <w:t/>
      </w:r>
      <w:r>
        <w:t>570.105-1</w:t>
      </w:r>
      <w:r>
        <w:t xml:space="preserve"> Contracting by negotiation.</w:t>
      </w:r>
      <w:bookmarkEnd w:id="3906"/>
      <w:bookmarkEnd w:id="390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07-->
    <w:p>
      <w:pPr>
        <w:pStyle w:val="Heading6"/>
      </w:pPr>
      <w:bookmarkStart w:id="3908" w:name="_Refd19e80744"/>
      <w:bookmarkStart w:id="3909" w:name="_Tocd19e80744"/>
      <w:r>
        <w:t/>
      </w:r>
      <w:r>
        <w:t>570.105-2</w:t>
      </w:r>
      <w:r>
        <w:t xml:space="preserve"> Criteria for the use of two-phase design-build.</w:t>
      </w:r>
      <w:bookmarkEnd w:id="3908"/>
      <w:bookmarkEnd w:id="390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6"/>
        </w:numPr>
      </w:pPr>
      <w:bookmarkStart w:id="3911" w:name="_Tocd19e80755"/>
      <w:bookmarkStart w:id="3910" w:name="_Refd19e80755"/>
      <w:r>
        <w:t/>
      </w:r>
      <w:r>
        <w:t>(a)</w:t>
      </w:r>
      <w:r>
        <w:t xml:space="preserve">  The contracting officer anticipates that the lease will involve the design and construction of a building, facility, or work for lease to the Government.</w:t>
      </w:r>
    </w:p>
    <w:p>
      <w:pPr>
        <w:pStyle w:val="ListNumber"/>
        <!--depth 1-->
        <w:numPr>
          <w:ilvl w:val="0"/>
          <w:numId w:val="144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7"/>
        </w:numPr>
      </w:pPr>
      <w:bookmarkStart w:id="3913" w:name="_Tocd19e80770"/>
      <w:bookmarkStart w:id="3912" w:name="_Refd19e80770"/>
      <w:r>
        <w:t/>
      </w:r>
      <w:r>
        <w:t>(1)</w:t>
      </w:r>
      <w:r>
        <w:t xml:space="preserve">  The contracting officer expects to receive three or more offers.</w:t>
      </w:r>
    </w:p>
    <w:p>
      <w:pPr>
        <w:pStyle w:val="ListNumber2"/>
        <!--depth 2-->
        <w:numPr>
          <w:ilvl w:val="1"/>
          <w:numId w:val="1447"/>
        </w:numPr>
      </w:pPr>
      <w:r>
        <w:t/>
      </w:r>
      <w:r>
        <w:t>(2)</w:t>
      </w:r>
      <w:r>
        <w:t xml:space="preserve">  Offerors will need to perform design work before developing a price.</w:t>
      </w:r>
    </w:p>
    <w:p>
      <w:pPr>
        <w:pStyle w:val="ListNumber2"/>
        <!--depth 2-->
        <w:numPr>
          <w:ilvl w:val="1"/>
          <w:numId w:val="1447"/>
        </w:numPr>
      </w:pPr>
      <w:r>
        <w:t/>
      </w:r>
      <w:r>
        <w:t>(3)</w:t>
      </w:r>
      <w:r>
        <w:t xml:space="preserve">  Offerors will incur a substantial amount of expense in preparing offers.</w:t>
      </w:r>
    </w:p>
    <w:p>
      <w:pPr>
        <w:pStyle w:val="ListNumber2"/>
        <!--depth 2-->
        <w:numPr>
          <w:ilvl w:val="1"/>
          <w:numId w:val="1447"/>
        </w:numPr>
      </w:pPr>
      <w:r>
        <w:t/>
      </w:r>
      <w:r>
        <w:t>(4)</w:t>
      </w:r>
      <w:r>
        <w:t xml:space="preserve">  The contracting officer considers criteria such as the following:</w:t>
      </w:r>
    </w:p>
    <w:p>
      <w:pPr>
        <w:pStyle w:val="ListNumber3"/>
        <!--depth 3-->
        <w:numPr>
          <w:ilvl w:val="2"/>
          <w:numId w:val="1448"/>
        </w:numPr>
      </w:pPr>
      <w:bookmarkStart w:id="3915" w:name="_Tocd19e80799"/>
      <w:bookmarkStart w:id="3914" w:name="_Refd19e80799"/>
      <w:r>
        <w:t/>
      </w:r>
      <w:r>
        <w:t>(i)</w:t>
      </w:r>
      <w:r>
        <w:t xml:space="preserve">  The extent to which the project requirements have been adequately defined.</w:t>
      </w:r>
    </w:p>
    <w:p>
      <w:pPr>
        <w:pStyle w:val="ListNumber3"/>
        <!--depth 3-->
        <w:numPr>
          <w:ilvl w:val="2"/>
          <w:numId w:val="1448"/>
        </w:numPr>
      </w:pPr>
      <w:r>
        <w:t/>
      </w:r>
      <w:r>
        <w:t>(ii)</w:t>
      </w:r>
      <w:r>
        <w:t xml:space="preserve">  The time constraints for delivery of the project.</w:t>
      </w:r>
    </w:p>
    <w:p>
      <w:pPr>
        <w:pStyle w:val="ListNumber3"/>
        <!--depth 3-->
        <w:numPr>
          <w:ilvl w:val="2"/>
          <w:numId w:val="1448"/>
        </w:numPr>
      </w:pPr>
      <w:r>
        <w:t/>
      </w:r>
      <w:r>
        <w:t>(iii)</w:t>
      </w:r>
      <w:r>
        <w:t xml:space="preserve">  The capability and experience of potential contractors.</w:t>
      </w:r>
    </w:p>
    <w:p>
      <w:pPr>
        <w:pStyle w:val="ListNumber3"/>
        <!--depth 3-->
        <w:numPr>
          <w:ilvl w:val="2"/>
          <w:numId w:val="1448"/>
        </w:numPr>
      </w:pPr>
      <w:r>
        <w:t/>
      </w:r>
      <w:r>
        <w:t>(iv)</w:t>
      </w:r>
      <w:r>
        <w:t xml:space="preserve">  The past performance of potential contractors.</w:t>
      </w:r>
    </w:p>
    <w:p>
      <w:pPr>
        <w:pStyle w:val="ListNumber3"/>
        <!--depth 3-->
        <w:numPr>
          <w:ilvl w:val="2"/>
          <w:numId w:val="1448"/>
        </w:numPr>
      </w:pPr>
      <w:r>
        <w:t/>
      </w:r>
      <w:r>
        <w:t>(v)</w:t>
      </w:r>
      <w:r>
        <w:t xml:space="preserve">  The suitability of the project for use of the two-phase selection procedures.</w:t>
      </w:r>
    </w:p>
    <w:p>
      <w:pPr>
        <w:pStyle w:val="ListNumber3"/>
        <!--depth 3-->
        <w:numPr>
          <w:ilvl w:val="2"/>
          <w:numId w:val="1448"/>
        </w:numPr>
      </w:pPr>
      <w:r>
        <w:t/>
      </w:r>
      <w:r>
        <w:t>(vi)</w:t>
      </w:r>
      <w:r>
        <w:t xml:space="preserve">  The capability of the agency to manage the two-phase selection process.</w:t>
      </w:r>
    </w:p>
    <w:p>
      <w:pPr>
        <w:pStyle w:val="ListNumber3"/>
        <!--depth 3-->
        <w:numPr>
          <w:ilvl w:val="2"/>
          <w:numId w:val="1448"/>
        </w:numPr>
      </w:pPr>
      <w:r>
        <w:t/>
      </w:r>
      <w:r>
        <w:t>(vii)</w:t>
      </w:r>
      <w:r>
        <w:t xml:space="preserve">  Other criteria established by the HCA.</w:t>
      </w:r>
      <w:bookmarkEnd w:id="3914"/>
      <w:bookmarkEnd w:id="3915"/>
      <w:bookmarkEnd w:id="3912"/>
      <w:bookmarkEnd w:id="3913"/>
    </w:p>
    <w:p>
      <w:pPr>
        <w:pStyle w:val="ListNumber"/>
        <!--depth 1-->
        <w:numPr>
          <w:ilvl w:val="0"/>
          <w:numId w:val="1446"/>
        </w:numPr>
      </w:pPr>
      <w:r>
        <w:t/>
      </w:r>
      <w:r>
        <w:t>(c)</w:t>
      </w:r>
      <w:r>
        <w:t xml:space="preserve"> See </w:t>
      </w:r>
      <w:r>
        <w:t>570.305</w:t>
      </w:r>
      <w:r>
        <w:t xml:space="preserve"> for additional information.</w:t>
      </w:r>
      <w:bookmarkEnd w:id="3910"/>
      <w:bookmarkEnd w:id="3911"/>
    </w:p>
    <!--Topic unique_2108-->
    <w:p>
      <w:pPr>
        <w:pStyle w:val="Heading5"/>
      </w:pPr>
      <w:bookmarkStart w:id="3916" w:name="_Refd19e80865"/>
      <w:bookmarkStart w:id="3917" w:name="_Tocd19e80865"/>
      <w:r>
        <w:t/>
      </w:r>
      <w:r>
        <w:t>570.106</w:t>
      </w:r>
      <w:r>
        <w:t xml:space="preserve"> Advertising, publicizing, and notifications to Congress.</w:t>
      </w:r>
      <w:bookmarkEnd w:id="3916"/>
      <w:bookmarkEnd w:id="3917"/>
    </w:p>
    <w:p>
      <w:pPr>
        <w:pStyle w:val="ListNumber"/>
        <!--depth 1-->
        <w:numPr>
          <w:ilvl w:val="0"/>
          <w:numId w:val="1449"/>
        </w:numPr>
      </w:pPr>
      <w:bookmarkStart w:id="3919" w:name="_Tocd19e80874"/>
      <w:bookmarkStart w:id="3918" w:name="_Refd19e8087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9">
        <w:r>
          <w:t>https://beta.sam.gov</w:t>
        </w:r>
      </w:hyperlink>
      <w:r>
        <w:t xml:space="preserve"> or successor system.</w:t>
      </w:r>
    </w:p>
    <w:p>
      <w:pPr>
        <w:pStyle w:val="ListNumber"/>
        <!--depth 1-->
        <w:numPr>
          <w:ilvl w:val="0"/>
          <w:numId w:val="144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9"/>
        </w:numPr>
      </w:pPr>
      <w:r>
        <w:t/>
      </w:r>
      <w:r>
        <w:t>(e)</w:t>
      </w:r>
      <w:r>
        <w:t xml:space="preserve">  The contracting officer may issue a consolidated advertisement for multiple leasing actions.</w:t>
      </w:r>
    </w:p>
    <w:p>
      <w:pPr>
        <w:pStyle w:val="ListNumber"/>
        <!--depth 1-->
        <w:numPr>
          <w:ilvl w:val="0"/>
          <w:numId w:val="144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50"/>
        </w:numPr>
      </w:pPr>
      <w:bookmarkStart w:id="3921" w:name="_Tocd19e80948"/>
      <w:bookmarkStart w:id="3920" w:name="_Refd19e8094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50"/>
        </w:numPr>
      </w:pPr>
      <w:r>
        <w:t/>
      </w:r>
      <w:r>
        <w:t>(2)</w:t>
      </w:r>
      <w:r>
        <w:t xml:space="preserve"> In cases of unusual and compelling urgency (FAR 6.303-2), provide as much time as reasonably possible under the circumstances and document the contract file.</w:t>
      </w:r>
      <w:bookmarkEnd w:id="3920"/>
      <w:bookmarkEnd w:id="3921"/>
    </w:p>
    <w:p>
      <w:pPr>
        <w:pStyle w:val="ListNumber"/>
        <!--depth 1-->
        <w:numPr>
          <w:ilvl w:val="0"/>
          <w:numId w:val="1449"/>
        </w:numPr>
      </w:pPr>
      <w:r>
        <w:t/>
      </w:r>
      <w:r>
        <w:t>(h)</w:t>
      </w:r>
      <w:r>
        <w:t xml:space="preserve">  If a Member of Congress has specifically requested notification of award, the contracting officer must provide award notifications in accordance with </w:t>
      </w:r>
      <w:r>
        <w:t>505.303</w:t>
      </w:r>
      <w:r>
        <w:t>.</w:t>
      </w:r>
      <w:bookmarkEnd w:id="3918"/>
      <w:bookmarkEnd w:id="3919"/>
    </w:p>
    <!--Topic unique_2109-->
    <w:p>
      <w:pPr>
        <w:pStyle w:val="Heading6"/>
      </w:pPr>
      <w:bookmarkStart w:id="3922" w:name="_Refd19e80981"/>
      <w:bookmarkStart w:id="3923" w:name="_Tocd19e80981"/>
      <w:r>
        <w:t/>
      </w:r>
      <w:r>
        <w:t>570.106-1</w:t>
      </w:r>
      <w:r>
        <w:t xml:space="preserve"> Synopsis of lease awards.</w:t>
      </w:r>
      <w:bookmarkEnd w:id="3922"/>
      <w:bookmarkEnd w:id="3923"/>
    </w:p>
    <w:p>
      <w:pPr>
        <w:pStyle w:val="ListNumber"/>
        <!--depth 1-->
        <w:numPr>
          <w:ilvl w:val="0"/>
          <w:numId w:val="1451"/>
        </w:numPr>
      </w:pPr>
      <w:bookmarkStart w:id="3925" w:name="_Tocd19e80990"/>
      <w:bookmarkStart w:id="3924" w:name="_Refd19e8099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51"/>
        </w:numPr>
      </w:pPr>
      <w:r>
        <w:t/>
      </w:r>
      <w:r>
        <w:t>(b)</w:t>
      </w:r>
      <w:r>
        <w:t xml:space="preserve">  A notice is not required if—</w:t>
      </w:r>
    </w:p>
    <w:p>
      <w:pPr>
        <w:pStyle w:val="ListNumber2"/>
        <!--depth 2-->
        <w:numPr>
          <w:ilvl w:val="1"/>
          <w:numId w:val="1452"/>
        </w:numPr>
      </w:pPr>
      <w:bookmarkStart w:id="3927" w:name="_Tocd19e81005"/>
      <w:bookmarkStart w:id="3926" w:name="_Refd19e81005"/>
      <w:r>
        <w:t/>
      </w:r>
      <w:r>
        <w:t>(1)</w:t>
      </w:r>
      <w:r>
        <w:t xml:space="preserve">  The notice would disclose the occupant agency’s needs and the disclosure of such needs would compromise the national security; or</w:t>
      </w:r>
    </w:p>
    <w:p>
      <w:pPr>
        <w:pStyle w:val="ListNumber2"/>
        <!--depth 2-->
        <w:numPr>
          <w:ilvl w:val="1"/>
          <w:numId w:val="1452"/>
        </w:numPr>
      </w:pPr>
      <w:r>
        <w:t/>
      </w:r>
      <w:r>
        <w:t>(2)</w:t>
      </w:r>
      <w:r>
        <w:t xml:space="preserve">  The lease—</w:t>
      </w:r>
    </w:p>
    <w:p>
      <w:pPr>
        <w:pStyle w:val="ListNumber3"/>
        <!--depth 3-->
        <w:numPr>
          <w:ilvl w:val="2"/>
          <w:numId w:val="1453"/>
        </w:numPr>
      </w:pPr>
      <w:bookmarkStart w:id="3929" w:name="_Tocd19e81020"/>
      <w:bookmarkStart w:id="3928" w:name="_Refd19e81020"/>
      <w:r>
        <w:t/>
      </w:r>
      <w:r>
        <w:t>(i)</w:t>
      </w:r>
      <w:r>
        <w:t xml:space="preserve">  Is for an amount not greater than the simplified lease acquisition threshold;</w:t>
      </w:r>
    </w:p>
    <w:p>
      <w:pPr>
        <w:pStyle w:val="ListNumber3"/>
        <!--depth 3-->
        <w:numPr>
          <w:ilvl w:val="2"/>
          <w:numId w:val="1453"/>
        </w:numPr>
      </w:pPr>
      <w:r>
        <w:t/>
      </w:r>
      <w:r>
        <w:t>(ii)</w:t>
      </w:r>
      <w:r>
        <w:t xml:space="preserve">  Was made through a means where access to the notice of proposed lease action was provided through the GPE; and</w:t>
      </w:r>
    </w:p>
    <w:p>
      <w:pPr>
        <w:pStyle w:val="ListNumber3"/>
        <!--depth 3-->
        <w:numPr>
          <w:ilvl w:val="2"/>
          <w:numId w:val="1453"/>
        </w:numPr>
      </w:pPr>
      <w:r>
        <w:t/>
      </w:r>
      <w:r>
        <w:t>(iii)</w:t>
      </w:r>
      <w:r>
        <w:t xml:space="preserve">  Permitted the public to respond to the solicitation electronically.</w:t>
      </w:r>
      <w:bookmarkEnd w:id="3928"/>
      <w:bookmarkEnd w:id="3929"/>
    </w:p>
    <w:p>
      <w:pPr>
        <w:pStyle w:val="ListNumber2"/>
        <!--depth 2-->
        <w:numPr>
          <w:ilvl w:val="1"/>
          <w:numId w:val="1452"/>
        </w:numPr>
      </w:pPr>
      <w:r>
        <w:t/>
      </w:r>
      <w:r>
        <w:t>(3)</w:t>
      </w:r>
      <w:r>
        <w:t xml:space="preserve">  Justifications for other than full and open competition must be posted in the GPE. Information exempt from public disclosure must be redacted.</w:t>
      </w:r>
      <w:bookmarkEnd w:id="3926"/>
      <w:bookmarkEnd w:id="3927"/>
      <w:bookmarkEnd w:id="3924"/>
      <w:bookmarkEnd w:id="3925"/>
    </w:p>
    <!--Topic unique_2110-->
    <w:p>
      <w:pPr>
        <w:pStyle w:val="Heading5"/>
      </w:pPr>
      <w:bookmarkStart w:id="3930" w:name="_Refd19e81053"/>
      <w:bookmarkStart w:id="3931" w:name="_Tocd19e81053"/>
      <w:r>
        <w:t/>
      </w:r>
      <w:r>
        <w:t>570.107</w:t>
      </w:r>
      <w:r>
        <w:t xml:space="preserve"> Oral presentations.</w:t>
      </w:r>
      <w:bookmarkEnd w:id="3930"/>
      <w:bookmarkEnd w:id="3931"/>
    </w:p>
    <w:p>
      <w:pPr>
        <w:pStyle w:val="BodyText"/>
      </w:pPr>
      <w:r>
        <w:t>The contracting officer may require oral presentations for acquisitions of leasehold interests in real property. Follow the procedures in FAR 15.102.</w:t>
      </w:r>
    </w:p>
    <!--Topic unique_2111-->
    <w:p>
      <w:pPr>
        <w:pStyle w:val="Heading5"/>
      </w:pPr>
      <w:bookmarkStart w:id="3932" w:name="_Refd19e81065"/>
      <w:bookmarkStart w:id="3933" w:name="_Tocd19e81065"/>
      <w:r>
        <w:t/>
      </w:r>
      <w:r>
        <w:t>570.108</w:t>
      </w:r>
      <w:r>
        <w:t xml:space="preserve"> Responsibility determination.</w:t>
      </w:r>
      <w:bookmarkEnd w:id="3932"/>
      <w:bookmarkEnd w:id="3933"/>
    </w:p>
    <w:p>
      <w:pPr>
        <w:pStyle w:val="ListNumber"/>
        <!--depth 1-->
        <w:numPr>
          <w:ilvl w:val="0"/>
          <w:numId w:val="1454"/>
        </w:numPr>
      </w:pPr>
      <w:bookmarkStart w:id="3935" w:name="_Tocd19e81074"/>
      <w:bookmarkStart w:id="3934" w:name="_Refd19e8107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4"/>
        </w:numPr>
      </w:pPr>
      <w:r>
        <w:t/>
      </w:r>
      <w:r>
        <w:t>(b)</w:t>
      </w:r>
      <w:r>
        <w:t xml:space="preserve">  The contracting officer’s signature on the contract is deemed an affirmative determination.</w:t>
      </w:r>
    </w:p>
    <w:p>
      <w:pPr>
        <w:pStyle w:val="ListNumber"/>
        <!--depth 1-->
        <w:numPr>
          <w:ilvl w:val="0"/>
          <w:numId w:val="145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934"/>
      <w:bookmarkEnd w:id="3935"/>
    </w:p>
    <!--Topic unique_2112-->
    <w:p>
      <w:pPr>
        <w:pStyle w:val="Heading5"/>
      </w:pPr>
      <w:bookmarkStart w:id="3936" w:name="_Refd19e81106"/>
      <w:bookmarkStart w:id="3937" w:name="_Tocd19e81106"/>
      <w:r>
        <w:t/>
      </w:r>
      <w:r>
        <w:t>570.109</w:t>
      </w:r>
      <w:r>
        <w:t xml:space="preserve"> Certifications.</w:t>
      </w:r>
      <w:bookmarkEnd w:id="3936"/>
      <w:bookmarkEnd w:id="3937"/>
    </w:p>
    <w:p>
      <w:pPr>
        <w:pStyle w:val="BodyText"/>
      </w:pPr>
      <w:r>
        <w:t>Before awarding a lease, review applicable representations and certifications for compliance with statute and regulations.</w:t>
      </w:r>
    </w:p>
    <!--Topic unique_2113-->
    <w:p>
      <w:pPr>
        <w:pStyle w:val="Heading5"/>
      </w:pPr>
      <w:bookmarkStart w:id="3938" w:name="_Refd19e81118"/>
      <w:bookmarkStart w:id="3939" w:name="_Tocd19e81118"/>
      <w:r>
        <w:t/>
      </w:r>
      <w:r>
        <w:t>570.110</w:t>
      </w:r>
      <w:r>
        <w:t xml:space="preserve"> Cost or pricing data and information other than cost or pricing data.</w:t>
      </w:r>
      <w:bookmarkEnd w:id="3938"/>
      <w:bookmarkEnd w:id="3939"/>
    </w:p>
    <w:p>
      <w:pPr>
        <w:pStyle w:val="ListNumber"/>
        <!--depth 1-->
        <w:numPr>
          <w:ilvl w:val="0"/>
          <w:numId w:val="1455"/>
        </w:numPr>
      </w:pPr>
      <w:bookmarkStart w:id="3941" w:name="_Tocd19e81127"/>
      <w:bookmarkStart w:id="3940" w:name="_Refd19e81127"/>
      <w:r>
        <w:t/>
      </w:r>
      <w:r>
        <w:t>(a)</w:t>
      </w:r>
      <w:r>
        <w:t xml:space="preserve"> The policies and procedures of FAR 15.403 apply to lease contract actions.</w:t>
      </w:r>
    </w:p>
    <w:p>
      <w:pPr>
        <w:pStyle w:val="ListNumber"/>
        <!--depth 1-->
        <w:numPr>
          <w:ilvl w:val="0"/>
          <w:numId w:val="145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5"/>
        </w:numPr>
      </w:pPr>
      <w:r>
        <w:t/>
      </w:r>
      <w:r>
        <w:t>(c)</w:t>
      </w:r>
      <w:r>
        <w:t xml:space="preserve"> In exceptional cases, the requirement for submission of certified cost or pricing data may be waived under FAR15.403-1(c)(4).</w:t>
      </w:r>
    </w:p>
    <w:p>
      <w:pPr>
        <w:pStyle w:val="ListNumber"/>
        <!--depth 1-->
        <w:numPr>
          <w:ilvl w:val="0"/>
          <w:numId w:val="1455"/>
        </w:numPr>
      </w:pPr>
      <w:r>
        <w:t/>
      </w:r>
      <w:r>
        <w:t>(d)</w:t>
      </w:r>
      <w:r>
        <w:t xml:space="preserve"> If cost or pricing data are required, follow the procedures in FAR15.403-4 and 15.406-2.</w:t>
      </w:r>
      <w:bookmarkEnd w:id="3940"/>
      <w:bookmarkEnd w:id="3941"/>
    </w:p>
    <!--Topic unique_2114-->
    <w:p>
      <w:pPr>
        <w:pStyle w:val="Heading5"/>
      </w:pPr>
      <w:bookmarkStart w:id="3942" w:name="_Refd19e81158"/>
      <w:bookmarkStart w:id="3943" w:name="_Tocd19e81158"/>
      <w:r>
        <w:t/>
      </w:r>
      <w:r>
        <w:t>570.111</w:t>
      </w:r>
      <w:r>
        <w:t xml:space="preserve"> Inspection and acceptance.</w:t>
      </w:r>
      <w:bookmarkEnd w:id="3942"/>
      <w:bookmarkEnd w:id="394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15-->
    <w:p>
      <w:pPr>
        <w:pStyle w:val="Heading5"/>
      </w:pPr>
      <w:bookmarkStart w:id="3944" w:name="_Refd19e81170"/>
      <w:bookmarkStart w:id="3945" w:name="_Tocd19e81170"/>
      <w:r>
        <w:t/>
      </w:r>
      <w:r>
        <w:t>570.112</w:t>
      </w:r>
      <w:r>
        <w:t xml:space="preserve"> Awards to Federal employees.</w:t>
      </w:r>
      <w:bookmarkEnd w:id="3944"/>
      <w:bookmarkEnd w:id="3945"/>
    </w:p>
    <w:p>
      <w:pPr>
        <w:pStyle w:val="BodyText"/>
      </w:pPr>
      <w:r>
        <w:t>If the contracting officer receives an offer from an officer or employee of the Government, follow the procedures in FAR 3.6.</w:t>
      </w:r>
    </w:p>
    <!--Topic unique_2116-->
    <w:p>
      <w:pPr>
        <w:pStyle w:val="Heading5"/>
      </w:pPr>
      <w:bookmarkStart w:id="3946" w:name="_Refd19e81182"/>
      <w:bookmarkStart w:id="3947" w:name="_Tocd19e81182"/>
      <w:r>
        <w:t/>
      </w:r>
      <w:r>
        <w:t>570.113</w:t>
      </w:r>
      <w:r>
        <w:t xml:space="preserve"> Disclosure of mistakes after award.</w:t>
      </w:r>
      <w:bookmarkEnd w:id="3946"/>
      <w:bookmarkEnd w:id="3947"/>
    </w:p>
    <w:p>
      <w:pPr>
        <w:pStyle w:val="BodyText"/>
      </w:pPr>
      <w:r>
        <w:t xml:space="preserve">If a mistake in a lessor’s offer is discovered after award, the contracting officer should process it substantially in accordance with FAR 14.407-4 and GSAM </w:t>
      </w:r>
      <w:r>
        <w:t>514.407-4</w:t>
      </w:r>
      <w:r>
        <w:t>.</w:t>
      </w:r>
    </w:p>
    <!--Topic unique_2117-->
    <w:p>
      <w:pPr>
        <w:pStyle w:val="Heading5"/>
      </w:pPr>
      <w:bookmarkStart w:id="3948" w:name="_Refd19e81198"/>
      <w:bookmarkStart w:id="3949" w:name="_Tocd19e81198"/>
      <w:r>
        <w:t/>
      </w:r>
      <w:r>
        <w:t>570.114</w:t>
      </w:r>
      <w:r>
        <w:t xml:space="preserve"> Protests.</w:t>
      </w:r>
      <w:bookmarkEnd w:id="3948"/>
      <w:bookmarkEnd w:id="3949"/>
    </w:p>
    <w:p>
      <w:pPr>
        <w:pStyle w:val="BodyText"/>
      </w:pPr>
      <w:r>
        <w:t/>
      </w:r>
      <w:hyperlink r:id="rIdHyperlink360">
        <w:r>
          <w:t>FAR 33.1</w:t>
        </w:r>
      </w:hyperlink>
      <w:r>
        <w:t xml:space="preserve"> and </w:t>
      </w:r>
      <w:r>
        <w:t>533.1</w:t>
      </w:r>
      <w:r>
        <w:t xml:space="preserve"> apply to protests of lease acquisitions.</w:t>
      </w:r>
    </w:p>
    <!--Topic unique_2118-->
    <w:p>
      <w:pPr>
        <w:pStyle w:val="Heading5"/>
      </w:pPr>
      <w:bookmarkStart w:id="3950" w:name="_Refd19e81218"/>
      <w:bookmarkStart w:id="3951" w:name="_Tocd19e81218"/>
      <w:r>
        <w:t/>
      </w:r>
      <w:r>
        <w:t>570.115</w:t>
      </w:r>
      <w:r>
        <w:t xml:space="preserve"> Novation and change of ownership.</w:t>
      </w:r>
      <w:bookmarkEnd w:id="3950"/>
      <w:bookmarkEnd w:id="3951"/>
    </w:p>
    <w:p>
      <w:pPr>
        <w:pStyle w:val="BodyText"/>
      </w:pPr>
      <w:r>
        <w:t>In the event of a transfer of ownership of the leased premises or a change in the lessor’s legal name, FAR 42.12 applies.</w:t>
      </w:r>
    </w:p>
    <!--Topic unique_745-->
    <w:p>
      <w:pPr>
        <w:pStyle w:val="Heading5"/>
      </w:pPr>
      <w:bookmarkStart w:id="3952" w:name="_Refd19e81230"/>
      <w:bookmarkStart w:id="3953" w:name="_Tocd19e81230"/>
      <w:r>
        <w:t/>
      </w:r>
      <w:r>
        <w:t>570.116</w:t>
      </w:r>
      <w:r>
        <w:t xml:space="preserve"> Contract format.</w:t>
      </w:r>
      <w:bookmarkEnd w:id="3952"/>
      <w:bookmarkEnd w:id="3953"/>
    </w:p>
    <w:p>
      <w:pPr>
        <w:pStyle w:val="BodyText"/>
      </w:pPr>
      <w:r>
        <w:t>The uniform contract format is not required for leases of real property.</w:t>
      </w:r>
    </w:p>
    <!--Topic unique_2119-->
    <w:p>
      <w:pPr>
        <w:pStyle w:val="Heading5"/>
      </w:pPr>
      <w:bookmarkStart w:id="3954" w:name="_Refd19e81242"/>
      <w:bookmarkStart w:id="3955" w:name="_Tocd19e81242"/>
      <w:r>
        <w:t/>
      </w:r>
      <w:r>
        <w:t>570.117</w:t>
      </w:r>
      <w:r>
        <w:t xml:space="preserve"> Sustainable requirements for lease acquisition.</w:t>
      </w:r>
      <w:bookmarkEnd w:id="3954"/>
      <w:bookmarkEnd w:id="395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6"/>
        </w:numPr>
      </w:pPr>
      <w:bookmarkStart w:id="3957" w:name="_Tocd19e81257"/>
      <w:bookmarkStart w:id="3956" w:name="_Refd19e8125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2">
        <w:r>
          <w:t>https://insite.gsa.gov/acquisitionportal</w:t>
        </w:r>
      </w:hyperlink>
      <w:r>
        <w:t xml:space="preserve"> for guidance on ensuring sustainable requirements are included in leases.</w:t>
      </w:r>
    </w:p>
    <w:p>
      <w:pPr>
        <w:pStyle w:val="ListNumber"/>
        <!--depth 1-->
        <w:numPr>
          <w:ilvl w:val="0"/>
          <w:numId w:val="1456"/>
        </w:numPr>
      </w:pPr>
      <w:r>
        <w:t/>
      </w:r>
      <w:r>
        <w:t>(b)</w:t>
      </w:r>
      <w:r>
        <w:t xml:space="preserve">  </w:t>
      </w:r>
      <w:r>
        <w:rPr>
          <w:i/>
        </w:rPr>
        <w:t>Post-Award, Pre-Occupancy Procedures.</w:t>
      </w:r>
      <w:r>
        <w:t/>
      </w:r>
    </w:p>
    <w:p>
      <w:pPr>
        <w:pStyle w:val="ListNumber2"/>
        <!--depth 2-->
        <w:numPr>
          <w:ilvl w:val="1"/>
          <w:numId w:val="1457"/>
        </w:numPr>
      </w:pPr>
      <w:bookmarkStart w:id="3959" w:name="_Tocd19e81282"/>
      <w:bookmarkStart w:id="3958" w:name="_Refd19e8128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7"/>
        </w:numPr>
      </w:pPr>
      <w:r>
        <w:t/>
      </w:r>
      <w:r>
        <w:t>(2)</w:t>
      </w:r>
      <w:r>
        <w:t xml:space="preserve">  </w:t>
      </w:r>
      <w:r>
        <w:rPr>
          <w:i/>
        </w:rPr>
        <w:t>Receipt of Sustainable Products and Services.</w:t>
      </w:r>
      <w:r>
        <w:t/>
      </w:r>
    </w:p>
    <w:p>
      <w:pPr>
        <w:pStyle w:val="ListNumber3"/>
        <!--depth 3-->
        <w:numPr>
          <w:ilvl w:val="2"/>
          <w:numId w:val="1458"/>
        </w:numPr>
      </w:pPr>
      <w:bookmarkStart w:id="3961" w:name="_Tocd19e81303"/>
      <w:bookmarkStart w:id="3960" w:name="_Refd19e8130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8"/>
        </w:numPr>
      </w:pPr>
      <w:r>
        <w:t/>
      </w:r>
      <w:r>
        <w:t>(ii)</w:t>
      </w:r>
      <w:r>
        <w:t xml:space="preserve">  The contracting officer must note any discrepancies with sustainable requirements in the lease and provide feedback to the lessor.</w:t>
      </w:r>
    </w:p>
    <w:p>
      <w:pPr>
        <w:pStyle w:val="ListNumber3"/>
        <!--depth 3-->
        <w:numPr>
          <w:ilvl w:val="2"/>
          <w:numId w:val="145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3">
        <w:r>
          <w:t>https://sftool.gov/</w:t>
        </w:r>
      </w:hyperlink>
      <w:r>
        <w:t>.</w:t>
      </w:r>
      <w:bookmarkEnd w:id="3960"/>
      <w:bookmarkEnd w:id="3961"/>
      <w:bookmarkEnd w:id="3958"/>
      <w:bookmarkEnd w:id="3959"/>
    </w:p>
    <w:p>
      <w:pPr>
        <w:pStyle w:val="ListNumber"/>
        <!--depth 1-->
        <w:numPr>
          <w:ilvl w:val="0"/>
          <w:numId w:val="145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4">
        <w:r>
          <w:t>https://insite.gsa.gov/acquisitionportal</w:t>
        </w:r>
      </w:hyperlink>
      <w:r>
        <w:t xml:space="preserve"> for guidance on monitoring and documenting lessor compliance with all post-occupancy sustainable requirements.</w:t>
      </w:r>
    </w:p>
    <w:p>
      <w:pPr>
        <w:pStyle w:val="ListNumber"/>
        <!--depth 1-->
        <w:numPr>
          <w:ilvl w:val="0"/>
          <w:numId w:val="145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6"/>
        </w:numPr>
      </w:pPr>
      <w:r>
        <w:t/>
      </w:r>
      <w:r>
        <w:t>(e)</w:t>
      </w:r>
      <w:r>
        <w:t xml:space="preserve">  </w:t>
      </w:r>
      <w:r>
        <w:rPr>
          <w:i/>
        </w:rPr>
        <w:t>Compliance Monitoring and Reporting.</w:t>
      </w:r>
      <w:r>
        <w:t/>
      </w:r>
    </w:p>
    <w:p>
      <w:pPr>
        <w:pStyle w:val="ListNumber2"/>
        <!--depth 2-->
        <w:numPr>
          <w:ilvl w:val="1"/>
          <w:numId w:val="1459"/>
        </w:numPr>
      </w:pPr>
      <w:bookmarkStart w:id="3963" w:name="_Tocd19e81365"/>
      <w:bookmarkStart w:id="3962" w:name="_Refd19e8136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9"/>
        </w:numPr>
      </w:pPr>
      <w:r>
        <w:t/>
      </w:r>
      <w:r>
        <w:t>(2)</w:t>
      </w:r>
      <w:r>
        <w:t xml:space="preserve">  </w:t>
      </w:r>
      <w:r>
        <w:rPr>
          <w:i/>
        </w:rPr>
        <w:t>Determining Compliance</w:t>
      </w:r>
      <w:r>
        <w:t xml:space="preserve">. See the GSA Sustainable Acquisition Review Criteria document that can be found on GSA's Acquisition Portal at </w:t>
      </w:r>
      <w:hyperlink r:id="rIdHyperlink365">
        <w:r>
          <w:t>https://insite.gsa.gov/acquisitionportal</w:t>
        </w:r>
      </w:hyperlink>
      <w:r>
        <w:t xml:space="preserve"> for the specific criteria used to determine compliance with sustainable acquisition requirements.</w:t>
      </w:r>
      <w:bookmarkEnd w:id="3962"/>
      <w:bookmarkEnd w:id="3963"/>
      <w:bookmarkEnd w:id="3956"/>
      <w:bookmarkEnd w:id="3957"/>
    </w:p>
    <!--Topic unique_2120-->
    <w:p>
      <w:pPr>
        <w:pStyle w:val="Heading6"/>
      </w:pPr>
      <w:bookmarkStart w:id="3964" w:name="_Refd19e81393"/>
      <w:bookmarkStart w:id="3965" w:name="_Tocd19e81393"/>
      <w:r>
        <w:t/>
      </w:r>
      <w:r>
        <w:t>570.117-1</w:t>
      </w:r>
      <w:r>
        <w:t xml:space="preserve"> Federal leadership in environmental, energy, and economic performance.</w:t>
      </w:r>
      <w:bookmarkEnd w:id="3964"/>
      <w:bookmarkEnd w:id="396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21-->
    <w:p>
      <w:pPr>
        <w:pStyle w:val="Heading6"/>
      </w:pPr>
      <w:bookmarkStart w:id="3966" w:name="_Refd19e81405"/>
      <w:bookmarkStart w:id="3967" w:name="_Tocd19e81405"/>
      <w:r>
        <w:t/>
      </w:r>
      <w:r>
        <w:t>570.117-2</w:t>
      </w:r>
      <w:r>
        <w:t xml:space="preserve"> Guiding principles for federal leadership in high performance and sustainable buildings.</w:t>
      </w:r>
      <w:bookmarkEnd w:id="3966"/>
      <w:bookmarkEnd w:id="3967"/>
    </w:p>
    <w:p>
      <w:pPr>
        <w:pStyle w:val="BodyText"/>
      </w:pPr>
      <w:r>
        <w:t>GSA is committed to the design, construction, operation, and maintenance of leased space that comply with all of the following Guiding Principles:</w:t>
      </w:r>
    </w:p>
    <w:p>
      <w:pPr>
        <w:pStyle w:val="ListNumber"/>
        <!--depth 1-->
        <w:numPr>
          <w:ilvl w:val="0"/>
          <w:numId w:val="1460"/>
        </w:numPr>
      </w:pPr>
      <w:bookmarkStart w:id="3969" w:name="_Tocd19e81416"/>
      <w:bookmarkStart w:id="3968" w:name="_Refd19e81416"/>
      <w:r>
        <w:t/>
      </w:r>
      <w:r>
        <w:t>(a)</w:t>
      </w:r>
      <w:r>
        <w:t xml:space="preserve">  Employ Integrated Design Principles;</w:t>
      </w:r>
    </w:p>
    <w:p>
      <w:pPr>
        <w:pStyle w:val="ListNumber"/>
        <!--depth 1-->
        <w:numPr>
          <w:ilvl w:val="0"/>
          <w:numId w:val="1460"/>
        </w:numPr>
      </w:pPr>
      <w:r>
        <w:t/>
      </w:r>
      <w:r>
        <w:t>(b)</w:t>
      </w:r>
      <w:r>
        <w:t xml:space="preserve">  Optimize Energy Performance;</w:t>
      </w:r>
    </w:p>
    <w:p>
      <w:pPr>
        <w:pStyle w:val="ListNumber"/>
        <!--depth 1-->
        <w:numPr>
          <w:ilvl w:val="0"/>
          <w:numId w:val="1460"/>
        </w:numPr>
      </w:pPr>
      <w:r>
        <w:t/>
      </w:r>
      <w:r>
        <w:t>(c)</w:t>
      </w:r>
      <w:r>
        <w:t xml:space="preserve">  Protect and Conserve Water;</w:t>
      </w:r>
    </w:p>
    <w:p>
      <w:pPr>
        <w:pStyle w:val="ListNumber"/>
        <!--depth 1-->
        <w:numPr>
          <w:ilvl w:val="0"/>
          <w:numId w:val="1460"/>
        </w:numPr>
      </w:pPr>
      <w:r>
        <w:t/>
      </w:r>
      <w:r>
        <w:t>(d)</w:t>
      </w:r>
      <w:r>
        <w:t xml:space="preserve">  Enhance Indoor Environmental Quality; and</w:t>
      </w:r>
    </w:p>
    <w:p>
      <w:pPr>
        <w:pStyle w:val="ListNumber"/>
        <!--depth 1-->
        <w:numPr>
          <w:ilvl w:val="0"/>
          <w:numId w:val="1460"/>
        </w:numPr>
      </w:pPr>
      <w:r>
        <w:t/>
      </w:r>
      <w:r>
        <w:t>(e)</w:t>
      </w:r>
      <w:r>
        <w:t xml:space="preserve">  Reduce the Environmental Impact of Building Materials.</w:t>
      </w:r>
      <w:bookmarkEnd w:id="3968"/>
      <w:bookmarkEnd w:id="3969"/>
    </w:p>
    <!--Topic unique_2122-->
    <w:p>
      <w:pPr>
        <w:pStyle w:val="Heading5"/>
      </w:pPr>
      <w:bookmarkStart w:id="3970" w:name="_Refd19e81454"/>
      <w:bookmarkStart w:id="3971" w:name="_Tocd19e81454"/>
      <w:r>
        <w:t/>
      </w:r>
      <w:r>
        <w:t>570.118</w:t>
      </w:r>
      <w:r>
        <w:t xml:space="preserve"> Foreign Ownership Disclosure.</w:t>
      </w:r>
      <w:bookmarkEnd w:id="3970"/>
      <w:bookmarkEnd w:id="3971"/>
    </w:p>
    <w:p>
      <w:pPr>
        <w:pStyle w:val="BodyText"/>
      </w:pPr>
      <w:r>
        <w:t xml:space="preserve">If a foreign ownership disclosure is made pursuant to clause </w:t>
      </w:r>
      <w:r>
        <w:t>552.270-33</w:t>
      </w:r>
      <w:r>
        <w:t>:</w:t>
      </w:r>
    </w:p>
    <w:p>
      <w:pPr>
        <w:pStyle w:val="ListNumber"/>
        <!--depth 1-->
        <w:numPr>
          <w:ilvl w:val="0"/>
          <w:numId w:val="1461"/>
        </w:numPr>
      </w:pPr>
      <w:r>
        <w:t/>
      </w:r>
      <w:r>
        <w:t>(a)</w:t>
      </w:r>
      <w:r>
        <w:t> The contracting officer shall notify the Federal tenant for the leased space in writing:</w:t>
      </w:r>
    </w:p>
    <w:p>
      <w:pPr>
        <w:pStyle w:val="ListNumber2"/>
        <!--depth 2-->
        <w:numPr>
          <w:ilvl w:val="1"/>
          <w:numId w:val="1462"/>
        </w:numPr>
      </w:pPr>
      <w:r>
        <w:t/>
      </w:r>
      <w:r>
        <w:t>(1)</w:t>
      </w:r>
      <w:r>
        <w:t> If the disclosure is made during the lease acquisition process, the contracting officer shall notify the Federal tenant prior to lease award.</w:t>
      </w:r>
    </w:p>
    <w:p>
      <w:pPr>
        <w:pStyle w:val="ListNumber2"/>
        <!--depth 2-->
        <w:numPr>
          <w:ilvl w:val="1"/>
          <w:numId w:val="1462"/>
        </w:numPr>
      </w:pPr>
      <w:r>
        <w:t/>
      </w:r>
      <w:r>
        <w:t>(2)</w:t>
      </w:r>
      <w:r>
        <w:t> If the disclosure is made concurrent with a request for novation, the contracting officer shall notify the Federal tenant prior to executing the novation.</w:t>
      </w:r>
    </w:p>
    <w:p>
      <w:pPr>
        <w:pStyle w:val="ListNumber2"/>
        <!--depth 2-->
        <w:numPr>
          <w:ilvl w:val="1"/>
          <w:numId w:val="146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61"/>
        </w:numPr>
      </w:pPr>
      <w:r>
        <w:t/>
      </w:r>
      <w:r>
        <w:t>(b)</w:t>
      </w:r>
      <w:r>
        <w:t> The contracting officer shall coordinate with the Federal tenant regarding security concerns and any necessary mitigation measures.</w:t>
      </w:r>
    </w:p>
    <!--Topic unique_2123-->
    <w:p>
      <w:pPr>
        <w:pStyle w:val="Heading4"/>
      </w:pPr>
      <w:bookmarkStart w:id="3972" w:name="_Refd19e81509"/>
      <w:bookmarkStart w:id="3973" w:name="_Tocd19e81509"/>
      <w:r>
        <w:t/>
      </w:r>
      <w:r>
        <w:t>Subpart 570.2</w:t>
      </w:r>
      <w:r>
        <w:t xml:space="preserve"> - Simplified Lease Acquisition Procedures</w:t>
      </w:r>
      <w:bookmarkEnd w:id="3972"/>
      <w:bookmarkEnd w:id="3973"/>
    </w:p>
    <!--Topic unique_2124-->
    <w:p>
      <w:pPr>
        <w:pStyle w:val="Heading5"/>
      </w:pPr>
      <w:bookmarkStart w:id="3974" w:name="_Refd19e81517"/>
      <w:bookmarkStart w:id="3975" w:name="_Tocd19e81517"/>
      <w:r>
        <w:t/>
      </w:r>
      <w:r>
        <w:t>570.201</w:t>
      </w:r>
      <w:r>
        <w:t xml:space="preserve"> Purpose.</w:t>
      </w:r>
      <w:bookmarkEnd w:id="3974"/>
      <w:bookmarkEnd w:id="3975"/>
    </w:p>
    <w:p>
      <w:pPr>
        <w:pStyle w:val="BodyText"/>
      </w:pPr>
      <w:r>
        <w:t>This subpart prescribes simplified procedures for small leases. These procedures reduce administrative costs, while improving efficiency and economy, when acquiring small leasehold interests in real property.</w:t>
      </w:r>
    </w:p>
    <!--Topic unique_2125-->
    <w:p>
      <w:pPr>
        <w:pStyle w:val="Heading5"/>
      </w:pPr>
      <w:bookmarkStart w:id="3976" w:name="_Refd19e81529"/>
      <w:bookmarkStart w:id="3977" w:name="_Tocd19e81529"/>
      <w:r>
        <w:t/>
      </w:r>
      <w:r>
        <w:t>570.202</w:t>
      </w:r>
      <w:r>
        <w:t xml:space="preserve"> Policy.</w:t>
      </w:r>
      <w:bookmarkEnd w:id="3976"/>
      <w:bookmarkEnd w:id="3977"/>
    </w:p>
    <w:p>
      <w:pPr>
        <w:pStyle w:val="BodyText"/>
      </w:pPr>
      <w:r>
        <w:t>Use simplified lease acquisition procedures to the maximum extent practicable for actions at or below the simplified lease acquisition threshold.</w:t>
      </w:r>
    </w:p>
    <!--Topic unique_2126-->
    <w:p>
      <w:pPr>
        <w:pStyle w:val="Heading5"/>
      </w:pPr>
      <w:bookmarkStart w:id="3978" w:name="_Refd19e81541"/>
      <w:bookmarkStart w:id="3979" w:name="_Tocd19e81541"/>
      <w:r>
        <w:t/>
      </w:r>
      <w:r>
        <w:t>570.203</w:t>
      </w:r>
      <w:r>
        <w:t xml:space="preserve"> Procedures.</w:t>
      </w:r>
      <w:bookmarkEnd w:id="3978"/>
      <w:bookmarkEnd w:id="3979"/>
    </w:p>
    <!--Topic unique_2127-->
    <w:p>
      <w:pPr>
        <w:pStyle w:val="Heading6"/>
      </w:pPr>
      <w:bookmarkStart w:id="3980" w:name="_Refd19e81549"/>
      <w:bookmarkStart w:id="3981" w:name="_Tocd19e81549"/>
      <w:r>
        <w:t/>
      </w:r>
      <w:r>
        <w:t>570.203-1</w:t>
      </w:r>
      <w:r>
        <w:t xml:space="preserve"> Market survey.</w:t>
      </w:r>
      <w:bookmarkEnd w:id="3980"/>
      <w:bookmarkEnd w:id="3981"/>
    </w:p>
    <w:p>
      <w:pPr>
        <w:pStyle w:val="BodyText"/>
      </w:pPr>
      <w:r>
        <w:t>Conduct a market survey to identify potential sources. Use information available in GSA or from other sources to identify locations that will meet the Government’s requirements.</w:t>
      </w:r>
    </w:p>
    <!--Topic unique_2128-->
    <w:p>
      <w:pPr>
        <w:pStyle w:val="Heading6"/>
      </w:pPr>
      <w:bookmarkStart w:id="3982" w:name="_Refd19e81561"/>
      <w:bookmarkStart w:id="3983" w:name="_Tocd19e81561"/>
      <w:r>
        <w:t/>
      </w:r>
      <w:r>
        <w:t>570.203-2</w:t>
      </w:r>
      <w:r>
        <w:t xml:space="preserve"> Competition.</w:t>
      </w:r>
      <w:bookmarkEnd w:id="3982"/>
      <w:bookmarkEnd w:id="3983"/>
    </w:p>
    <w:p>
      <w:pPr>
        <w:pStyle w:val="ListNumber"/>
        <!--depth 1-->
        <w:numPr>
          <w:ilvl w:val="0"/>
          <w:numId w:val="1463"/>
        </w:numPr>
      </w:pPr>
      <w:bookmarkStart w:id="3985" w:name="_Tocd19e81570"/>
      <w:bookmarkStart w:id="3984" w:name="_Refd19e8157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63"/>
        </w:numPr>
      </w:pPr>
      <w:r>
        <w:t/>
      </w:r>
      <w:r>
        <w:t>(b)</w:t>
      </w:r>
      <w:r>
        <w:t xml:space="preserve">  If the contracting officer solicits only one source, document the file to explain the lack of competition.</w:t>
      </w:r>
      <w:bookmarkEnd w:id="3984"/>
      <w:bookmarkEnd w:id="3985"/>
    </w:p>
    <!--Topic unique_2129-->
    <w:p>
      <w:pPr>
        <w:pStyle w:val="Heading6"/>
      </w:pPr>
      <w:bookmarkStart w:id="3986" w:name="_Refd19e81587"/>
      <w:bookmarkStart w:id="3987" w:name="_Tocd19e81587"/>
      <w:r>
        <w:t/>
      </w:r>
      <w:r>
        <w:t>570.203-3</w:t>
      </w:r>
      <w:r>
        <w:t xml:space="preserve"> Soliciting offers.</w:t>
      </w:r>
      <w:bookmarkEnd w:id="3986"/>
      <w:bookmarkEnd w:id="3987"/>
    </w:p>
    <w:p>
      <w:pPr>
        <w:pStyle w:val="ListNumber"/>
        <!--depth 1-->
        <w:numPr>
          <w:ilvl w:val="0"/>
          <w:numId w:val="1464"/>
        </w:numPr>
      </w:pPr>
      <w:bookmarkStart w:id="3989" w:name="_Tocd19e81596"/>
      <w:bookmarkStart w:id="3988" w:name="_Refd19e8159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5"/>
        </w:numPr>
      </w:pPr>
      <w:bookmarkStart w:id="3991" w:name="_Tocd19e81604"/>
      <w:bookmarkStart w:id="3990" w:name="_Refd19e81604"/>
      <w:r>
        <w:t/>
      </w:r>
      <w:r>
        <w:t>(1)</w:t>
      </w:r>
      <w:r>
        <w:t xml:space="preserve">  Describe the Government’s requirements.</w:t>
      </w:r>
    </w:p>
    <w:p>
      <w:pPr>
        <w:pStyle w:val="ListNumber2"/>
        <!--depth 2-->
        <w:numPr>
          <w:ilvl w:val="1"/>
          <w:numId w:val="146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5"/>
        </w:numPr>
      </w:pPr>
      <w:r>
        <w:t/>
      </w:r>
      <w:r>
        <w:t>(3)</w:t>
      </w:r>
      <w:r>
        <w:t xml:space="preserve">  State the relative importance of the evaluation factors and subfactors.</w:t>
      </w:r>
    </w:p>
    <w:p>
      <w:pPr>
        <w:pStyle w:val="ListNumber2"/>
        <!--depth 2-->
        <w:numPr>
          <w:ilvl w:val="1"/>
          <w:numId w:val="1465"/>
        </w:numPr>
      </w:pPr>
      <w:r>
        <w:t/>
      </w:r>
      <w:r>
        <w:t>(4)</w:t>
      </w:r>
      <w:r>
        <w:t xml:space="preserve">  State whether all evaluation factors other than cost or price, when combined, are either:</w:t>
      </w:r>
    </w:p>
    <w:p>
      <w:pPr>
        <w:pStyle w:val="ListNumber3"/>
        <!--depth 3-->
        <w:numPr>
          <w:ilvl w:val="2"/>
          <w:numId w:val="1466"/>
        </w:numPr>
      </w:pPr>
      <w:bookmarkStart w:id="3993" w:name="_Tocd19e81633"/>
      <w:bookmarkStart w:id="3992" w:name="_Refd19e81633"/>
      <w:r>
        <w:t/>
      </w:r>
      <w:r>
        <w:t>(i)</w:t>
      </w:r>
      <w:r>
        <w:t xml:space="preserve">  Significantly more important than cost or price.</w:t>
      </w:r>
    </w:p>
    <w:p>
      <w:pPr>
        <w:pStyle w:val="ListNumber3"/>
        <!--depth 3-->
        <w:numPr>
          <w:ilvl w:val="2"/>
          <w:numId w:val="1466"/>
        </w:numPr>
      </w:pPr>
      <w:r>
        <w:t/>
      </w:r>
      <w:r>
        <w:t>(ii)</w:t>
      </w:r>
      <w:r>
        <w:t xml:space="preserve">  Approximately equal in importance to cost or price.</w:t>
      </w:r>
    </w:p>
    <w:p>
      <w:pPr>
        <w:pStyle w:val="ListNumber3"/>
        <!--depth 3-->
        <w:numPr>
          <w:ilvl w:val="2"/>
          <w:numId w:val="1466"/>
        </w:numPr>
      </w:pPr>
      <w:r>
        <w:t/>
      </w:r>
      <w:r>
        <w:t>(iii)</w:t>
      </w:r>
      <w:r>
        <w:t xml:space="preserve">  Significantly less important than cost or price.</w:t>
      </w:r>
      <w:bookmarkEnd w:id="3992"/>
      <w:bookmarkEnd w:id="3993"/>
    </w:p>
    <w:p>
      <w:pPr>
        <w:pStyle w:val="ListNumber2"/>
        <!--depth 2-->
        <w:numPr>
          <w:ilvl w:val="1"/>
          <w:numId w:val="1465"/>
        </w:numPr>
      </w:pPr>
      <w:r>
        <w:t/>
      </w:r>
      <w:r>
        <w:t>(5)</w:t>
      </w:r>
      <w:r>
        <w:t xml:space="preserve">  Include either in full text or by reference, applicable FAR provisions and contract clauses required by </w:t>
      </w:r>
      <w:r>
        <w:t>570.6</w:t>
      </w:r>
      <w:r>
        <w:t>.</w:t>
      </w:r>
    </w:p>
    <w:p>
      <w:pPr>
        <w:pStyle w:val="ListNumber2"/>
        <!--depth 2-->
        <w:numPr>
          <w:ilvl w:val="1"/>
          <w:numId w:val="1465"/>
        </w:numPr>
      </w:pPr>
      <w:r>
        <w:t/>
      </w:r>
      <w:r>
        <w:t>(6)</w:t>
      </w:r>
      <w:r>
        <w:t xml:space="preserve">  Include sustainable design requirements.</w:t>
      </w:r>
      <w:bookmarkEnd w:id="3990"/>
      <w:bookmarkEnd w:id="3991"/>
    </w:p>
    <w:p>
      <w:pPr>
        <w:pStyle w:val="ListNumber"/>
        <!--depth 1-->
        <w:numPr>
          <w:ilvl w:val="0"/>
          <w:numId w:val="1464"/>
        </w:numPr>
      </w:pPr>
      <w:bookmarkStart w:id="3995" w:name="_Tocd19e81677"/>
      <w:bookmarkStart w:id="3994" w:name="_Refd19e81677"/>
      <w:r>
        <w:t/>
      </w:r>
      <w:r>
        <w:t>(b)</w:t>
      </w:r>
      <w:r>
        <w:t xml:space="preserve">  As necessary, review with prospective offerors the Government’s requirements, pricing matters, evaluation procedures and submission of offers.</w:t>
      </w:r>
      <w:bookmarkEnd w:id="3994"/>
      <w:bookmarkEnd w:id="3995"/>
      <w:bookmarkEnd w:id="3988"/>
      <w:bookmarkEnd w:id="3989"/>
    </w:p>
    <!--Topic unique_2130-->
    <w:p>
      <w:pPr>
        <w:pStyle w:val="Heading6"/>
      </w:pPr>
      <w:bookmarkStart w:id="3996" w:name="_Refd19e81685"/>
      <w:bookmarkStart w:id="3997" w:name="_Tocd19e81685"/>
      <w:r>
        <w:t/>
      </w:r>
      <w:r>
        <w:t>570.203-4</w:t>
      </w:r>
      <w:r>
        <w:t xml:space="preserve"> Negotiation, evaluation, and award.</w:t>
      </w:r>
      <w:bookmarkEnd w:id="3996"/>
      <w:bookmarkEnd w:id="3997"/>
    </w:p>
    <w:p>
      <w:pPr>
        <w:pStyle w:val="ListNumber"/>
        <!--depth 1-->
        <w:numPr>
          <w:ilvl w:val="0"/>
          <w:numId w:val="1467"/>
        </w:numPr>
      </w:pPr>
      <w:bookmarkStart w:id="3999" w:name="_Tocd19e81694"/>
      <w:bookmarkStart w:id="3998" w:name="_Refd19e81694"/>
      <w:r>
        <w:t/>
      </w:r>
      <w:r>
        <w:t>(a)</w:t>
      </w:r>
      <w:r>
        <w:t xml:space="preserve">  If the contracting officer needs to conduct negotiations, use the procedures in </w:t>
      </w:r>
      <w:r>
        <w:t>570.307</w:t>
      </w:r>
      <w:r>
        <w:t>.</w:t>
      </w:r>
    </w:p>
    <w:p>
      <w:pPr>
        <w:pStyle w:val="ListNumber"/>
        <!--depth 1-->
        <w:numPr>
          <w:ilvl w:val="0"/>
          <w:numId w:val="146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7"/>
        </w:numPr>
      </w:pPr>
      <w:r>
        <w:t/>
      </w:r>
      <w:r>
        <w:t>(d)</w:t>
      </w:r>
      <w:r>
        <w:t xml:space="preserve">  Regardless of the process used, the contracting officer must determine whether the price is fair and reasonable.</w:t>
      </w:r>
    </w:p>
    <w:p>
      <w:pPr>
        <w:pStyle w:val="ListNumber"/>
        <!--depth 1-->
        <w:numPr>
          <w:ilvl w:val="0"/>
          <w:numId w:val="146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7"/>
        </w:numPr>
      </w:pPr>
      <w:r>
        <w:t/>
      </w:r>
      <w:r>
        <w:t>(f)</w:t>
      </w:r>
      <w:r>
        <w:t xml:space="preserve">  Make award to the responsible offeror whose proposal represents the best value to the Government considering price and other factors included in the solicitation.</w:t>
      </w:r>
      <w:bookmarkEnd w:id="3998"/>
      <w:bookmarkEnd w:id="3999"/>
    </w:p>
    <!--Topic unique_2131-->
    <w:p>
      <w:pPr>
        <w:pStyle w:val="Heading4"/>
      </w:pPr>
      <w:bookmarkStart w:id="4000" w:name="_Refd19e81748"/>
      <w:bookmarkStart w:id="4001" w:name="_Tocd19e81748"/>
      <w:r>
        <w:t/>
      </w:r>
      <w:r>
        <w:t>Subpart 570.3</w:t>
      </w:r>
      <w:r>
        <w:t xml:space="preserve"> - Acquisition Procedures for Leasehold Interests in Real Property Over the Simplified Lease Acquisition Threshold</w:t>
      </w:r>
      <w:bookmarkEnd w:id="4000"/>
      <w:bookmarkEnd w:id="4001"/>
    </w:p>
    <!--Topic unique_2132-->
    <w:p>
      <w:pPr>
        <w:pStyle w:val="Heading5"/>
      </w:pPr>
      <w:bookmarkStart w:id="4002" w:name="_Refd19e81756"/>
      <w:bookmarkStart w:id="4003" w:name="_Tocd19e81756"/>
      <w:r>
        <w:t/>
      </w:r>
      <w:r>
        <w:t>570.301</w:t>
      </w:r>
      <w:r>
        <w:t xml:space="preserve"> Market survey.</w:t>
      </w:r>
      <w:bookmarkEnd w:id="4002"/>
      <w:bookmarkEnd w:id="4003"/>
    </w:p>
    <w:p>
      <w:pPr>
        <w:pStyle w:val="BodyText"/>
      </w:pPr>
      <w:r>
        <w:t>Conduct a market survey to identify potential sources. Use information available in GSA or from other sources to identify locations capable of meeting the Government’s requirements.</w:t>
      </w:r>
    </w:p>
    <!--Topic unique_2133-->
    <w:p>
      <w:pPr>
        <w:pStyle w:val="Heading5"/>
      </w:pPr>
      <w:bookmarkStart w:id="4004" w:name="_Refd19e81768"/>
      <w:bookmarkStart w:id="4005" w:name="_Tocd19e81768"/>
      <w:r>
        <w:t/>
      </w:r>
      <w:r>
        <w:t>570.302</w:t>
      </w:r>
      <w:r>
        <w:t xml:space="preserve"> Description of requirements.</w:t>
      </w:r>
      <w:bookmarkEnd w:id="4004"/>
      <w:bookmarkEnd w:id="4005"/>
    </w:p>
    <w:p>
      <w:pPr>
        <w:pStyle w:val="ListNumber"/>
        <!--depth 1-->
        <w:numPr>
          <w:ilvl w:val="0"/>
          <w:numId w:val="1468"/>
        </w:numPr>
      </w:pPr>
      <w:bookmarkStart w:id="4007" w:name="_Tocd19e81777"/>
      <w:bookmarkStart w:id="4006" w:name="_Refd19e81777"/>
      <w:r>
        <w:t/>
      </w:r>
      <w:r>
        <w:t>(a)</w:t>
      </w:r>
      <w:r>
        <w:t xml:space="preserve">  The description of requirements depends on the nature of the space the agency needs and the market available to satisfy that need.</w:t>
      </w:r>
    </w:p>
    <w:p>
      <w:pPr>
        <w:pStyle w:val="ListNumber"/>
        <!--depth 1-->
        <w:numPr>
          <w:ilvl w:val="0"/>
          <w:numId w:val="1468"/>
        </w:numPr>
      </w:pPr>
      <w:r>
        <w:t/>
      </w:r>
      <w:r>
        <w:t>(b)</w:t>
      </w:r>
      <w:r>
        <w:t xml:space="preserve">  The description of requirements must include all the following:</w:t>
      </w:r>
    </w:p>
    <w:p>
      <w:pPr>
        <w:pStyle w:val="ListNumber2"/>
        <!--depth 2-->
        <w:numPr>
          <w:ilvl w:val="1"/>
          <w:numId w:val="1469"/>
        </w:numPr>
      </w:pPr>
      <w:bookmarkStart w:id="4009" w:name="_Tocd19e81792"/>
      <w:bookmarkStart w:id="4008" w:name="_Refd19e81792"/>
      <w:r>
        <w:t/>
      </w:r>
      <w:r>
        <w:t>(1)</w:t>
      </w:r>
      <w:r>
        <w:t xml:space="preserve">  A statement of the purpose of the lease.</w:t>
      </w:r>
    </w:p>
    <w:p>
      <w:pPr>
        <w:pStyle w:val="ListNumber2"/>
        <!--depth 2-->
        <w:numPr>
          <w:ilvl w:val="1"/>
          <w:numId w:val="1469"/>
        </w:numPr>
      </w:pPr>
      <w:r>
        <w:t/>
      </w:r>
      <w:r>
        <w:t>(2)</w:t>
      </w:r>
      <w:r>
        <w:t xml:space="preserve">  Functional, performance, or physical requirements.</w:t>
      </w:r>
    </w:p>
    <w:p>
      <w:pPr>
        <w:pStyle w:val="ListNumber2"/>
        <!--depth 2-->
        <w:numPr>
          <w:ilvl w:val="1"/>
          <w:numId w:val="1469"/>
        </w:numPr>
      </w:pPr>
      <w:r>
        <w:t/>
      </w:r>
      <w:r>
        <w:t>(3)</w:t>
      </w:r>
      <w:r>
        <w:t xml:space="preserve">  Any special requirements.</w:t>
      </w:r>
    </w:p>
    <w:p>
      <w:pPr>
        <w:pStyle w:val="ListNumber2"/>
        <!--depth 2-->
        <w:numPr>
          <w:ilvl w:val="1"/>
          <w:numId w:val="1469"/>
        </w:numPr>
      </w:pPr>
      <w:r>
        <w:t/>
      </w:r>
      <w:r>
        <w:t>(4)</w:t>
      </w:r>
      <w:r>
        <w:t xml:space="preserve">  The delivery schedule.</w:t>
      </w:r>
      <w:bookmarkEnd w:id="4008"/>
      <w:bookmarkEnd w:id="4009"/>
    </w:p>
    <w:p>
      <w:pPr>
        <w:pStyle w:val="ListNumber"/>
        <!--depth 1-->
        <w:numPr>
          <w:ilvl w:val="0"/>
          <w:numId w:val="1468"/>
        </w:numPr>
      </w:pPr>
      <w:r>
        <w:t/>
      </w:r>
      <w:r>
        <w:t>(c)</w:t>
      </w:r>
      <w:r>
        <w:t xml:space="preserve">  The description must promote full and open competition. Include restrictive provisions or conditions only to the extent necessary to satisfy the agency’s needs or as authorized by law.</w:t>
      </w:r>
      <w:bookmarkEnd w:id="4006"/>
      <w:bookmarkEnd w:id="4007"/>
    </w:p>
    <!--Topic unique_2134-->
    <w:p>
      <w:pPr>
        <w:pStyle w:val="Heading5"/>
      </w:pPr>
      <w:bookmarkStart w:id="4010" w:name="_Refd19e81831"/>
      <w:bookmarkStart w:id="4011" w:name="_Tocd19e81831"/>
      <w:r>
        <w:t/>
      </w:r>
      <w:r>
        <w:t>570.303</w:t>
      </w:r>
      <w:r>
        <w:t xml:space="preserve"> Solicitation for offers.</w:t>
      </w:r>
      <w:bookmarkEnd w:id="4010"/>
      <w:bookmarkEnd w:id="4011"/>
    </w:p>
    <!--Topic unique_2135-->
    <w:p>
      <w:pPr>
        <w:pStyle w:val="Heading6"/>
      </w:pPr>
      <w:bookmarkStart w:id="4012" w:name="_Refd19e81839"/>
      <w:bookmarkStart w:id="4013" w:name="_Tocd19e81839"/>
      <w:r>
        <w:t/>
      </w:r>
      <w:r>
        <w:t>570.303-1</w:t>
      </w:r>
      <w:r>
        <w:t xml:space="preserve"> Preparing the SFO.</w:t>
      </w:r>
      <w:bookmarkEnd w:id="4012"/>
      <w:bookmarkEnd w:id="401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70"/>
        </w:numPr>
      </w:pPr>
      <w:bookmarkStart w:id="4015" w:name="_Tocd19e81850"/>
      <w:bookmarkStart w:id="4014" w:name="_Refd19e81850"/>
      <w:r>
        <w:t/>
      </w:r>
      <w:r>
        <w:t>(a)</w:t>
      </w:r>
      <w:r>
        <w:t xml:space="preserve">  Describe the Government’s requirements.</w:t>
      </w:r>
    </w:p>
    <w:p>
      <w:pPr>
        <w:pStyle w:val="ListNumber"/>
        <!--depth 1-->
        <w:numPr>
          <w:ilvl w:val="0"/>
          <w:numId w:val="1470"/>
        </w:numPr>
      </w:pPr>
      <w:bookmarkStart w:id="4017" w:name="_Tocd19e81859"/>
      <w:bookmarkStart w:id="4016" w:name="_Refd19e81859"/>
      <w:r>
        <w:t/>
      </w:r>
      <w:r>
        <w:t>(b)</w:t>
      </w:r>
      <w:r>
        <w:t xml:space="preserve">  State the method the Government will use to measure space.</w:t>
      </w:r>
      <w:bookmarkEnd w:id="4016"/>
      <w:bookmarkEnd w:id="4017"/>
    </w:p>
    <w:p>
      <w:pPr>
        <w:pStyle w:val="ListNumber"/>
        <!--depth 1-->
        <w:numPr>
          <w:ilvl w:val="0"/>
          <w:numId w:val="1470"/>
        </w:numPr>
      </w:pPr>
      <w:r>
        <w:t/>
      </w:r>
      <w:r>
        <w:t>(c)</w:t>
      </w:r>
      <w:r>
        <w:t xml:space="preserve">  Explain how to structure offers.</w:t>
      </w:r>
    </w:p>
    <w:p>
      <w:pPr>
        <w:pStyle w:val="ListNumber"/>
        <!--depth 1-->
        <w:numPr>
          <w:ilvl w:val="0"/>
          <w:numId w:val="1470"/>
        </w:numPr>
      </w:pPr>
      <w:r>
        <w:t/>
      </w:r>
      <w:r>
        <w:t>(d)</w:t>
      </w:r>
      <w:r>
        <w:t xml:space="preserve">  Specify a date, time, and place for submission of offers.</w:t>
      </w:r>
    </w:p>
    <w:p>
      <w:pPr>
        <w:pStyle w:val="ListNumber"/>
        <!--depth 1-->
        <w:numPr>
          <w:ilvl w:val="0"/>
          <w:numId w:val="1470"/>
        </w:numPr>
      </w:pPr>
      <w:r>
        <w:t/>
      </w:r>
      <w:r>
        <w:t>(e)</w:t>
      </w:r>
      <w:r>
        <w:t xml:space="preserve">  Explain how the Government will evaluate offers.</w:t>
      </w:r>
    </w:p>
    <w:p>
      <w:pPr>
        <w:pStyle w:val="ListNumber"/>
        <!--depth 1-->
        <w:numPr>
          <w:ilvl w:val="0"/>
          <w:numId w:val="1470"/>
        </w:numPr>
      </w:pPr>
      <w:r>
        <w:t/>
      </w:r>
      <w:r>
        <w:t>(f)</w:t>
      </w:r>
      <w:r>
        <w:t xml:space="preserve">  Describe the source selection procedures the Government will use.</w:t>
      </w:r>
    </w:p>
    <w:p>
      <w:pPr>
        <w:pStyle w:val="ListNumber"/>
        <!--depth 1-->
        <w:numPr>
          <w:ilvl w:val="0"/>
          <w:numId w:val="1470"/>
        </w:numPr>
      </w:pPr>
      <w:r>
        <w:t/>
      </w:r>
      <w:r>
        <w:t>(g)</w:t>
      </w:r>
      <w:r>
        <w:t xml:space="preserve">  Include a statement outlining the information the Government may disclose in debriefings.</w:t>
      </w:r>
    </w:p>
    <w:p>
      <w:pPr>
        <w:pStyle w:val="ListNumber"/>
        <!--depth 1-->
        <w:numPr>
          <w:ilvl w:val="0"/>
          <w:numId w:val="1470"/>
        </w:numPr>
      </w:pPr>
      <w:r>
        <w:t/>
      </w:r>
      <w:r>
        <w:t>(h)</w:t>
      </w:r>
      <w:r>
        <w:t xml:space="preserve">  Include appropriate forms prescribed in </w:t>
      </w:r>
      <w:r>
        <w:t>570.8</w:t>
      </w:r>
      <w:r>
        <w:t>.</w:t>
      </w:r>
    </w:p>
    <w:p>
      <w:pPr>
        <w:pStyle w:val="ListNumber"/>
        <!--depth 1-->
        <w:numPr>
          <w:ilvl w:val="0"/>
          <w:numId w:val="1470"/>
        </w:numPr>
      </w:pPr>
      <w:r>
        <w:t/>
      </w:r>
      <w:r>
        <w:t>(i)</w:t>
      </w:r>
      <w:r>
        <w:t xml:space="preserve">  Include sustainable design requirements.</w:t>
      </w:r>
      <w:bookmarkEnd w:id="4014"/>
      <w:bookmarkEnd w:id="4015"/>
    </w:p>
    <!--Topic unique_2136-->
    <w:p>
      <w:pPr>
        <w:pStyle w:val="Heading6"/>
      </w:pPr>
      <w:bookmarkStart w:id="4018" w:name="_Refd19e81921"/>
      <w:bookmarkStart w:id="4019" w:name="_Tocd19e81921"/>
      <w:r>
        <w:t/>
      </w:r>
      <w:r>
        <w:t>570.303-2</w:t>
      </w:r>
      <w:r>
        <w:t xml:space="preserve"> Issuing the SFO.</w:t>
      </w:r>
      <w:bookmarkEnd w:id="4018"/>
      <w:bookmarkEnd w:id="4019"/>
    </w:p>
    <w:p>
      <w:pPr>
        <w:pStyle w:val="BodyText"/>
      </w:pPr>
      <w:r>
        <w:t>Release the SFO to all prospective offerors at the same time. The SFO may be released electronically.</w:t>
      </w:r>
    </w:p>
    <!--Topic unique_2137-->
    <w:p>
      <w:pPr>
        <w:pStyle w:val="Heading6"/>
      </w:pPr>
      <w:bookmarkStart w:id="4020" w:name="_Refd19e81933"/>
      <w:bookmarkStart w:id="4021" w:name="_Tocd19e81933"/>
      <w:r>
        <w:t/>
      </w:r>
      <w:r>
        <w:t>570.303-3</w:t>
      </w:r>
      <w:r>
        <w:t xml:space="preserve"> Late offers, modifications of offers, and withdrawals of offers.</w:t>
      </w:r>
      <w:bookmarkEnd w:id="4020"/>
      <w:bookmarkEnd w:id="4021"/>
    </w:p>
    <w:p>
      <w:pPr>
        <w:pStyle w:val="BodyText"/>
      </w:pPr>
      <w:r>
        <w:t>Follow the procedures in FAR 15.208.</w:t>
      </w:r>
    </w:p>
    <!--Topic unique_2138-->
    <w:p>
      <w:pPr>
        <w:pStyle w:val="Heading6"/>
      </w:pPr>
      <w:bookmarkStart w:id="4022" w:name="_Refd19e81945"/>
      <w:bookmarkStart w:id="4023" w:name="_Tocd19e81945"/>
      <w:r>
        <w:t/>
      </w:r>
      <w:r>
        <w:t>570.303-4</w:t>
      </w:r>
      <w:r>
        <w:t xml:space="preserve"> Changes to SFOs.</w:t>
      </w:r>
      <w:bookmarkEnd w:id="4022"/>
      <w:bookmarkEnd w:id="4023"/>
    </w:p>
    <w:p>
      <w:pPr>
        <w:pStyle w:val="ListNumber"/>
        <!--depth 1-->
        <w:numPr>
          <w:ilvl w:val="0"/>
          <w:numId w:val="1471"/>
        </w:numPr>
      </w:pPr>
      <w:bookmarkStart w:id="4025" w:name="_Tocd19e81954"/>
      <w:bookmarkStart w:id="4024" w:name="_Refd19e8195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71"/>
        </w:numPr>
      </w:pPr>
      <w:bookmarkStart w:id="4027" w:name="_Tocd19e81963"/>
      <w:bookmarkStart w:id="4026" w:name="_Refd19e81963"/>
      <w:r>
        <w:t/>
      </w:r>
      <w:r>
        <w:t>(b)</w:t>
      </w:r>
      <w:r>
        <w:t xml:space="preserve">  If time is critical, you may provide information on SFO amendments orally.</w:t>
      </w:r>
    </w:p>
    <w:p>
      <w:pPr>
        <w:pStyle w:val="ListNumber2"/>
        <!--depth 2-->
        <w:numPr>
          <w:ilvl w:val="1"/>
          <w:numId w:val="1472"/>
        </w:numPr>
      </w:pPr>
      <w:bookmarkStart w:id="4029" w:name="_Tocd19e81969"/>
      <w:bookmarkStart w:id="4028" w:name="_Refd19e81969"/>
      <w:r>
        <w:t/>
      </w:r>
      <w:r>
        <w:t>(1)</w:t>
      </w:r>
      <w:r>
        <w:t xml:space="preserve">  Make a record of the information provided.</w:t>
      </w:r>
    </w:p>
    <w:p>
      <w:pPr>
        <w:pStyle w:val="ListNumber2"/>
        <!--depth 2-->
        <w:numPr>
          <w:ilvl w:val="1"/>
          <w:numId w:val="1472"/>
        </w:numPr>
      </w:pPr>
      <w:r>
        <w:t/>
      </w:r>
      <w:r>
        <w:t>(2)</w:t>
      </w:r>
      <w:r>
        <w:t xml:space="preserve">  Provide, or attempt to provide, the notice to all offerors or prospective offerors on the same day.</w:t>
      </w:r>
    </w:p>
    <w:p>
      <w:pPr>
        <w:pStyle w:val="ListNumber2"/>
        <!--depth 2-->
        <w:numPr>
          <w:ilvl w:val="1"/>
          <w:numId w:val="1472"/>
        </w:numPr>
      </w:pPr>
      <w:r>
        <w:t/>
      </w:r>
      <w:r>
        <w:t>(3)</w:t>
      </w:r>
      <w:r>
        <w:t xml:space="preserve">  Promptly confirm the information provided orally in a written amendment.</w:t>
      </w:r>
      <w:bookmarkEnd w:id="4028"/>
      <w:bookmarkEnd w:id="4029"/>
      <w:bookmarkEnd w:id="4026"/>
      <w:bookmarkEnd w:id="4027"/>
    </w:p>
    <w:p>
      <w:pPr>
        <w:pStyle w:val="ListNumber"/>
        <!--depth 1-->
        <w:numPr>
          <w:ilvl w:val="0"/>
          <w:numId w:val="1471"/>
        </w:numPr>
      </w:pPr>
      <w:r>
        <w:t/>
      </w:r>
      <w:r>
        <w:t>(c)</w:t>
      </w:r>
      <w:r>
        <w:t xml:space="preserve">  Distribute an amendment as follows:</w:t>
      </w:r>
    </w:p>
    <w:p>
      <w:pPr>
        <w:pStyle w:val="ListNumber2"/>
        <!--depth 2-->
        <w:numPr>
          <w:ilvl w:val="1"/>
          <w:numId w:val="1473"/>
        </w:numPr>
      </w:pPr>
      <w:bookmarkStart w:id="4031" w:name="_Tocd19e81999"/>
      <w:bookmarkStart w:id="4030" w:name="_Refd19e81999"/>
      <w:r>
        <w:t/>
      </w:r>
      <w:r>
        <w:t>(1)</w:t>
      </w:r>
      <w:r>
        <w:t xml:space="preserve">  If before the proposal due date, send the amendment to all prospective offerors who were sent a copy of the SFO.</w:t>
      </w:r>
    </w:p>
    <w:p>
      <w:pPr>
        <w:pStyle w:val="ListNumber2"/>
        <!--depth 2-->
        <w:numPr>
          <w:ilvl w:val="1"/>
          <w:numId w:val="1473"/>
        </w:numPr>
      </w:pPr>
      <w:r>
        <w:t/>
      </w:r>
      <w:r>
        <w:t>(2)</w:t>
      </w:r>
      <w:r>
        <w:t xml:space="preserve">  If after proposal receipt, send the amendment to each offeror who submitted a proposal.</w:t>
      </w:r>
      <w:bookmarkEnd w:id="4030"/>
      <w:bookmarkEnd w:id="4031"/>
    </w:p>
    <w:p>
      <w:pPr>
        <w:pStyle w:val="ListNumber"/>
        <!--depth 1-->
        <w:numPr>
          <w:ilvl w:val="0"/>
          <w:numId w:val="147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7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24"/>
      <w:bookmarkEnd w:id="4025"/>
    </w:p>
    <!--Topic unique_2139-->
    <w:p>
      <w:pPr>
        <w:pStyle w:val="Heading5"/>
      </w:pPr>
      <w:bookmarkStart w:id="4032" w:name="_Refd19e82035"/>
      <w:bookmarkStart w:id="4033" w:name="_Tocd19e82035"/>
      <w:r>
        <w:t/>
      </w:r>
      <w:r>
        <w:t>570.304</w:t>
      </w:r>
      <w:r>
        <w:t xml:space="preserve"> General source selection procedures.</w:t>
      </w:r>
      <w:bookmarkEnd w:id="4032"/>
      <w:bookmarkEnd w:id="4033"/>
    </w:p>
    <w:p>
      <w:pPr>
        <w:pStyle w:val="ListNumber"/>
        <!--depth 1-->
        <w:numPr>
          <w:ilvl w:val="0"/>
          <w:numId w:val="1474"/>
        </w:numPr>
      </w:pPr>
      <w:bookmarkStart w:id="4035" w:name="_Tocd19e82044"/>
      <w:bookmarkStart w:id="4034" w:name="_Refd19e82044"/>
      <w:r>
        <w:t/>
      </w:r>
      <w:r>
        <w:t>(a)</w:t>
      </w:r>
      <w:r>
        <w:t xml:space="preserve">  These procedures apply to acquisitions of leasehold interests except if the contracting officer uses one of the following:</w:t>
      </w:r>
    </w:p>
    <w:p>
      <w:pPr>
        <w:pStyle w:val="ListNumber2"/>
        <!--depth 2-->
        <w:numPr>
          <w:ilvl w:val="1"/>
          <w:numId w:val="1475"/>
        </w:numPr>
      </w:pPr>
      <w:bookmarkStart w:id="4037" w:name="_Tocd19e82052"/>
      <w:bookmarkStart w:id="4036" w:name="_Refd19e82052"/>
      <w:r>
        <w:t/>
      </w:r>
      <w:r>
        <w:t>(1)</w:t>
      </w:r>
      <w:r>
        <w:t xml:space="preserve">  Simplified lease acquisition procedures authorized by </w:t>
      </w:r>
      <w:r>
        <w:t>570.2</w:t>
      </w:r>
      <w:r>
        <w:t>.</w:t>
      </w:r>
    </w:p>
    <w:p>
      <w:pPr>
        <w:pStyle w:val="ListNumber2"/>
        <!--depth 2-->
        <w:numPr>
          <w:ilvl w:val="1"/>
          <w:numId w:val="1475"/>
        </w:numPr>
      </w:pPr>
      <w:r>
        <w:t/>
      </w:r>
      <w:r>
        <w:t>(2)</w:t>
      </w:r>
      <w:r>
        <w:t xml:space="preserve">  Two-phase design-build selection procedures authorized by </w:t>
      </w:r>
      <w:r>
        <w:t>570.105-2</w:t>
      </w:r>
      <w:r>
        <w:t>.</w:t>
      </w:r>
      <w:bookmarkEnd w:id="4036"/>
      <w:bookmarkEnd w:id="4037"/>
    </w:p>
    <w:p>
      <w:pPr>
        <w:pStyle w:val="ListNumber"/>
        <!--depth 1-->
        <w:numPr>
          <w:ilvl w:val="0"/>
          <w:numId w:val="147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4"/>
        </w:numPr>
      </w:pPr>
      <w:r>
        <w:t/>
      </w:r>
      <w:r>
        <w:t>(d)</w:t>
      </w:r>
      <w:r>
        <w:t xml:space="preserve"> The evaluation factors and significant subfactors must comply with FAR 15.304 and either one of the following:</w:t>
      </w:r>
    </w:p>
    <w:p>
      <w:pPr>
        <w:pStyle w:val="ListNumber2"/>
        <!--depth 2-->
        <w:numPr>
          <w:ilvl w:val="1"/>
          <w:numId w:val="1476"/>
        </w:numPr>
      </w:pPr>
      <w:bookmarkStart w:id="4039" w:name="_Tocd19e82097"/>
      <w:bookmarkStart w:id="4038" w:name="_Refd19e82097"/>
      <w:r>
        <w:t/>
      </w:r>
      <w:r>
        <w:t>(1)</w:t>
      </w:r>
      <w:r>
        <w:t xml:space="preserve"> FAR 15.101-1 if the contracting officer will use the tradeoff process.</w:t>
      </w:r>
    </w:p>
    <w:p>
      <w:pPr>
        <w:pStyle w:val="ListNumber2"/>
        <!--depth 2-->
        <w:numPr>
          <w:ilvl w:val="1"/>
          <w:numId w:val="1476"/>
        </w:numPr>
      </w:pPr>
      <w:r>
        <w:t/>
      </w:r>
      <w:r>
        <w:t>(2)</w:t>
      </w:r>
      <w:r>
        <w:t xml:space="preserve"> FAR 15.101-2 if the contracting officer will use the lowest price technically acceptable source selection process.</w:t>
      </w:r>
      <w:bookmarkEnd w:id="4038"/>
      <w:bookmarkEnd w:id="4039"/>
      <w:bookmarkEnd w:id="4034"/>
      <w:bookmarkEnd w:id="4035"/>
    </w:p>
    <!--Topic unique_2140-->
    <w:p>
      <w:pPr>
        <w:pStyle w:val="Heading5"/>
      </w:pPr>
      <w:bookmarkStart w:id="4040" w:name="_Refd19e82115"/>
      <w:bookmarkStart w:id="4041" w:name="_Tocd19e82115"/>
      <w:r>
        <w:t/>
      </w:r>
      <w:r>
        <w:t>570.305</w:t>
      </w:r>
      <w:r>
        <w:t xml:space="preserve"> Two-phase design-build selection procedures.</w:t>
      </w:r>
      <w:bookmarkEnd w:id="4040"/>
      <w:bookmarkEnd w:id="4041"/>
    </w:p>
    <w:p>
      <w:pPr>
        <w:pStyle w:val="ListNumber"/>
        <!--depth 1-->
        <w:numPr>
          <w:ilvl w:val="0"/>
          <w:numId w:val="1477"/>
        </w:numPr>
      </w:pPr>
      <w:bookmarkStart w:id="4043" w:name="_Tocd19e82124"/>
      <w:bookmarkStart w:id="4042" w:name="_Refd19e8212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7"/>
        </w:numPr>
      </w:pPr>
      <w:r>
        <w:t/>
      </w:r>
      <w:r>
        <w:t>(b)</w:t>
      </w:r>
      <w:r>
        <w:t xml:space="preserve">  The SFO must include all the following information:</w:t>
      </w:r>
    </w:p>
    <w:p>
      <w:pPr>
        <w:pStyle w:val="ListNumber2"/>
        <!--depth 2-->
        <w:numPr>
          <w:ilvl w:val="1"/>
          <w:numId w:val="1478"/>
        </w:numPr>
      </w:pPr>
      <w:bookmarkStart w:id="4045" w:name="_Tocd19e82143"/>
      <w:bookmarkStart w:id="4044" w:name="_Refd19e82143"/>
      <w:r>
        <w:t/>
      </w:r>
      <w:r>
        <w:t>(1)</w:t>
      </w:r>
      <w:r>
        <w:t xml:space="preserve">  The Scope of Work.</w:t>
      </w:r>
    </w:p>
    <w:p>
      <w:pPr>
        <w:pStyle w:val="ListNumber2"/>
        <!--depth 2-->
        <w:numPr>
          <w:ilvl w:val="1"/>
          <w:numId w:val="1478"/>
        </w:numPr>
      </w:pPr>
      <w:r>
        <w:t/>
      </w:r>
      <w:r>
        <w:t>(2)</w:t>
      </w:r>
      <w:r>
        <w:t xml:space="preserve">  The evaluation factors and subfactors to be used in evaluating phase-one proposals and their relative importance.</w:t>
      </w:r>
    </w:p>
    <w:p>
      <w:pPr>
        <w:pStyle w:val="ListNumber2"/>
        <!--depth 2-->
        <w:numPr>
          <w:ilvl w:val="1"/>
          <w:numId w:val="1478"/>
        </w:numPr>
      </w:pPr>
      <w:r>
        <w:t/>
      </w:r>
      <w:r>
        <w:t>(3)</w:t>
      </w:r>
      <w:r>
        <w:t xml:space="preserve">  The maximum number of offerors to be selected to submit competitive proposals in phase-two.</w:t>
      </w:r>
    </w:p>
    <w:p>
      <w:pPr>
        <w:pStyle w:val="ListNumber2"/>
        <!--depth 2-->
        <w:numPr>
          <w:ilvl w:val="1"/>
          <w:numId w:val="1478"/>
        </w:numPr>
      </w:pPr>
      <w:r>
        <w:t/>
      </w:r>
      <w:r>
        <w:t>(4)</w:t>
      </w:r>
      <w:r>
        <w:t xml:space="preserve">  The evaluation factors, including cost or price, and subfactors to be used in evaluating phase-two proposals and selecting the successful offeror, and their relative importance.</w:t>
      </w:r>
      <w:bookmarkEnd w:id="4044"/>
      <w:bookmarkEnd w:id="4045"/>
    </w:p>
    <w:p>
      <w:pPr>
        <w:pStyle w:val="ListNumber"/>
        <!--depth 1-->
        <w:numPr>
          <w:ilvl w:val="0"/>
          <w:numId w:val="1477"/>
        </w:numPr>
      </w:pPr>
      <w:r>
        <w:t/>
      </w:r>
      <w:r>
        <w:t>(c)</w:t>
      </w:r>
      <w:r>
        <w:t xml:space="preserve">  The following procedures apply to phase-one evaluation factors:</w:t>
      </w:r>
    </w:p>
    <w:p>
      <w:pPr>
        <w:pStyle w:val="ListNumber2"/>
        <!--depth 2-->
        <w:numPr>
          <w:ilvl w:val="1"/>
          <w:numId w:val="1479"/>
        </w:numPr>
      </w:pPr>
      <w:bookmarkStart w:id="4047" w:name="_Tocd19e82180"/>
      <w:bookmarkStart w:id="4046" w:name="_Refd19e82180"/>
      <w:r>
        <w:t/>
      </w:r>
      <w:r>
        <w:t>(1)</w:t>
      </w:r>
      <w:r>
        <w:t xml:space="preserve">  Phase one factors include:</w:t>
      </w:r>
    </w:p>
    <w:p>
      <w:pPr>
        <w:pStyle w:val="ListNumber3"/>
        <!--depth 3-->
        <w:numPr>
          <w:ilvl w:val="2"/>
          <w:numId w:val="1480"/>
        </w:numPr>
      </w:pPr>
      <w:bookmarkStart w:id="4049" w:name="_Tocd19e82188"/>
      <w:bookmarkStart w:id="4048" w:name="_Refd19e82188"/>
      <w:r>
        <w:t/>
      </w:r>
      <w:r>
        <w:t>(i)</w:t>
      </w:r>
      <w:r>
        <w:t xml:space="preserve">  Specialized experience and technical competence.</w:t>
      </w:r>
    </w:p>
    <w:p>
      <w:pPr>
        <w:pStyle w:val="ListNumber3"/>
        <!--depth 3-->
        <w:numPr>
          <w:ilvl w:val="2"/>
          <w:numId w:val="1480"/>
        </w:numPr>
      </w:pPr>
      <w:r>
        <w:t/>
      </w:r>
      <w:r>
        <w:t>(ii)</w:t>
      </w:r>
      <w:r>
        <w:t xml:space="preserve">  Capability to perform.</w:t>
      </w:r>
    </w:p>
    <w:p>
      <w:pPr>
        <w:pStyle w:val="ListNumber3"/>
        <!--depth 3-->
        <w:numPr>
          <w:ilvl w:val="2"/>
          <w:numId w:val="1480"/>
        </w:numPr>
      </w:pPr>
      <w:r>
        <w:t/>
      </w:r>
      <w:r>
        <w:t>(iii)</w:t>
      </w:r>
      <w:r>
        <w:t xml:space="preserve">  Past performance of the offeror’s team (including architect-engineer and construction members of the team).</w:t>
      </w:r>
    </w:p>
    <w:p>
      <w:pPr>
        <w:pStyle w:val="ListNumber3"/>
        <!--depth 3-->
        <w:numPr>
          <w:ilvl w:val="2"/>
          <w:numId w:val="1480"/>
        </w:numPr>
      </w:pPr>
      <w:r>
        <w:t/>
      </w:r>
      <w:r>
        <w:t>(iv)</w:t>
      </w:r>
      <w:r>
        <w:t xml:space="preserve">  The planned participation of small disadvantaged business concerns in performance of the contract.</w:t>
      </w:r>
    </w:p>
    <w:p>
      <w:pPr>
        <w:pStyle w:val="ListNumber3"/>
        <!--depth 3-->
        <w:numPr>
          <w:ilvl w:val="2"/>
          <w:numId w:val="1480"/>
        </w:numPr>
      </w:pPr>
      <w:r>
        <w:t/>
      </w:r>
      <w:r>
        <w:t>(v)</w:t>
      </w:r>
      <w:r>
        <w:t xml:space="preserve">  Other appropriate factors, such as site or location.</w:t>
      </w:r>
      <w:bookmarkEnd w:id="4048"/>
      <w:bookmarkEnd w:id="4049"/>
    </w:p>
    <w:p>
      <w:pPr>
        <w:pStyle w:val="ListNumber2"/>
        <!--depth 2-->
        <w:numPr>
          <w:ilvl w:val="1"/>
          <w:numId w:val="147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46"/>
      <w:bookmarkEnd w:id="4047"/>
    </w:p>
    <w:p>
      <w:pPr>
        <w:pStyle w:val="ListNumber"/>
        <!--depth 1-->
        <w:numPr>
          <w:ilvl w:val="0"/>
          <w:numId w:val="147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81"/>
        </w:numPr>
      </w:pPr>
      <w:bookmarkStart w:id="4051" w:name="_Tocd19e82240"/>
      <w:bookmarkStart w:id="4050" w:name="_Refd19e82240"/>
      <w:r>
        <w:t/>
      </w:r>
      <w:r>
        <w:t>(1)</w:t>
      </w:r>
      <w:r>
        <w:t xml:space="preserve">  In the government’s interest.</w:t>
      </w:r>
    </w:p>
    <w:p>
      <w:pPr>
        <w:pStyle w:val="ListNumber2"/>
        <!--depth 2-->
        <w:numPr>
          <w:ilvl w:val="1"/>
          <w:numId w:val="1481"/>
        </w:numPr>
      </w:pPr>
      <w:r>
        <w:t/>
      </w:r>
      <w:r>
        <w:t>(2)</w:t>
      </w:r>
      <w:r>
        <w:t xml:space="preserve">  Consistent with the purpose and objectives of the two-phase selection process.</w:t>
      </w:r>
      <w:bookmarkEnd w:id="4050"/>
      <w:bookmarkEnd w:id="4051"/>
    </w:p>
    <w:p>
      <w:pPr>
        <w:pStyle w:val="ListNumber"/>
        <!--depth 1-->
        <w:numPr>
          <w:ilvl w:val="0"/>
          <w:numId w:val="1477"/>
        </w:numPr>
      </w:pPr>
      <w:r>
        <w:t/>
      </w:r>
      <w:r>
        <w:t>(e)</w:t>
      </w:r>
      <w:r>
        <w:t xml:space="preserve">  In phase-two, require detailed technical and price proposals. Evaluate the proposals using the procedures in </w:t>
      </w:r>
      <w:r>
        <w:t>570.306</w:t>
      </w:r>
      <w:r>
        <w:t>.</w:t>
      </w:r>
      <w:bookmarkEnd w:id="4042"/>
      <w:bookmarkEnd w:id="4043"/>
    </w:p>
    <!--Topic unique_2141-->
    <w:p>
      <w:pPr>
        <w:pStyle w:val="Heading5"/>
      </w:pPr>
      <w:bookmarkStart w:id="4052" w:name="_Refd19e82269"/>
      <w:bookmarkStart w:id="4053" w:name="_Tocd19e82269"/>
      <w:r>
        <w:t/>
      </w:r>
      <w:r>
        <w:t>570.306</w:t>
      </w:r>
      <w:r>
        <w:t xml:space="preserve"> Evaluating offers.</w:t>
      </w:r>
      <w:bookmarkEnd w:id="4052"/>
      <w:bookmarkEnd w:id="4053"/>
    </w:p>
    <w:p>
      <w:pPr>
        <w:pStyle w:val="ListNumber"/>
        <!--depth 1-->
        <w:numPr>
          <w:ilvl w:val="0"/>
          <w:numId w:val="1482"/>
        </w:numPr>
      </w:pPr>
      <w:bookmarkStart w:id="4055" w:name="_Tocd19e82278"/>
      <w:bookmarkStart w:id="4054" w:name="_Refd19e82278"/>
      <w:r>
        <w:t/>
      </w:r>
      <w:r>
        <w:t>(a)</w:t>
      </w:r>
      <w:r>
        <w:t xml:space="preserve">  The contracting officer must evaluate offers solely in accordance with the factors and subfactors stated in the SFO.</w:t>
      </w:r>
    </w:p>
    <w:p>
      <w:pPr>
        <w:pStyle w:val="ListNumber"/>
        <!--depth 1-->
        <w:numPr>
          <w:ilvl w:val="0"/>
          <w:numId w:val="1482"/>
        </w:numPr>
      </w:pPr>
      <w:bookmarkStart w:id="4057" w:name="_Tocd19e82287"/>
      <w:bookmarkStart w:id="4056" w:name="_Refd19e8228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56"/>
      <w:bookmarkEnd w:id="4057"/>
    </w:p>
    <w:p>
      <w:pPr>
        <w:pStyle w:val="ListNumber"/>
        <!--depth 1-->
        <w:numPr>
          <w:ilvl w:val="0"/>
          <w:numId w:val="148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83"/>
        </w:numPr>
      </w:pPr>
      <w:bookmarkStart w:id="4059" w:name="_Tocd19e82304"/>
      <w:bookmarkStart w:id="4058" w:name="_Refd19e82304"/>
      <w:r>
        <w:t/>
      </w:r>
      <w:r>
        <w:t>(1)</w:t>
      </w:r>
      <w:r>
        <w:t xml:space="preserve">  Questionnaires tailored to the circumstances of the acquisition;</w:t>
      </w:r>
    </w:p>
    <w:p>
      <w:pPr>
        <w:pStyle w:val="ListNumber2"/>
        <!--depth 2-->
        <w:numPr>
          <w:ilvl w:val="1"/>
          <w:numId w:val="1483"/>
        </w:numPr>
      </w:pPr>
      <w:r>
        <w:t/>
      </w:r>
      <w:r>
        <w:t>(2)</w:t>
      </w:r>
      <w:r>
        <w:t xml:space="preserve">  Interviews with program managers or contracting officers;</w:t>
      </w:r>
    </w:p>
    <w:p>
      <w:pPr>
        <w:pStyle w:val="ListNumber2"/>
        <!--depth 2-->
        <w:numPr>
          <w:ilvl w:val="1"/>
          <w:numId w:val="1483"/>
        </w:numPr>
      </w:pPr>
      <w:r>
        <w:t/>
      </w:r>
      <w:r>
        <w:t>(3)</w:t>
      </w:r>
      <w:r>
        <w:t xml:space="preserve">  Other sources; or</w:t>
      </w:r>
    </w:p>
    <w:p>
      <w:pPr>
        <w:pStyle w:val="ListNumber2"/>
        <!--depth 2-->
        <w:numPr>
          <w:ilvl w:val="1"/>
          <w:numId w:val="1483"/>
        </w:numPr>
      </w:pPr>
      <w:r>
        <w:t/>
      </w:r>
      <w:r>
        <w:t>(4)</w:t>
      </w:r>
      <w:r>
        <w:t xml:space="preserve"> Past performance information collected under FAR 42.15 and available through the Contractor Performance Assessment Reporting System at </w:t>
      </w:r>
      <w:hyperlink r:id="rIdHyperlink366">
        <w:r>
          <w:t>https://www.cpars.gov/​</w:t>
        </w:r>
      </w:hyperlink>
      <w:r>
        <w:t>, or successor system.</w:t>
      </w:r>
      <w:bookmarkEnd w:id="4058"/>
      <w:bookmarkEnd w:id="4059"/>
    </w:p>
    <w:p>
      <w:pPr>
        <w:pStyle w:val="ListNumber"/>
        <!--depth 1-->
        <w:numPr>
          <w:ilvl w:val="0"/>
          <w:numId w:val="148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4"/>
        </w:numPr>
      </w:pPr>
      <w:bookmarkStart w:id="4061" w:name="_Tocd19e82345"/>
      <w:bookmarkStart w:id="4060" w:name="_Refd19e82345"/>
      <w:r>
        <w:t/>
      </w:r>
      <w:r>
        <w:t>(1)</w:t>
      </w:r>
      <w:r>
        <w:t xml:space="preserve">  The Small Business Administration;</w:t>
      </w:r>
    </w:p>
    <w:p>
      <w:pPr>
        <w:pStyle w:val="ListNumber2"/>
        <!--depth 2-->
        <w:numPr>
          <w:ilvl w:val="1"/>
          <w:numId w:val="1484"/>
        </w:numPr>
      </w:pPr>
      <w:r>
        <w:t/>
      </w:r>
      <w:r>
        <w:t>(2)</w:t>
      </w:r>
      <w:r>
        <w:t xml:space="preserve">  Information on prior contracts from contracting officers and administrative contracting officers;</w:t>
      </w:r>
    </w:p>
    <w:p>
      <w:pPr>
        <w:pStyle w:val="ListNumber2"/>
        <!--depth 2-->
        <w:numPr>
          <w:ilvl w:val="1"/>
          <w:numId w:val="1484"/>
        </w:numPr>
      </w:pPr>
      <w:r>
        <w:t/>
      </w:r>
      <w:r>
        <w:t>(3)</w:t>
      </w:r>
      <w:r>
        <w:t xml:space="preserve">  Offeror’s references; and</w:t>
      </w:r>
    </w:p>
    <w:p>
      <w:pPr>
        <w:pStyle w:val="ListNumber2"/>
        <!--depth 2-->
        <w:numPr>
          <w:ilvl w:val="1"/>
          <w:numId w:val="1484"/>
        </w:numPr>
      </w:pPr>
      <w:r>
        <w:t/>
      </w:r>
      <w:r>
        <w:t>(4)</w:t>
      </w:r>
      <w:r>
        <w:t xml:space="preserve"> Past performance information collected under FAR 42.15 and available through PPIRS.</w:t>
      </w:r>
      <w:bookmarkEnd w:id="4060"/>
      <w:bookmarkEnd w:id="4061"/>
    </w:p>
    <w:p>
      <w:pPr>
        <w:pStyle w:val="ListNumber"/>
        <!--depth 1-->
        <w:numPr>
          <w:ilvl w:val="0"/>
          <w:numId w:val="148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82"/>
        </w:numPr>
      </w:pPr>
      <w:r>
        <w:t/>
      </w:r>
      <w:r>
        <w:t>(f)</w:t>
      </w:r>
      <w:r>
        <w:t xml:space="preserve">  Also see the requirements in </w:t>
      </w:r>
      <w:r>
        <w:t>570.108</w:t>
      </w:r>
      <w:r>
        <w:t xml:space="preserve">, </w:t>
      </w:r>
      <w:r>
        <w:t>570.109</w:t>
      </w:r>
      <w:r>
        <w:t xml:space="preserve"> and </w:t>
      </w:r>
      <w:r>
        <w:t>570.111</w:t>
      </w:r>
      <w:r>
        <w:t>.</w:t>
      </w:r>
      <w:bookmarkEnd w:id="4054"/>
      <w:bookmarkEnd w:id="4055"/>
    </w:p>
    <!--Topic unique_2142-->
    <w:p>
      <w:pPr>
        <w:pStyle w:val="Heading5"/>
      </w:pPr>
      <w:bookmarkStart w:id="4062" w:name="_Refd19e82404"/>
      <w:bookmarkStart w:id="4063" w:name="_Tocd19e82404"/>
      <w:r>
        <w:t/>
      </w:r>
      <w:r>
        <w:t>570.307</w:t>
      </w:r>
      <w:r>
        <w:t xml:space="preserve"> Negotiations.</w:t>
      </w:r>
      <w:bookmarkEnd w:id="4062"/>
      <w:bookmarkEnd w:id="4063"/>
    </w:p>
    <w:p>
      <w:pPr>
        <w:pStyle w:val="ListNumber"/>
        <!--depth 1-->
        <w:numPr>
          <w:ilvl w:val="0"/>
          <w:numId w:val="1485"/>
        </w:numPr>
      </w:pPr>
      <w:bookmarkStart w:id="4065" w:name="_Tocd19e82413"/>
      <w:bookmarkStart w:id="4064" w:name="_Refd19e82413"/>
      <w:r>
        <w:t/>
      </w:r>
      <w:r>
        <w:t>(a)</w:t>
      </w:r>
      <w:r>
        <w:t xml:space="preserve"> Follow the procedures in FAR 15.306 and 15.307 for exchanges (including clarifications, communications, negotiations, discussions, and revisions).</w:t>
      </w:r>
    </w:p>
    <w:p>
      <w:pPr>
        <w:pStyle w:val="ListNumber"/>
        <!--depth 1-->
        <w:numPr>
          <w:ilvl w:val="0"/>
          <w:numId w:val="1485"/>
        </w:numPr>
      </w:pPr>
      <w:r>
        <w:t/>
      </w:r>
      <w:r>
        <w:t>(b)</w:t>
      </w:r>
      <w:r>
        <w:t xml:space="preserve">  Place a written record of all exchanges in the lease file.</w:t>
      </w:r>
    </w:p>
    <w:p>
      <w:pPr>
        <w:pStyle w:val="ListNumber"/>
        <!--depth 1-->
        <w:numPr>
          <w:ilvl w:val="0"/>
          <w:numId w:val="1485"/>
        </w:numPr>
      </w:pPr>
      <w:r>
        <w:t/>
      </w:r>
      <w:r>
        <w:t>(c)</w:t>
      </w:r>
      <w:r>
        <w:t xml:space="preserve"> Provide prompt written notice to any offeror excluded from the competitive range or otherwise eliminated from the competition in accordance with FAR 15.503(a).</w:t>
      </w:r>
      <w:bookmarkEnd w:id="4064"/>
      <w:bookmarkEnd w:id="4065"/>
    </w:p>
    <!--Topic unique_2143-->
    <w:p>
      <w:pPr>
        <w:pStyle w:val="Heading5"/>
      </w:pPr>
      <w:bookmarkStart w:id="4066" w:name="_Refd19e82437"/>
      <w:bookmarkStart w:id="4067" w:name="_Tocd19e82437"/>
      <w:r>
        <w:t/>
      </w:r>
      <w:r>
        <w:t>570.308</w:t>
      </w:r>
      <w:r>
        <w:t xml:space="preserve"> Award.</w:t>
      </w:r>
      <w:bookmarkEnd w:id="4066"/>
      <w:bookmarkEnd w:id="4067"/>
    </w:p>
    <w:p>
      <w:pPr>
        <w:pStyle w:val="ListNumber"/>
        <!--depth 1-->
        <w:numPr>
          <w:ilvl w:val="0"/>
          <w:numId w:val="1486"/>
        </w:numPr>
      </w:pPr>
      <w:bookmarkStart w:id="4069" w:name="_Tocd19e82446"/>
      <w:bookmarkStart w:id="4068" w:name="_Refd19e82446"/>
      <w:r>
        <w:t/>
      </w:r>
      <w:r>
        <w:t>(a)</w:t>
      </w:r>
      <w:r>
        <w:t xml:space="preserve">  Make award to the responsible offeror whose proposal represents the best value after evaluation in accordance with the factors and subfactors in the SFO.</w:t>
      </w:r>
    </w:p>
    <w:p>
      <w:pPr>
        <w:pStyle w:val="ListNumber"/>
        <!--depth 1-->
        <w:numPr>
          <w:ilvl w:val="0"/>
          <w:numId w:val="1486"/>
        </w:numPr>
      </w:pPr>
      <w:r>
        <w:t/>
      </w:r>
      <w:r>
        <w:t>(b)</w:t>
      </w:r>
      <w:r>
        <w:t xml:space="preserve">  Make award in writing and in the timeframe specified in the SFO.</w:t>
      </w:r>
    </w:p>
    <w:p>
      <w:pPr>
        <w:pStyle w:val="ListNumber2"/>
        <!--depth 2-->
        <w:numPr>
          <w:ilvl w:val="1"/>
          <w:numId w:val="1487"/>
        </w:numPr>
      </w:pPr>
      <w:bookmarkStart w:id="4071" w:name="_Tocd19e82461"/>
      <w:bookmarkStart w:id="4070" w:name="_Refd19e8246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7"/>
        </w:numPr>
      </w:pPr>
      <w:r>
        <w:t/>
      </w:r>
      <w:r>
        <w:t>(2)</w:t>
      </w:r>
      <w:r>
        <w:t xml:space="preserve">  If time is critical, the contracting officer may request the extensions orally. The contracting officer must make a record of the request and confirm it promptly in writing.</w:t>
      </w:r>
      <w:bookmarkEnd w:id="4070"/>
      <w:bookmarkEnd w:id="4071"/>
    </w:p>
    <w:p>
      <w:pPr>
        <w:pStyle w:val="ListNumber"/>
        <!--depth 1-->
        <w:numPr>
          <w:ilvl w:val="0"/>
          <w:numId w:val="1486"/>
        </w:numPr>
      </w:pPr>
      <w:r>
        <w:t/>
      </w:r>
      <w:r>
        <w:t>(c)</w:t>
      </w:r>
      <w:r>
        <w:t xml:space="preserve"> Notify unsuccessful offerors in writing or electronically in accordance with FAR 15.501 and 15.503(b).</w:t>
      </w:r>
    </w:p>
    <w:p>
      <w:pPr>
        <w:pStyle w:val="ListNumber"/>
        <!--depth 1-->
        <w:numPr>
          <w:ilvl w:val="0"/>
          <w:numId w:val="1486"/>
        </w:numPr>
      </w:pPr>
      <w:r>
        <w:t/>
      </w:r>
      <w:r>
        <w:t>(d)</w:t>
      </w:r>
      <w:r>
        <w:t xml:space="preserve">  The source selection authority may reject all proposals received in response to an SFO, if doing so is in the best interest of the Government.</w:t>
      </w:r>
      <w:bookmarkEnd w:id="4068"/>
      <w:bookmarkEnd w:id="4069"/>
    </w:p>
    <!--Topic unique_2144-->
    <w:p>
      <w:pPr>
        <w:pStyle w:val="Heading5"/>
      </w:pPr>
      <w:bookmarkStart w:id="4072" w:name="_Refd19e82494"/>
      <w:bookmarkStart w:id="4073" w:name="_Tocd19e82494"/>
      <w:r>
        <w:t/>
      </w:r>
      <w:r>
        <w:t>570.309</w:t>
      </w:r>
      <w:r>
        <w:t xml:space="preserve"> Debriefings.</w:t>
      </w:r>
      <w:bookmarkEnd w:id="4072"/>
      <w:bookmarkEnd w:id="4073"/>
    </w:p>
    <w:p>
      <w:pPr>
        <w:pStyle w:val="BodyText"/>
      </w:pPr>
      <w:r>
        <w:t>The procedures of FAR 15.505 and 15.506 apply to leasing actions.</w:t>
      </w:r>
    </w:p>
    <!--Topic unique_2145-->
    <w:p>
      <w:pPr>
        <w:pStyle w:val="Heading4"/>
      </w:pPr>
      <w:bookmarkStart w:id="4074" w:name="_Refd19e82506"/>
      <w:bookmarkStart w:id="4075" w:name="_Tocd19e82506"/>
      <w:r>
        <w:t/>
      </w:r>
      <w:r>
        <w:t>Subpart 570.4</w:t>
      </w:r>
      <w:r>
        <w:t xml:space="preserve"> - Special Aspects of Contracting for Continued Space Requirements</w:t>
      </w:r>
      <w:bookmarkEnd w:id="4074"/>
      <w:bookmarkEnd w:id="4075"/>
    </w:p>
    <!--Topic unique_2146-->
    <w:p>
      <w:pPr>
        <w:pStyle w:val="Heading5"/>
      </w:pPr>
      <w:bookmarkStart w:id="4076" w:name="_Refd19e82514"/>
      <w:bookmarkStart w:id="4077" w:name="_Tocd19e82514"/>
      <w:r>
        <w:t/>
      </w:r>
      <w:r>
        <w:t>570.401</w:t>
      </w:r>
      <w:r>
        <w:t xml:space="preserve"> Renewal options.</w:t>
      </w:r>
      <w:bookmarkEnd w:id="4076"/>
      <w:bookmarkEnd w:id="4077"/>
    </w:p>
    <w:p>
      <w:pPr>
        <w:pStyle w:val="ListNumber"/>
        <!--depth 1-->
        <w:numPr>
          <w:ilvl w:val="0"/>
          <w:numId w:val="1488"/>
        </w:numPr>
      </w:pPr>
      <w:bookmarkStart w:id="4081" w:name="_Tocd19e82525"/>
      <w:bookmarkStart w:id="4080" w:name="_Refd19e82525"/>
      <w:bookmarkStart w:id="4079" w:name="_Tocd19e82523"/>
      <w:bookmarkStart w:id="4078" w:name="_Refd19e8252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080"/>
      <w:bookmarkEnd w:id="4081"/>
    </w:p>
    <w:p>
      <w:pPr>
        <w:pStyle w:val="ListNumber"/>
        <!--depth 1-->
        <w:numPr>
          <w:ilvl w:val="0"/>
          <w:numId w:val="1488"/>
        </w:numPr>
      </w:pPr>
      <w:bookmarkStart w:id="4083" w:name="_Tocd19e82543"/>
      <w:bookmarkStart w:id="4082" w:name="_Refd19e8254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82"/>
      <w:bookmarkEnd w:id="4083"/>
      <w:bookmarkEnd w:id="4078"/>
      <w:bookmarkEnd w:id="4079"/>
    </w:p>
    <!--Topic unique_2147-->
    <w:p>
      <w:pPr>
        <w:pStyle w:val="Heading5"/>
      </w:pPr>
      <w:bookmarkStart w:id="4084" w:name="_Refd19e82554"/>
      <w:bookmarkStart w:id="4085" w:name="_Tocd19e82554"/>
      <w:r>
        <w:t/>
      </w:r>
      <w:r>
        <w:t>570.402</w:t>
      </w:r>
      <w:r>
        <w:t xml:space="preserve"> Succeeding leases.</w:t>
      </w:r>
      <w:bookmarkEnd w:id="4084"/>
      <w:bookmarkEnd w:id="4085"/>
    </w:p>
    <!--Topic unique_2148-->
    <w:p>
      <w:pPr>
        <w:pStyle w:val="Heading6"/>
      </w:pPr>
      <w:bookmarkStart w:id="4086" w:name="_Refd19e82562"/>
      <w:bookmarkStart w:id="4087" w:name="_Tocd19e82562"/>
      <w:r>
        <w:t/>
      </w:r>
      <w:r>
        <w:t>570.402-1</w:t>
      </w:r>
      <w:r>
        <w:t xml:space="preserve"> General.</w:t>
      </w:r>
      <w:bookmarkEnd w:id="4086"/>
      <w:bookmarkEnd w:id="4087"/>
    </w:p>
    <w:p>
      <w:pPr>
        <w:pStyle w:val="ListNumber"/>
        <!--depth 1-->
        <w:numPr>
          <w:ilvl w:val="0"/>
          <w:numId w:val="1489"/>
        </w:numPr>
      </w:pPr>
      <w:bookmarkStart w:id="4089" w:name="_Tocd19e82571"/>
      <w:bookmarkStart w:id="4088" w:name="_Refd19e8257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90"/>
        </w:numPr>
      </w:pPr>
      <w:bookmarkStart w:id="4091" w:name="_Tocd19e82590"/>
      <w:bookmarkStart w:id="4090" w:name="_Refd19e82590"/>
      <w:r>
        <w:t/>
      </w:r>
      <w:r>
        <w:t>(1)</w:t>
      </w:r>
      <w:r>
        <w:t xml:space="preserve">  The contracting officer does not identify any potential acceptable locations.</w:t>
      </w:r>
    </w:p>
    <w:p>
      <w:pPr>
        <w:pStyle w:val="ListNumber2"/>
        <!--depth 2-->
        <w:numPr>
          <w:ilvl w:val="1"/>
          <w:numId w:val="149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90"/>
      <w:bookmarkEnd w:id="4091"/>
      <w:bookmarkEnd w:id="4088"/>
      <w:bookmarkEnd w:id="4089"/>
    </w:p>
    <!--Topic unique_2149-->
    <w:p>
      <w:pPr>
        <w:pStyle w:val="Heading6"/>
      </w:pPr>
      <w:bookmarkStart w:id="4092" w:name="_Refd19e82608"/>
      <w:bookmarkStart w:id="4093" w:name="_Tocd19e82608"/>
      <w:r>
        <w:t/>
      </w:r>
      <w:r>
        <w:t>570.402-2</w:t>
      </w:r>
      <w:r>
        <w:t xml:space="preserve"> Publicizing/Advertising.</w:t>
      </w:r>
      <w:bookmarkEnd w:id="4092"/>
      <w:bookmarkEnd w:id="4093"/>
    </w:p>
    <w:p>
      <w:pPr>
        <w:pStyle w:val="BodyText"/>
      </w:pPr>
      <w:r>
        <w:t xml:space="preserve">The contracting officer must publish a notice if required by </w:t>
      </w:r>
      <w:r>
        <w:t>570.106</w:t>
      </w:r>
      <w:r>
        <w:t>. The notice should:</w:t>
      </w:r>
    </w:p>
    <w:p>
      <w:pPr>
        <w:pStyle w:val="ListNumber"/>
        <!--depth 1-->
        <w:numPr>
          <w:ilvl w:val="0"/>
          <w:numId w:val="1491"/>
        </w:numPr>
      </w:pPr>
      <w:bookmarkStart w:id="4095" w:name="_Tocd19e82623"/>
      <w:bookmarkStart w:id="4094" w:name="_Refd19e82623"/>
      <w:r>
        <w:t/>
      </w:r>
      <w:r>
        <w:t>(a)</w:t>
      </w:r>
      <w:r>
        <w:t xml:space="preserve">  Indicate that the Government's lease is expiring.</w:t>
      </w:r>
    </w:p>
    <w:p>
      <w:pPr>
        <w:pStyle w:val="ListNumber"/>
        <!--depth 1-->
        <w:numPr>
          <w:ilvl w:val="0"/>
          <w:numId w:val="1491"/>
        </w:numPr>
      </w:pPr>
      <w:r>
        <w:t/>
      </w:r>
      <w:r>
        <w:t>(b)</w:t>
      </w:r>
      <w:r>
        <w:t xml:space="preserve">  Describe the requirements in terms of type and quantity of space.</w:t>
      </w:r>
    </w:p>
    <w:p>
      <w:pPr>
        <w:pStyle w:val="ListNumber"/>
        <!--depth 1-->
        <w:numPr>
          <w:ilvl w:val="0"/>
          <w:numId w:val="149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91"/>
        </w:numPr>
      </w:pPr>
      <w:r>
        <w:t/>
      </w:r>
      <w:r>
        <w:t>(d)</w:t>
      </w:r>
      <w:r>
        <w:t xml:space="preserve">  Advise prospective offerors that the Government will consider the cost of moving, alterations, etc., when deciding whether it should relocate.</w:t>
      </w:r>
    </w:p>
    <w:p>
      <w:pPr>
        <w:pStyle w:val="ListNumber"/>
        <!--depth 1-->
        <w:numPr>
          <w:ilvl w:val="0"/>
          <w:numId w:val="1491"/>
        </w:numPr>
      </w:pPr>
      <w:r>
        <w:t/>
      </w:r>
      <w:r>
        <w:t>(e)</w:t>
      </w:r>
      <w:r>
        <w:t xml:space="preserve">  Provide a contact person for those interested in providing space to the Government.</w:t>
      </w:r>
      <w:bookmarkEnd w:id="4094"/>
      <w:bookmarkEnd w:id="4095"/>
    </w:p>
    <!--Topic unique_2150-->
    <w:p>
      <w:pPr>
        <w:pStyle w:val="Heading6"/>
      </w:pPr>
      <w:bookmarkStart w:id="4096" w:name="_Refd19e82661"/>
      <w:bookmarkStart w:id="4097" w:name="_Tocd19e82661"/>
      <w:r>
        <w:t/>
      </w:r>
      <w:r>
        <w:t>570.402-3</w:t>
      </w:r>
      <w:r>
        <w:t xml:space="preserve"> Market survey.</w:t>
      </w:r>
      <w:bookmarkEnd w:id="4096"/>
      <w:bookmarkEnd w:id="4097"/>
    </w:p>
    <w:p>
      <w:pPr>
        <w:pStyle w:val="BodyText"/>
      </w:pPr>
      <w:r>
        <w:t xml:space="preserve">Conduct a market survey following </w:t>
      </w:r>
      <w:r>
        <w:t>570.301</w:t>
      </w:r>
      <w:r>
        <w:t>.</w:t>
      </w:r>
    </w:p>
    <!--Topic unique_2151-->
    <w:p>
      <w:pPr>
        <w:pStyle w:val="Heading6"/>
      </w:pPr>
      <w:bookmarkStart w:id="4098" w:name="_Refd19e82677"/>
      <w:bookmarkStart w:id="4099" w:name="_Tocd19e82677"/>
      <w:r>
        <w:t/>
      </w:r>
      <w:r>
        <w:t>570.402-4</w:t>
      </w:r>
      <w:r>
        <w:t xml:space="preserve"> No potential acceptable locations.</w:t>
      </w:r>
      <w:bookmarkEnd w:id="4098"/>
      <w:bookmarkEnd w:id="409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52-->
    <w:p>
      <w:pPr>
        <w:pStyle w:val="Heading6"/>
      </w:pPr>
      <w:bookmarkStart w:id="4100" w:name="_Refd19e82693"/>
      <w:bookmarkStart w:id="4101" w:name="_Tocd19e82693"/>
      <w:r>
        <w:t/>
      </w:r>
      <w:r>
        <w:t>570.402-5</w:t>
      </w:r>
      <w:r>
        <w:t xml:space="preserve"> Potential acceptable locations.</w:t>
      </w:r>
      <w:bookmarkEnd w:id="4100"/>
      <w:bookmarkEnd w:id="410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92"/>
        </w:numPr>
      </w:pPr>
      <w:bookmarkStart w:id="4103" w:name="_Tocd19e82708"/>
      <w:bookmarkStart w:id="4102" w:name="_Refd19e8270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9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93"/>
        </w:numPr>
      </w:pPr>
      <w:bookmarkStart w:id="4105" w:name="_Tocd19e82731"/>
      <w:bookmarkStart w:id="4104" w:name="_Refd19e82731"/>
      <w:r>
        <w:t/>
      </w:r>
      <w:r>
        <w:t>(1)</w:t>
      </w:r>
      <w:r>
        <w:t xml:space="preserve">  How the contracting officer performed the cost-benefit analysis.</w:t>
      </w:r>
    </w:p>
    <w:p>
      <w:pPr>
        <w:pStyle w:val="ListNumber2"/>
        <!--depth 2-->
        <w:numPr>
          <w:ilvl w:val="1"/>
          <w:numId w:val="1493"/>
        </w:numPr>
      </w:pPr>
      <w:r>
        <w:t/>
      </w:r>
      <w:r>
        <w:t>(2)</w:t>
      </w:r>
      <w:r>
        <w:t xml:space="preserve">  That the cost-benefit analysis indicates that award to any other offeror will likely result in substantial costs to the Government that the Government cannot expect to recover through competition.</w:t>
      </w:r>
      <w:bookmarkEnd w:id="4104"/>
      <w:bookmarkEnd w:id="4105"/>
      <w:bookmarkEnd w:id="4102"/>
      <w:bookmarkEnd w:id="4103"/>
    </w:p>
    <!--Topic unique_2153-->
    <w:p>
      <w:pPr>
        <w:pStyle w:val="Heading6"/>
      </w:pPr>
      <w:bookmarkStart w:id="4106" w:name="_Refd19e82749"/>
      <w:bookmarkStart w:id="4107" w:name="_Tocd19e82749"/>
      <w:r>
        <w:t/>
      </w:r>
      <w:r>
        <w:t>570.402-6</w:t>
      </w:r>
      <w:r>
        <w:t xml:space="preserve"> Cost-benefit analysis.</w:t>
      </w:r>
      <w:bookmarkEnd w:id="4106"/>
      <w:bookmarkEnd w:id="4107"/>
    </w:p>
    <w:p>
      <w:pPr>
        <w:pStyle w:val="ListNumber"/>
        <!--depth 1-->
        <w:numPr>
          <w:ilvl w:val="0"/>
          <w:numId w:val="1494"/>
        </w:numPr>
      </w:pPr>
      <w:bookmarkStart w:id="4109" w:name="_Tocd19e82758"/>
      <w:bookmarkStart w:id="4108" w:name="_Refd19e82758"/>
      <w:r>
        <w:t/>
      </w:r>
      <w:r>
        <w:t>(a)</w:t>
      </w:r>
      <w:r>
        <w:t xml:space="preserve">  The cost-benefit analysis must consider all the following:</w:t>
      </w:r>
    </w:p>
    <w:p>
      <w:pPr>
        <w:pStyle w:val="ListNumber2"/>
        <!--depth 2-->
        <w:numPr>
          <w:ilvl w:val="1"/>
          <w:numId w:val="1495"/>
        </w:numPr>
      </w:pPr>
      <w:bookmarkStart w:id="4111" w:name="_Tocd19e82766"/>
      <w:bookmarkStart w:id="4110" w:name="_Refd19e82766"/>
      <w:r>
        <w:t/>
      </w:r>
      <w:r>
        <w:t>(1)</w:t>
      </w:r>
      <w:r>
        <w:t xml:space="preserve">  The prices of other potentially available properties.</w:t>
      </w:r>
    </w:p>
    <w:p>
      <w:pPr>
        <w:pStyle w:val="ListNumber2"/>
        <!--depth 2-->
        <w:numPr>
          <w:ilvl w:val="1"/>
          <w:numId w:val="1495"/>
        </w:numPr>
      </w:pPr>
      <w:r>
        <w:t/>
      </w:r>
      <w:r>
        <w:t>(2)</w:t>
      </w:r>
      <w:r>
        <w:t xml:space="preserve">  Relocation costs, including estimated costs for moving, telecommunications, and alterations, amortized over the firm term of the lease.</w:t>
      </w:r>
    </w:p>
    <w:p>
      <w:pPr>
        <w:pStyle w:val="ListNumber2"/>
        <!--depth 2-->
        <w:numPr>
          <w:ilvl w:val="1"/>
          <w:numId w:val="1495"/>
        </w:numPr>
      </w:pPr>
      <w:r>
        <w:t/>
      </w:r>
      <w:r>
        <w:t>(3)</w:t>
      </w:r>
      <w:r>
        <w:t xml:space="preserve">  Duplication of costs to the Government.</w:t>
      </w:r>
    </w:p>
    <w:p>
      <w:pPr>
        <w:pStyle w:val="ListNumber2"/>
        <!--depth 2-->
        <w:numPr>
          <w:ilvl w:val="1"/>
          <w:numId w:val="1495"/>
        </w:numPr>
      </w:pPr>
      <w:r>
        <w:t/>
      </w:r>
      <w:r>
        <w:t>(4)</w:t>
      </w:r>
      <w:r>
        <w:t xml:space="preserve">  Other appropriate considerations.</w:t>
      </w:r>
      <w:bookmarkEnd w:id="4110"/>
      <w:bookmarkEnd w:id="4111"/>
    </w:p>
    <w:p>
      <w:pPr>
        <w:pStyle w:val="ListNumber"/>
        <!--depth 1-->
        <w:numPr>
          <w:ilvl w:val="0"/>
          <w:numId w:val="149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6"/>
        </w:numPr>
      </w:pPr>
      <w:bookmarkStart w:id="4113" w:name="_Tocd19e82803"/>
      <w:bookmarkStart w:id="4112" w:name="_Refd19e82803"/>
      <w:r>
        <w:t/>
      </w:r>
      <w:r>
        <w:t>(1)</w:t>
      </w:r>
      <w:r>
        <w:t xml:space="preserve">  Adjust the prices quoted for standard space for any special requirements.</w:t>
      </w:r>
    </w:p>
    <w:p>
      <w:pPr>
        <w:pStyle w:val="ListNumber2"/>
        <!--depth 2-->
        <w:numPr>
          <w:ilvl w:val="1"/>
          <w:numId w:val="1496"/>
        </w:numPr>
      </w:pPr>
      <w:r>
        <w:t/>
      </w:r>
      <w:r>
        <w:t>(2)</w:t>
      </w:r>
      <w:r>
        <w:t xml:space="preserve">  You do not need a formal SFO to obtain the informational quotation. However, you must provide a general description of the Government’s needs.</w:t>
      </w:r>
    </w:p>
    <w:p>
      <w:pPr>
        <w:pStyle w:val="ListNumber2"/>
        <!--depth 2-->
        <w:numPr>
          <w:ilvl w:val="1"/>
          <w:numId w:val="1496"/>
        </w:numPr>
      </w:pPr>
      <w:r>
        <w:t/>
      </w:r>
      <w:r>
        <w:t>(3)</w:t>
      </w:r>
      <w:r>
        <w:t xml:space="preserve">  If you obtain oral quotations, document the following information, as a minimum:</w:t>
      </w:r>
    </w:p>
    <w:p>
      <w:pPr>
        <w:pStyle w:val="ListNumber3"/>
        <!--depth 3-->
        <w:numPr>
          <w:ilvl w:val="2"/>
          <w:numId w:val="1497"/>
        </w:numPr>
      </w:pPr>
      <w:bookmarkStart w:id="4115" w:name="_Tocd19e82825"/>
      <w:bookmarkStart w:id="4114" w:name="_Refd19e82825"/>
      <w:r>
        <w:t/>
      </w:r>
      <w:r>
        <w:t>(i)</w:t>
      </w:r>
      <w:r>
        <w:t xml:space="preserve">  Name and address of the firm solicited.</w:t>
      </w:r>
    </w:p>
    <w:p>
      <w:pPr>
        <w:pStyle w:val="ListNumber3"/>
        <!--depth 3-->
        <w:numPr>
          <w:ilvl w:val="2"/>
          <w:numId w:val="1497"/>
        </w:numPr>
      </w:pPr>
      <w:r>
        <w:t/>
      </w:r>
      <w:r>
        <w:t>(ii)</w:t>
      </w:r>
      <w:r>
        <w:t xml:space="preserve">  Name of the firm’s representative providing the quote.</w:t>
      </w:r>
    </w:p>
    <w:p>
      <w:pPr>
        <w:pStyle w:val="ListNumber3"/>
        <!--depth 3-->
        <w:numPr>
          <w:ilvl w:val="2"/>
          <w:numId w:val="1497"/>
        </w:numPr>
      </w:pPr>
      <w:r>
        <w:t/>
      </w:r>
      <w:r>
        <w:t>(iii)</w:t>
      </w:r>
      <w:r>
        <w:t xml:space="preserve">  Price(s) quoted.</w:t>
      </w:r>
    </w:p>
    <w:p>
      <w:pPr>
        <w:pStyle w:val="ListNumber3"/>
        <!--depth 3-->
        <w:numPr>
          <w:ilvl w:val="2"/>
          <w:numId w:val="1497"/>
        </w:numPr>
      </w:pPr>
      <w:r>
        <w:t/>
      </w:r>
      <w:r>
        <w:t>(iv)</w:t>
      </w:r>
      <w:r>
        <w:t xml:space="preserve">  Description of the space and services for which the quote is provided.</w:t>
      </w:r>
    </w:p>
    <w:p>
      <w:pPr>
        <w:pStyle w:val="ListNumber3"/>
        <!--depth 3-->
        <w:numPr>
          <w:ilvl w:val="2"/>
          <w:numId w:val="1497"/>
        </w:numPr>
      </w:pPr>
      <w:r>
        <w:t/>
      </w:r>
      <w:r>
        <w:t>(v)</w:t>
      </w:r>
      <w:r>
        <w:t xml:space="preserve">  Name of the Government employee soliciting the quotation.</w:t>
      </w:r>
    </w:p>
    <w:p>
      <w:pPr>
        <w:pStyle w:val="ListNumber3"/>
        <!--depth 3-->
        <w:numPr>
          <w:ilvl w:val="2"/>
          <w:numId w:val="1497"/>
        </w:numPr>
      </w:pPr>
      <w:r>
        <w:t/>
      </w:r>
      <w:r>
        <w:t>(vi)</w:t>
      </w:r>
      <w:r>
        <w:t xml:space="preserve">  Date of the conversation.</w:t>
      </w:r>
      <w:bookmarkEnd w:id="4114"/>
      <w:bookmarkEnd w:id="4115"/>
    </w:p>
    <w:p>
      <w:pPr>
        <w:pStyle w:val="ListNumber2"/>
        <!--depth 2-->
        <w:numPr>
          <w:ilvl w:val="1"/>
          <w:numId w:val="1496"/>
        </w:numPr>
      </w:pPr>
      <w:r>
        <w:t/>
      </w:r>
      <w:r>
        <w:t>(4)</w:t>
      </w:r>
      <w:r>
        <w:t xml:space="preserve">  Compare the informational quotations to the present lessor’s price, adjusted to reflect the anticipated price for a succeeding lease.</w:t>
      </w:r>
      <w:bookmarkEnd w:id="4112"/>
      <w:bookmarkEnd w:id="4113"/>
      <w:bookmarkEnd w:id="4108"/>
      <w:bookmarkEnd w:id="4109"/>
    </w:p>
    <!--Topic unique_2154-->
    <w:p>
      <w:pPr>
        <w:pStyle w:val="Heading5"/>
      </w:pPr>
      <w:bookmarkStart w:id="4116" w:name="_Refd19e82880"/>
      <w:bookmarkStart w:id="4117" w:name="_Tocd19e82880"/>
      <w:r>
        <w:t/>
      </w:r>
      <w:r>
        <w:t>570.403</w:t>
      </w:r>
      <w:r>
        <w:t xml:space="preserve"> Expansion requests.</w:t>
      </w:r>
      <w:bookmarkEnd w:id="4116"/>
      <w:bookmarkEnd w:id="4117"/>
    </w:p>
    <w:p>
      <w:pPr>
        <w:pStyle w:val="ListNumber"/>
        <!--depth 1-->
        <w:numPr>
          <w:ilvl w:val="0"/>
          <w:numId w:val="1498"/>
        </w:numPr>
      </w:pPr>
      <w:bookmarkStart w:id="4119" w:name="_Tocd19e82889"/>
      <w:bookmarkStart w:id="4118" w:name="_Refd19e8288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9"/>
        </w:numPr>
      </w:pPr>
      <w:bookmarkStart w:id="4121" w:name="_Tocd19e82904"/>
      <w:bookmarkStart w:id="4120" w:name="_Refd19e82904"/>
      <w:r>
        <w:t/>
      </w:r>
      <w:r>
        <w:t>(1)</w:t>
      </w:r>
      <w:r>
        <w:t xml:space="preserve">  Conduct a market survey to determine the availability of suitable alternative locations.</w:t>
      </w:r>
    </w:p>
    <w:p>
      <w:pPr>
        <w:pStyle w:val="ListNumber2"/>
        <!--depth 2-->
        <w:numPr>
          <w:ilvl w:val="1"/>
          <w:numId w:val="149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00"/>
        </w:numPr>
      </w:pPr>
      <w:bookmarkStart w:id="4123" w:name="_Tocd19e82919"/>
      <w:bookmarkStart w:id="4122" w:name="_Refd19e82919"/>
      <w:r>
        <w:t/>
      </w:r>
      <w:r>
        <w:t>(i)</w:t>
      </w:r>
      <w:r>
        <w:t xml:space="preserve">  The cost of the alternate space compared to the cost of expanding at the existing location.</w:t>
      </w:r>
    </w:p>
    <w:p>
      <w:pPr>
        <w:pStyle w:val="ListNumber3"/>
        <!--depth 3-->
        <w:numPr>
          <w:ilvl w:val="2"/>
          <w:numId w:val="1500"/>
        </w:numPr>
      </w:pPr>
      <w:r>
        <w:t/>
      </w:r>
      <w:r>
        <w:t>(ii)</w:t>
      </w:r>
      <w:r>
        <w:t xml:space="preserve">  The cost of moving.</w:t>
      </w:r>
    </w:p>
    <w:p>
      <w:pPr>
        <w:pStyle w:val="ListNumber3"/>
        <!--depth 3-->
        <w:numPr>
          <w:ilvl w:val="2"/>
          <w:numId w:val="1500"/>
        </w:numPr>
      </w:pPr>
      <w:r>
        <w:t/>
      </w:r>
      <w:r>
        <w:t>(iii)</w:t>
      </w:r>
      <w:r>
        <w:t xml:space="preserve">  The cost of duplicating existing improvements.</w:t>
      </w:r>
    </w:p>
    <w:p>
      <w:pPr>
        <w:pStyle w:val="ListNumber3"/>
        <!--depth 3-->
        <w:numPr>
          <w:ilvl w:val="2"/>
          <w:numId w:val="1500"/>
        </w:numPr>
      </w:pPr>
      <w:r>
        <w:t/>
      </w:r>
      <w:r>
        <w:t>(iv)</w:t>
      </w:r>
      <w:r>
        <w:t xml:space="preserve">  The cost of the unexpired portion of the firm lease term. If a termination is possible, use the actual cost of such an action.</w:t>
      </w:r>
    </w:p>
    <w:p>
      <w:pPr>
        <w:pStyle w:val="ListNumber3"/>
        <!--depth 3-->
        <w:numPr>
          <w:ilvl w:val="2"/>
          <w:numId w:val="1500"/>
        </w:numPr>
      </w:pPr>
      <w:r>
        <w:t/>
      </w:r>
      <w:r>
        <w:t>(v)</w:t>
      </w:r>
      <w:r>
        <w:t xml:space="preserve">  The cost of disruption to the agency’s operation.</w:t>
      </w:r>
      <w:bookmarkEnd w:id="4122"/>
      <w:bookmarkEnd w:id="4123"/>
      <w:bookmarkEnd w:id="4120"/>
      <w:bookmarkEnd w:id="4121"/>
    </w:p>
    <w:p>
      <w:pPr>
        <w:pStyle w:val="ListNumber"/>
        <!--depth 1-->
        <w:numPr>
          <w:ilvl w:val="0"/>
          <w:numId w:val="1498"/>
        </w:numPr>
      </w:pPr>
      <w:r>
        <w:t/>
      </w:r>
      <w:r>
        <w:t>(c)</w:t>
      </w:r>
      <w:r>
        <w:t xml:space="preserve">  If the contracting officer determines not to use competitive procedures and the expansion space is outside the general scope of the lease:</w:t>
      </w:r>
    </w:p>
    <w:p>
      <w:pPr>
        <w:pStyle w:val="ListNumber2"/>
        <!--depth 2-->
        <w:numPr>
          <w:ilvl w:val="1"/>
          <w:numId w:val="1501"/>
        </w:numPr>
      </w:pPr>
      <w:bookmarkStart w:id="4125" w:name="_Tocd19e82964"/>
      <w:bookmarkStart w:id="4124" w:name="_Refd19e8296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01"/>
        </w:numPr>
      </w:pPr>
      <w:r>
        <w:t/>
      </w:r>
      <w:r>
        <w:t>(2)</w:t>
      </w:r>
      <w:r>
        <w:t xml:space="preserve"> If the estimated value of the acquisition exceeds the simplified lease acquisition threshold, prepare a justification for approval under FAR 6.3 and </w:t>
      </w:r>
      <w:r>
        <w:t>506.3</w:t>
      </w:r>
      <w:r>
        <w:t>.</w:t>
      </w:r>
      <w:bookmarkEnd w:id="4124"/>
      <w:bookmarkEnd w:id="4125"/>
      <w:bookmarkEnd w:id="4118"/>
      <w:bookmarkEnd w:id="4119"/>
    </w:p>
    <!--Topic unique_2155-->
    <w:p>
      <w:pPr>
        <w:pStyle w:val="Heading5"/>
      </w:pPr>
      <w:bookmarkStart w:id="4126" w:name="_Refd19e82990"/>
      <w:bookmarkStart w:id="4127" w:name="_Tocd19e82990"/>
      <w:r>
        <w:t/>
      </w:r>
      <w:r>
        <w:t>570.404</w:t>
      </w:r>
      <w:r>
        <w:t xml:space="preserve"> Superseding leases.</w:t>
      </w:r>
      <w:bookmarkEnd w:id="4126"/>
      <w:bookmarkEnd w:id="4127"/>
    </w:p>
    <w:p>
      <w:pPr>
        <w:pStyle w:val="ListNumber"/>
        <!--depth 1-->
        <w:numPr>
          <w:ilvl w:val="0"/>
          <w:numId w:val="1502"/>
        </w:numPr>
      </w:pPr>
      <w:bookmarkStart w:id="4129" w:name="_Tocd19e82999"/>
      <w:bookmarkStart w:id="4128" w:name="_Refd19e8299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02"/>
        </w:numPr>
      </w:pPr>
      <w:bookmarkStart w:id="4131" w:name="_Tocd19e83008"/>
      <w:bookmarkStart w:id="4130" w:name="_Refd19e8300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30"/>
      <w:bookmarkEnd w:id="4131"/>
      <w:bookmarkEnd w:id="4128"/>
      <w:bookmarkEnd w:id="4129"/>
    </w:p>
    <!--Topic unique_2156-->
    <w:p>
      <w:pPr>
        <w:pStyle w:val="Heading5"/>
      </w:pPr>
      <w:bookmarkStart w:id="4132" w:name="_Refd19e83024"/>
      <w:bookmarkStart w:id="4133" w:name="_Tocd19e83024"/>
      <w:r>
        <w:t/>
      </w:r>
      <w:r>
        <w:t>570.405</w:t>
      </w:r>
      <w:r>
        <w:t xml:space="preserve"> Lease extensions.</w:t>
      </w:r>
      <w:bookmarkEnd w:id="4132"/>
      <w:bookmarkEnd w:id="4133"/>
    </w:p>
    <w:p>
      <w:pPr>
        <w:pStyle w:val="ListNumber"/>
        <!--depth 1-->
        <w:numPr>
          <w:ilvl w:val="0"/>
          <w:numId w:val="1503"/>
        </w:numPr>
      </w:pPr>
      <w:bookmarkStart w:id="4135" w:name="_Tocd19e83033"/>
      <w:bookmarkStart w:id="4134" w:name="_Refd19e83033"/>
      <w:r>
        <w:t/>
      </w:r>
      <w:r>
        <w:t>(a)</w:t>
      </w:r>
      <w:r>
        <w:t xml:space="preserve">  This subsection applies to extension of the term of a lease to provide for continued occupancy on a short term basis.</w:t>
      </w:r>
    </w:p>
    <w:p>
      <w:pPr>
        <w:pStyle w:val="ListNumber"/>
        <!--depth 1-->
        <w:numPr>
          <w:ilvl w:val="0"/>
          <w:numId w:val="150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0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4"/>
        </w:numPr>
      </w:pPr>
      <w:bookmarkStart w:id="4137" w:name="_Tocd19e83063"/>
      <w:bookmarkStart w:id="4136" w:name="_Refd19e8306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4"/>
        </w:numPr>
      </w:pPr>
      <w:r>
        <w:t/>
      </w:r>
      <w:r>
        <w:t>(2)</w:t>
      </w:r>
      <w:r>
        <w:t xml:space="preserve">  The Government encounters unexpected delays outside of its control in acquiring replacement space.</w:t>
      </w:r>
    </w:p>
    <w:p>
      <w:pPr>
        <w:pStyle w:val="ListNumber2"/>
        <!--depth 2-->
        <w:numPr>
          <w:ilvl w:val="1"/>
          <w:numId w:val="150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4"/>
        </w:numPr>
      </w:pPr>
      <w:r>
        <w:t/>
      </w:r>
      <w:r>
        <w:t>(4)</w:t>
      </w:r>
      <w:r>
        <w:t xml:space="preserve">  The agency occupying the space has encountered delays in planning for a potential relocation to other federally controlled space due to documented organizational, financial, or other uncertainties.</w:t>
      </w:r>
      <w:bookmarkEnd w:id="4136"/>
      <w:bookmarkEnd w:id="4137"/>
      <w:bookmarkEnd w:id="4134"/>
      <w:bookmarkEnd w:id="4135"/>
    </w:p>
    <!--Topic unique_2157-->
    <w:p>
      <w:pPr>
        <w:pStyle w:val="Heading4"/>
      </w:pPr>
      <w:bookmarkStart w:id="4138" w:name="_Refd19e83095"/>
      <w:bookmarkStart w:id="4139" w:name="_Tocd19e83095"/>
      <w:r>
        <w:t/>
      </w:r>
      <w:r>
        <w:t>Subpart 570.5</w:t>
      </w:r>
      <w:r>
        <w:t xml:space="preserve"> - Special Aspects of Contracting for Lease Alterations</w:t>
      </w:r>
      <w:bookmarkEnd w:id="4138"/>
      <w:bookmarkEnd w:id="4139"/>
    </w:p>
    <!--Topic unique_2158-->
    <w:p>
      <w:pPr>
        <w:pStyle w:val="Heading5"/>
      </w:pPr>
      <w:bookmarkStart w:id="4140" w:name="_Refd19e83103"/>
      <w:bookmarkStart w:id="4141" w:name="_Tocd19e83103"/>
      <w:r>
        <w:t/>
      </w:r>
      <w:r>
        <w:t>570.501</w:t>
      </w:r>
      <w:r>
        <w:t xml:space="preserve"> General.</w:t>
      </w:r>
      <w:bookmarkEnd w:id="4140"/>
      <w:bookmarkEnd w:id="4141"/>
    </w:p>
    <w:p>
      <w:pPr>
        <w:pStyle w:val="ListNumber"/>
        <!--depth 1-->
        <w:numPr>
          <w:ilvl w:val="0"/>
          <w:numId w:val="1505"/>
        </w:numPr>
      </w:pPr>
      <w:bookmarkStart w:id="4143" w:name="_Tocd19e83112"/>
      <w:bookmarkStart w:id="4142" w:name="_Refd19e8311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6"/>
        </w:numPr>
      </w:pPr>
      <w:bookmarkStart w:id="4145" w:name="_Tocd19e83124"/>
      <w:bookmarkStart w:id="4144" w:name="_Refd19e8312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6"/>
        </w:numPr>
      </w:pPr>
      <w:r>
        <w:t/>
      </w:r>
      <w:r>
        <w:t>(2)</w:t>
      </w:r>
      <w:r>
        <w:t xml:space="preserve">  The lessor is willing to perform the proposed alterations at a fair and reasonable price.</w:t>
      </w:r>
    </w:p>
    <w:p>
      <w:pPr>
        <w:pStyle w:val="ListNumber2"/>
        <!--depth 2-->
        <w:numPr>
          <w:ilvl w:val="1"/>
          <w:numId w:val="1506"/>
        </w:numPr>
      </w:pPr>
      <w:r>
        <w:t/>
      </w:r>
      <w:r>
        <w:t>(3)</w:t>
      </w:r>
      <w:r>
        <w:t xml:space="preserve">  It is in the Government’s interest to acquire the alterations from the lessor.</w:t>
      </w:r>
      <w:bookmarkEnd w:id="4144"/>
      <w:bookmarkEnd w:id="4145"/>
    </w:p>
    <w:p>
      <w:pPr>
        <w:pStyle w:val="ListNumber"/>
        <!--depth 1-->
        <w:numPr>
          <w:ilvl w:val="0"/>
          <w:numId w:val="1505"/>
        </w:numPr>
      </w:pPr>
      <w:r>
        <w:t/>
      </w:r>
      <w:r>
        <w:t>(b)</w:t>
      </w:r>
      <w:r>
        <w:t xml:space="preserve">  If proposed alterations are outside the scope of the existing lease, decide whether to acquire the alterations through either:</w:t>
      </w:r>
    </w:p>
    <w:p>
      <w:pPr>
        <w:pStyle w:val="ListNumber2"/>
        <!--depth 2-->
        <w:numPr>
          <w:ilvl w:val="1"/>
          <w:numId w:val="1507"/>
        </w:numPr>
      </w:pPr>
      <w:bookmarkStart w:id="4147" w:name="_Tocd19e83154"/>
      <w:bookmarkStart w:id="4146" w:name="_Refd19e83154"/>
      <w:r>
        <w:t/>
      </w:r>
      <w:r>
        <w:t>(1)</w:t>
      </w:r>
      <w:r>
        <w:t xml:space="preserve">  A supplemental lease agreement, as justified and approved under </w:t>
      </w:r>
      <w:r>
        <w:t>570.502-1</w:t>
      </w:r>
      <w:r>
        <w:t>.</w:t>
      </w:r>
    </w:p>
    <w:p>
      <w:pPr>
        <w:pStyle w:val="ListNumber2"/>
        <!--depth 2-->
        <w:numPr>
          <w:ilvl w:val="1"/>
          <w:numId w:val="1507"/>
        </w:numPr>
      </w:pPr>
      <w:r>
        <w:t/>
      </w:r>
      <w:r>
        <w:t>(2)</w:t>
      </w:r>
      <w:r>
        <w:t xml:space="preserve">  Government performance or a separate contract. The lease must first provide the Government with the right to perform alterations to the leased space.</w:t>
      </w:r>
      <w:bookmarkEnd w:id="4146"/>
      <w:bookmarkEnd w:id="4147"/>
      <w:bookmarkEnd w:id="4142"/>
      <w:bookmarkEnd w:id="4143"/>
    </w:p>
    <!--Topic unique_2159-->
    <w:p>
      <w:pPr>
        <w:pStyle w:val="Heading5"/>
      </w:pPr>
      <w:bookmarkStart w:id="4148" w:name="_Refd19e83176"/>
      <w:bookmarkStart w:id="4149" w:name="_Tocd19e83176"/>
      <w:r>
        <w:t/>
      </w:r>
      <w:r>
        <w:t>570.502</w:t>
      </w:r>
      <w:r>
        <w:t xml:space="preserve"> Alterations by the lessor.</w:t>
      </w:r>
      <w:bookmarkEnd w:id="4148"/>
      <w:bookmarkEnd w:id="4149"/>
    </w:p>
    <!--Topic unique_2160-->
    <w:p>
      <w:pPr>
        <w:pStyle w:val="Heading6"/>
      </w:pPr>
      <w:bookmarkStart w:id="4150" w:name="_Refd19e83184"/>
      <w:bookmarkStart w:id="4151" w:name="_Tocd19e83184"/>
      <w:r>
        <w:t/>
      </w:r>
      <w:r>
        <w:t>570.502-1</w:t>
      </w:r>
      <w:r>
        <w:t xml:space="preserve"> Justification and approval requirements.</w:t>
      </w:r>
      <w:bookmarkEnd w:id="4150"/>
      <w:bookmarkEnd w:id="415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8"/>
        </w:numPr>
      </w:pPr>
      <w:bookmarkStart w:id="4153" w:name="_Tocd19e83195"/>
      <w:bookmarkStart w:id="4152" w:name="_Refd19e83195"/>
      <w:r>
        <w:t/>
      </w:r>
      <w:r>
        <w:t>(a)</w:t>
      </w:r>
      <w:r>
        <w:t xml:space="preserve"> If the alteration project will not exceed the micro-purchase threshold identified in FAR 2.101(b), no justification and approval is required.</w:t>
      </w:r>
    </w:p>
    <w:p>
      <w:pPr>
        <w:pStyle w:val="ListNumber"/>
        <!--depth 1-->
        <w:numPr>
          <w:ilvl w:val="0"/>
          <w:numId w:val="150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8"/>
        </w:numPr>
      </w:pPr>
      <w:r>
        <w:t/>
      </w:r>
      <w:r>
        <w:t>(c)</w:t>
      </w:r>
      <w:r>
        <w:t xml:space="preserve"> If the alteration project will exceed the simplified lease acquisition threshold, the justification and approval requirements in FAR 6.3 and </w:t>
      </w:r>
      <w:r>
        <w:t>506.3</w:t>
      </w:r>
      <w:r>
        <w:t xml:space="preserve"> apply.</w:t>
      </w:r>
      <w:bookmarkEnd w:id="4152"/>
      <w:bookmarkEnd w:id="4153"/>
    </w:p>
    <!--Topic unique_2095-->
    <w:p>
      <w:pPr>
        <w:pStyle w:val="Heading6"/>
      </w:pPr>
      <w:bookmarkStart w:id="4154" w:name="_Refd19e83223"/>
      <w:bookmarkStart w:id="4155" w:name="_Tocd19e83223"/>
      <w:r>
        <w:t/>
      </w:r>
      <w:r>
        <w:t>570.502-2</w:t>
      </w:r>
      <w:r>
        <w:t xml:space="preserve"> Procedures.</w:t>
      </w:r>
      <w:bookmarkEnd w:id="4154"/>
      <w:bookmarkEnd w:id="4155"/>
    </w:p>
    <w:p>
      <w:pPr>
        <w:pStyle w:val="ListNumber"/>
        <!--depth 1-->
        <w:numPr>
          <w:ilvl w:val="0"/>
          <w:numId w:val="1509"/>
        </w:numPr>
      </w:pPr>
      <w:bookmarkStart w:id="4157" w:name="_Tocd19e83232"/>
      <w:bookmarkStart w:id="4156" w:name="_Refd19e83232"/>
      <w:r>
        <w:t/>
      </w:r>
      <w:r>
        <w:t>(a)</w:t>
      </w:r>
      <w:r>
        <w:t xml:space="preserve">  </w:t>
      </w:r>
      <w:r>
        <w:rPr>
          <w:i/>
        </w:rPr>
        <w:t>Scope of work</w:t>
      </w:r>
      <w:r>
        <w:t>. The contracting officer must prepare a scope of work for each alteration project.</w:t>
      </w:r>
    </w:p>
    <w:p>
      <w:pPr>
        <w:pStyle w:val="ListNumber"/>
        <!--depth 1-->
        <w:numPr>
          <w:ilvl w:val="0"/>
          <w:numId w:val="1509"/>
        </w:numPr>
      </w:pPr>
      <w:bookmarkStart w:id="4159" w:name="_Tocd19e83244"/>
      <w:bookmarkStart w:id="4158" w:name="_Refd19e8324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58"/>
      <w:bookmarkEnd w:id="4159"/>
    </w:p>
    <w:p>
      <w:pPr>
        <w:pStyle w:val="ListNumber"/>
        <!--depth 1-->
        <w:numPr>
          <w:ilvl w:val="0"/>
          <w:numId w:val="1509"/>
        </w:numPr>
      </w:pPr>
      <w:r>
        <w:t/>
      </w:r>
      <w:r>
        <w:t>(c)</w:t>
      </w:r>
      <w:r>
        <w:t xml:space="preserve">  </w:t>
      </w:r>
      <w:r>
        <w:rPr>
          <w:i/>
        </w:rPr>
        <w:t>Request for proposal</w:t>
      </w:r>
      <w:r>
        <w:t>.</w:t>
      </w:r>
    </w:p>
    <w:p>
      <w:pPr>
        <w:pStyle w:val="ListNumber2"/>
        <!--depth 2-->
        <w:numPr>
          <w:ilvl w:val="1"/>
          <w:numId w:val="1510"/>
        </w:numPr>
      </w:pPr>
      <w:bookmarkStart w:id="4161" w:name="_Tocd19e83263"/>
      <w:bookmarkStart w:id="4160" w:name="_Refd19e83263"/>
      <w:r>
        <w:t/>
      </w:r>
      <w:r>
        <w:t>(1)</w:t>
      </w:r>
      <w:r>
        <w:t xml:space="preserve">  The contracting officer must provide the scope of work to the lessor, including any plans and specifications, and request a proposal.</w:t>
      </w:r>
    </w:p>
    <w:p>
      <w:pPr>
        <w:pStyle w:val="ListNumber2"/>
        <!--depth 2-->
        <w:numPr>
          <w:ilvl w:val="1"/>
          <w:numId w:val="1510"/>
        </w:numPr>
      </w:pPr>
      <w:r>
        <w:t/>
      </w:r>
      <w:r>
        <w:t>(2)</w:t>
      </w:r>
      <w:r>
        <w:t xml:space="preserve">  The contracting officer must request sufficient cost or price information to permit a price analysis.</w:t>
      </w:r>
      <w:bookmarkEnd w:id="4160"/>
      <w:bookmarkEnd w:id="4161"/>
    </w:p>
    <w:p>
      <w:pPr>
        <w:pStyle w:val="ListNumber"/>
        <!--depth 1-->
        <w:numPr>
          <w:ilvl w:val="0"/>
          <w:numId w:val="150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9"/>
        </w:numPr>
      </w:pPr>
      <w:bookmarkStart w:id="4163" w:name="_Tocd19e83290"/>
      <w:bookmarkStart w:id="4162" w:name="_Refd19e83290"/>
      <w:r>
        <w:t/>
      </w:r>
      <w:r>
        <w:t>(e)</w:t>
      </w:r>
      <w:r>
        <w:t xml:space="preserve">  </w:t>
      </w:r>
      <w:r>
        <w:rPr>
          <w:i/>
        </w:rPr>
        <w:t>Proposal evaluation</w:t>
      </w:r>
      <w:r>
        <w:t>.The contracting officer must—</w:t>
      </w:r>
    </w:p>
    <w:p>
      <w:pPr>
        <w:pStyle w:val="ListNumber2"/>
        <!--depth 2-->
        <w:numPr>
          <w:ilvl w:val="1"/>
          <w:numId w:val="1511"/>
        </w:numPr>
      </w:pPr>
      <w:bookmarkStart w:id="4165" w:name="_Tocd19e83299"/>
      <w:bookmarkStart w:id="4164" w:name="_Refd19e83299"/>
      <w:r>
        <w:t/>
      </w:r>
      <w:r>
        <w:t>(1)</w:t>
      </w:r>
      <w:r>
        <w:t xml:space="preserve">  Determine if the proposal meets the Government’s requirements.</w:t>
      </w:r>
    </w:p>
    <w:p>
      <w:pPr>
        <w:pStyle w:val="ListNumber2"/>
        <!--depth 2-->
        <w:numPr>
          <w:ilvl w:val="1"/>
          <w:numId w:val="151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11"/>
        </w:numPr>
      </w:pPr>
      <w:r>
        <w:t/>
      </w:r>
      <w:r>
        <w:t>(3)</w:t>
      </w:r>
      <w:r>
        <w:t xml:space="preserve"> Analyze profit following FAR 15.404-4.</w:t>
      </w:r>
    </w:p>
    <w:p>
      <w:pPr>
        <w:pStyle w:val="ListNumber2"/>
        <!--depth 2-->
        <w:numPr>
          <w:ilvl w:val="1"/>
          <w:numId w:val="1511"/>
        </w:numPr>
      </w:pPr>
      <w:r>
        <w:t/>
      </w:r>
      <w:r>
        <w:t>(4)</w:t>
      </w:r>
      <w:r>
        <w:t xml:space="preserve">  Document the analysis under this paragraph and the resulting negotiation objectives.</w:t>
      </w:r>
      <w:bookmarkEnd w:id="4164"/>
      <w:bookmarkEnd w:id="4165"/>
      <w:bookmarkEnd w:id="4162"/>
      <w:bookmarkEnd w:id="4163"/>
    </w:p>
    <w:p>
      <w:pPr>
        <w:pStyle w:val="ListNumber"/>
        <!--depth 1-->
        <w:numPr>
          <w:ilvl w:val="0"/>
          <w:numId w:val="1509"/>
        </w:numPr>
      </w:pPr>
      <w:r>
        <w:t/>
      </w:r>
      <w:r>
        <w:t>(f)</w:t>
      </w:r>
      <w:r>
        <w:t xml:space="preserve">  </w:t>
      </w:r>
      <w:r>
        <w:rPr>
          <w:i/>
        </w:rPr>
        <w:t>Price negotiations</w:t>
      </w:r>
      <w:r>
        <w:t>. The contracting officer must—</w:t>
      </w:r>
    </w:p>
    <w:p>
      <w:pPr>
        <w:pStyle w:val="ListNumber2"/>
        <!--depth 2-->
        <w:numPr>
          <w:ilvl w:val="1"/>
          <w:numId w:val="1512"/>
        </w:numPr>
      </w:pPr>
      <w:bookmarkStart w:id="4167" w:name="_Tocd19e83340"/>
      <w:bookmarkStart w:id="4166" w:name="_Refd19e83340"/>
      <w:r>
        <w:t/>
      </w:r>
      <w:r>
        <w:t>(1)</w:t>
      </w:r>
      <w:r>
        <w:t xml:space="preserve">  Exercise sound judgment. Make reasonable compromises as necessary.</w:t>
      </w:r>
    </w:p>
    <w:p>
      <w:pPr>
        <w:pStyle w:val="ListNumber2"/>
        <!--depth 2-->
        <w:numPr>
          <w:ilvl w:val="1"/>
          <w:numId w:val="1512"/>
        </w:numPr>
      </w:pPr>
      <w:r>
        <w:t/>
      </w:r>
      <w:r>
        <w:t>(2)</w:t>
      </w:r>
      <w:r>
        <w:t xml:space="preserve">  Provide the lessor with the greatest incentive for efficient and economical performance.</w:t>
      </w:r>
    </w:p>
    <w:p>
      <w:pPr>
        <w:pStyle w:val="ListNumber2"/>
        <!--depth 2-->
        <w:numPr>
          <w:ilvl w:val="1"/>
          <w:numId w:val="1512"/>
        </w:numPr>
      </w:pPr>
      <w:r>
        <w:t/>
      </w:r>
      <w:r>
        <w:t>(3)</w:t>
      </w:r>
      <w:r>
        <w:t xml:space="preserve">  Document negotiations in the contract file, including discussions regarding restoration cost or waiver of restoration cost.</w:t>
      </w:r>
      <w:bookmarkEnd w:id="4166"/>
      <w:bookmarkEnd w:id="4167"/>
    </w:p>
    <w:p>
      <w:pPr>
        <w:pStyle w:val="ListNumber"/>
        <!--depth 1-->
        <w:numPr>
          <w:ilvl w:val="0"/>
          <w:numId w:val="150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13"/>
        </w:numPr>
      </w:pPr>
      <w:bookmarkStart w:id="4169" w:name="_Tocd19e83383"/>
      <w:bookmarkStart w:id="4168" w:name="_Refd19e83383"/>
      <w:r>
        <w:t/>
      </w:r>
      <w:r>
        <w:t>(1)</w:t>
      </w:r>
      <w:r>
        <w:t xml:space="preserve">  Inspected by a qualified Government employee or independent Government contractor.</w:t>
      </w:r>
    </w:p>
    <w:p>
      <w:pPr>
        <w:pStyle w:val="ListNumber2"/>
        <!--depth 2-->
        <w:numPr>
          <w:ilvl w:val="1"/>
          <w:numId w:val="1513"/>
        </w:numPr>
      </w:pPr>
      <w:r>
        <w:t/>
      </w:r>
      <w:r>
        <w:t>(2)</w:t>
      </w:r>
      <w:r>
        <w:t xml:space="preserve">  Confirmed as completed in a satisfactory manner.</w:t>
      </w:r>
      <w:bookmarkEnd w:id="4168"/>
      <w:bookmarkEnd w:id="4169"/>
      <w:bookmarkEnd w:id="4156"/>
      <w:bookmarkEnd w:id="4157"/>
    </w:p>
    <!--Topic unique_2161-->
    <w:p>
      <w:pPr>
        <w:pStyle w:val="Heading5"/>
      </w:pPr>
      <w:bookmarkStart w:id="4170" w:name="_Refd19e83401"/>
      <w:bookmarkStart w:id="4171" w:name="_Tocd19e83401"/>
      <w:r>
        <w:t/>
      </w:r>
      <w:r>
        <w:t>570.503</w:t>
      </w:r>
      <w:r>
        <w:t xml:space="preserve"> Alterations by the Government or through a separate contract.</w:t>
      </w:r>
      <w:bookmarkEnd w:id="4170"/>
      <w:bookmarkEnd w:id="4171"/>
    </w:p>
    <w:p>
      <w:pPr>
        <w:pStyle w:val="BodyText"/>
      </w:pPr>
      <w:r>
        <w:t>If the Government chooses to exercise its right to make the alterations rather than contracting directly with the lessor, the Government may either:</w:t>
      </w:r>
    </w:p>
    <w:p>
      <w:pPr>
        <w:pStyle w:val="ListNumber"/>
        <!--depth 1-->
        <w:numPr>
          <w:ilvl w:val="0"/>
          <w:numId w:val="1514"/>
        </w:numPr>
      </w:pPr>
      <w:bookmarkStart w:id="4173" w:name="_Tocd19e83412"/>
      <w:bookmarkStart w:id="4172" w:name="_Refd19e83412"/>
      <w:r>
        <w:t/>
      </w:r>
      <w:r>
        <w:t>(a)</w:t>
      </w:r>
      <w:r>
        <w:t xml:space="preserve">  Have Federal employees perform the work.</w:t>
      </w:r>
    </w:p>
    <w:p>
      <w:pPr>
        <w:pStyle w:val="ListNumber"/>
        <!--depth 1-->
        <w:numPr>
          <w:ilvl w:val="0"/>
          <w:numId w:val="151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72"/>
      <w:bookmarkEnd w:id="4173"/>
    </w:p>
    <!--Topic unique_2162-->
    <w:p>
      <w:pPr>
        <w:pStyle w:val="Heading4"/>
      </w:pPr>
      <w:bookmarkStart w:id="4174" w:name="_Refd19e83429"/>
      <w:bookmarkStart w:id="4175" w:name="_Tocd19e83429"/>
      <w:r>
        <w:t/>
      </w:r>
      <w:r>
        <w:t>Subpart 570.6</w:t>
      </w:r>
      <w:r>
        <w:t xml:space="preserve"> - Contracting for Overtime Services and Utilities in Leases</w:t>
      </w:r>
      <w:bookmarkEnd w:id="4174"/>
      <w:bookmarkEnd w:id="4175"/>
    </w:p>
    <!--Topic unique_2078-->
    <w:p>
      <w:pPr>
        <w:pStyle w:val="Heading5"/>
      </w:pPr>
      <w:bookmarkStart w:id="4176" w:name="_Refd19e83437"/>
      <w:bookmarkStart w:id="4177" w:name="_Tocd19e83437"/>
      <w:r>
        <w:t/>
      </w:r>
      <w:r>
        <w:t>570.601</w:t>
      </w:r>
      <w:r>
        <w:t xml:space="preserve"> General.</w:t>
      </w:r>
      <w:bookmarkEnd w:id="4176"/>
      <w:bookmarkEnd w:id="4177"/>
    </w:p>
    <w:p>
      <w:pPr>
        <w:pStyle w:val="ListNumber"/>
        <!--depth 1-->
        <w:numPr>
          <w:ilvl w:val="0"/>
          <w:numId w:val="1515"/>
        </w:numPr>
      </w:pPr>
      <w:bookmarkStart w:id="4179" w:name="_Tocd19e83446"/>
      <w:bookmarkStart w:id="4178" w:name="_Refd19e8344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5"/>
        </w:numPr>
      </w:pPr>
      <w:r>
        <w:t/>
      </w:r>
      <w:r>
        <w:t>(b)</w:t>
      </w:r>
      <w:r>
        <w:t xml:space="preserve">  An independent government estimate is required in support of the negotiated rate.</w:t>
      </w:r>
    </w:p>
    <w:p>
      <w:pPr>
        <w:pStyle w:val="ListNumber"/>
        <!--depth 1-->
        <w:numPr>
          <w:ilvl w:val="0"/>
          <w:numId w:val="151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5"/>
        </w:numPr>
      </w:pPr>
      <w:r>
        <w:t/>
      </w:r>
      <w:r>
        <w:t>(d)</w:t>
      </w:r>
      <w:r>
        <w:t xml:space="preserve">  </w:t>
      </w:r>
      <w:r>
        <w:rPr>
          <w:i/>
        </w:rPr>
        <w:t>Payment</w:t>
      </w:r>
      <w:r>
        <w:t>. Do not make final payment for services and utilities until confirmed as delivered in a satisfactory manner.</w:t>
      </w:r>
      <w:bookmarkEnd w:id="4178"/>
      <w:bookmarkEnd w:id="4179"/>
    </w:p>
    <!--Topic unique_2163-->
    <w:p>
      <w:pPr>
        <w:pStyle w:val="Heading4"/>
      </w:pPr>
      <w:bookmarkStart w:id="4180" w:name="_Refd19e83484"/>
      <w:bookmarkStart w:id="4181" w:name="_Tocd19e83484"/>
      <w:r>
        <w:t/>
      </w:r>
      <w:r>
        <w:t>Subpart 570.7</w:t>
      </w:r>
      <w:r>
        <w:t xml:space="preserve"> - Solicitation Provisions and Contract Clauses</w:t>
      </w:r>
      <w:bookmarkEnd w:id="4180"/>
      <w:bookmarkEnd w:id="4181"/>
    </w:p>
    <!--Topic unique_2077-->
    <w:p>
      <w:pPr>
        <w:pStyle w:val="Heading5"/>
      </w:pPr>
      <w:bookmarkStart w:id="4182" w:name="_Refd19e83492"/>
      <w:bookmarkStart w:id="4183" w:name="_Tocd19e83492"/>
      <w:r>
        <w:t/>
      </w:r>
      <w:r>
        <w:t>570.701</w:t>
      </w:r>
      <w:r>
        <w:t xml:space="preserve"> FAR provisions and clauses.</w:t>
      </w:r>
      <w:bookmarkEnd w:id="4182"/>
      <w:bookmarkEnd w:id="418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41-->
    <w:p>
      <w:pPr>
        <w:pStyle w:val="Heading5"/>
      </w:pPr>
      <w:bookmarkStart w:id="4184" w:name="_Refd19e83727"/>
      <w:bookmarkStart w:id="4185" w:name="_Tocd19e83727"/>
      <w:r>
        <w:t/>
      </w:r>
      <w:r>
        <w:t>570.702</w:t>
      </w:r>
      <w:r>
        <w:t xml:space="preserve"> GSAR solicitation provisions.</w:t>
      </w:r>
      <w:bookmarkEnd w:id="4184"/>
      <w:bookmarkEnd w:id="418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186" w:name="_Refd19e83796"/>
      <w:bookmarkStart w:id="4187" w:name="_Tocd19e83796"/>
      <w:r>
        <w:t/>
      </w:r>
      <w:r>
        <w:t>570.703</w:t>
      </w:r>
      <w:r>
        <w:t xml:space="preserve"> GSAR contract clauses.</w:t>
      </w:r>
      <w:bookmarkEnd w:id="4186"/>
      <w:bookmarkEnd w:id="4187"/>
    </w:p>
    <w:p>
      <w:pPr>
        <w:pStyle w:val="ListNumber"/>
        <!--depth 1-->
        <w:numPr>
          <w:ilvl w:val="0"/>
          <w:numId w:val="1516"/>
        </w:numPr>
      </w:pPr>
      <w:bookmarkStart w:id="4189" w:name="_Tocd19e83805"/>
      <w:bookmarkStart w:id="4188" w:name="_Refd19e8380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6"/>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7"/>
        </w:numPr>
      </w:pPr>
      <w:r>
        <w:t/>
      </w:r>
      <w:r>
        <w:t>(1)</w:t>
      </w:r>
      <w:r>
        <w:t> will be occupied by Federal employees for nonmilitary activities; and</w:t>
      </w:r>
    </w:p>
    <w:p>
      <w:pPr>
        <w:pStyle w:val="ListNumber2"/>
        <!--depth 2-->
        <w:numPr>
          <w:ilvl w:val="1"/>
          <w:numId w:val="1517"/>
        </w:numPr>
      </w:pPr>
      <w:r>
        <w:t/>
      </w:r>
      <w:r>
        <w:t>(2)</w:t>
      </w:r>
      <w:r>
        <w:t> has a facility security level of III, IV, or V.</w:t>
      </w:r>
    </w:p>
    <w:p>
      <w:pPr>
        <w:pStyle w:val="ListNumber"/>
        <!--depth 1-->
        <w:numPr>
          <w:ilvl w:val="0"/>
          <w:numId w:val="1516"/>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8"/>
        </w:numPr>
      </w:pPr>
      <w:r>
        <w:t/>
      </w:r>
      <w:r>
        <w:t>(1)</w:t>
      </w:r>
      <w:r>
        <w:t> will be occupied by Federal employees for nonmilitary activities; and</w:t>
      </w:r>
    </w:p>
    <w:p>
      <w:pPr>
        <w:pStyle w:val="ListNumber2"/>
        <!--depth 2-->
        <w:numPr>
          <w:ilvl w:val="1"/>
          <w:numId w:val="1518"/>
        </w:numPr>
      </w:pPr>
      <w:r>
        <w:t/>
      </w:r>
      <w:r>
        <w:t>(2)</w:t>
      </w:r>
      <w:r>
        <w:t> has a facility security level of III, IV, or V.</w:t>
      </w:r>
      <w:bookmarkEnd w:id="4188"/>
      <w:bookmarkEnd w:id="4189"/>
    </w:p>
    <!--Topic unique_2164-->
    <w:p>
      <w:pPr>
        <w:pStyle w:val="Heading5"/>
      </w:pPr>
      <w:bookmarkStart w:id="4190" w:name="_Refd19e84362"/>
      <w:bookmarkStart w:id="4191" w:name="_Tocd19e84362"/>
      <w:r>
        <w:t/>
      </w:r>
      <w:r>
        <w:t>570.704</w:t>
      </w:r>
      <w:r>
        <w:t xml:space="preserve"> Deviations to provisions and clauses.</w:t>
      </w:r>
      <w:bookmarkEnd w:id="4190"/>
      <w:bookmarkEnd w:id="4191"/>
    </w:p>
    <w:p>
      <w:pPr>
        <w:pStyle w:val="ListNumber"/>
        <!--depth 1-->
        <w:numPr>
          <w:ilvl w:val="0"/>
          <w:numId w:val="1519"/>
        </w:numPr>
      </w:pPr>
      <w:bookmarkStart w:id="4193" w:name="_Tocd19e84371"/>
      <w:bookmarkStart w:id="4192" w:name="_Refd19e84371"/>
      <w:r>
        <w:t/>
      </w:r>
      <w:r>
        <w:t>(a)</w:t>
      </w:r>
      <w:r>
        <w:t xml:space="preserve">  The contracting officer needs a deviation approved under Subpart </w:t>
      </w:r>
      <w:r>
        <w:t>501.4</w:t>
      </w:r>
      <w:r>
        <w:t xml:space="preserve"> to omit any required provision or clause.</w:t>
      </w:r>
    </w:p>
    <w:p>
      <w:pPr>
        <w:pStyle w:val="ListNumber"/>
        <!--depth 1-->
        <w:numPr>
          <w:ilvl w:val="0"/>
          <w:numId w:val="151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92"/>
      <w:bookmarkEnd w:id="4193"/>
    </w:p>
    <!--Topic unique_2165-->
    <w:p>
      <w:pPr>
        <w:pStyle w:val="Heading4"/>
      </w:pPr>
      <w:bookmarkStart w:id="4194" w:name="_Refd19e84402"/>
      <w:bookmarkStart w:id="4195" w:name="_Tocd19e84402"/>
      <w:r>
        <w:t/>
      </w:r>
      <w:r>
        <w:t>Subpart 570.8</w:t>
      </w:r>
      <w:r>
        <w:t xml:space="preserve"> - Forms</w:t>
      </w:r>
      <w:bookmarkEnd w:id="4194"/>
      <w:bookmarkEnd w:id="4195"/>
    </w:p>
    <!--Topic unique_2094-->
    <w:p>
      <w:pPr>
        <w:pStyle w:val="Heading5"/>
      </w:pPr>
      <w:bookmarkStart w:id="4196" w:name="_Refd19e84410"/>
      <w:bookmarkStart w:id="4197" w:name="_Tocd19e84410"/>
      <w:r>
        <w:t/>
      </w:r>
      <w:r>
        <w:t>570.801</w:t>
      </w:r>
      <w:r>
        <w:t xml:space="preserve"> Standard forms.</w:t>
      </w:r>
      <w:bookmarkEnd w:id="4196"/>
      <w:bookmarkEnd w:id="4197"/>
    </w:p>
    <w:p>
      <w:pPr>
        <w:pStyle w:val="BodyText"/>
      </w:pPr>
      <w:r>
        <w:t xml:space="preserve">Use </w:t>
      </w:r>
      <w:hyperlink r:id="rIdHyperlink367">
        <w:r>
          <w:t>Standard Form 2</w:t>
        </w:r>
      </w:hyperlink>
      <w:r>
        <w:t xml:space="preserve">, U.S. Government Lease for Real Property, to award leases unless the contracting officer uses GSA Form 3626 (see </w:t>
      </w:r>
      <w:r>
        <w:t>570.802</w:t>
      </w:r>
      <w:r>
        <w:t>).</w:t>
      </w:r>
    </w:p>
    <!--Topic unique_111-->
    <w:p>
      <w:pPr>
        <w:pStyle w:val="Heading5"/>
      </w:pPr>
      <w:bookmarkStart w:id="4198" w:name="_Refd19e84430"/>
      <w:bookmarkStart w:id="4199" w:name="_Tocd19e84430"/>
      <w:r>
        <w:t/>
      </w:r>
      <w:r>
        <w:t>570.802</w:t>
      </w:r>
      <w:r>
        <w:t xml:space="preserve"> GSA forms.</w:t>
      </w:r>
      <w:bookmarkEnd w:id="4198"/>
      <w:bookmarkEnd w:id="4199"/>
    </w:p>
    <w:p>
      <w:pPr>
        <w:pStyle w:val="ListNumber"/>
        <!--depth 1-->
        <w:numPr>
          <w:ilvl w:val="0"/>
          <w:numId w:val="1520"/>
        </w:numPr>
      </w:pPr>
      <w:bookmarkStart w:id="4201" w:name="_Tocd19e84439"/>
      <w:bookmarkStart w:id="4200" w:name="_Refd19e84439"/>
      <w:r>
        <w:t/>
      </w:r>
      <w:r>
        <w:t>(a)</w:t>
      </w:r>
      <w:r>
        <w:t xml:space="preserve">  The contracting officer may use </w:t>
      </w:r>
      <w:hyperlink r:id="rIdHyperlink36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20"/>
        </w:numPr>
      </w:pPr>
      <w:bookmarkStart w:id="4203" w:name="_Tocd19e84458"/>
      <w:bookmarkStart w:id="4202" w:name="_Refd19e84458"/>
      <w:r>
        <w:t/>
      </w:r>
      <w:r>
        <w:t>(b)</w:t>
      </w:r>
      <w:r>
        <w:t xml:space="preserve">  The contracting officer may use </w:t>
      </w:r>
      <w:hyperlink r:id="rIdHyperlink369">
        <w:r>
          <w:t>GSA Form 1364</w:t>
        </w:r>
      </w:hyperlink>
      <w:r>
        <w:t>, Proposal To Lease Space, to obtain offers from prospective offerors.</w:t>
      </w:r>
      <w:bookmarkEnd w:id="4202"/>
      <w:bookmarkEnd w:id="4203"/>
    </w:p>
    <w:p>
      <w:pPr>
        <w:pStyle w:val="ListNumber"/>
        <!--depth 1-->
        <w:numPr>
          <w:ilvl w:val="0"/>
          <w:numId w:val="1520"/>
        </w:numPr>
      </w:pPr>
      <w:bookmarkStart w:id="4205" w:name="_Tocd19e84469"/>
      <w:bookmarkStart w:id="4204" w:name="_Refd19e84469"/>
      <w:r>
        <w:t/>
      </w:r>
      <w:r>
        <w:t>(c)</w:t>
      </w:r>
      <w:r>
        <w:t xml:space="preserve">  The contracting officer may use </w:t>
      </w:r>
      <w:hyperlink r:id="rIdHyperlink370">
        <w:r>
          <w:t>GSA Form 1217</w:t>
        </w:r>
      </w:hyperlink>
      <w:r>
        <w:t>, Lessor's Annual Cost Statement, to obtain pricing information regarding offered services and lease commissions.</w:t>
      </w:r>
      <w:bookmarkEnd w:id="4204"/>
      <w:bookmarkEnd w:id="4205"/>
      <w:bookmarkEnd w:id="4200"/>
      <w:bookmarkEnd w:id="4201"/>
    </w:p>
    <!--Topic unique_2093-->
    <w:p>
      <w:pPr>
        <w:pStyle w:val="Heading3"/>
      </w:pPr>
      <w:bookmarkStart w:id="4206" w:name="_Refd19e84481"/>
      <w:bookmarkStart w:id="4207" w:name="_Tocd19e84481"/>
      <w:r>
        <w:t/>
      </w:r>
      <w:r>
        <w:t>Part 571</w:t>
      </w:r>
      <w:r>
        <w:t xml:space="preserve"> - Pilot Program For Innovative Commercial Items</w:t>
      </w:r>
      <w:bookmarkEnd w:id="4206"/>
      <w:bookmarkEnd w:id="4207"/>
    </w:p>
    <w:p>
      <w:pPr>
        <w:pStyle w:val="ListBullet"/>
        <!--depth 1-->
        <w:numPr>
          <w:ilvl w:val="0"/>
          <w:numId w:val="1521"/>
        </w:numPr>
      </w:pPr>
      <w:r>
        <w:t/>
      </w:r>
      <w:r>
        <w:t>Subpart 571.1 - General</w:t>
      </w:r>
      <w:r>
        <w:t/>
      </w:r>
    </w:p>
    <w:p>
      <w:pPr>
        <w:pStyle w:val="ListBullet2"/>
        <!--depth 2-->
        <w:numPr>
          <w:ilvl w:val="1"/>
          <w:numId w:val="1522"/>
        </w:numPr>
      </w:pPr>
      <w:r>
        <w:t/>
      </w:r>
      <w:r>
        <w:t>571.101 Scope.</w:t>
      </w:r>
      <w:r>
        <w:t/>
      </w:r>
    </w:p>
    <w:p>
      <w:pPr>
        <w:pStyle w:val="ListBullet2"/>
        <!--depth 2-->
        <w:numPr>
          <w:ilvl w:val="1"/>
          <w:numId w:val="1522"/>
        </w:numPr>
      </w:pPr>
      <w:r>
        <w:t/>
      </w:r>
      <w:r>
        <w:t>571.102 Purpose.</w:t>
      </w:r>
      <w:r>
        <w:t/>
      </w:r>
    </w:p>
    <w:p>
      <w:pPr>
        <w:pStyle w:val="ListBullet2"/>
        <!--depth 2-->
        <w:numPr>
          <w:ilvl w:val="1"/>
          <w:numId w:val="1522"/>
        </w:numPr>
      </w:pPr>
      <w:r>
        <w:t/>
      </w:r>
      <w:r>
        <w:t>571.103 Definitions.</w:t>
      </w:r>
      <w:r>
        <w:t/>
      </w:r>
    </w:p>
    <w:p>
      <w:pPr>
        <w:pStyle w:val="ListBullet"/>
        <!--depth 1-->
        <w:numPr>
          <w:ilvl w:val="0"/>
          <w:numId w:val="1521"/>
        </w:numPr>
      </w:pPr>
      <w:r>
        <w:t/>
      </w:r>
      <w:r>
        <w:t>Subpart 571.2 - Pilot Program</w:t>
      </w:r>
      <w:r>
        <w:t/>
      </w:r>
    </w:p>
    <w:p>
      <w:pPr>
        <w:pStyle w:val="ListBullet2"/>
        <!--depth 2-->
        <w:numPr>
          <w:ilvl w:val="1"/>
          <w:numId w:val="1523"/>
        </w:numPr>
      </w:pPr>
      <w:r>
        <w:t/>
      </w:r>
      <w:r>
        <w:t>571.201 Approval Process.</w:t>
      </w:r>
      <w:r>
        <w:t/>
      </w:r>
    </w:p>
    <w:p>
      <w:pPr>
        <w:pStyle w:val="ListBullet2"/>
        <!--depth 2-->
        <w:numPr>
          <w:ilvl w:val="1"/>
          <w:numId w:val="1523"/>
        </w:numPr>
      </w:pPr>
      <w:r>
        <w:t/>
      </w:r>
      <w:r>
        <w:t>571.202 Restrictions.</w:t>
      </w:r>
      <w:r>
        <w:t/>
      </w:r>
    </w:p>
    <!--Topic unique_2241-->
    <w:p>
      <w:pPr>
        <w:pStyle w:val="Heading4"/>
      </w:pPr>
      <w:bookmarkStart w:id="4208" w:name="_Refd19e84553"/>
      <w:bookmarkStart w:id="4209" w:name="_Tocd19e84553"/>
      <w:r>
        <w:t/>
      </w:r>
      <w:r>
        <w:t>Subpart 571.1</w:t>
      </w:r>
      <w:r>
        <w:t xml:space="preserve"> - General</w:t>
      </w:r>
      <w:bookmarkEnd w:id="4208"/>
      <w:bookmarkEnd w:id="4209"/>
    </w:p>
    <!--Topic unique_2242-->
    <w:p>
      <w:pPr>
        <w:pStyle w:val="Heading5"/>
      </w:pPr>
      <w:bookmarkStart w:id="4210" w:name="_Refd19e84561"/>
      <w:bookmarkStart w:id="4211" w:name="_Tocd19e84561"/>
      <w:r>
        <w:t/>
      </w:r>
      <w:r>
        <w:t>571.101</w:t>
      </w:r>
      <w:r>
        <w:t xml:space="preserve"> Scope.</w:t>
      </w:r>
      <w:bookmarkEnd w:id="4210"/>
      <w:bookmarkEnd w:id="4211"/>
    </w:p>
    <w:p>
      <w:pPr>
        <w:pStyle w:val="ListNumber"/>
        <!--depth 1-->
        <w:numPr>
          <w:ilvl w:val="0"/>
          <w:numId w:val="152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1">
        <w:r>
          <w:t>https://www.gsa.gov/pirc</w:t>
        </w:r>
      </w:hyperlink>
      <w:r>
        <w:t>.</w:t>
      </w:r>
    </w:p>
    <!--Topic unique_2243-->
    <w:p>
      <w:pPr>
        <w:pStyle w:val="Heading5"/>
      </w:pPr>
      <w:bookmarkStart w:id="4212" w:name="_Refd19e84598"/>
      <w:bookmarkStart w:id="4213" w:name="_Tocd19e84598"/>
      <w:r>
        <w:t/>
      </w:r>
      <w:r>
        <w:t>571.102</w:t>
      </w:r>
      <w:r>
        <w:t xml:space="preserve"> Purpose.</w:t>
      </w:r>
      <w:bookmarkEnd w:id="4212"/>
      <w:bookmarkEnd w:id="421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5"/>
        </w:numPr>
      </w:pPr>
      <w:r>
        <w:t/>
      </w:r>
      <w:r>
        <w:t>(a)</w:t>
      </w:r>
      <w:r>
        <w:t xml:space="preserve">  Streamlined solicitation requiring only minimal corporate and technical information;</w:t>
      </w:r>
    </w:p>
    <w:p>
      <w:pPr>
        <w:pStyle w:val="ListNumber"/>
        <!--depth 1-->
        <w:numPr>
          <w:ilvl w:val="0"/>
          <w:numId w:val="1525"/>
        </w:numPr>
      </w:pPr>
      <w:r>
        <w:t/>
      </w:r>
      <w:r>
        <w:t>(b)</w:t>
      </w:r>
      <w:r>
        <w:t xml:space="preserve">  Fast track vendor selection timelines;</w:t>
      </w:r>
    </w:p>
    <w:p>
      <w:pPr>
        <w:pStyle w:val="ListNumber"/>
        <!--depth 1-->
        <w:numPr>
          <w:ilvl w:val="0"/>
          <w:numId w:val="1525"/>
        </w:numPr>
      </w:pPr>
      <w:r>
        <w:t/>
      </w:r>
      <w:r>
        <w:t>(c)</w:t>
      </w:r>
      <w:r>
        <w:t xml:space="preserve">  Simplified contract administration procedures and requirements; and</w:t>
      </w:r>
    </w:p>
    <w:p>
      <w:pPr>
        <w:pStyle w:val="ListNumber"/>
        <!--depth 1-->
        <w:numPr>
          <w:ilvl w:val="0"/>
          <w:numId w:val="1525"/>
        </w:numPr>
      </w:pPr>
      <w:r>
        <w:t/>
      </w:r>
      <w:r>
        <w:t>(d)</w:t>
      </w:r>
      <w:r>
        <w:t xml:space="preserve">  Preference for the vendor retaining core intellectual property, as appropriate.</w:t>
      </w:r>
    </w:p>
    <!--Topic unique_2244-->
    <w:p>
      <w:pPr>
        <w:pStyle w:val="Heading5"/>
      </w:pPr>
      <w:bookmarkStart w:id="4214" w:name="_Refd19e84640"/>
      <w:bookmarkStart w:id="4215" w:name="_Tocd19e84640"/>
      <w:r>
        <w:t/>
      </w:r>
      <w:r>
        <w:t>571.103</w:t>
      </w:r>
      <w:r>
        <w:t xml:space="preserve"> Definitions.</w:t>
      </w:r>
      <w:bookmarkEnd w:id="4214"/>
      <w:bookmarkEnd w:id="421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6"/>
        </w:numPr>
      </w:pPr>
      <w:r>
        <w:t/>
      </w:r>
      <w:r>
        <w:t>(a)</w:t>
      </w:r>
      <w:r>
        <w:t xml:space="preserve"> “Innovative” —</w:t>
      </w:r>
    </w:p>
    <w:p>
      <w:pPr>
        <w:pStyle w:val="ListNumber2"/>
        <!--depth 2-->
        <w:numPr>
          <w:ilvl w:val="1"/>
          <w:numId w:val="1527"/>
        </w:numPr>
      </w:pPr>
      <w:r>
        <w:t/>
      </w:r>
      <w:r>
        <w:t>(1)</w:t>
      </w:r>
      <w:r>
        <w:t xml:space="preserve">  Means any item that is—</w:t>
      </w:r>
    </w:p>
    <w:p>
      <w:pPr>
        <w:pStyle w:val="ListNumber3"/>
        <!--depth 3-->
        <w:numPr>
          <w:ilvl w:val="2"/>
          <w:numId w:val="1528"/>
        </w:numPr>
      </w:pPr>
      <w:r>
        <w:t/>
      </w:r>
      <w:r>
        <w:t>(i)</w:t>
      </w:r>
      <w:r>
        <w:t xml:space="preserve">  A new technology, process, or method as of the date of submission of a solution brief; or</w:t>
      </w:r>
    </w:p>
    <w:p>
      <w:pPr>
        <w:pStyle w:val="ListNumber3"/>
        <!--depth 3-->
        <w:numPr>
          <w:ilvl w:val="2"/>
          <w:numId w:val="1528"/>
        </w:numPr>
      </w:pPr>
      <w:r>
        <w:t/>
      </w:r>
      <w:r>
        <w:t>(ii)</w:t>
      </w:r>
      <w:r>
        <w:t xml:space="preserve">  A new application or adaptation of an existing technology, process, or method as of the date of submission of a solution brief.</w:t>
      </w:r>
    </w:p>
    <w:p>
      <w:pPr>
        <w:pStyle w:val="ListNumber2"/>
        <!--depth 2-->
        <w:numPr>
          <w:ilvl w:val="1"/>
          <w:numId w:val="152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45-->
    <w:p>
      <w:pPr>
        <w:pStyle w:val="Heading4"/>
      </w:pPr>
      <w:bookmarkStart w:id="4216" w:name="_Refd19e84701"/>
      <w:bookmarkStart w:id="4217" w:name="_Tocd19e84701"/>
      <w:r>
        <w:t/>
      </w:r>
      <w:r>
        <w:t>Subpart 571.2</w:t>
      </w:r>
      <w:r>
        <w:t xml:space="preserve"> - Pilot Program</w:t>
      </w:r>
      <w:bookmarkEnd w:id="4216"/>
      <w:bookmarkEnd w:id="4217"/>
    </w:p>
    <!--Topic unique_2246-->
    <w:p>
      <w:pPr>
        <w:pStyle w:val="Heading5"/>
      </w:pPr>
      <w:bookmarkStart w:id="4218" w:name="_Refd19e84709"/>
      <w:bookmarkStart w:id="4219" w:name="_Tocd19e84709"/>
      <w:r>
        <w:t/>
      </w:r>
      <w:r>
        <w:t>571.201</w:t>
      </w:r>
      <w:r>
        <w:t xml:space="preserve"> Approval Process.</w:t>
      </w:r>
      <w:bookmarkEnd w:id="4218"/>
      <w:bookmarkEnd w:id="421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47-->
    <w:p>
      <w:pPr>
        <w:pStyle w:val="Heading5"/>
      </w:pPr>
      <w:bookmarkStart w:id="4220" w:name="_Refd19e84721"/>
      <w:bookmarkStart w:id="4221" w:name="_Tocd19e84721"/>
      <w:r>
        <w:t/>
      </w:r>
      <w:r>
        <w:t>571.202</w:t>
      </w:r>
      <w:r>
        <w:t xml:space="preserve"> Restrictions.</w:t>
      </w:r>
      <w:bookmarkEnd w:id="4220"/>
      <w:bookmarkEnd w:id="4221"/>
    </w:p>
    <w:p>
      <w:pPr>
        <w:pStyle w:val="ListNumber"/>
        <!--depth 1-->
        <w:numPr>
          <w:ilvl w:val="0"/>
          <w:numId w:val="1529"/>
        </w:numPr>
      </w:pPr>
      <w:r>
        <w:t/>
      </w:r>
      <w:r>
        <w:t>(a)</w:t>
      </w:r>
      <w:r>
        <w:t xml:space="preserve">  The CSO procedure shall only be used when procuring innovative commercial items, including products, technologies, and services.</w:t>
      </w:r>
    </w:p>
    <w:p>
      <w:pPr>
        <w:pStyle w:val="ListNumber"/>
        <!--depth 1-->
        <w:numPr>
          <w:ilvl w:val="0"/>
          <w:numId w:val="1529"/>
        </w:numPr>
      </w:pPr>
      <w:r>
        <w:t/>
      </w:r>
      <w:r>
        <w:t>(b)</w:t>
      </w:r>
      <w:r>
        <w:t xml:space="preserve">  Any contract using this authority must not exceed $10,000,000, inclusive of all options.</w:t>
      </w:r>
    </w:p>
    <w:p>
      <w:pPr>
        <w:pStyle w:val="ListNumber"/>
        <!--depth 1-->
        <w:numPr>
          <w:ilvl w:val="0"/>
          <w:numId w:val="1529"/>
        </w:numPr>
      </w:pPr>
      <w:r>
        <w:t/>
      </w:r>
      <w:r>
        <w:t>(c)</w:t>
      </w:r>
      <w:r>
        <w:t xml:space="preserve">  No contracting officer or employee of the government may create or authorize an obligation in excess of the funds available, or in advance of appropriations (Anti-Deficiency Act, </w:t>
      </w:r>
      <w:hyperlink r:id="rIdHyperlink372">
        <w:r>
          <w:t>https://www.law.cornell.edu/uscode/text/31/1341</w:t>
        </w:r>
      </w:hyperlink>
      <w:r>
        <w:t>), unless otherwise authorized by law.</w:t>
      </w:r>
    </w:p>
    <w:p>
      <w:pPr>
        <w:pStyle w:val="ListNumber"/>
        <!--depth 1-->
        <w:numPr>
          <w:ilvl w:val="0"/>
          <w:numId w:val="152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insite.gsa.gov/scrm"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s://www.acquisition.gov/content/part-49-termination-contracts" TargetMode="External"/><Relationship Id="rIdHyperlink137" Type="http://schemas.openxmlformats.org/officeDocument/2006/relationships/hyperlink" Target="http://insite.gsa.gov/scrm" TargetMode="External"/><Relationship Id="rIdHyperlink138" Type="http://schemas.openxmlformats.org/officeDocument/2006/relationships/hyperlink" Target="mailto:spe.request@gsa.gov" TargetMode="External"/><Relationship Id="rIdHyperlink139" Type="http://schemas.openxmlformats.org/officeDocument/2006/relationships/hyperlink" Target="https://www.gsa.gov/reference/forms"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gsa.appiancloud.com/suite/tempo/"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beta.sam.gov/" TargetMode="External"/><Relationship Id="rIdHyperlink149" Type="http://schemas.openxmlformats.org/officeDocument/2006/relationships/hyperlink" Target="mailto:spe.request@gsa.gov" TargetMode="External"/><Relationship Id="rIdHyperlink150" Type="http://schemas.openxmlformats.org/officeDocument/2006/relationships/hyperlink" Target="mailto:osdbu_review_concurrence@gsa.gov" TargetMode="External"/><Relationship Id="rIdHyperlink151" Type="http://schemas.openxmlformats.org/officeDocument/2006/relationships/hyperlink" Target="https://www.acquisition.gov/far/subpart-7.5" TargetMode="External"/><Relationship Id="rIdHyperlink152" Type="http://schemas.openxmlformats.org/officeDocument/2006/relationships/hyperlink" Target="https://www.acquisition.gov/far/7.503"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37.104" TargetMode="External"/><Relationship Id="rIdHyperlink155" Type="http://schemas.openxmlformats.org/officeDocument/2006/relationships/hyperlink" Target="https://www.acquisition.gov/far/subpart-37.5" TargetMode="External"/><Relationship Id="rIdHyperlink156" Type="http://schemas.openxmlformats.org/officeDocument/2006/relationships/hyperlink" Target="https://www.acquisition.gov/far/subpart-7.5" TargetMode="External"/><Relationship Id="rIdHyperlink157" Type="http://schemas.openxmlformats.org/officeDocument/2006/relationships/hyperlink" Target="https://www.cnss.gov/cnss/"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wdol.gov" TargetMode="External"/><Relationship Id="rIdHyperlink173" Type="http://schemas.openxmlformats.org/officeDocument/2006/relationships/hyperlink" Target="http://www.gsa.gov/annualprospectusthreshold"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s://www.gsa.gov/forms-library/simplified-acquisition-tabulation-source-listabstract" TargetMode="External"/><Relationship Id="rIdHyperlink176" Type="http://schemas.openxmlformats.org/officeDocument/2006/relationships/hyperlink" Target="https://insite.gsa.gov/topics/acquisition-purchases-and-payments/gsa-purchase-card"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continuation-sheet" TargetMode="External"/><Relationship Id="rIdHyperlink180" Type="http://schemas.openxmlformats.org/officeDocument/2006/relationships/hyperlink" Target="https://www.gsa.gov/forms-library/motor-vehicle-maintenance-repair-and-service-purchase-order"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or-services" TargetMode="External"/><Relationship Id="rIdHyperlink184" Type="http://schemas.openxmlformats.org/officeDocument/2006/relationships/hyperlink" Target="https://www.gsa.gov/forms-library/order-supplies-or-services-edi"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motor-vehicle-delivery-order-incomplete" TargetMode="External"/><Relationship Id="rIdHyperlink189" Type="http://schemas.openxmlformats.org/officeDocument/2006/relationships/hyperlink" Target="https://www.gsa.gov/forms-library/motor-vehicle-requisition-status" TargetMode="External"/><Relationship Id="rIdHyperlink190" Type="http://schemas.openxmlformats.org/officeDocument/2006/relationships/hyperlink" Target="https://www.gsa.gov/forms-library/order-supplies-and-services" TargetMode="External"/><Relationship Id="rIdHyperlink191" Type="http://schemas.openxmlformats.org/officeDocument/2006/relationships/hyperlink" Target="https://www.gsa.gov/forms-library/notice-concerning-solicitation" TargetMode="External"/><Relationship Id="rIdHyperlink192" Type="http://schemas.openxmlformats.org/officeDocument/2006/relationships/hyperlink" Target="https://www.gsa.gov/forms-library/record-and-receipt-bids-and-responses" TargetMode="External"/><Relationship Id="rIdHyperlink193" Type="http://schemas.openxmlformats.org/officeDocument/2006/relationships/hyperlink" Target="https://www.gsa.gov/forms-library/abstract-offers" TargetMode="External"/><Relationship Id="rIdHyperlink194" Type="http://schemas.openxmlformats.org/officeDocument/2006/relationships/hyperlink" Target="https://www.gsa.gov/forms-library/abstract-offers-0" TargetMode="External"/><Relationship Id="rIdHyperlink195" Type="http://schemas.openxmlformats.org/officeDocument/2006/relationships/hyperlink" Target="https://www.gsa.gov/forms-library/recommendation-award" TargetMode="External"/><Relationship Id="rIdHyperlink196" Type="http://schemas.openxmlformats.org/officeDocument/2006/relationships/hyperlink" Target="https://www.gsa.gov/forbusiness" TargetMode="External"/><Relationship Id="rIdHyperlink197" Type="http://schemas.openxmlformats.org/officeDocument/2006/relationships/hyperlink" Target="http://www.whitehouse.gov/omb/procurement_index_policy/"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unsolicitedproposal" TargetMode="External"/><Relationship Id="rIdHyperlink205" Type="http://schemas.openxmlformats.org/officeDocument/2006/relationships/hyperlink" Target="https://insite.gsa.gov/unsolicitedproposal" TargetMode="External"/><Relationship Id="rIdHyperlink206" Type="http://schemas.openxmlformats.org/officeDocument/2006/relationships/hyperlink" Target="http://www.gsa.gov/ombudsman" TargetMode="External"/><Relationship Id="rIdHyperlink207" Type="http://schemas.openxmlformats.org/officeDocument/2006/relationships/hyperlink" Target="https://acquisition.gov/far/52.216-32"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insite.gsa.gov/interagencyacquisition" TargetMode="External"/><Relationship Id="rIdHyperlink214" Type="http://schemas.openxmlformats.org/officeDocument/2006/relationships/hyperlink" Target="http://dsbs.sb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www.sam.gov" TargetMode="External"/><Relationship Id="rIdHyperlink220" Type="http://schemas.openxmlformats.org/officeDocument/2006/relationships/hyperlink" Target="https://www.mbda.gov" TargetMode="External"/><Relationship Id="rIdHyperlink221" Type="http://schemas.openxmlformats.org/officeDocument/2006/relationships/hyperlink" Target="https://www.gsa.gov/small-business" TargetMode="External"/><Relationship Id="rIdHyperlink222" Type="http://schemas.openxmlformats.org/officeDocument/2006/relationships/hyperlink" Target="https://www.va.gov/osdbu/" TargetMode="External"/><Relationship Id="rIdHyperlink223" Type="http://schemas.openxmlformats.org/officeDocument/2006/relationships/hyperlink" Target="http://dsbs.sba.gov" TargetMode="External"/><Relationship Id="rIdHyperlink224" Type="http://schemas.openxmlformats.org/officeDocument/2006/relationships/hyperlink" Target="https://www.esrs.gov/"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www.dol.gov/agencies/ofccp/construction" TargetMode="External"/><Relationship Id="rIdHyperlink227" Type="http://schemas.openxmlformats.org/officeDocument/2006/relationships/hyperlink" Target="https://ofccp.dol-esa.gov/preaward/pa_reg.html" TargetMode="External"/><Relationship Id="rIdHyperlink228" Type="http://schemas.openxmlformats.org/officeDocument/2006/relationships/hyperlink" Target="https://www.dol.gov/agencies/ofccp/posters"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sftool.gov/"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cbca.gsa.gov" TargetMode="External"/><Relationship Id="rIdHyperlink241" Type="http://schemas.openxmlformats.org/officeDocument/2006/relationships/hyperlink" Target="http://www.ndia.org/divisions/ipmd/division-guides-and-resources"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far/15.202"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beta.sam.gov" TargetMode="External"/><Relationship Id="rIdHyperlink255" Type="http://schemas.openxmlformats.org/officeDocument/2006/relationships/hyperlink" Target="https://www.acquisition.gov/far/subpart-6.3" TargetMode="External"/><Relationship Id="rIdHyperlink256" Type="http://schemas.openxmlformats.org/officeDocument/2006/relationships/hyperlink" Target="https://www.acquisition.gov/far/36.204" TargetMode="External"/><Relationship Id="rIdHyperlink257" Type="http://schemas.openxmlformats.org/officeDocument/2006/relationships/hyperlink" Target="https://www.acquisition.gov/far/subpart-6.3" TargetMode="External"/><Relationship Id="rIdHyperlink258" Type="http://schemas.openxmlformats.org/officeDocument/2006/relationships/hyperlink" Target="https://www.acquisition.gov/far/part-6" TargetMode="External"/><Relationship Id="rIdHyperlink259" Type="http://schemas.openxmlformats.org/officeDocument/2006/relationships/hyperlink" Target="https://www.acquisition.gov/far/part-13" TargetMode="External"/><Relationship Id="rIdHyperlink260" Type="http://schemas.openxmlformats.org/officeDocument/2006/relationships/hyperlink" Target="https://www.acquisition.gov/far/part-14" TargetMode="External"/><Relationship Id="rIdHyperlink261" Type="http://schemas.openxmlformats.org/officeDocument/2006/relationships/hyperlink" Target="https://www.acquisition.gov/far/part-15"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www.acquisition.gov/far/3.104" TargetMode="External"/><Relationship Id="rIdHyperlink265" Type="http://schemas.openxmlformats.org/officeDocument/2006/relationships/hyperlink" Target="https://www.acquisition.gov/far/15.102"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content/16403-2-fixed-price-incentive-successive-targets-contracts" TargetMode="External"/><Relationship Id="rIdHyperlink269" Type="http://schemas.openxmlformats.org/officeDocument/2006/relationships/hyperlink" Target="https://www.acquisition.gov/content/15404-4-profit"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15406-documentation" TargetMode="External"/><Relationship Id="rIdHyperlink275" Type="http://schemas.openxmlformats.org/officeDocument/2006/relationships/hyperlink" Target="https://www.acquisition.gov/content/30201-1-cas-applicability" TargetMode="External"/><Relationship Id="rIdHyperlink276" Type="http://schemas.openxmlformats.org/officeDocument/2006/relationships/hyperlink" Target="https://www.acquisition.gov/content/30201-5-waiver" TargetMode="External"/><Relationship Id="rIdHyperlink277" Type="http://schemas.openxmlformats.org/officeDocument/2006/relationships/hyperlink" Target="https://www.acquisition.gov/content/30201-4-contract-clauses" TargetMode="External"/><Relationship Id="rIdHyperlink278" Type="http://schemas.openxmlformats.org/officeDocument/2006/relationships/hyperlink" Target="https://www.acquisition.gov/content/48202-clause-construction-contracts" TargetMode="External"/><Relationship Id="rIdHyperlink279" Type="http://schemas.openxmlformats.org/officeDocument/2006/relationships/hyperlink" Target="https://www.acquisition.gov/content/52248-3-value-engineering-construction" TargetMode="External"/><Relationship Id="rIdHyperlink280" Type="http://schemas.openxmlformats.org/officeDocument/2006/relationships/hyperlink" Target="https://www.acquisition.gov/content/11702-construction-contract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www.acquisition.gov/content/16103-negotiating-contract-type" TargetMode="External"/><Relationship Id="rIdHyperlink284" Type="http://schemas.openxmlformats.org/officeDocument/2006/relationships/hyperlink" Target="https://www.acquisition.gov/content/15403-1-prohibition-obtaining-certified-cost-or-pricing-data-10-usc-2306-and-41-usc-chapter-35"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far/37.104"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s://www.acquisition.gov/far/37.104" TargetMode="External"/><Relationship Id="rIdHyperlink289" Type="http://schemas.openxmlformats.org/officeDocument/2006/relationships/hyperlink" Target="https://pba.app.cloud.gov/app/#/pba"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www.gsa.gov/elibrary"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www.gsa.gov/olm" TargetMode="External"/><Relationship Id="rIdHyperlink302" Type="http://schemas.openxmlformats.org/officeDocument/2006/relationships/hyperlink" Target="https://www.nist.gov/programs-projects/usgv6-program" TargetMode="External"/><Relationship Id="rIdHyperlink303" Type="http://schemas.openxmlformats.org/officeDocument/2006/relationships/hyperlink" Target="https://www.nist.gov/programs-projects/usgv6-program" TargetMode="External"/><Relationship Id="rIdHyperlink304" Type="http://schemas.openxmlformats.org/officeDocument/2006/relationships/hyperlink" Target="http://www.gsa.gov/portal/category/25690"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www.gsa.gov/energy_library" TargetMode="External"/><Relationship Id="rIdHyperlink309" Type="http://schemas.openxmlformats.org/officeDocument/2006/relationships/hyperlink" Target="https://www.gsa.gov/hspd12" TargetMode="External"/><Relationship Id="rIdHyperlink310" Type="http://schemas.openxmlformats.org/officeDocument/2006/relationships/hyperlink" Target="http://www.aphis.usda.gov/import_export/plants/plant_exports/wpm/country/index.shtml" TargetMode="External"/><Relationship Id="rIdHyperlink311" Type="http://schemas.openxmlformats.org/officeDocument/2006/relationships/hyperlink" Target="http://farsite.hill.af.mil/archive/Dlad/Rev5/PART47.htm" TargetMode="External"/><Relationship Id="rIdHyperlink312" Type="http://schemas.openxmlformats.org/officeDocument/2006/relationships/hyperlink" Target="http://www.access.gpo.gov/nara/cfr/cfr-table-search.html"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www.gsa.gov/portal/category/21404" TargetMode="External"/><Relationship Id="rIdHyperlink316" Type="http://schemas.openxmlformats.org/officeDocument/2006/relationships/hyperlink" Target="https://vsc.gsa.gov"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acquisition.gov/content/part-31-contract-cost-principles-and-procedures" TargetMode="External"/><Relationship Id="rIdHyperlink328" Type="http://schemas.openxmlformats.org/officeDocument/2006/relationships/hyperlink" Target="https://www.acquisition.gov/content/part-31-contract-cost-principles-and-procedures" TargetMode="External"/><Relationship Id="rIdHyperlink329" Type="http://schemas.openxmlformats.org/officeDocument/2006/relationships/hyperlink" Target="https://www.acquisition.gov/content/part-43-contract-modifications" TargetMode="External"/><Relationship Id="rIdHyperlink330" Type="http://schemas.openxmlformats.org/officeDocument/2006/relationships/hyperlink" Target="https://www.acquisition.gov/content/52233-1-disputes"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pa.gov/cpg/"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nergystar.gov/" TargetMode="External"/><Relationship Id="rIdHyperlink336" Type="http://schemas.openxmlformats.org/officeDocument/2006/relationships/hyperlink" Target="http://www.eere.energy.gov/femp/procurement/" TargetMode="External"/><Relationship Id="rIdHyperlink337" Type="http://schemas.openxmlformats.org/officeDocument/2006/relationships/hyperlink" Target="http://www.fiscal.treasury.gov/fsreports/rpt/treasRptRateExch/treasRptRateExch_home.htm" TargetMode="External"/><Relationship Id="rIdHyperlink338" Type="http://schemas.openxmlformats.org/officeDocument/2006/relationships/hyperlink" Target="https://srp.fas.gsa.gov/&#8203;" TargetMode="External"/><Relationship Id="rIdHyperlink339" Type="http://schemas.openxmlformats.org/officeDocument/2006/relationships/hyperlink" Target="https://vsc.gsa.gov" TargetMode="External"/><Relationship Id="rIdHyperlink340" Type="http://schemas.openxmlformats.org/officeDocument/2006/relationships/hyperlink" Target="http://eOffer.gsa.gov" TargetMode="External"/><Relationship Id="rIdHyperlink341" Type="http://schemas.openxmlformats.org/officeDocument/2006/relationships/hyperlink" Target="http://vsc.gsa.gov" TargetMode="External"/><Relationship Id="rIdHyperlink342" Type="http://schemas.openxmlformats.org/officeDocument/2006/relationships/hyperlink" Target="http://www.sam.gov" TargetMode="External"/><Relationship Id="rIdHyperlink343" Type="http://schemas.openxmlformats.org/officeDocument/2006/relationships/hyperlink" Target="http://www.nist.gov/itl" TargetMode="External"/><Relationship Id="rIdHyperlink344" Type="http://schemas.openxmlformats.org/officeDocument/2006/relationships/hyperlink" Target="http://www.gsa.gov" TargetMode="External"/><Relationship Id="rIdHyperlink345" Type="http://schemas.openxmlformats.org/officeDocument/2006/relationships/hyperlink" Target="http://www.gsa.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s://www.idmanagement.gov/fips201/" TargetMode="External"/><Relationship Id="rIdHyperlink352" Type="http://schemas.openxmlformats.org/officeDocument/2006/relationships/hyperlink" Target="http://www.gsa.gov/portal/category/25690"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s://www.sam.gov/" TargetMode="External"/><Relationship Id="rIdHyperlink355" Type="http://schemas.openxmlformats.org/officeDocument/2006/relationships/hyperlink" Target="https://www.gsa.gov/reference/forms" TargetMode="External"/><Relationship Id="rIdHyperlink356" Type="http://schemas.openxmlformats.org/officeDocument/2006/relationships/hyperlink" Target="https://www.gsa.gov/forms" TargetMode="External"/><Relationship Id="rIdHyperlink357" Type="http://schemas.openxmlformats.org/officeDocument/2006/relationships/hyperlink" Target="https://www.sba.gov/content/small-business-size-standards" TargetMode="External"/><Relationship Id="rIdHyperlink358" Type="http://schemas.openxmlformats.org/officeDocument/2006/relationships/hyperlink" Target="https://www.acquisition.gov/content/part-6-competition-requirements" TargetMode="External"/><Relationship Id="rIdHyperlink359" Type="http://schemas.openxmlformats.org/officeDocument/2006/relationships/hyperlink" Target="https://beta.sam.gov" TargetMode="External"/><Relationship Id="rIdHyperlink360" Type="http://schemas.openxmlformats.org/officeDocument/2006/relationships/hyperlink" Target="https://www.acquisition.gov/content/part-33-protests-disputes-and-appeals#i1080399" TargetMode="External"/><Relationship Id="rIdHyperlink361" Type="http://schemas.openxmlformats.org/officeDocument/2006/relationships/hyperlink" Target="http://www.gsa.gov/leasing"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sftool.gov/"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cpars.gov/&#820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s://www.gsa.gov/pirc" TargetMode="External"/><Relationship Id="rIdHyperlink37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2021-08-31T17:42:35Z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