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0" w:line="240"/>
        <w:ind w:right="0" w:left="0" w:firstLine="0"/>
        <w:jc w:val="left"/>
        <w:rPr>
          <w:rFonts w:ascii="Calibri" w:hAnsi="Calibri" w:cs="Calibri" w:eastAsia="Calibri"/>
          <w:b/>
          <w:color w:val="4A86E8"/>
          <w:spacing w:val="0"/>
          <w:position w:val="0"/>
          <w:sz w:val="34"/>
          <w:shd w:fill="auto" w:val="clear"/>
        </w:rPr>
      </w:pPr>
      <w:r>
        <w:rPr>
          <w:rFonts w:ascii="Calibri" w:hAnsi="Calibri" w:cs="Calibri" w:eastAsia="Calibri"/>
          <w:b/>
          <w:color w:val="4A86E8"/>
          <w:spacing w:val="0"/>
          <w:position w:val="0"/>
          <w:sz w:val="34"/>
          <w:shd w:fill="auto" w:val="clear"/>
        </w:rPr>
        <w:t xml:space="preserve">Notes for Readers</w:t>
      </w:r>
    </w:p>
    <w:p>
      <w:pPr>
        <w:spacing w:before="200" w:after="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Scale of Travel</w:t>
      </w:r>
      <w:r>
        <w:rPr>
          <w:rFonts w:ascii="Cambria" w:hAnsi="Cambria" w:cs="Cambria" w:eastAsia="Cambria"/>
          <w:color w:val="auto"/>
          <w:spacing w:val="0"/>
          <w:position w:val="0"/>
          <w:sz w:val="24"/>
          <w:shd w:fill="auto" w:val="clear"/>
        </w:rPr>
        <w:t xml:space="preserve">: </w:t>
      </w:r>
    </w:p>
    <w:p>
      <w:pPr>
        <w:numPr>
          <w:ilvl w:val="0"/>
          <w:numId w:val="3"/>
        </w:numPr>
        <w:spacing w:before="200" w:after="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Walking: 20-30 miles per day on roads, much less in difficult terrain</w:t>
      </w:r>
    </w:p>
    <w:p>
      <w:pPr>
        <w:numPr>
          <w:ilvl w:val="0"/>
          <w:numId w:val="3"/>
        </w:numPr>
        <w:spacing w:before="200" w:after="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Ship: 100-150 miles per day with favorable conditions</w:t>
      </w:r>
    </w:p>
    <w:p>
      <w:pPr>
        <w:numPr>
          <w:ilvl w:val="0"/>
          <w:numId w:val="3"/>
        </w:numPr>
        <w:spacing w:before="200" w:after="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Airship: 300-500 miles per day</w:t>
      </w:r>
    </w:p>
    <w:p>
      <w:pPr>
        <w:numPr>
          <w:ilvl w:val="0"/>
          <w:numId w:val="3"/>
        </w:numPr>
        <w:spacing w:before="200" w:after="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Magical teleportation: Instantaneous but dangerous and expensive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Map Reliability</w:t>
      </w:r>
      <w:r>
        <w:rPr>
          <w:rFonts w:ascii="Cambria" w:hAnsi="Cambria" w:cs="Cambria" w:eastAsia="Cambria"/>
          <w:color w:val="auto"/>
          <w:spacing w:val="0"/>
          <w:position w:val="0"/>
          <w:sz w:val="24"/>
          <w:shd w:fill="auto" w:val="clear"/>
        </w:rPr>
        <w:t xml:space="preserve">:</w:t>
      </w:r>
    </w:p>
    <w:p>
      <w:pPr>
        <w:numPr>
          <w:ilvl w:val="0"/>
          <w:numId w:val="5"/>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Modern maps of settled areas: Generally accurate </w:t>
      </w:r>
    </w:p>
    <w:p>
      <w:pPr>
        <w:numPr>
          <w:ilvl w:val="0"/>
          <w:numId w:val="5"/>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Ancient maps: Often dangerously outdated due to magical geographical changes </w:t>
      </w:r>
    </w:p>
    <w:p>
      <w:pPr>
        <w:numPr>
          <w:ilvl w:val="0"/>
          <w:numId w:val="5"/>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Blighted Zone boundaries: Active zones (near recent Veinstorms) expand rapidly</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maps obsolete within months. </w:t>
      </w:r>
    </w:p>
    <w:p>
      <w:pPr>
        <w:numPr>
          <w:ilvl w:val="0"/>
          <w:numId w:val="5"/>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Ancient zones (from Cataclysm era) expand slowly</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barely perceptible year-to-year. </w:t>
      </w:r>
    </w:p>
    <w:p>
      <w:pPr>
        <w:numPr>
          <w:ilvl w:val="0"/>
          <w:numId w:val="5"/>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Deep wilderness: Poorly mapped or unmapped entirely</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Survival Considerations</w:t>
      </w:r>
      <w:r>
        <w:rPr>
          <w:rFonts w:ascii="Cambria" w:hAnsi="Cambria" w:cs="Cambria" w:eastAsia="Cambria"/>
          <w:color w:val="auto"/>
          <w:spacing w:val="0"/>
          <w:position w:val="0"/>
          <w:sz w:val="24"/>
          <w:shd w:fill="auto" w:val="clear"/>
        </w:rPr>
        <w:t xml:space="preserve">: </w:t>
      </w:r>
    </w:p>
    <w:p>
      <w:pPr>
        <w:numPr>
          <w:ilvl w:val="0"/>
          <w:numId w:val="7"/>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Distance from Veins affects magic availability </w:t>
      </w:r>
    </w:p>
    <w:p>
      <w:pPr>
        <w:numPr>
          <w:ilvl w:val="0"/>
          <w:numId w:val="7"/>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Climate extremes require specialized gear or magic </w:t>
      </w:r>
    </w:p>
    <w:p>
      <w:pPr>
        <w:numPr>
          <w:ilvl w:val="0"/>
          <w:numId w:val="7"/>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Blighted Zones have expanding borders</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what was safe last year may be corrupted now </w:t>
      </w:r>
    </w:p>
    <w:p>
      <w:pPr>
        <w:numPr>
          <w:ilvl w:val="0"/>
          <w:numId w:val="7"/>
        </w:numPr>
        <w:spacing w:before="180" w:after="180" w:line="240"/>
        <w:ind w:right="0" w:left="720" w:hanging="360"/>
        <w:jc w:val="left"/>
        <w:rPr>
          <w:rFonts w:ascii="Cambria" w:hAnsi="Cambria" w:cs="Cambria" w:eastAsia="Cambria"/>
          <w:color w:val="auto"/>
          <w:spacing w:val="0"/>
          <w:position w:val="0"/>
          <w:sz w:val="24"/>
          <w:u w:val="single"/>
          <w:shd w:fill="auto" w:val="clear"/>
        </w:rPr>
      </w:pPr>
      <w:r>
        <w:rPr>
          <w:rFonts w:ascii="Cambria" w:hAnsi="Cambria" w:cs="Cambria" w:eastAsia="Cambria"/>
          <w:color w:val="auto"/>
          <w:spacing w:val="0"/>
          <w:position w:val="0"/>
          <w:sz w:val="24"/>
          <w:shd w:fill="auto" w:val="clear"/>
        </w:rPr>
        <w:t xml:space="preserve">Political boundaries change frequently due to ongoing conflicts</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Recommended Entry Points for Stories</w:t>
      </w:r>
      <w:r>
        <w:rPr>
          <w:rFonts w:ascii="Cambria" w:hAnsi="Cambria" w:cs="Cambria" w:eastAsia="Cambria"/>
          <w:color w:val="auto"/>
          <w:spacing w:val="0"/>
          <w:position w:val="0"/>
          <w:sz w:val="24"/>
          <w:shd w:fill="auto" w:val="clear"/>
        </w:rPr>
        <w:t xml:space="preserve">: - </w:t>
      </w:r>
      <w:r>
        <w:rPr>
          <w:rFonts w:ascii="Cambria" w:hAnsi="Cambria" w:cs="Cambria" w:eastAsia="Cambria"/>
          <w:b/>
          <w:color w:val="auto"/>
          <w:spacing w:val="0"/>
          <w:position w:val="0"/>
          <w:sz w:val="24"/>
          <w:shd w:fill="auto" w:val="clear"/>
        </w:rPr>
        <w:t xml:space="preserve">Urban centers near Major Veins</w:t>
      </w:r>
      <w:r>
        <w:rPr>
          <w:rFonts w:ascii="Cambria" w:hAnsi="Cambria" w:cs="Cambria" w:eastAsia="Cambria"/>
          <w:color w:val="auto"/>
          <w:spacing w:val="0"/>
          <w:position w:val="0"/>
          <w:sz w:val="24"/>
          <w:shd w:fill="auto" w:val="clear"/>
        </w:rPr>
        <w:t xml:space="preserve">: High magic, diverse populations, political intrigue - </w:t>
      </w:r>
      <w:r>
        <w:rPr>
          <w:rFonts w:ascii="Cambria" w:hAnsi="Cambria" w:cs="Cambria" w:eastAsia="Cambria"/>
          <w:b/>
          <w:color w:val="auto"/>
          <w:spacing w:val="0"/>
          <w:position w:val="0"/>
          <w:sz w:val="24"/>
          <w:shd w:fill="auto" w:val="clear"/>
        </w:rPr>
        <w:t xml:space="preserve">Frontier towns</w:t>
      </w:r>
      <w:r>
        <w:rPr>
          <w:rFonts w:ascii="Cambria" w:hAnsi="Cambria" w:cs="Cambria" w:eastAsia="Cambria"/>
          <w:color w:val="auto"/>
          <w:spacing w:val="0"/>
          <w:position w:val="0"/>
          <w:sz w:val="24"/>
          <w:shd w:fill="auto" w:val="clear"/>
        </w:rPr>
        <w:t xml:space="preserve">: Balance of danger and civilization, exploration opportunities - </w:t>
      </w:r>
      <w:r>
        <w:rPr>
          <w:rFonts w:ascii="Cambria" w:hAnsi="Cambria" w:cs="Cambria" w:eastAsia="Cambria"/>
          <w:b/>
          <w:color w:val="auto"/>
          <w:spacing w:val="0"/>
          <w:position w:val="0"/>
          <w:sz w:val="24"/>
          <w:shd w:fill="auto" w:val="clear"/>
        </w:rPr>
        <w:t xml:space="preserve">Trade routes</w:t>
      </w:r>
      <w:r>
        <w:rPr>
          <w:rFonts w:ascii="Cambria" w:hAnsi="Cambria" w:cs="Cambria" w:eastAsia="Cambria"/>
          <w:color w:val="auto"/>
          <w:spacing w:val="0"/>
          <w:position w:val="0"/>
          <w:sz w:val="24"/>
          <w:shd w:fill="auto" w:val="clear"/>
        </w:rPr>
        <w:t xml:space="preserve">: Travel, commerce, mixed populations - </w:t>
      </w:r>
      <w:r>
        <w:rPr>
          <w:rFonts w:ascii="Cambria" w:hAnsi="Cambria" w:cs="Cambria" w:eastAsia="Cambria"/>
          <w:b/>
          <w:color w:val="auto"/>
          <w:spacing w:val="0"/>
          <w:position w:val="0"/>
          <w:sz w:val="24"/>
          <w:shd w:fill="auto" w:val="clear"/>
        </w:rPr>
        <w:t xml:space="preserve">Border regions</w:t>
      </w:r>
      <w:r>
        <w:rPr>
          <w:rFonts w:ascii="Cambria" w:hAnsi="Cambria" w:cs="Cambria" w:eastAsia="Cambria"/>
          <w:color w:val="auto"/>
          <w:spacing w:val="0"/>
          <w:position w:val="0"/>
          <w:sz w:val="24"/>
          <w:shd w:fill="auto" w:val="clear"/>
        </w:rPr>
        <w:t xml:space="preserve">: Conflict zones, military campaigns, survival stories</w:t>
      </w:r>
    </w:p>
    <w:p>
      <w:pPr>
        <w:spacing w:before="280" w:after="120" w:line="240"/>
        <w:ind w:right="0" w:left="0" w:firstLine="0"/>
        <w:jc w:val="left"/>
        <w:rPr>
          <w:rFonts w:ascii="Cambria" w:hAnsi="Cambria" w:cs="Cambria" w:eastAsia="Cambria"/>
          <w:color w:val="FF0000"/>
          <w:spacing w:val="0"/>
          <w:position w:val="0"/>
          <w:sz w:val="32"/>
          <w:shd w:fill="auto" w:val="clear"/>
        </w:rPr>
      </w:pPr>
      <w:r>
        <w:rPr>
          <w:rFonts w:ascii="Cambria" w:hAnsi="Cambria" w:cs="Cambria" w:eastAsia="Cambria"/>
          <w:color w:val="FF0000"/>
          <w:spacing w:val="0"/>
          <w:position w:val="0"/>
          <w:sz w:val="32"/>
          <w:shd w:fill="auto" w:val="clear"/>
        </w:rPr>
        <w:t xml:space="preserve">Time</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system becomes intuitive quickly:</w:t>
      </w:r>
    </w:p>
    <w:p>
      <w:pPr>
        <w:numPr>
          <w:ilvl w:val="0"/>
          <w:numId w:val="11"/>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Bells = ~3 hours apart</w:t>
      </w:r>
    </w:p>
    <w:p>
      <w:pPr>
        <w:numPr>
          <w:ilvl w:val="0"/>
          <w:numId w:val="11"/>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8 bells = 1 day</w:t>
      </w:r>
    </w:p>
    <w:p>
      <w:pPr>
        <w:numPr>
          <w:ilvl w:val="0"/>
          <w:numId w:val="11"/>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Named bells help orient (Meal Bell = noon, etc.)</w:t>
      </w:r>
    </w:p>
    <w:p>
      <w:pPr>
        <w:numPr>
          <w:ilvl w:val="0"/>
          <w:numId w:val="11"/>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Context usually makes meaning clear</w:t>
      </w:r>
    </w:p>
    <w:p>
      <w:pPr>
        <w:spacing w:before="280" w:after="80" w:line="240"/>
        <w:ind w:right="0" w:left="0" w:firstLine="0"/>
        <w:jc w:val="left"/>
        <w:rPr>
          <w:rFonts w:ascii="Cambria" w:hAnsi="Cambria" w:cs="Cambria" w:eastAsia="Cambria"/>
          <w:b/>
          <w:color w:val="000000"/>
          <w:spacing w:val="0"/>
          <w:position w:val="0"/>
          <w:sz w:val="24"/>
          <w:shd w:fill="auto" w:val="clear"/>
        </w:rPr>
      </w:pPr>
      <w:r>
        <w:rPr>
          <w:rFonts w:ascii="Cambria" w:hAnsi="Cambria" w:cs="Cambria" w:eastAsia="Cambria"/>
          <w:b/>
          <w:color w:val="000000"/>
          <w:spacing w:val="0"/>
          <w:position w:val="0"/>
          <w:sz w:val="24"/>
          <w:shd w:fill="auto" w:val="clear"/>
        </w:rPr>
        <w:t xml:space="preserve">Consistency:</w:t>
      </w:r>
    </w:p>
    <w:p>
      <w:pPr>
        <w:numPr>
          <w:ilvl w:val="0"/>
          <w:numId w:val="13"/>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Military always uses Bellcounts for precision</w:t>
      </w:r>
    </w:p>
    <w:p>
      <w:pPr>
        <w:numPr>
          <w:ilvl w:val="0"/>
          <w:numId w:val="13"/>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Civilians mix both naturally</w:t>
      </w:r>
    </w:p>
    <w:p>
      <w:pPr>
        <w:numPr>
          <w:ilvl w:val="0"/>
          <w:numId w:val="13"/>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Formal documents use both</w:t>
      </w:r>
    </w:p>
    <w:p>
      <w:pPr>
        <w:numPr>
          <w:ilvl w:val="0"/>
          <w:numId w:val="13"/>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Personal conversation varies by speaker</w:t>
      </w:r>
    </w:p>
    <w:p>
      <w:pPr>
        <w:spacing w:before="180" w:after="180" w:line="240"/>
        <w:ind w:right="0" w:left="0" w:firstLine="0"/>
        <w:jc w:val="left"/>
        <w:rPr>
          <w:rFonts w:ascii="Cambria" w:hAnsi="Cambria" w:cs="Cambria" w:eastAsia="Cambria"/>
          <w:color w:val="auto"/>
          <w:spacing w:val="0"/>
          <w:position w:val="0"/>
          <w:sz w:val="24"/>
          <w:shd w:fill="auto" w:val="clear"/>
        </w:rPr>
      </w:pPr>
    </w:p>
    <w:p>
      <w:pPr>
        <w:spacing w:before="360" w:after="80" w:line="240"/>
        <w:ind w:right="0" w:left="0" w:firstLine="0"/>
        <w:jc w:val="left"/>
        <w:rPr>
          <w:rFonts w:ascii="Calibri" w:hAnsi="Calibri" w:cs="Calibri" w:eastAsia="Calibri"/>
          <w:b/>
          <w:color w:val="4A86E8"/>
          <w:spacing w:val="0"/>
          <w:position w:val="0"/>
          <w:sz w:val="34"/>
          <w:shd w:fill="auto" w:val="clear"/>
        </w:rPr>
      </w:pPr>
      <w:r>
        <w:rPr>
          <w:rFonts w:ascii="Calibri" w:hAnsi="Calibri" w:cs="Calibri" w:eastAsia="Calibri"/>
          <w:b/>
          <w:color w:val="4A86E8"/>
          <w:spacing w:val="0"/>
          <w:position w:val="0"/>
          <w:sz w:val="34"/>
          <w:shd w:fill="auto" w:val="clear"/>
        </w:rPr>
        <w:t xml:space="preserve">Notes for Writers</w:t>
      </w:r>
    </w:p>
    <w:p>
      <w:pPr>
        <w:keepNext w:val="true"/>
        <w:keepLines w:val="true"/>
        <w:spacing w:before="320" w:after="80" w:line="240"/>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Time</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When writing scenes:</w:t>
      </w:r>
    </w:p>
    <w:p>
      <w:pPr>
        <w:numPr>
          <w:ilvl w:val="0"/>
          <w:numId w:val="18"/>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Establish which bell most recently tolled</w:t>
      </w:r>
    </w:p>
    <w:p>
      <w:pPr>
        <w:numPr>
          <w:ilvl w:val="0"/>
          <w:numId w:val="18"/>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Reference bells naturally in action/dialogue</w:t>
      </w:r>
    </w:p>
    <w:p>
      <w:pPr>
        <w:numPr>
          <w:ilvl w:val="0"/>
          <w:numId w:val="18"/>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Use bells to mark scene transitions</w:t>
      </w:r>
    </w:p>
    <w:p>
      <w:pPr>
        <w:numPr>
          <w:ilvl w:val="0"/>
          <w:numId w:val="18"/>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Let bells build tension through countdowns</w:t>
      </w:r>
    </w:p>
    <w:p>
      <w:pPr>
        <w:numPr>
          <w:ilvl w:val="0"/>
          <w:numId w:val="18"/>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Show character reactions to bells (routine, dread, relief)</w:t>
      </w:r>
    </w:p>
    <w:p>
      <w:pPr>
        <w:spacing w:before="280" w:after="80" w:line="240"/>
        <w:ind w:right="0" w:left="0" w:firstLine="0"/>
        <w:jc w:val="left"/>
        <w:rPr>
          <w:rFonts w:ascii="Cambria" w:hAnsi="Cambria" w:cs="Cambria" w:eastAsia="Cambria"/>
          <w:color w:val="666666"/>
          <w:spacing w:val="0"/>
          <w:position w:val="0"/>
          <w:sz w:val="24"/>
          <w:shd w:fill="auto" w:val="clear"/>
        </w:rPr>
      </w:pPr>
      <w:r>
        <w:rPr>
          <w:rFonts w:ascii="Cambria" w:hAnsi="Cambria" w:cs="Cambria" w:eastAsia="Cambria"/>
          <w:color w:val="666666"/>
          <w:spacing w:val="0"/>
          <w:position w:val="0"/>
          <w:sz w:val="24"/>
          <w:shd w:fill="auto" w:val="clear"/>
        </w:rPr>
        <w:t xml:space="preserve">WRITING TIPS</w:t>
      </w:r>
    </w:p>
    <w:p>
      <w:pPr>
        <w:spacing w:before="280" w:after="80" w:line="240"/>
        <w:ind w:right="0" w:left="0" w:firstLine="0"/>
        <w:jc w:val="left"/>
        <w:rPr>
          <w:rFonts w:ascii="Cambria" w:hAnsi="Cambria" w:cs="Cambria" w:eastAsia="Cambria"/>
          <w:color w:val="666666"/>
          <w:spacing w:val="0"/>
          <w:position w:val="0"/>
          <w:sz w:val="22"/>
          <w:shd w:fill="auto" w:val="clear"/>
        </w:rPr>
      </w:pPr>
      <w:r>
        <w:rPr>
          <w:rFonts w:ascii="Cambria" w:hAnsi="Cambria" w:cs="Cambria" w:eastAsia="Cambria"/>
          <w:color w:val="666666"/>
          <w:spacing w:val="0"/>
          <w:position w:val="0"/>
          <w:sz w:val="22"/>
          <w:shd w:fill="auto" w:val="clear"/>
        </w:rPr>
        <w:t xml:space="preserve">When to Use Bellcounts:</w:t>
      </w:r>
    </w:p>
    <w:p>
      <w:pPr>
        <w:numPr>
          <w:ilvl w:val="0"/>
          <w:numId w:val="20"/>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Military operations (precision required)</w:t>
      </w:r>
    </w:p>
    <w:p>
      <w:pPr>
        <w:numPr>
          <w:ilvl w:val="0"/>
          <w:numId w:val="20"/>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Countdowns (tension building)</w:t>
      </w:r>
    </w:p>
    <w:p>
      <w:pPr>
        <w:numPr>
          <w:ilvl w:val="0"/>
          <w:numId w:val="20"/>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Urban settings (bells are audible)</w:t>
      </w:r>
    </w:p>
    <w:p>
      <w:pPr>
        <w:numPr>
          <w:ilvl w:val="0"/>
          <w:numId w:val="20"/>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Time-critical scenes</w:t>
      </w:r>
    </w:p>
    <w:p>
      <w:pPr>
        <w:numPr>
          <w:ilvl w:val="0"/>
          <w:numId w:val="20"/>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When specificity matters</w:t>
      </w:r>
    </w:p>
    <w:p>
      <w:pPr>
        <w:spacing w:before="280" w:after="80" w:line="240"/>
        <w:ind w:right="0" w:left="0" w:firstLine="0"/>
        <w:jc w:val="left"/>
        <w:rPr>
          <w:rFonts w:ascii="Cambria" w:hAnsi="Cambria" w:cs="Cambria" w:eastAsia="Cambria"/>
          <w:color w:val="666666"/>
          <w:spacing w:val="0"/>
          <w:position w:val="0"/>
          <w:sz w:val="22"/>
          <w:shd w:fill="auto" w:val="clear"/>
        </w:rPr>
      </w:pPr>
      <w:r>
        <w:rPr>
          <w:rFonts w:ascii="Cambria" w:hAnsi="Cambria" w:cs="Cambria" w:eastAsia="Cambria"/>
          <w:color w:val="666666"/>
          <w:spacing w:val="0"/>
          <w:position w:val="0"/>
          <w:sz w:val="22"/>
          <w:shd w:fill="auto" w:val="clear"/>
        </w:rPr>
        <w:t xml:space="preserve">When to Use Sunturns:</w:t>
      </w:r>
    </w:p>
    <w:p>
      <w:pPr>
        <w:numPr>
          <w:ilvl w:val="0"/>
          <w:numId w:val="2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General planning ("Meet in three Sunturns")</w:t>
      </w:r>
    </w:p>
    <w:p>
      <w:pPr>
        <w:numPr>
          <w:ilvl w:val="0"/>
          <w:numId w:val="2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Rural settings (no bells)</w:t>
      </w:r>
    </w:p>
    <w:p>
      <w:pPr>
        <w:numPr>
          <w:ilvl w:val="0"/>
          <w:numId w:val="2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Long durations ("Traveled for ten Sunturns")</w:t>
      </w:r>
    </w:p>
    <w:p>
      <w:pPr>
        <w:numPr>
          <w:ilvl w:val="0"/>
          <w:numId w:val="2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Poetic moments ("The sun turned twice more before he spoke")</w:t>
      </w:r>
    </w:p>
    <w:p>
      <w:pPr>
        <w:numPr>
          <w:ilvl w:val="0"/>
          <w:numId w:val="2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When broad strokes suffice</w:t>
      </w:r>
    </w:p>
    <w:p>
      <w:pPr>
        <w:spacing w:before="280" w:after="80" w:line="240"/>
        <w:ind w:right="0" w:left="0" w:firstLine="0"/>
        <w:jc w:val="left"/>
        <w:rPr>
          <w:rFonts w:ascii="Cambria" w:hAnsi="Cambria" w:cs="Cambria" w:eastAsia="Cambria"/>
          <w:color w:val="666666"/>
          <w:spacing w:val="0"/>
          <w:position w:val="0"/>
          <w:sz w:val="22"/>
          <w:shd w:fill="auto" w:val="clear"/>
        </w:rPr>
      </w:pPr>
      <w:r>
        <w:rPr>
          <w:rFonts w:ascii="Cambria" w:hAnsi="Cambria" w:cs="Cambria" w:eastAsia="Cambria"/>
          <w:color w:val="666666"/>
          <w:spacing w:val="0"/>
          <w:position w:val="0"/>
          <w:sz w:val="22"/>
          <w:shd w:fill="auto" w:val="clear"/>
        </w:rPr>
        <w:t xml:space="preserve">When to Use Both:</w:t>
      </w:r>
    </w:p>
    <w:p>
      <w:pPr>
        <w:numPr>
          <w:ilvl w:val="0"/>
          <w:numId w:val="2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High-stakes scenes ("Sixteen Bellcounts. Two Sunturns. Not enough time.")</w:t>
      </w:r>
    </w:p>
    <w:p>
      <w:pPr>
        <w:numPr>
          <w:ilvl w:val="0"/>
          <w:numId w:val="2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Showing passage of time with different scales</w:t>
      </w:r>
    </w:p>
    <w:p>
      <w:pPr>
        <w:numPr>
          <w:ilvl w:val="0"/>
          <w:numId w:val="2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Emphasizing urgency through multiple measures</w:t>
      </w:r>
    </w:p>
    <w:p>
      <w:pPr>
        <w:numPr>
          <w:ilvl w:val="0"/>
          <w:numId w:val="2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Military briefings with civilians present</w:t>
      </w:r>
    </w:p>
    <w:p>
      <w:pPr>
        <w:spacing w:before="280" w:after="80" w:line="240"/>
        <w:ind w:right="0" w:left="0" w:firstLine="0"/>
        <w:jc w:val="left"/>
        <w:rPr>
          <w:rFonts w:ascii="Cambria" w:hAnsi="Cambria" w:cs="Cambria" w:eastAsia="Cambria"/>
          <w:color w:val="666666"/>
          <w:spacing w:val="0"/>
          <w:position w:val="0"/>
          <w:sz w:val="22"/>
          <w:shd w:fill="auto" w:val="clear"/>
        </w:rPr>
      </w:pPr>
      <w:r>
        <w:rPr>
          <w:rFonts w:ascii="Cambria" w:hAnsi="Cambria" w:cs="Cambria" w:eastAsia="Cambria"/>
          <w:color w:val="666666"/>
          <w:spacing w:val="0"/>
          <w:position w:val="0"/>
          <w:sz w:val="22"/>
          <w:shd w:fill="auto" w:val="clear"/>
        </w:rPr>
        <w:t xml:space="preserve">Bell Tolls as Punctuation:</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Use bell tolls to:</w:t>
      </w:r>
    </w:p>
    <w:p>
      <w:pPr>
        <w:numPr>
          <w:ilvl w:val="0"/>
          <w:numId w:val="2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Mark scene transitions</w:t>
      </w:r>
    </w:p>
    <w:p>
      <w:pPr>
        <w:numPr>
          <w:ilvl w:val="0"/>
          <w:numId w:val="2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Show time passage</w:t>
      </w:r>
    </w:p>
    <w:p>
      <w:pPr>
        <w:numPr>
          <w:ilvl w:val="0"/>
          <w:numId w:val="2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Create atmosphere</w:t>
      </w:r>
    </w:p>
    <w:p>
      <w:pPr>
        <w:numPr>
          <w:ilvl w:val="0"/>
          <w:numId w:val="2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Build tension</w:t>
      </w:r>
    </w:p>
    <w:p>
      <w:pPr>
        <w:numPr>
          <w:ilvl w:val="0"/>
          <w:numId w:val="2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Structure chapters</w:t>
      </w:r>
    </w:p>
    <w:p>
      <w:pPr>
        <w:numPr>
          <w:ilvl w:val="0"/>
          <w:numId w:val="2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Echo themes</w:t>
      </w:r>
    </w:p>
    <w:p>
      <w:pPr>
        <w:spacing w:before="240" w:after="240" w:line="240"/>
        <w:ind w:right="0" w:left="0" w:firstLine="0"/>
        <w:jc w:val="left"/>
        <w:rPr>
          <w:rFonts w:ascii="Cambria" w:hAnsi="Cambria" w:cs="Cambria" w:eastAsia="Cambria"/>
          <w:b/>
          <w:color w:val="auto"/>
          <w:spacing w:val="0"/>
          <w:position w:val="0"/>
          <w:sz w:val="24"/>
          <w:shd w:fill="auto" w:val="clear"/>
        </w:rPr>
      </w:pPr>
      <w:r>
        <w:rPr>
          <w:rFonts w:ascii="Cambria" w:hAnsi="Cambria" w:cs="Cambria" w:eastAsia="Cambria"/>
          <w:b/>
          <w:color w:val="auto"/>
          <w:spacing w:val="0"/>
          <w:position w:val="0"/>
          <w:sz w:val="24"/>
          <w:shd w:fill="auto" w:val="clear"/>
        </w:rPr>
        <w:t xml:space="preserve">Example:</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Waking Bell tolled. Mira counted the living. Forty-seven.</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Muster Bell tolled. She reviewed the manifests. Something was wrong.</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Meal Bell tolled. She didn't eat. No time.</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Training Bell tolled. The investigation deepened.</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Rest Bell tolled. No rest. Not yet.</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Watch Bell tolled. Truth discovered. War approaching.</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Dark Bell tolled. Decisions made. Point of no return.</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Silent Bell tolled. Tomorrow, everything changes.</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Between the Silent Bell and the Waking Bell, she didn't sleep. She counted. Always counting.</w: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280" w:after="80" w:line="240"/>
        <w:ind w:right="0" w:left="0" w:firstLine="0"/>
        <w:jc w:val="left"/>
        <w:rPr>
          <w:rFonts w:ascii="Cambria" w:hAnsi="Cambria" w:cs="Cambria" w:eastAsia="Cambria"/>
          <w:color w:val="666666"/>
          <w:spacing w:val="0"/>
          <w:position w:val="0"/>
          <w:sz w:val="24"/>
          <w:shd w:fill="auto" w:val="clear"/>
        </w:rPr>
      </w:pPr>
      <w:r>
        <w:rPr>
          <w:rFonts w:ascii="Cambria" w:hAnsi="Cambria" w:cs="Cambria" w:eastAsia="Cambria"/>
          <w:color w:val="666666"/>
          <w:spacing w:val="0"/>
          <w:position w:val="0"/>
          <w:sz w:val="24"/>
          <w:shd w:fill="auto" w:val="clear"/>
        </w:rPr>
        <w:t xml:space="preserve">PRACTICAL EXAMPLES</w:t>
      </w:r>
    </w:p>
    <w:p>
      <w:pPr>
        <w:spacing w:before="280" w:after="80" w:line="240"/>
        <w:ind w:right="0" w:left="0" w:firstLine="0"/>
        <w:jc w:val="left"/>
        <w:rPr>
          <w:rFonts w:ascii="Cambria" w:hAnsi="Cambria" w:cs="Cambria" w:eastAsia="Cambria"/>
          <w:color w:val="666666"/>
          <w:spacing w:val="0"/>
          <w:position w:val="0"/>
          <w:sz w:val="22"/>
          <w:shd w:fill="auto" w:val="clear"/>
        </w:rPr>
      </w:pPr>
      <w:r>
        <w:rPr>
          <w:rFonts w:ascii="Cambria" w:hAnsi="Cambria" w:cs="Cambria" w:eastAsia="Cambria"/>
          <w:color w:val="666666"/>
          <w:spacing w:val="0"/>
          <w:position w:val="0"/>
          <w:sz w:val="22"/>
          <w:shd w:fill="auto" w:val="clear"/>
        </w:rPr>
        <w:t xml:space="preserve">Scene Opening:</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Muster Bell had just finished tolling when Mira entered the command tent. Two Bellcounts until the assault. Sixteen Bellcounts since they'd discovered the weapons. Not enough time. Never enough time."</w:t>
      </w:r>
    </w:p>
    <w:p>
      <w:pPr>
        <w:spacing w:before="280" w:after="80" w:line="240"/>
        <w:ind w:right="0" w:left="0" w:firstLine="0"/>
        <w:jc w:val="left"/>
        <w:rPr>
          <w:rFonts w:ascii="Cambria" w:hAnsi="Cambria" w:cs="Cambria" w:eastAsia="Cambria"/>
          <w:color w:val="666666"/>
          <w:spacing w:val="0"/>
          <w:position w:val="0"/>
          <w:sz w:val="22"/>
          <w:shd w:fill="auto" w:val="clear"/>
        </w:rPr>
      </w:pPr>
      <w:r>
        <w:rPr>
          <w:rFonts w:ascii="Cambria" w:hAnsi="Cambria" w:cs="Cambria" w:eastAsia="Cambria"/>
          <w:color w:val="666666"/>
          <w:spacing w:val="0"/>
          <w:position w:val="0"/>
          <w:sz w:val="22"/>
          <w:shd w:fill="auto" w:val="clear"/>
        </w:rPr>
        <w:t xml:space="preserve">Dialogue:</w:t>
      </w:r>
    </w:p>
    <w:p>
      <w:pPr>
        <w:spacing w:before="240" w:after="240" w:line="240"/>
        <w:ind w:right="600" w:left="60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"When do we march?" "At the Waking Bell. Four Bellcounts from now." "And the attack?" "We'll reach position by the Fifth Bell. Assault at the Sixth." "That's eight Bellcounts. One Sunturn. Gods, we're cutting it close."</w: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280" w:after="80" w:line="240"/>
        <w:ind w:right="0" w:left="0" w:firstLine="0"/>
        <w:jc w:val="left"/>
        <w:rPr>
          <w:rFonts w:ascii="Cambria" w:hAnsi="Cambria" w:cs="Cambria" w:eastAsia="Cambria"/>
          <w:color w:val="666666"/>
          <w:spacing w:val="0"/>
          <w:position w:val="0"/>
          <w:sz w:val="24"/>
          <w:shd w:fill="auto" w:val="clear"/>
        </w:rPr>
      </w:pPr>
      <w:r>
        <w:rPr>
          <w:rFonts w:ascii="Cambria" w:hAnsi="Cambria" w:cs="Cambria" w:eastAsia="Cambria"/>
          <w:color w:val="666666"/>
          <w:spacing w:val="0"/>
          <w:position w:val="0"/>
          <w:sz w:val="24"/>
          <w:shd w:fill="auto" w:val="clear"/>
        </w:rPr>
        <w:t xml:space="preserve">INTEGRATION WITH EXISTING CALENDAR SYSTEMS</w:t>
      </w:r>
    </w:p>
    <w:p>
      <w:pPr>
        <w:spacing w:before="280" w:after="80" w:line="240"/>
        <w:ind w:right="0" w:left="0" w:firstLine="0"/>
        <w:jc w:val="left"/>
        <w:rPr>
          <w:rFonts w:ascii="Cambria" w:hAnsi="Cambria" w:cs="Cambria" w:eastAsia="Cambria"/>
          <w:color w:val="666666"/>
          <w:spacing w:val="0"/>
          <w:position w:val="0"/>
          <w:sz w:val="22"/>
          <w:shd w:fill="auto" w:val="clear"/>
        </w:rPr>
      </w:pPr>
      <w:r>
        <w:rPr>
          <w:rFonts w:ascii="Cambria" w:hAnsi="Cambria" w:cs="Cambria" w:eastAsia="Cambria"/>
          <w:color w:val="666666"/>
          <w:spacing w:val="0"/>
          <w:position w:val="0"/>
          <w:sz w:val="22"/>
          <w:shd w:fill="auto" w:val="clear"/>
        </w:rPr>
        <w:t xml:space="preserve">Yearly Tracking:</w:t>
      </w:r>
    </w:p>
    <w:p>
      <w:pPr>
        <w:numPr>
          <w:ilvl w:val="0"/>
          <w:numId w:val="3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Common Reckoning (CR):</w:t>
      </w:r>
      <w:r>
        <w:rPr>
          <w:rFonts w:ascii="Cambria" w:hAnsi="Cambria" w:cs="Cambria" w:eastAsia="Cambria"/>
          <w:color w:val="auto"/>
          <w:spacing w:val="0"/>
          <w:position w:val="0"/>
          <w:sz w:val="24"/>
          <w:shd w:fill="auto" w:val="clear"/>
        </w:rPr>
        <w:t xml:space="preserve"> Years since Treaty of Two Paths</w:t>
      </w:r>
    </w:p>
    <w:p>
      <w:pPr>
        <w:numPr>
          <w:ilvl w:val="0"/>
          <w:numId w:val="3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Veinborn Reckoning (VR):</w:t>
      </w:r>
      <w:r>
        <w:rPr>
          <w:rFonts w:ascii="Cambria" w:hAnsi="Cambria" w:cs="Cambria" w:eastAsia="Cambria"/>
          <w:color w:val="auto"/>
          <w:spacing w:val="0"/>
          <w:position w:val="0"/>
          <w:sz w:val="24"/>
          <w:shd w:fill="auto" w:val="clear"/>
        </w:rPr>
        <w:t xml:space="preserve"> Years since Vein Compact</w:t>
      </w:r>
    </w:p>
    <w:p>
      <w:pPr>
        <w:numPr>
          <w:ilvl w:val="0"/>
          <w:numId w:val="3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Both systems use Sunturns for daily tracking</w:t>
      </w:r>
    </w:p>
    <w:p>
      <w:pPr>
        <w:numPr>
          <w:ilvl w:val="0"/>
          <w:numId w:val="37"/>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Both use standard seasonal divisions</w:t>
      </w:r>
    </w:p>
    <w:p>
      <w:pPr>
        <w:spacing w:before="280" w:after="80" w:line="240"/>
        <w:ind w:right="0" w:left="0" w:firstLine="0"/>
        <w:jc w:val="left"/>
        <w:rPr>
          <w:rFonts w:ascii="Cambria" w:hAnsi="Cambria" w:cs="Cambria" w:eastAsia="Cambria"/>
          <w:color w:val="666666"/>
          <w:spacing w:val="0"/>
          <w:position w:val="0"/>
          <w:sz w:val="22"/>
          <w:shd w:fill="auto" w:val="clear"/>
        </w:rPr>
      </w:pPr>
      <w:r>
        <w:rPr>
          <w:rFonts w:ascii="Cambria" w:hAnsi="Cambria" w:cs="Cambria" w:eastAsia="Cambria"/>
          <w:color w:val="666666"/>
          <w:spacing w:val="0"/>
          <w:position w:val="0"/>
          <w:sz w:val="22"/>
          <w:shd w:fill="auto" w:val="clear"/>
        </w:rPr>
        <w:t xml:space="preserve">Example Usage:</w:t>
      </w:r>
    </w:p>
    <w:p>
      <w:pPr>
        <w:numPr>
          <w:ilvl w:val="0"/>
          <w:numId w:val="39"/>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"It's 200 CR, the Convergence year."</w:t>
      </w:r>
    </w:p>
    <w:p>
      <w:pPr>
        <w:numPr>
          <w:ilvl w:val="0"/>
          <w:numId w:val="39"/>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battle began at the Waking Bell on the 47th Sunturn of summer."</w:t>
      </w:r>
    </w:p>
    <w:p>
      <w:pPr>
        <w:numPr>
          <w:ilvl w:val="0"/>
          <w:numId w:val="39"/>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"In 150 VR, sixteen Bellcounts changed everything."</w:t>
      </w:r>
    </w:p>
    <w:p>
      <w:pPr>
        <w:spacing w:before="280" w:after="80" w:line="240"/>
        <w:ind w:right="0" w:left="0" w:firstLine="0"/>
        <w:jc w:val="left"/>
        <w:rPr>
          <w:rFonts w:ascii="Cambria" w:hAnsi="Cambria" w:cs="Cambria" w:eastAsia="Cambria"/>
          <w:color w:val="666666"/>
          <w:spacing w:val="0"/>
          <w:position w:val="0"/>
          <w:sz w:val="24"/>
          <w:shd w:fill="auto" w:val="clear"/>
        </w:rPr>
      </w:pPr>
      <w:r>
        <w:rPr>
          <w:rFonts w:ascii="Cambria" w:hAnsi="Cambria" w:cs="Cambria" w:eastAsia="Cambria"/>
          <w:color w:val="666666"/>
          <w:spacing w:val="0"/>
          <w:position w:val="0"/>
          <w:sz w:val="24"/>
          <w:shd w:fill="auto" w:val="clear"/>
        </w:rPr>
        <w:t xml:space="preserve">SUMMARY</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Sunturns</w:t>
      </w:r>
      <w:r>
        <w:rPr>
          <w:rFonts w:ascii="Cambria" w:hAnsi="Cambria" w:cs="Cambria" w:eastAsia="Cambria"/>
          <w:color w:val="auto"/>
          <w:spacing w:val="0"/>
          <w:position w:val="0"/>
          <w:sz w:val="24"/>
          <w:shd w:fill="auto" w:val="clear"/>
        </w:rPr>
        <w:t xml:space="preserve"> = Days (natural cycles)</w:t>
        <w:br/>
      </w:r>
      <w:r>
        <w:rPr>
          <w:rFonts w:ascii="Cambria" w:hAnsi="Cambria" w:cs="Cambria" w:eastAsia="Cambria"/>
          <w:b/>
          <w:color w:val="auto"/>
          <w:spacing w:val="0"/>
          <w:position w:val="0"/>
          <w:sz w:val="24"/>
          <w:shd w:fill="auto" w:val="clear"/>
        </w:rPr>
        <w:t xml:space="preserve">Bellcounts</w:t>
      </w:r>
      <w:r>
        <w:rPr>
          <w:rFonts w:ascii="Cambria" w:hAnsi="Cambria" w:cs="Cambria" w:eastAsia="Cambria"/>
          <w:color w:val="auto"/>
          <w:spacing w:val="0"/>
          <w:position w:val="0"/>
          <w:sz w:val="24"/>
          <w:shd w:fill="auto" w:val="clear"/>
        </w:rPr>
        <w:t xml:space="preserve"> = 3-hour increments (military precision)</w:t>
        <w:br/>
      </w:r>
      <w:r>
        <w:rPr>
          <w:rFonts w:ascii="Cambria" w:hAnsi="Cambria" w:cs="Cambria" w:eastAsia="Cambria"/>
          <w:b/>
          <w:color w:val="auto"/>
          <w:spacing w:val="0"/>
          <w:position w:val="0"/>
          <w:sz w:val="24"/>
          <w:shd w:fill="auto" w:val="clear"/>
        </w:rPr>
        <w:t xml:space="preserve">Eight Bellcounts</w:t>
      </w:r>
      <w:r>
        <w:rPr>
          <w:rFonts w:ascii="Cambria" w:hAnsi="Cambria" w:cs="Cambria" w:eastAsia="Cambria"/>
          <w:color w:val="auto"/>
          <w:spacing w:val="0"/>
          <w:position w:val="0"/>
          <w:sz w:val="24"/>
          <w:shd w:fill="auto" w:val="clear"/>
        </w:rPr>
        <w:t xml:space="preserve"> = One Sunturn</w:t>
        <w:br/>
      </w:r>
      <w:r>
        <w:rPr>
          <w:rFonts w:ascii="Cambria" w:hAnsi="Cambria" w:cs="Cambria" w:eastAsia="Cambria"/>
          <w:b/>
          <w:color w:val="auto"/>
          <w:spacing w:val="0"/>
          <w:position w:val="0"/>
          <w:sz w:val="24"/>
          <w:shd w:fill="auto" w:val="clear"/>
        </w:rPr>
        <w:t xml:space="preserve">Named Bells</w:t>
      </w:r>
      <w:r>
        <w:rPr>
          <w:rFonts w:ascii="Cambria" w:hAnsi="Cambria" w:cs="Cambria" w:eastAsia="Cambria"/>
          <w:color w:val="auto"/>
          <w:spacing w:val="0"/>
          <w:position w:val="0"/>
          <w:sz w:val="24"/>
          <w:shd w:fill="auto" w:val="clear"/>
        </w:rPr>
        <w:t xml:space="preserve"> = Cultural touchstones (Waking, Muster, Meal, Training, Rest, Watch, Dark, Silent)</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Result:</w:t>
      </w:r>
      <w:r>
        <w:rPr>
          <w:rFonts w:ascii="Cambria" w:hAnsi="Cambria" w:cs="Cambria" w:eastAsia="Cambria"/>
          <w:color w:val="auto"/>
          <w:spacing w:val="0"/>
          <w:position w:val="0"/>
          <w:sz w:val="24"/>
          <w:shd w:fill="auto" w:val="clear"/>
        </w:rPr>
        <w:t xml:space="preserve"> A flexible, immersive time system that:</w:t>
      </w:r>
    </w:p>
    <w:p>
      <w:pPr>
        <w:numPr>
          <w:ilvl w:val="0"/>
          <w:numId w:val="4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Feels authentically fantasy</w:t>
      </w:r>
    </w:p>
    <w:p>
      <w:pPr>
        <w:numPr>
          <w:ilvl w:val="0"/>
          <w:numId w:val="4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Maintains precision for military operations</w:t>
      </w:r>
    </w:p>
    <w:p>
      <w:pPr>
        <w:numPr>
          <w:ilvl w:val="0"/>
          <w:numId w:val="4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Serves narrative purposes (tension, atmosphere, structure)</w:t>
      </w:r>
    </w:p>
    <w:p>
      <w:pPr>
        <w:numPr>
          <w:ilvl w:val="0"/>
          <w:numId w:val="4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Integrates naturally with dialogue and prose</w:t>
      </w:r>
    </w:p>
    <w:p>
      <w:pPr>
        <w:numPr>
          <w:ilvl w:val="0"/>
          <w:numId w:val="4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Avoids modern time references ("hours," "days")</w:t>
      </w:r>
    </w:p>
    <w:p>
      <w:pPr>
        <w:numPr>
          <w:ilvl w:val="0"/>
          <w:numId w:val="42"/>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Enriches worldbuilding through cultural details</w:t>
      </w:r>
    </w:p>
    <w:p>
      <w:pPr>
        <w:spacing w:before="0" w:after="200" w:line="240"/>
        <w:ind w:right="0" w:left="0" w:firstLine="0"/>
        <w:jc w:val="left"/>
        <w:rPr>
          <w:rFonts w:ascii="Calibri" w:hAnsi="Calibri" w:cs="Calibri" w:eastAsia="Calibri"/>
          <w:i/>
          <w:color w:val="4F81BD"/>
          <w:spacing w:val="0"/>
          <w:position w:val="0"/>
          <w:sz w:val="24"/>
          <w:shd w:fill="auto" w:val="clear"/>
        </w:rPr>
      </w:pPr>
      <w:r>
        <w:rPr>
          <w:rFonts w:ascii="Cambria" w:hAnsi="Cambria" w:cs="Cambria" w:eastAsia="Cambria"/>
          <w:color w:val="auto"/>
          <w:spacing w:val="0"/>
          <w:position w:val="0"/>
          <w:sz w:val="24"/>
          <w:shd w:fill="auto" w:val="clear"/>
        </w:rPr>
        <w:br/>
      </w:r>
      <w:r>
        <w:rPr>
          <w:rFonts w:ascii="Calibri" w:hAnsi="Calibri" w:cs="Calibri" w:eastAsia="Calibri"/>
          <w:i/>
          <w:color w:val="4F81BD"/>
          <w:spacing w:val="0"/>
          <w:position w:val="0"/>
          <w:sz w:val="24"/>
          <w:shd w:fill="auto" w:val="clear"/>
        </w:rPr>
        <w:t xml:space="preserve">Magic Ecosystem - Field Guide (Writer-Facing)</w:t>
      </w:r>
    </w:p>
    <w:tbl>
      <w:tblPr/>
      <w:tblGrid>
        <w:gridCol w:w="9360"/>
      </w:tblGrid>
      <w:tr>
        <w:trPr>
          <w:trHeight w:val="1" w:hRule="atLeast"/>
          <w:jc w:val="left"/>
        </w:trPr>
        <w:tc>
          <w:tcPr>
            <w:tcW w:w="9360" w:type="dxa"/>
            <w:tcBorders>
              <w:top w:val="single" w:color="bfbfbf" w:sz="8"/>
              <w:left w:val="single" w:color="bfbfbf" w:sz="8"/>
              <w:bottom w:val="single" w:color="bfbfbf" w:sz="8"/>
              <w:right w:val="single" w:color="bfbfbf" w:sz="8"/>
            </w:tcBorders>
            <w:shd w:color="000000" w:fill="f2f2f2" w:val="clear"/>
            <w:tcMar>
              <w:left w:w="114" w:type="dxa"/>
              <w:right w:w="114" w:type="dxa"/>
            </w:tcMar>
            <w:vAlign w:val="top"/>
          </w:tcPr>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MAGIC ECOSYSTEM - FIELD GUIDE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Purpose: quick, usable cues to keep scenes physical, consistent, and lore-safe.</w: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A) Quick band read</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Major Vein Zone: shimmer on edges; low hum; static; ozone/metal taste; air feels thick.</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Minor Vein Zone: faint glow in cracks; growth too-green; hum intermittent; safest power band.</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Dead Zone: clean shadows; no hum; rune light fades; Veinborn often feel muted; used as safe corridors.</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Blighted Zone: geometry lies; color bleed; discordant glass-wind; use sparingly and make it terrifying.</w: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B) Instability ladder (Veinstorm approaching)</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Wildlife shift: birds go silent; herds edge downslope.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Pressure roll: ears pop; skin prickles; metal sparks.</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Taste change: metallic nausea; battery-tongue tingle.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Auditory warning: high whine like overloaded machinery.</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Protocol moment: bells, orders, drills - civilization behaves like a fire crew.</w: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C) Casting sensory palette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General casting: ozone overload; burnt residue; metallic taste; static bite.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Highflow casting: pressure like deep water; hum becomes painful; light shivers at edges.</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Necromancy: hollow whispering; clean preservative smell; ghost-lights; wrong-cold air.</w: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D) Veinburn tells (keep consistent)</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Stage 1: heat spike, faint glow, vertigo.</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Stage 2: hemorrhage, shaking, control failures; touch can burn.</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Stage 3: nervous collapse; psychosis or Arc-out combustion.</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Rule: heroism looks clinical; costs are not poetic.</w: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E) Necromancy limits (hard constraints)</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Necromancy is bio-electrical puppetry, not soul resurrection.</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Personality mimicry is residual pattern, not a ghost.</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Multitasking is capped; cognitive strain becomes lethal at scale.</w: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F) Writer rules (do not break the ecosystem)</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Mana behaves like physics: stronger pressure means bigger cost.</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Dead Zones are stable by definition (and often by law).</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Blight lingers; it does not heal normally.</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Institutions exist because people died: protocols, bells, drills, watchers.</w:t>
            </w:r>
          </w:p>
          <w:p>
            <w:pPr>
              <w:spacing w:before="0" w:after="200" w:line="240"/>
              <w:ind w:right="0" w:left="0" w:firstLine="0"/>
              <w:jc w:val="left"/>
              <w:rPr>
                <w:color w:val="auto"/>
                <w:spacing w:val="0"/>
                <w:position w:val="0"/>
                <w:shd w:fill="auto" w:val="clear"/>
              </w:rPr>
            </w:pPr>
            <w:r>
              <w:rPr>
                <w:rFonts w:ascii="Cambria" w:hAnsi="Cambria" w:cs="Cambria" w:eastAsia="Cambria"/>
                <w:color w:val="auto"/>
                <w:spacing w:val="0"/>
                <w:position w:val="0"/>
                <w:sz w:val="24"/>
                <w:shd w:fill="auto" w:val="clear"/>
              </w:rPr>
              <w:t xml:space="preserve">- Runes are circuitry: geometry dictates outcome.</w:t>
            </w:r>
          </w:p>
        </w:tc>
      </w:tr>
    </w:tbl>
    <w:p>
      <w:pPr>
        <w:keepNext w:val="true"/>
        <w:keepLines w:val="true"/>
        <w:spacing w:before="200" w:after="0" w:line="240"/>
        <w:ind w:right="0" w:left="0" w:firstLine="0"/>
        <w:jc w:val="left"/>
        <w:rPr>
          <w:rFonts w:ascii="Calibri" w:hAnsi="Calibri" w:cs="Calibri" w:eastAsia="Calibri"/>
          <w:i/>
          <w:color w:val="4F81BD"/>
          <w:spacing w:val="0"/>
          <w:position w:val="0"/>
          <w:sz w:val="24"/>
          <w:shd w:fill="auto" w:val="clear"/>
        </w:rPr>
      </w:pPr>
      <w:r>
        <w:rPr>
          <w:rFonts w:ascii="Calibri" w:hAnsi="Calibri" w:cs="Calibri" w:eastAsia="Calibri"/>
          <w:i/>
          <w:color w:val="4F81BD"/>
          <w:spacing w:val="0"/>
          <w:position w:val="0"/>
          <w:sz w:val="24"/>
          <w:shd w:fill="auto" w:val="clear"/>
        </w:rPr>
        <w:t xml:space="preserve">Magic Rules Guide (Quick Canon Locks)</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Use these to prevent lore breaks during drafting:</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Always show mana consequences (environmental or physiological).</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Track mana pressure band in every major setting; it should change behavior, infrastructure, and risk.</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Treat Shear periods like wildfire season: instability escalates through recognizable signs and protocols.</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Dead Zones are stable and strategically valuable; do not casually make them mana-rich without a cause.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Blighted Zones linger; reclamation is rare; geography may not be reliable.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Veinburn stages remain consistent: Stage 1 heat/vertigo, Stage 2 hemorrhage/control failure, Stage 3 collapse/Arc-out.</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Necromancy is communication/puppetry, not true resurrection; scaling it increases cognitive strain and Veinburn.</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 Runes are circuitry: geometry dictates outcome; ambient vs powered economics affect what settlements can maintain.</w:t>
        <w:br/>
        <w:br/>
      </w:r>
    </w:p>
    <w:p>
      <w:pPr>
        <w:keepNext w:val="true"/>
        <w:keepLines w:val="true"/>
        <w:spacing w:before="240" w:after="240" w:line="240"/>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Sensory Desc.</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When describing scenes in Eldoria, layer sensory details:</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Strong scenes use 3+ senses:</w:t>
      </w:r>
      <w:r>
        <w:rPr>
          <w:rFonts w:ascii="Cambria" w:hAnsi="Cambria" w:cs="Cambria" w:eastAsia="Cambria"/>
          <w:color w:val="auto"/>
          <w:spacing w:val="0"/>
          <w:position w:val="0"/>
          <w:sz w:val="24"/>
          <w:shd w:fill="auto" w:val="clear"/>
        </w:rPr>
        <w:t xml:space="preserve"> "The Veinborn's hands glowed blue-white (visual) as she shaped ice from moisture in the air. The temperature dropped twenty degrees in seconds (tactile), and the crystalline chime (auditory) of forming frost made everyone nearby shiver. Marcus tasted metal on his tongue (gustatory)</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always a sign of heavy magic use."</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Contrast creates impact:</w:t>
      </w:r>
      <w:r>
        <w:rPr>
          <w:rFonts w:ascii="Cambria" w:hAnsi="Cambria" w:cs="Cambria" w:eastAsia="Cambria"/>
          <w:color w:val="auto"/>
          <w:spacing w:val="0"/>
          <w:position w:val="0"/>
          <w:sz w:val="24"/>
          <w:shd w:fill="auto" w:val="clear"/>
        </w:rPr>
        <w:t xml:space="preserve"> "After hours in the Blighted Zone's sensory chaos</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colors wrong, sounds backward, temperature insane</w:t>
      </w:r>
      <w:r>
        <w:rPr>
          <w:rFonts w:ascii="Cambria" w:hAnsi="Cambria" w:cs="Cambria" w:eastAsia="Cambria"/>
          <w:color w:val="auto"/>
          <w:spacing w:val="0"/>
          <w:position w:val="0"/>
          <w:sz w:val="24"/>
          <w:shd w:fill="auto" w:val="clear"/>
        </w:rPr>
        <w:t xml:space="preserve">—</w:t>
      </w:r>
      <w:r>
        <w:rPr>
          <w:rFonts w:ascii="Cambria" w:hAnsi="Cambria" w:cs="Cambria" w:eastAsia="Cambria"/>
          <w:color w:val="auto"/>
          <w:spacing w:val="0"/>
          <w:position w:val="0"/>
          <w:sz w:val="24"/>
          <w:shd w:fill="auto" w:val="clear"/>
        </w:rPr>
        <w:t xml:space="preserve">stepping into normal forest felt like a miracle. Real green leaves. Birdsong that made sense. Temperature that stayed steady. He wept with relief."</w:t>
      </w:r>
    </w:p>
    <w:p>
      <w:pPr>
        <w:spacing w:before="240" w:after="240" w:line="240"/>
        <w:ind w:right="0" w:left="0" w:firstLine="0"/>
        <w:jc w:val="left"/>
        <w:rPr>
          <w:rFonts w:ascii="Cambria" w:hAnsi="Cambria" w:cs="Cambria" w:eastAsia="Cambria"/>
          <w:b/>
          <w:color w:val="auto"/>
          <w:spacing w:val="0"/>
          <w:position w:val="0"/>
          <w:sz w:val="24"/>
          <w:shd w:fill="auto" w:val="clear"/>
        </w:rPr>
      </w:pPr>
      <w:r>
        <w:rPr>
          <w:rFonts w:ascii="Cambria" w:hAnsi="Cambria" w:cs="Cambria" w:eastAsia="Cambria"/>
          <w:b/>
          <w:color w:val="auto"/>
          <w:spacing w:val="0"/>
          <w:position w:val="0"/>
          <w:sz w:val="24"/>
          <w:shd w:fill="auto" w:val="clear"/>
        </w:rPr>
        <w:t xml:space="preserve">Character background affects perception:</w:t>
      </w:r>
    </w:p>
    <w:p>
      <w:pPr>
        <w:numPr>
          <w:ilvl w:val="0"/>
          <w:numId w:val="51"/>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Mundanes might focus more on physical, tangible details</w:t>
      </w:r>
    </w:p>
    <w:p>
      <w:pPr>
        <w:numPr>
          <w:ilvl w:val="0"/>
          <w:numId w:val="51"/>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Veinborn notice magical signatures automatically</w:t>
      </w:r>
    </w:p>
    <w:p>
      <w:pPr>
        <w:numPr>
          <w:ilvl w:val="0"/>
          <w:numId w:val="51"/>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Veterans recognize combat sounds and smells instantly</w:t>
      </w:r>
    </w:p>
    <w:p>
      <w:pPr>
        <w:numPr>
          <w:ilvl w:val="0"/>
          <w:numId w:val="51"/>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Natives of each continent consider their environment normal while outsiders find it remarkable</w:t>
      </w:r>
    </w:p>
    <w:p>
      <w:pPr>
        <w:spacing w:before="320" w:after="80" w:line="240"/>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Terminology</w:t>
      </w:r>
    </w:p>
    <w:p>
      <w:pPr>
        <w:spacing w:before="240" w:after="240" w:line="240"/>
        <w:ind w:right="0" w:left="0" w:firstLine="0"/>
        <w:jc w:val="left"/>
        <w:rPr>
          <w:rFonts w:ascii="Cambria" w:hAnsi="Cambria" w:cs="Cambria" w:eastAsia="Cambria"/>
          <w:b/>
          <w:color w:val="auto"/>
          <w:spacing w:val="0"/>
          <w:position w:val="0"/>
          <w:sz w:val="24"/>
          <w:shd w:fill="auto" w:val="clear"/>
        </w:rPr>
      </w:pPr>
      <w:r>
        <w:rPr>
          <w:rFonts w:ascii="Cambria" w:hAnsi="Cambria" w:cs="Cambria" w:eastAsia="Cambria"/>
          <w:b/>
          <w:color w:val="auto"/>
          <w:spacing w:val="0"/>
          <w:position w:val="0"/>
          <w:sz w:val="24"/>
          <w:shd w:fill="auto" w:val="clear"/>
        </w:rPr>
        <w:t xml:space="preserve">When choosing terms, consider:</w:t>
      </w:r>
    </w:p>
    <w:p>
      <w:pPr>
        <w:numPr>
          <w:ilvl w:val="0"/>
          <w:numId w:val="5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Speaker's background</w:t>
      </w:r>
      <w:r>
        <w:rPr>
          <w:rFonts w:ascii="Cambria" w:hAnsi="Cambria" w:cs="Cambria" w:eastAsia="Cambria"/>
          <w:color w:val="auto"/>
          <w:spacing w:val="0"/>
          <w:position w:val="0"/>
          <w:sz w:val="24"/>
          <w:shd w:fill="auto" w:val="clear"/>
        </w:rPr>
        <w:t xml:space="preserve"> - Military? Academic? Street-level?</w:t>
      </w:r>
    </w:p>
    <w:p>
      <w:pPr>
        <w:numPr>
          <w:ilvl w:val="0"/>
          <w:numId w:val="5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Relationship to addressee</w:t>
      </w:r>
      <w:r>
        <w:rPr>
          <w:rFonts w:ascii="Cambria" w:hAnsi="Cambria" w:cs="Cambria" w:eastAsia="Cambria"/>
          <w:color w:val="auto"/>
          <w:spacing w:val="0"/>
          <w:position w:val="0"/>
          <w:sz w:val="24"/>
          <w:shd w:fill="auto" w:val="clear"/>
        </w:rPr>
        <w:t xml:space="preserve"> - Friend? Enemy? Stranger?</w:t>
      </w:r>
    </w:p>
    <w:p>
      <w:pPr>
        <w:numPr>
          <w:ilvl w:val="0"/>
          <w:numId w:val="5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Social context</w:t>
      </w:r>
      <w:r>
        <w:rPr>
          <w:rFonts w:ascii="Cambria" w:hAnsi="Cambria" w:cs="Cambria" w:eastAsia="Cambria"/>
          <w:color w:val="auto"/>
          <w:spacing w:val="0"/>
          <w:position w:val="0"/>
          <w:sz w:val="24"/>
          <w:shd w:fill="auto" w:val="clear"/>
        </w:rPr>
        <w:t xml:space="preserve"> - Formal setting? Casual conversation? Heat of battle?</w:t>
      </w:r>
    </w:p>
    <w:p>
      <w:pPr>
        <w:numPr>
          <w:ilvl w:val="0"/>
          <w:numId w:val="5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Intent</w:t>
      </w:r>
      <w:r>
        <w:rPr>
          <w:rFonts w:ascii="Cambria" w:hAnsi="Cambria" w:cs="Cambria" w:eastAsia="Cambria"/>
          <w:color w:val="auto"/>
          <w:spacing w:val="0"/>
          <w:position w:val="0"/>
          <w:sz w:val="24"/>
          <w:shd w:fill="auto" w:val="clear"/>
        </w:rPr>
        <w:t xml:space="preserve"> - Neutral description? Affectionate teasing? Deliberate insult?</w:t>
      </w:r>
    </w:p>
    <w:p>
      <w:pPr>
        <w:numPr>
          <w:ilvl w:val="0"/>
          <w:numId w:val="54"/>
        </w:numPr>
        <w:spacing w:before="240" w:after="240" w:line="240"/>
        <w:ind w:right="0" w:left="720" w:hanging="360"/>
        <w:jc w:val="left"/>
        <w:rPr>
          <w:rFonts w:ascii="Cambria" w:hAnsi="Cambria" w:cs="Cambria" w:eastAsia="Cambria"/>
          <w:color w:val="auto"/>
          <w:spacing w:val="0"/>
          <w:position w:val="0"/>
          <w:sz w:val="24"/>
          <w:shd w:fill="auto" w:val="clear"/>
        </w:rPr>
      </w:pPr>
      <w:r>
        <w:rPr>
          <w:rFonts w:ascii="Cambria" w:hAnsi="Cambria" w:cs="Cambria" w:eastAsia="Cambria"/>
          <w:b/>
          <w:color w:val="auto"/>
          <w:spacing w:val="0"/>
          <w:position w:val="0"/>
          <w:sz w:val="24"/>
          <w:shd w:fill="auto" w:val="clear"/>
        </w:rPr>
        <w:t xml:space="preserve">Regional culture</w:t>
      </w:r>
      <w:r>
        <w:rPr>
          <w:rFonts w:ascii="Cambria" w:hAnsi="Cambria" w:cs="Cambria" w:eastAsia="Cambria"/>
          <w:color w:val="auto"/>
          <w:spacing w:val="0"/>
          <w:position w:val="0"/>
          <w:sz w:val="24"/>
          <w:shd w:fill="auto" w:val="clear"/>
        </w:rPr>
        <w:t xml:space="preserve"> - Martial society? Magical aristocracy? Egalitarian?</w:t>
      </w:r>
    </w:p>
    <w:p>
      <w:pPr>
        <w:spacing w:before="240" w:after="24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same term can carry vastly different weight depending on who says it, to whom, and in what situation.</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76"/>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Law, Bureaucracy, and Enforcement</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libri" w:hAnsi="Calibri" w:cs="Calibri" w:eastAsia="Calibri"/>
          <w:b/>
          <w:color w:val="auto"/>
          <w:spacing w:val="0"/>
          <w:position w:val="0"/>
          <w:sz w:val="22"/>
          <w:shd w:fill="auto" w:val="clear"/>
        </w:rPr>
        <w:t xml:space="preserve">Quick Reference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What law feels like in-scene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Law is mostly formality until the moment it is a weapon.</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Authority is carried in: seals, countersignatures, stamped dates, and chain-of-custody tags.</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‘Treason’ is often a narrative charge, not a precise one.</w:t>
      </w:r>
    </w:p>
    <w:p>
      <w:pPr>
        <w:spacing w:before="0" w:after="20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Bureaucracy moves at Bellcount speed: slow until the alarm bell, then brutally fast.</w:t>
      </w:r>
    </w:p>
    <w:p>
      <w:pPr>
        <w:spacing w:before="0" w:after="200" w:line="276"/>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76"/>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Military Structure and Logistics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Quick Reference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Who can say yes?</w:t>
      </w:r>
      <w:r>
        <w:rPr>
          <w:rFonts w:ascii="Calibri" w:hAnsi="Calibri" w:cs="Calibri" w:eastAsia="Calibri"/>
          <w:b/>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Armory access is controlled by: the Armory Master + countersignature (usually quartermaster or duty officer).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Requisitions require: a written order + seal + ledger entry.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Lockdown authority typically sits with: Duty Commander / Watch Captain (military seal).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Emergency Vein procedures can override normal command under: Vein Seal activation (Watchers / sensor station).</w:t>
      </w:r>
    </w:p>
    <w:p>
      <w:pPr>
        <w:keepNext w:val="true"/>
        <w:keepLines w:val="true"/>
        <w:spacing w:before="200" w:after="0" w:line="276"/>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Economy, Currency, and Black Markets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Quick Reference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The three economies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Civil Economy: food, cloth, tools, labor, permits.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Military Economy: rations, steel, escort contracts, requisitions, corruption.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Vein Economy: wardcraft, rune components, focus crystals, Vein-safe routes, salvage rights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Medicine, Triage, and Veinburn Care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Quick Reference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What medbays fear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Running out of clean water and bandage cloth.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Shear weeks (misdiagnosis, wrongness pockets, panic).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Blight exposure (contagion protocols, quarantine fights).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Veinburn escalation in Conduits after overcasting.</w:t>
      </w:r>
    </w:p>
    <w:p>
      <w:pPr>
        <w:keepNext w:val="true"/>
        <w:keepLines w:val="true"/>
        <w:spacing w:before="200" w:after="0" w:line="276"/>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Travel, Communications, and Distance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Quick Reference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Travel feels like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Lowflow: caravans move, messages arrive, roads feel ‘normal’.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Highflow: predators bolder, casting easier but riskier; more accidents and ‘bright weird’.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Shear: routes can become wrong; delays, hallucination pockets, sudden hazards.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Dead Zones: stable but low magic; fewer wards, fewer ‘miracles’ in emergencies.</w:t>
      </w:r>
    </w:p>
    <w:p>
      <w:pPr>
        <w:keepNext w:val="true"/>
        <w:keepLines w:val="true"/>
        <w:spacing w:before="200" w:after="0" w:line="276"/>
        <w:ind w:right="0" w:left="0" w:firstLine="0"/>
        <w:jc w:val="left"/>
        <w:rPr>
          <w:rFonts w:ascii="Cambria" w:hAnsi="Cambria" w:cs="Cambria" w:eastAsia="Cambria"/>
          <w:color w:val="FF0000"/>
          <w:spacing w:val="0"/>
          <w:position w:val="0"/>
          <w:sz w:val="28"/>
          <w:shd w:fill="auto" w:val="clear"/>
        </w:rPr>
      </w:pPr>
      <w:r>
        <w:rPr>
          <w:rFonts w:ascii="Cambria" w:hAnsi="Cambria" w:cs="Cambria" w:eastAsia="Cambria"/>
          <w:color w:val="FF0000"/>
          <w:spacing w:val="0"/>
          <w:position w:val="0"/>
          <w:sz w:val="28"/>
          <w:shd w:fill="auto" w:val="clear"/>
        </w:rPr>
        <w:t xml:space="preserve">Languages, Scripts, and Naming Conventions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Quick Reference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Easy consistency rules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one ‘Common Trade Tongue’ in dialogue unless it matters.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formal titles and seal-phrases in official scenes (they feel colder).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Let names reflect culture: structure, cadence, and what is considered sacred.</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Naming Conventions (writer-facing templates)</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Valcians</w:t>
      </w:r>
    </w:p>
    <w:p>
      <w:pPr>
        <w:numPr>
          <w:ilvl w:val="0"/>
          <w:numId w:val="71"/>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Given Name + Family Name (often trade-linked).</w:t>
      </w:r>
    </w:p>
    <w:p>
      <w:pPr>
        <w:numPr>
          <w:ilvl w:val="0"/>
          <w:numId w:val="71"/>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Optional ‘house’ marker used in formal situations.</w:t>
      </w:r>
    </w:p>
    <w:p>
      <w:pPr>
        <w:numPr>
          <w:ilvl w:val="0"/>
          <w:numId w:val="71"/>
        </w:numPr>
        <w:spacing w:before="0" w:after="20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Nicknames common in forts; earned by habit or a single event.</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Drakothen</w:t>
      </w:r>
    </w:p>
    <w:p>
      <w:pPr>
        <w:numPr>
          <w:ilvl w:val="0"/>
          <w:numId w:val="74"/>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Given Name + Clan Marker (often a syllable or suffix).</w:t>
      </w:r>
    </w:p>
    <w:p>
      <w:pPr>
        <w:numPr>
          <w:ilvl w:val="0"/>
          <w:numId w:val="74"/>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Honor titles earned in war; spoken publicly, not written casually.</w:t>
      </w:r>
    </w:p>
    <w:p>
      <w:pPr>
        <w:numPr>
          <w:ilvl w:val="0"/>
          <w:numId w:val="74"/>
        </w:numPr>
        <w:spacing w:before="0" w:after="20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Color/scale marks may function as nonverbal naming.</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Orikarn</w:t>
      </w:r>
    </w:p>
    <w:p>
      <w:pPr>
        <w:numPr>
          <w:ilvl w:val="0"/>
          <w:numId w:val="77"/>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Given Name + Craft Identifier (stone, bridge, forge lineage).</w:t>
      </w:r>
    </w:p>
    <w:p>
      <w:pPr>
        <w:numPr>
          <w:ilvl w:val="0"/>
          <w:numId w:val="77"/>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Names favor strong consonants; minimal ornamentation.</w:t>
      </w:r>
    </w:p>
    <w:p>
      <w:pPr>
        <w:numPr>
          <w:ilvl w:val="0"/>
          <w:numId w:val="77"/>
        </w:numPr>
        <w:spacing w:before="0" w:after="20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Formal introductions include the craft that ‘built’ them socially.</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Nyxborn</w:t>
      </w:r>
    </w:p>
    <w:p>
      <w:pPr>
        <w:numPr>
          <w:ilvl w:val="0"/>
          <w:numId w:val="80"/>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Names can be shortened in public; full names reserved for trusted spaces.</w:t>
      </w:r>
    </w:p>
    <w:p>
      <w:pPr>
        <w:numPr>
          <w:ilvl w:val="0"/>
          <w:numId w:val="80"/>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Titles matter more than lineage (veil etiquette).</w:t>
      </w:r>
    </w:p>
    <w:p>
      <w:pPr>
        <w:numPr>
          <w:ilvl w:val="0"/>
          <w:numId w:val="80"/>
        </w:numPr>
        <w:spacing w:before="0" w:after="20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Some use ‘shadow names’ for travel and safety.</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Aelvari (Lumenweft)</w:t>
      </w:r>
    </w:p>
    <w:p>
      <w:pPr>
        <w:numPr>
          <w:ilvl w:val="0"/>
          <w:numId w:val="83"/>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Outsider name: Aelvari (common).</w:t>
      </w:r>
    </w:p>
    <w:p>
      <w:pPr>
        <w:numPr>
          <w:ilvl w:val="0"/>
          <w:numId w:val="83"/>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Endonym: Lumenweft; true-name patterns kept in Veilthread garments.</w:t>
      </w:r>
    </w:p>
    <w:p>
      <w:pPr>
        <w:numPr>
          <w:ilvl w:val="0"/>
          <w:numId w:val="83"/>
        </w:numPr>
        <w:spacing w:before="0" w:after="20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Formal identity may be expressed as a pattern description rather than a spoken surname.</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Taurakin</w:t>
      </w:r>
    </w:p>
    <w:p>
      <w:pPr>
        <w:numPr>
          <w:ilvl w:val="0"/>
          <w:numId w:val="86"/>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Given Name + Clan Name + optional deed epithet.</w:t>
      </w:r>
    </w:p>
    <w:p>
      <w:pPr>
        <w:numPr>
          <w:ilvl w:val="0"/>
          <w:numId w:val="86"/>
        </w:numPr>
        <w:spacing w:before="0" w:after="0" w:line="276"/>
        <w:ind w:right="0" w:left="360" w:hanging="480"/>
        <w:jc w:val="left"/>
        <w:rPr>
          <w:rFonts w:ascii="Noto Sans Symbols" w:hAnsi="Noto Sans Symbols" w:cs="Noto Sans Symbols" w:eastAsia="Noto Sans Symbols"/>
          <w:color w:val="auto"/>
          <w:spacing w:val="0"/>
          <w:position w:val="0"/>
          <w:sz w:val="22"/>
          <w:shd w:fill="auto" w:val="clear"/>
        </w:rPr>
      </w:pPr>
      <w:r>
        <w:rPr>
          <w:rFonts w:ascii="Calibri" w:hAnsi="Calibri" w:cs="Calibri" w:eastAsia="Calibri"/>
          <w:color w:val="auto"/>
          <w:spacing w:val="0"/>
          <w:position w:val="0"/>
          <w:sz w:val="22"/>
          <w:shd w:fill="auto" w:val="clear"/>
        </w:rPr>
        <w:t xml:space="preserve">Epithet is spoken in ritual and war; casual use can be disrespectful.</w:t>
      </w:r>
    </w:p>
    <w:p>
      <w:pPr>
        <w:numPr>
          <w:ilvl w:val="0"/>
          <w:numId w:val="86"/>
        </w:numPr>
        <w:spacing w:before="0" w:after="200" w:line="276"/>
        <w:ind w:right="0" w:left="360" w:hanging="480"/>
        <w:jc w:val="left"/>
        <w:rPr>
          <w:rFonts w:ascii="Cambria" w:hAnsi="Cambria" w:cs="Cambria" w:eastAsia="Cambria"/>
          <w:color w:val="auto"/>
          <w:spacing w:val="0"/>
          <w:position w:val="0"/>
          <w:sz w:val="24"/>
          <w:shd w:fill="auto" w:val="clear"/>
        </w:rPr>
      </w:pPr>
      <w:r>
        <w:rPr>
          <w:rFonts w:ascii="Calibri" w:hAnsi="Calibri" w:cs="Calibri" w:eastAsia="Calibri"/>
          <w:color w:val="auto"/>
          <w:spacing w:val="0"/>
          <w:position w:val="0"/>
          <w:sz w:val="22"/>
          <w:shd w:fill="auto" w:val="clear"/>
        </w:rPr>
        <w:t xml:space="preserve">Horn-band markings can serve as clan identifiers.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num w:numId="3">
    <w:abstractNumId w:val="120"/>
  </w:num>
  <w:num w:numId="5">
    <w:abstractNumId w:val="114"/>
  </w:num>
  <w:num w:numId="7">
    <w:abstractNumId w:val="108"/>
  </w:num>
  <w:num w:numId="11">
    <w:abstractNumId w:val="102"/>
  </w:num>
  <w:num w:numId="13">
    <w:abstractNumId w:val="96"/>
  </w:num>
  <w:num w:numId="18">
    <w:abstractNumId w:val="90"/>
  </w:num>
  <w:num w:numId="20">
    <w:abstractNumId w:val="84"/>
  </w:num>
  <w:num w:numId="22">
    <w:abstractNumId w:val="78"/>
  </w:num>
  <w:num w:numId="24">
    <w:abstractNumId w:val="72"/>
  </w:num>
  <w:num w:numId="27">
    <w:abstractNumId w:val="66"/>
  </w:num>
  <w:num w:numId="37">
    <w:abstractNumId w:val="60"/>
  </w:num>
  <w:num w:numId="39">
    <w:abstractNumId w:val="54"/>
  </w:num>
  <w:num w:numId="42">
    <w:abstractNumId w:val="48"/>
  </w:num>
  <w:num w:numId="51">
    <w:abstractNumId w:val="42"/>
  </w:num>
  <w:num w:numId="54">
    <w:abstractNumId w:val="36"/>
  </w:num>
  <w:num w:numId="71">
    <w:abstractNumId w:val="30"/>
  </w:num>
  <w:num w:numId="74">
    <w:abstractNumId w:val="24"/>
  </w:num>
  <w:num w:numId="77">
    <w:abstractNumId w:val="18"/>
  </w:num>
  <w:num w:numId="80">
    <w:abstractNumId w:val="12"/>
  </w:num>
  <w:num w:numId="83">
    <w:abstractNumId w:val="6"/>
  </w:num>
  <w:num w:numId="8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