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B173B" w14:textId="60C8714F" w:rsidR="002D6520" w:rsidRPr="002D6520" w:rsidRDefault="00AC6A68" w:rsidP="00D226C5">
      <w:pPr>
        <w:ind w:firstLine="708"/>
        <w:jc w:val="both"/>
        <w:rPr>
          <w:rFonts w:cs="Times New Roman"/>
          <w:b/>
          <w:bCs/>
          <w:szCs w:val="28"/>
        </w:rPr>
      </w:pPr>
      <w:r>
        <w:rPr>
          <w:rFonts w:cs="Times New Roman"/>
          <w:b/>
          <w:bCs/>
          <w:szCs w:val="28"/>
        </w:rPr>
        <w:t xml:space="preserve">Практическая работа </w:t>
      </w:r>
    </w:p>
    <w:p w14:paraId="7FDF9FE7" w14:textId="77777777" w:rsidR="002D6520" w:rsidRDefault="002D6520" w:rsidP="002D6520">
      <w:pPr>
        <w:jc w:val="both"/>
        <w:rPr>
          <w:rFonts w:cs="Times New Roman"/>
          <w:b/>
          <w:bCs/>
          <w:szCs w:val="28"/>
        </w:rPr>
      </w:pPr>
    </w:p>
    <w:p w14:paraId="53FB705B" w14:textId="353B2DCC" w:rsidR="004111CC" w:rsidRPr="00D226C5" w:rsidRDefault="00FF4B95" w:rsidP="00D226C5">
      <w:pPr>
        <w:ind w:firstLine="708"/>
        <w:jc w:val="both"/>
        <w:rPr>
          <w:rFonts w:cs="Times New Roman"/>
          <w:b/>
          <w:bCs/>
          <w:szCs w:val="28"/>
        </w:rPr>
      </w:pPr>
      <w:r w:rsidRPr="00D226C5">
        <w:rPr>
          <w:rFonts w:cs="Times New Roman"/>
          <w:b/>
          <w:bCs/>
          <w:szCs w:val="28"/>
        </w:rPr>
        <w:t>Библиотека Matplotlib</w:t>
      </w:r>
    </w:p>
    <w:p w14:paraId="032DF139" w14:textId="293B5A3F" w:rsidR="004111CC" w:rsidRPr="00D226C5" w:rsidRDefault="00FF4B95" w:rsidP="00D226C5">
      <w:pPr>
        <w:ind w:firstLine="708"/>
        <w:jc w:val="both"/>
        <w:rPr>
          <w:rFonts w:cs="Times New Roman"/>
          <w:szCs w:val="28"/>
        </w:rPr>
      </w:pPr>
      <w:r w:rsidRPr="00D226C5">
        <w:rPr>
          <w:rFonts w:cs="Times New Roman"/>
          <w:szCs w:val="28"/>
        </w:rPr>
        <w:t xml:space="preserve">Вероятно, Matplotlib является самым широко распространенным пакетом языка Python для графического отображения данных. Этот пакет можно использовать через процедурный интерфейс </w:t>
      </w:r>
      <w:r w:rsidRPr="00D226C5">
        <w:rPr>
          <w:rFonts w:cs="Times New Roman"/>
          <w:i/>
          <w:iCs/>
          <w:szCs w:val="28"/>
        </w:rPr>
        <w:t>pyplot</w:t>
      </w:r>
      <w:r w:rsidRPr="00D226C5">
        <w:rPr>
          <w:rFonts w:cs="Times New Roman"/>
          <w:szCs w:val="28"/>
        </w:rPr>
        <w:t xml:space="preserve"> в очень быстро выполняемых скриптах для создания простых визуализаций данных.  Если уделить немного больше внимания, то можно также получить изображения высокого качества для журнальных статей, книг и прочих публикаций. Функциональность для создания трехмерных графиков несколько ограничена, потому что эта библиотека предназначена главным образом для формирования двумерных изображений.</w:t>
      </w:r>
    </w:p>
    <w:p w14:paraId="41667DFD" w14:textId="00F647D2" w:rsidR="00FF4B95" w:rsidRPr="00D226C5" w:rsidRDefault="00FF4B95" w:rsidP="00D226C5">
      <w:pPr>
        <w:ind w:firstLine="708"/>
        <w:jc w:val="both"/>
        <w:rPr>
          <w:rFonts w:cs="Times New Roman"/>
          <w:b/>
          <w:bCs/>
          <w:szCs w:val="28"/>
        </w:rPr>
      </w:pPr>
      <w:r w:rsidRPr="00D226C5">
        <w:rPr>
          <w:rFonts w:cs="Times New Roman"/>
          <w:b/>
          <w:bCs/>
          <w:szCs w:val="28"/>
        </w:rPr>
        <w:t>Линейные графики и точечные диаграммы</w:t>
      </w:r>
    </w:p>
    <w:p w14:paraId="59AC9B8B" w14:textId="77777777" w:rsidR="00363C15" w:rsidRDefault="00FF4B95" w:rsidP="00363C15">
      <w:pPr>
        <w:spacing w:after="0"/>
        <w:ind w:firstLine="709"/>
        <w:jc w:val="both"/>
        <w:rPr>
          <w:rFonts w:cs="Times New Roman"/>
          <w:szCs w:val="28"/>
        </w:rPr>
      </w:pPr>
      <w:r w:rsidRPr="00D226C5">
        <w:rPr>
          <w:rFonts w:cs="Times New Roman"/>
          <w:szCs w:val="28"/>
        </w:rPr>
        <w:t xml:space="preserve">Matplotlib – крупный пакет, организованный в форме иерархической структуры: на самом высоком уровне находится модуль </w:t>
      </w:r>
      <w:r w:rsidRPr="00363C15">
        <w:rPr>
          <w:rFonts w:cs="Times New Roman"/>
          <w:i/>
          <w:szCs w:val="28"/>
        </w:rPr>
        <w:t>matplotlib.pyplot</w:t>
      </w:r>
      <w:r w:rsidRPr="00D226C5">
        <w:rPr>
          <w:rFonts w:cs="Times New Roman"/>
          <w:szCs w:val="28"/>
        </w:rPr>
        <w:t xml:space="preserve">. Этот модуль предоставляет «среду конечного автомата» с интерфейсом, похожим на интерфейс MATLAB, и позволяет пользователю добавлять элементы графика (точки данных, линии, аннотации и т. п.) с помощью простых вызовов функций. На более низком уровне, который обеспечивает более продвинутое и гибко настраиваемое использование, </w:t>
      </w:r>
      <w:r w:rsidRPr="00363C15">
        <w:rPr>
          <w:rFonts w:cs="Times New Roman"/>
          <w:i/>
          <w:szCs w:val="28"/>
        </w:rPr>
        <w:t>Matplotlib</w:t>
      </w:r>
      <w:r w:rsidRPr="00D226C5">
        <w:rPr>
          <w:rFonts w:cs="Times New Roman"/>
          <w:szCs w:val="28"/>
        </w:rPr>
        <w:t xml:space="preserve"> предлагает объектно-ориентированный интерфейс, позволяющий создавать объект рисунка (figure) с прикрепленным нему одним или несколькими объектами осей (axes). В дальнейшем большинство изображений, аннотаций и прочих специализированных объектов существуют на этих осях. Именно такой подход применяется и описывается в практической работе.</w:t>
      </w:r>
    </w:p>
    <w:p w14:paraId="17561B64" w14:textId="4DD80367" w:rsidR="00FF4B95" w:rsidRDefault="00FF4B95" w:rsidP="00363C15">
      <w:pPr>
        <w:spacing w:after="0"/>
        <w:ind w:firstLine="709"/>
        <w:jc w:val="both"/>
        <w:rPr>
          <w:rFonts w:cs="Times New Roman"/>
          <w:szCs w:val="28"/>
        </w:rPr>
      </w:pPr>
      <w:r w:rsidRPr="00D226C5">
        <w:rPr>
          <w:rFonts w:cs="Times New Roman"/>
          <w:szCs w:val="28"/>
        </w:rPr>
        <w:t>Для использования библиотеки Matplotlib подобным способом рекомендуется выполнить следующие команды импорта:</w:t>
      </w:r>
    </w:p>
    <w:p w14:paraId="57BB84C5" w14:textId="77777777" w:rsidR="00363C15" w:rsidRPr="00D226C5" w:rsidRDefault="00363C15" w:rsidP="00363C15">
      <w:pPr>
        <w:spacing w:after="0"/>
        <w:ind w:firstLine="709"/>
        <w:jc w:val="both"/>
        <w:rPr>
          <w:rFonts w:cs="Times New Roman"/>
          <w:szCs w:val="28"/>
        </w:rPr>
      </w:pPr>
    </w:p>
    <w:p w14:paraId="30748EF8" w14:textId="77777777" w:rsidR="009C5FB3" w:rsidRPr="00D226C5" w:rsidRDefault="009C5FB3" w:rsidP="00D226C5">
      <w:pPr>
        <w:jc w:val="both"/>
        <w:rPr>
          <w:rFonts w:cs="Times New Roman"/>
          <w:i/>
          <w:iCs/>
          <w:szCs w:val="28"/>
          <w:lang w:val="en-US"/>
        </w:rPr>
      </w:pPr>
      <w:r w:rsidRPr="00D226C5">
        <w:rPr>
          <w:rFonts w:cs="Times New Roman"/>
          <w:i/>
          <w:iCs/>
          <w:szCs w:val="28"/>
          <w:lang w:val="en-US"/>
        </w:rPr>
        <w:t>import matplotlib.pyplot as plt</w:t>
      </w:r>
    </w:p>
    <w:p w14:paraId="029D9391" w14:textId="77777777" w:rsidR="009C5FB3" w:rsidRPr="00D226C5" w:rsidRDefault="009C5FB3" w:rsidP="00D226C5">
      <w:pPr>
        <w:jc w:val="both"/>
        <w:rPr>
          <w:rFonts w:cs="Times New Roman"/>
          <w:i/>
          <w:iCs/>
          <w:szCs w:val="28"/>
          <w:lang w:val="en-US"/>
        </w:rPr>
      </w:pPr>
      <w:r w:rsidRPr="00D226C5">
        <w:rPr>
          <w:rFonts w:cs="Times New Roman"/>
          <w:i/>
          <w:iCs/>
          <w:szCs w:val="28"/>
          <w:lang w:val="en-US"/>
        </w:rPr>
        <w:t>import numpy as np</w:t>
      </w:r>
    </w:p>
    <w:p w14:paraId="348D6BFD" w14:textId="77777777" w:rsidR="009C5FB3" w:rsidRPr="00D226C5" w:rsidRDefault="009C5FB3" w:rsidP="00D226C5">
      <w:pPr>
        <w:jc w:val="both"/>
        <w:rPr>
          <w:rFonts w:cs="Times New Roman"/>
          <w:b/>
          <w:bCs/>
          <w:szCs w:val="28"/>
          <w:lang w:val="en-US"/>
        </w:rPr>
      </w:pPr>
    </w:p>
    <w:p w14:paraId="7047F1F1" w14:textId="7153384E" w:rsidR="00FF4B95" w:rsidRPr="00D226C5" w:rsidRDefault="009C5FB3" w:rsidP="00D226C5">
      <w:pPr>
        <w:ind w:firstLine="708"/>
        <w:jc w:val="both"/>
        <w:rPr>
          <w:rFonts w:cs="Times New Roman"/>
          <w:b/>
          <w:bCs/>
          <w:szCs w:val="28"/>
        </w:rPr>
      </w:pPr>
      <w:r w:rsidRPr="00D226C5">
        <w:rPr>
          <w:rFonts w:cs="Times New Roman"/>
          <w:b/>
          <w:bCs/>
          <w:szCs w:val="28"/>
        </w:rPr>
        <w:t>Построение графика на одном объекте оси</w:t>
      </w:r>
    </w:p>
    <w:p w14:paraId="4782BBBA" w14:textId="097C139B" w:rsidR="009C5FB3" w:rsidRPr="00D226C5" w:rsidRDefault="009C5FB3" w:rsidP="00D226C5">
      <w:pPr>
        <w:ind w:firstLine="708"/>
        <w:jc w:val="both"/>
        <w:rPr>
          <w:rFonts w:cs="Times New Roman"/>
          <w:szCs w:val="28"/>
        </w:rPr>
      </w:pPr>
      <w:r w:rsidRPr="00D226C5">
        <w:rPr>
          <w:rFonts w:cs="Times New Roman"/>
          <w:szCs w:val="28"/>
        </w:rPr>
        <w:t>Объект самого верхнего уровня, содержащий все элементы графика, называется Figure. Для создания объекта рисунка Figure вызывается метод plt.figure. Какие-либо аргументы не требуются, но дополнительные параметры специальной настройки можно задать, устанавливая значения, описанные в таблице 1. Например:</w:t>
      </w:r>
      <w:bookmarkStart w:id="0" w:name="page350"/>
      <w:bookmarkEnd w:id="0"/>
    </w:p>
    <w:p w14:paraId="11FBBEF0" w14:textId="77777777" w:rsidR="009C5FB3" w:rsidRPr="00D226C5" w:rsidRDefault="009C5FB3" w:rsidP="00363C15">
      <w:pPr>
        <w:spacing w:after="0" w:line="240" w:lineRule="auto"/>
        <w:jc w:val="both"/>
        <w:rPr>
          <w:rFonts w:cs="Times New Roman"/>
          <w:i/>
          <w:iCs/>
          <w:szCs w:val="28"/>
        </w:rPr>
      </w:pPr>
      <w:r w:rsidRPr="00D226C5">
        <w:rPr>
          <w:rFonts w:cs="Times New Roman"/>
          <w:i/>
          <w:iCs/>
          <w:szCs w:val="28"/>
        </w:rPr>
        <w:lastRenderedPageBreak/>
        <w:t># По умолчанию рисунок с заголовком "</w:t>
      </w:r>
      <w:r w:rsidRPr="00D226C5">
        <w:rPr>
          <w:rFonts w:cs="Times New Roman"/>
          <w:i/>
          <w:iCs/>
          <w:szCs w:val="28"/>
          <w:lang w:val="en-US"/>
        </w:rPr>
        <w:t>Figure</w:t>
      </w:r>
      <w:r w:rsidRPr="00D226C5">
        <w:rPr>
          <w:rFonts w:cs="Times New Roman"/>
          <w:i/>
          <w:iCs/>
          <w:szCs w:val="28"/>
        </w:rPr>
        <w:t xml:space="preserve"> 1".</w:t>
      </w:r>
    </w:p>
    <w:p w14:paraId="01D8C4F9" w14:textId="77777777" w:rsidR="009C5FB3" w:rsidRPr="00D226C5" w:rsidRDefault="009C5FB3" w:rsidP="00363C15">
      <w:pPr>
        <w:spacing w:after="0" w:line="240" w:lineRule="auto"/>
        <w:jc w:val="both"/>
        <w:rPr>
          <w:rFonts w:cs="Times New Roman"/>
          <w:i/>
          <w:iCs/>
          <w:szCs w:val="28"/>
        </w:rPr>
      </w:pPr>
      <w:r w:rsidRPr="00D226C5">
        <w:rPr>
          <w:rFonts w:cs="Times New Roman"/>
          <w:i/>
          <w:iCs/>
          <w:szCs w:val="28"/>
          <w:lang w:val="en-US"/>
        </w:rPr>
        <w:t>fig</w:t>
      </w:r>
      <w:r w:rsidRPr="00D226C5">
        <w:rPr>
          <w:rFonts w:cs="Times New Roman"/>
          <w:i/>
          <w:iCs/>
          <w:szCs w:val="28"/>
        </w:rPr>
        <w:t xml:space="preserve"> = </w:t>
      </w:r>
      <w:r w:rsidRPr="00D226C5">
        <w:rPr>
          <w:rFonts w:cs="Times New Roman"/>
          <w:i/>
          <w:iCs/>
          <w:szCs w:val="28"/>
          <w:lang w:val="en-US"/>
        </w:rPr>
        <w:t>plt</w:t>
      </w:r>
      <w:r w:rsidRPr="00D226C5">
        <w:rPr>
          <w:rFonts w:cs="Times New Roman"/>
          <w:i/>
          <w:iCs/>
          <w:szCs w:val="28"/>
        </w:rPr>
        <w:t>.</w:t>
      </w:r>
      <w:r w:rsidRPr="00D226C5">
        <w:rPr>
          <w:rFonts w:cs="Times New Roman"/>
          <w:i/>
          <w:iCs/>
          <w:szCs w:val="28"/>
          <w:lang w:val="en-US"/>
        </w:rPr>
        <w:t>figure</w:t>
      </w:r>
      <w:r w:rsidRPr="00D226C5">
        <w:rPr>
          <w:rFonts w:cs="Times New Roman"/>
          <w:i/>
          <w:iCs/>
          <w:szCs w:val="28"/>
        </w:rPr>
        <w:t>()</w:t>
      </w:r>
    </w:p>
    <w:p w14:paraId="74093861" w14:textId="77777777" w:rsidR="009C5FB3" w:rsidRPr="00D226C5" w:rsidRDefault="009C5FB3" w:rsidP="00363C15">
      <w:pPr>
        <w:spacing w:after="0" w:line="240" w:lineRule="auto"/>
        <w:jc w:val="both"/>
        <w:rPr>
          <w:rFonts w:cs="Times New Roman"/>
          <w:i/>
          <w:iCs/>
          <w:szCs w:val="28"/>
        </w:rPr>
      </w:pPr>
      <w:r w:rsidRPr="00D226C5">
        <w:rPr>
          <w:rFonts w:cs="Times New Roman"/>
          <w:i/>
          <w:iCs/>
          <w:szCs w:val="28"/>
        </w:rPr>
        <w:t xml:space="preserve"># Небольшой рисунок (4.5" </w:t>
      </w:r>
      <w:r w:rsidRPr="00D226C5">
        <w:rPr>
          <w:rFonts w:cs="Times New Roman"/>
          <w:i/>
          <w:iCs/>
          <w:szCs w:val="28"/>
          <w:lang w:val="en-US"/>
        </w:rPr>
        <w:t>x</w:t>
      </w:r>
      <w:r w:rsidRPr="00D226C5">
        <w:rPr>
          <w:rFonts w:cs="Times New Roman"/>
          <w:i/>
          <w:iCs/>
          <w:szCs w:val="28"/>
        </w:rPr>
        <w:t xml:space="preserve"> 2") с красным фоном.</w:t>
      </w:r>
    </w:p>
    <w:p w14:paraId="7808C725" w14:textId="20C4DCBA" w:rsidR="009C5FB3" w:rsidRPr="00D226C5" w:rsidRDefault="009C5FB3" w:rsidP="00363C15">
      <w:pPr>
        <w:spacing w:after="0" w:line="240" w:lineRule="auto"/>
        <w:jc w:val="both"/>
        <w:rPr>
          <w:rFonts w:cs="Times New Roman"/>
          <w:i/>
          <w:iCs/>
          <w:szCs w:val="28"/>
          <w:lang w:val="en-US"/>
        </w:rPr>
      </w:pPr>
      <w:r w:rsidRPr="00D226C5">
        <w:rPr>
          <w:rFonts w:cs="Times New Roman"/>
          <w:i/>
          <w:iCs/>
          <w:szCs w:val="28"/>
          <w:lang w:val="en-US"/>
        </w:rPr>
        <w:t>fig = plt.figure('Population density', figsize=(4.5, 2.),facecolor='red')</w:t>
      </w:r>
    </w:p>
    <w:p w14:paraId="7D689B71" w14:textId="0F3320B3" w:rsidR="009C5FB3" w:rsidRDefault="009C5FB3" w:rsidP="00D226C5">
      <w:pPr>
        <w:jc w:val="both"/>
        <w:rPr>
          <w:rFonts w:cs="Times New Roman"/>
          <w:szCs w:val="28"/>
          <w:lang w:val="en-US"/>
        </w:rPr>
      </w:pPr>
    </w:p>
    <w:tbl>
      <w:tblPr>
        <w:tblStyle w:val="a5"/>
        <w:tblW w:w="0" w:type="auto"/>
        <w:tblLook w:val="04A0" w:firstRow="1" w:lastRow="0" w:firstColumn="1" w:lastColumn="0" w:noHBand="0" w:noVBand="1"/>
      </w:tblPr>
      <w:tblGrid>
        <w:gridCol w:w="4672"/>
        <w:gridCol w:w="4673"/>
      </w:tblGrid>
      <w:tr w:rsidR="00363C15" w14:paraId="1ABD1266" w14:textId="77777777" w:rsidTr="00363C15">
        <w:tc>
          <w:tcPr>
            <w:tcW w:w="4672" w:type="dxa"/>
          </w:tcPr>
          <w:p w14:paraId="2AFED609" w14:textId="70F84175" w:rsidR="00363C15" w:rsidRPr="00363C15" w:rsidRDefault="00363C15" w:rsidP="00D226C5">
            <w:pPr>
              <w:jc w:val="both"/>
              <w:rPr>
                <w:rFonts w:cs="Times New Roman"/>
                <w:szCs w:val="28"/>
              </w:rPr>
            </w:pPr>
            <w:r>
              <w:rPr>
                <w:rFonts w:cs="Times New Roman"/>
                <w:szCs w:val="28"/>
              </w:rPr>
              <w:t>Аргумент</w:t>
            </w:r>
          </w:p>
        </w:tc>
        <w:tc>
          <w:tcPr>
            <w:tcW w:w="4673" w:type="dxa"/>
          </w:tcPr>
          <w:p w14:paraId="0D65F036" w14:textId="7EF419B7" w:rsidR="00363C15" w:rsidRPr="00363C15" w:rsidRDefault="00363C15" w:rsidP="00D226C5">
            <w:pPr>
              <w:jc w:val="both"/>
              <w:rPr>
                <w:rFonts w:cs="Times New Roman"/>
                <w:szCs w:val="28"/>
              </w:rPr>
            </w:pPr>
            <w:r>
              <w:rPr>
                <w:rFonts w:cs="Times New Roman"/>
                <w:szCs w:val="28"/>
              </w:rPr>
              <w:t>Описание</w:t>
            </w:r>
          </w:p>
        </w:tc>
      </w:tr>
      <w:tr w:rsidR="00363C15" w:rsidRPr="00363C15" w14:paraId="16865222" w14:textId="77777777" w:rsidTr="00363C15">
        <w:tc>
          <w:tcPr>
            <w:tcW w:w="4672" w:type="dxa"/>
          </w:tcPr>
          <w:p w14:paraId="6277912B" w14:textId="189FC20B" w:rsidR="00363C15" w:rsidRDefault="00363C15" w:rsidP="00D226C5">
            <w:pPr>
              <w:jc w:val="both"/>
              <w:rPr>
                <w:rFonts w:cs="Times New Roman"/>
                <w:szCs w:val="28"/>
                <w:lang w:val="en-US"/>
              </w:rPr>
            </w:pPr>
            <w:r>
              <w:t>num</w:t>
            </w:r>
          </w:p>
        </w:tc>
        <w:tc>
          <w:tcPr>
            <w:tcW w:w="4673" w:type="dxa"/>
          </w:tcPr>
          <w:p w14:paraId="40235119" w14:textId="77777777" w:rsidR="00363C15" w:rsidRPr="00363C15" w:rsidRDefault="00363C15" w:rsidP="00363C15">
            <w:pPr>
              <w:jc w:val="both"/>
              <w:rPr>
                <w:rFonts w:cs="Times New Roman"/>
                <w:szCs w:val="28"/>
              </w:rPr>
            </w:pPr>
            <w:r w:rsidRPr="00363C15">
              <w:rPr>
                <w:rFonts w:cs="Times New Roman"/>
                <w:szCs w:val="28"/>
              </w:rPr>
              <w:t>Идентификатор рисунка – если значение не задано, то используется целое число, начиная с 1, и увеличивается на 1 для каждого следующего создаваемого рисунка. Кроме</w:t>
            </w:r>
          </w:p>
          <w:p w14:paraId="25EAF956" w14:textId="77777777" w:rsidR="00363C15" w:rsidRPr="00363C15" w:rsidRDefault="00363C15" w:rsidP="00363C15">
            <w:pPr>
              <w:jc w:val="both"/>
              <w:rPr>
                <w:rFonts w:cs="Times New Roman"/>
                <w:szCs w:val="28"/>
              </w:rPr>
            </w:pPr>
            <w:r w:rsidRPr="00363C15">
              <w:rPr>
                <w:rFonts w:cs="Times New Roman"/>
                <w:szCs w:val="28"/>
              </w:rPr>
              <w:t>того, использование строки установит заголовок окна этого рисунка при выводе его</w:t>
            </w:r>
          </w:p>
          <w:p w14:paraId="20090EB7" w14:textId="426C1622" w:rsidR="00363C15" w:rsidRPr="00363C15" w:rsidRDefault="00363C15" w:rsidP="00363C15">
            <w:pPr>
              <w:jc w:val="both"/>
              <w:rPr>
                <w:rFonts w:cs="Times New Roman"/>
                <w:szCs w:val="28"/>
              </w:rPr>
            </w:pPr>
            <w:r w:rsidRPr="00363C15">
              <w:rPr>
                <w:rFonts w:cs="Times New Roman"/>
                <w:szCs w:val="28"/>
              </w:rPr>
              <w:t>с помощью метода plt.show()</w:t>
            </w:r>
          </w:p>
        </w:tc>
      </w:tr>
      <w:tr w:rsidR="00363C15" w:rsidRPr="00363C15" w14:paraId="6DF87D9F" w14:textId="77777777" w:rsidTr="00363C15">
        <w:tc>
          <w:tcPr>
            <w:tcW w:w="4672" w:type="dxa"/>
          </w:tcPr>
          <w:p w14:paraId="3A09990D" w14:textId="3D3FDFC1" w:rsidR="00363C15" w:rsidRPr="00363C15" w:rsidRDefault="00363C15" w:rsidP="00D226C5">
            <w:pPr>
              <w:jc w:val="both"/>
              <w:rPr>
                <w:rFonts w:cs="Times New Roman"/>
                <w:szCs w:val="28"/>
              </w:rPr>
            </w:pPr>
            <w:r>
              <w:t>figsize</w:t>
            </w:r>
          </w:p>
        </w:tc>
        <w:tc>
          <w:tcPr>
            <w:tcW w:w="4673" w:type="dxa"/>
          </w:tcPr>
          <w:p w14:paraId="1D415221" w14:textId="5BE1FF8D" w:rsidR="00363C15" w:rsidRPr="00363C15" w:rsidRDefault="00363C15" w:rsidP="00D226C5">
            <w:pPr>
              <w:jc w:val="both"/>
              <w:rPr>
                <w:rFonts w:cs="Times New Roman"/>
                <w:szCs w:val="28"/>
              </w:rPr>
            </w:pPr>
            <w:r>
              <w:t>Кортеж размеров рисунка (width, height) – к сожалению, только в дюймах</w:t>
            </w:r>
          </w:p>
        </w:tc>
      </w:tr>
      <w:tr w:rsidR="00363C15" w:rsidRPr="00363C15" w14:paraId="7B5C02EA" w14:textId="77777777" w:rsidTr="00363C15">
        <w:tc>
          <w:tcPr>
            <w:tcW w:w="4672" w:type="dxa"/>
          </w:tcPr>
          <w:p w14:paraId="7DE9BC13" w14:textId="5AD0473A" w:rsidR="00363C15" w:rsidRDefault="00363C15" w:rsidP="00D226C5">
            <w:pPr>
              <w:jc w:val="both"/>
            </w:pPr>
            <w:r>
              <w:t>dpi</w:t>
            </w:r>
          </w:p>
        </w:tc>
        <w:tc>
          <w:tcPr>
            <w:tcW w:w="4673" w:type="dxa"/>
          </w:tcPr>
          <w:p w14:paraId="0AE12BDA" w14:textId="2A39A055" w:rsidR="00363C15" w:rsidRDefault="00363C15" w:rsidP="00D226C5">
            <w:pPr>
              <w:jc w:val="both"/>
            </w:pPr>
            <w:r>
              <w:t>Разрешение рисунка в точках на дюйм</w:t>
            </w:r>
          </w:p>
        </w:tc>
      </w:tr>
      <w:tr w:rsidR="00363C15" w:rsidRPr="00363C15" w14:paraId="28C97E28" w14:textId="77777777" w:rsidTr="00363C15">
        <w:tc>
          <w:tcPr>
            <w:tcW w:w="4672" w:type="dxa"/>
          </w:tcPr>
          <w:p w14:paraId="13E8B81B" w14:textId="171310DF" w:rsidR="00363C15" w:rsidRDefault="00363C15" w:rsidP="00D226C5">
            <w:pPr>
              <w:jc w:val="both"/>
            </w:pPr>
            <w:r>
              <w:t>facecolor</w:t>
            </w:r>
          </w:p>
        </w:tc>
        <w:tc>
          <w:tcPr>
            <w:tcW w:w="4673" w:type="dxa"/>
          </w:tcPr>
          <w:p w14:paraId="61EBA944" w14:textId="4DB4B07E" w:rsidR="00363C15" w:rsidRDefault="00363C15" w:rsidP="00D226C5">
            <w:pPr>
              <w:jc w:val="both"/>
            </w:pPr>
            <w:r>
              <w:t>Цвет фона рисунка</w:t>
            </w:r>
          </w:p>
        </w:tc>
      </w:tr>
      <w:tr w:rsidR="00363C15" w:rsidRPr="00363C15" w14:paraId="77F318DA" w14:textId="77777777" w:rsidTr="00363C15">
        <w:tc>
          <w:tcPr>
            <w:tcW w:w="4672" w:type="dxa"/>
          </w:tcPr>
          <w:p w14:paraId="54F97FF3" w14:textId="652A6A05" w:rsidR="00363C15" w:rsidRDefault="00363C15" w:rsidP="00D226C5">
            <w:pPr>
              <w:jc w:val="both"/>
            </w:pPr>
            <w:r>
              <w:t>edgecolor</w:t>
            </w:r>
          </w:p>
        </w:tc>
        <w:tc>
          <w:tcPr>
            <w:tcW w:w="4673" w:type="dxa"/>
          </w:tcPr>
          <w:p w14:paraId="02AE68B2" w14:textId="7B6E47CC" w:rsidR="00363C15" w:rsidRDefault="00363C15" w:rsidP="00D226C5">
            <w:pPr>
              <w:jc w:val="both"/>
            </w:pPr>
            <w:r>
              <w:t>Цвет границ рисунка</w:t>
            </w:r>
          </w:p>
        </w:tc>
      </w:tr>
    </w:tbl>
    <w:p w14:paraId="377A333E" w14:textId="77777777" w:rsidR="009C5FB3" w:rsidRPr="00D226C5" w:rsidRDefault="009C5FB3" w:rsidP="00D226C5">
      <w:pPr>
        <w:jc w:val="both"/>
        <w:rPr>
          <w:rFonts w:cs="Times New Roman"/>
          <w:szCs w:val="28"/>
          <w:lang w:val="en-US"/>
        </w:rPr>
      </w:pPr>
    </w:p>
    <w:p w14:paraId="09DC79C6" w14:textId="5221E167" w:rsidR="00562119" w:rsidRPr="00D226C5" w:rsidRDefault="009C5FB3" w:rsidP="00D226C5">
      <w:pPr>
        <w:ind w:firstLine="708"/>
        <w:jc w:val="both"/>
        <w:rPr>
          <w:rFonts w:cs="Times New Roman"/>
          <w:szCs w:val="28"/>
        </w:rPr>
      </w:pPr>
      <w:r w:rsidRPr="00D226C5">
        <w:rPr>
          <w:rFonts w:cs="Times New Roman"/>
          <w:szCs w:val="28"/>
        </w:rPr>
        <w:t xml:space="preserve">Чтобы действительно изобразить данные графически, необходимо создать объект оси Axes – область рисунка, содержащую </w:t>
      </w:r>
      <w:r w:rsidR="00847059">
        <w:rPr>
          <w:rFonts w:cs="Times New Roman"/>
          <w:szCs w:val="28"/>
        </w:rPr>
        <w:t>оси, графические метки, надписи</w:t>
      </w:r>
      <w:r w:rsidRPr="00D226C5">
        <w:rPr>
          <w:rFonts w:cs="Times New Roman"/>
          <w:szCs w:val="28"/>
        </w:rPr>
        <w:t>, линии и маркеры графика и т. п. Самый простой рисунок, состоящий из одного объекта Axis, создается и возвращается следующим методом:</w:t>
      </w:r>
    </w:p>
    <w:p w14:paraId="2E4A5381" w14:textId="2396C7F8" w:rsidR="00562119" w:rsidRPr="00D226C5" w:rsidRDefault="00562119" w:rsidP="00D226C5">
      <w:pPr>
        <w:ind w:firstLine="708"/>
        <w:jc w:val="both"/>
        <w:rPr>
          <w:rFonts w:cs="Times New Roman"/>
          <w:i/>
          <w:iCs/>
          <w:szCs w:val="28"/>
        </w:rPr>
      </w:pPr>
      <w:r w:rsidRPr="00D226C5">
        <w:rPr>
          <w:rFonts w:cs="Times New Roman"/>
          <w:i/>
          <w:iCs/>
          <w:szCs w:val="28"/>
          <w:lang w:val="en-US"/>
        </w:rPr>
        <w:t>ax</w:t>
      </w:r>
      <w:r w:rsidRPr="00D226C5">
        <w:rPr>
          <w:rFonts w:cs="Times New Roman"/>
          <w:i/>
          <w:iCs/>
          <w:szCs w:val="28"/>
        </w:rPr>
        <w:t xml:space="preserve"> = </w:t>
      </w:r>
      <w:r w:rsidRPr="00D226C5">
        <w:rPr>
          <w:rFonts w:cs="Times New Roman"/>
          <w:i/>
          <w:iCs/>
          <w:szCs w:val="28"/>
          <w:lang w:val="en-US"/>
        </w:rPr>
        <w:t>fig</w:t>
      </w:r>
      <w:r w:rsidRPr="00D226C5">
        <w:rPr>
          <w:rFonts w:cs="Times New Roman"/>
          <w:i/>
          <w:iCs/>
          <w:szCs w:val="28"/>
        </w:rPr>
        <w:t>.</w:t>
      </w:r>
      <w:r w:rsidRPr="00D226C5">
        <w:rPr>
          <w:rFonts w:cs="Times New Roman"/>
          <w:i/>
          <w:iCs/>
          <w:szCs w:val="28"/>
          <w:lang w:val="en-US"/>
        </w:rPr>
        <w:t>add</w:t>
      </w:r>
      <w:r w:rsidRPr="00D226C5">
        <w:rPr>
          <w:rFonts w:cs="Times New Roman"/>
          <w:i/>
          <w:iCs/>
          <w:szCs w:val="28"/>
        </w:rPr>
        <w:t>_</w:t>
      </w:r>
      <w:r w:rsidRPr="00D226C5">
        <w:rPr>
          <w:rFonts w:cs="Times New Roman"/>
          <w:i/>
          <w:iCs/>
          <w:szCs w:val="28"/>
          <w:lang w:val="en-US"/>
        </w:rPr>
        <w:t>subplot</w:t>
      </w:r>
      <w:r w:rsidRPr="00D226C5">
        <w:rPr>
          <w:rFonts w:cs="Times New Roman"/>
          <w:i/>
          <w:iCs/>
          <w:szCs w:val="28"/>
        </w:rPr>
        <w:t>()</w:t>
      </w:r>
    </w:p>
    <w:p w14:paraId="548748B0" w14:textId="5A99A551" w:rsidR="008C1782" w:rsidRPr="00D226C5" w:rsidRDefault="00562119" w:rsidP="00D226C5">
      <w:pPr>
        <w:jc w:val="both"/>
        <w:rPr>
          <w:rFonts w:cs="Times New Roman"/>
          <w:szCs w:val="28"/>
        </w:rPr>
      </w:pPr>
      <w:r w:rsidRPr="00D226C5">
        <w:rPr>
          <w:rFonts w:cs="Times New Roman"/>
          <w:szCs w:val="28"/>
        </w:rPr>
        <w:t xml:space="preserve">объекте Axis ax можно действительно графически изображать данные помощью метода ax.plot. Но здесь следует отметить, что метод plot в действительности возвращает список (list) объектов, представляющих графически изображаемые линии. При простейшем варианте использования изображается одна линия, поэтому список состоит из одного объекта типа Line2D, который можно присвоить переменной, если это необходимо. Рассмотрим более полный пример – приведенное ниже сравнение цепной линии </w:t>
      </w:r>
      <w:r w:rsidRPr="000909FE">
        <w:rPr>
          <w:rFonts w:cs="Times New Roman"/>
          <w:i/>
          <w:szCs w:val="28"/>
        </w:rPr>
        <w:t>y = cosh(x)</w:t>
      </w:r>
      <w:r w:rsidRPr="00D226C5">
        <w:rPr>
          <w:rFonts w:cs="Times New Roman"/>
          <w:szCs w:val="28"/>
        </w:rPr>
        <w:t xml:space="preserve"> и ее параболическую аппроксимацию </w:t>
      </w:r>
      <w:r w:rsidRPr="000909FE">
        <w:rPr>
          <w:rFonts w:cs="Times New Roman"/>
          <w:i/>
          <w:szCs w:val="28"/>
        </w:rPr>
        <w:t>y = 1 + x2/2</w:t>
      </w:r>
      <w:r w:rsidRPr="00D226C5">
        <w:rPr>
          <w:rFonts w:cs="Times New Roman"/>
          <w:szCs w:val="28"/>
        </w:rPr>
        <w:t>.</w:t>
      </w:r>
    </w:p>
    <w:p w14:paraId="2B9AF6B2"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import matplotlib.pyplot as plt</w:t>
      </w:r>
    </w:p>
    <w:p w14:paraId="044CFEAD" w14:textId="11C87C91"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import numpy as np</w:t>
      </w:r>
    </w:p>
    <w:p w14:paraId="18D2F6CF"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fig = plt.figure()</w:t>
      </w:r>
    </w:p>
    <w:p w14:paraId="7053335F"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lastRenderedPageBreak/>
        <w:t>ax = fig.add_subplot()</w:t>
      </w:r>
    </w:p>
    <w:p w14:paraId="42E6AAFD"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x = np.linspace(-2, 2, 1000)</w:t>
      </w:r>
    </w:p>
    <w:p w14:paraId="263A7FE8"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line_cosh = ax.plot(x,np.cosh(x))</w:t>
      </w:r>
    </w:p>
    <w:p w14:paraId="2D49B283"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line_quad, = ax.plot(x, 1 + x**2 / 2)</w:t>
      </w:r>
    </w:p>
    <w:p w14:paraId="7F520D26"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#plt.show()</w:t>
      </w:r>
    </w:p>
    <w:p w14:paraId="09CF688A" w14:textId="77777777"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plt.draw()</w:t>
      </w:r>
    </w:p>
    <w:p w14:paraId="42DAEE79" w14:textId="106B0104" w:rsidR="008C1782" w:rsidRPr="00D226C5" w:rsidRDefault="008C1782" w:rsidP="000909FE">
      <w:pPr>
        <w:spacing w:after="0" w:line="240" w:lineRule="auto"/>
        <w:jc w:val="both"/>
        <w:rPr>
          <w:rFonts w:cs="Times New Roman"/>
          <w:i/>
          <w:iCs/>
          <w:szCs w:val="28"/>
          <w:lang w:val="en-US"/>
        </w:rPr>
      </w:pPr>
      <w:r w:rsidRPr="00D226C5">
        <w:rPr>
          <w:rFonts w:cs="Times New Roman"/>
          <w:i/>
          <w:iCs/>
          <w:szCs w:val="28"/>
          <w:lang w:val="en-US"/>
        </w:rPr>
        <w:t>fig.savefig('plot.png', dpi=500)</w:t>
      </w:r>
    </w:p>
    <w:p w14:paraId="7412B4DE" w14:textId="0CB18E41" w:rsidR="008C1782" w:rsidRPr="00D226C5" w:rsidRDefault="008C1782" w:rsidP="00D226C5">
      <w:pPr>
        <w:spacing w:line="240" w:lineRule="auto"/>
        <w:jc w:val="both"/>
        <w:rPr>
          <w:rFonts w:cs="Times New Roman"/>
          <w:i/>
          <w:iCs/>
          <w:szCs w:val="28"/>
          <w:lang w:val="en-US"/>
        </w:rPr>
      </w:pPr>
    </w:p>
    <w:p w14:paraId="12AB12C8" w14:textId="2A696A1A" w:rsidR="008C1782" w:rsidRPr="00D226C5" w:rsidRDefault="008C1782" w:rsidP="00D226C5">
      <w:pPr>
        <w:spacing w:line="240" w:lineRule="auto"/>
        <w:ind w:firstLine="708"/>
        <w:jc w:val="both"/>
        <w:rPr>
          <w:rFonts w:cs="Times New Roman"/>
          <w:szCs w:val="28"/>
        </w:rPr>
      </w:pPr>
      <w:r w:rsidRPr="00D226C5">
        <w:rPr>
          <w:rFonts w:cs="Times New Roman"/>
          <w:szCs w:val="28"/>
        </w:rPr>
        <w:t>Две изображенные этим кодом линии показаны на рис. 1.</w:t>
      </w:r>
    </w:p>
    <w:p w14:paraId="29183333" w14:textId="6B1011EC" w:rsidR="008C1782" w:rsidRPr="00D226C5" w:rsidRDefault="008C1782" w:rsidP="00D226C5">
      <w:pPr>
        <w:spacing w:line="240" w:lineRule="auto"/>
        <w:rPr>
          <w:rFonts w:cs="Times New Roman"/>
          <w:szCs w:val="28"/>
        </w:rPr>
      </w:pPr>
      <w:r w:rsidRPr="00D226C5">
        <w:rPr>
          <w:rFonts w:cs="Times New Roman"/>
          <w:noProof/>
          <w:szCs w:val="28"/>
          <w:lang w:eastAsia="ru-RU"/>
        </w:rPr>
        <w:drawing>
          <wp:inline distT="0" distB="0" distL="0" distR="0" wp14:anchorId="28D3F0BF" wp14:editId="6772D80F">
            <wp:extent cx="4464269" cy="29761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91540" cy="2994359"/>
                    </a:xfrm>
                    <a:prstGeom prst="rect">
                      <a:avLst/>
                    </a:prstGeom>
                    <a:noFill/>
                    <a:ln>
                      <a:noFill/>
                    </a:ln>
                  </pic:spPr>
                </pic:pic>
              </a:graphicData>
            </a:graphic>
          </wp:inline>
        </w:drawing>
      </w:r>
    </w:p>
    <w:p w14:paraId="5E84F326" w14:textId="7873AC3F" w:rsidR="008C1782" w:rsidRPr="00D226C5" w:rsidRDefault="008C1782" w:rsidP="00D226C5">
      <w:pPr>
        <w:rPr>
          <w:rFonts w:cs="Times New Roman"/>
          <w:szCs w:val="28"/>
        </w:rPr>
      </w:pPr>
      <w:r w:rsidRPr="00D226C5">
        <w:rPr>
          <w:rFonts w:cs="Times New Roman"/>
          <w:szCs w:val="28"/>
        </w:rPr>
        <w:t>Рис.1.Простой график из двух линий в одном объекте Axes</w:t>
      </w:r>
    </w:p>
    <w:p w14:paraId="08A3DF02" w14:textId="11AEF56B" w:rsidR="008C1782" w:rsidRPr="00D226C5" w:rsidRDefault="008C1782" w:rsidP="00D226C5">
      <w:pPr>
        <w:jc w:val="both"/>
        <w:rPr>
          <w:rFonts w:cs="Times New Roman"/>
          <w:szCs w:val="28"/>
        </w:rPr>
      </w:pPr>
    </w:p>
    <w:p w14:paraId="0009CB5D" w14:textId="5529711C" w:rsidR="008C1782" w:rsidRPr="00D226C5" w:rsidRDefault="008C1782" w:rsidP="00D226C5">
      <w:pPr>
        <w:ind w:firstLine="708"/>
        <w:jc w:val="both"/>
        <w:rPr>
          <w:rFonts w:cs="Times New Roman"/>
          <w:szCs w:val="28"/>
        </w:rPr>
      </w:pPr>
      <w:r w:rsidRPr="00D226C5">
        <w:rPr>
          <w:rFonts w:cs="Times New Roman"/>
          <w:szCs w:val="28"/>
        </w:rPr>
        <w:t xml:space="preserve">Если в методе </w:t>
      </w:r>
      <w:r w:rsidRPr="003168F1">
        <w:rPr>
          <w:rFonts w:cs="Times New Roman"/>
          <w:i/>
          <w:szCs w:val="28"/>
        </w:rPr>
        <w:t>fig.add_subplot()</w:t>
      </w:r>
      <w:r w:rsidRPr="00D226C5">
        <w:rPr>
          <w:rFonts w:cs="Times New Roman"/>
          <w:szCs w:val="28"/>
        </w:rPr>
        <w:t xml:space="preserve"> не требуется передача аргументов, то объекты </w:t>
      </w:r>
      <w:r w:rsidRPr="003168F1">
        <w:rPr>
          <w:rFonts w:cs="Times New Roman"/>
          <w:i/>
          <w:szCs w:val="28"/>
        </w:rPr>
        <w:t>fig</w:t>
      </w:r>
      <w:r w:rsidRPr="00D226C5">
        <w:rPr>
          <w:rFonts w:cs="Times New Roman"/>
          <w:szCs w:val="28"/>
        </w:rPr>
        <w:t xml:space="preserve"> и </w:t>
      </w:r>
      <w:r w:rsidRPr="003168F1">
        <w:rPr>
          <w:rFonts w:cs="Times New Roman"/>
          <w:i/>
          <w:szCs w:val="28"/>
        </w:rPr>
        <w:t>ax</w:t>
      </w:r>
      <w:r w:rsidRPr="00D226C5">
        <w:rPr>
          <w:rFonts w:cs="Times New Roman"/>
          <w:szCs w:val="28"/>
        </w:rPr>
        <w:t xml:space="preserve"> можно создать в одной строке кода с помощью удобной функции </w:t>
      </w:r>
      <w:r w:rsidRPr="003168F1">
        <w:rPr>
          <w:rFonts w:cs="Times New Roman"/>
          <w:i/>
          <w:szCs w:val="28"/>
        </w:rPr>
        <w:t>plt.subplots()</w:t>
      </w:r>
      <w:r w:rsidRPr="00D226C5">
        <w:rPr>
          <w:rFonts w:cs="Times New Roman"/>
          <w:szCs w:val="28"/>
        </w:rPr>
        <w:t>:</w:t>
      </w:r>
    </w:p>
    <w:p w14:paraId="2D70D258" w14:textId="320279A9" w:rsidR="008C1782" w:rsidRDefault="008C1782" w:rsidP="003C3A60">
      <w:pPr>
        <w:ind w:firstLine="708"/>
        <w:jc w:val="both"/>
        <w:rPr>
          <w:rFonts w:cs="Times New Roman"/>
          <w:i/>
          <w:iCs/>
          <w:szCs w:val="28"/>
        </w:rPr>
      </w:pPr>
      <w:r w:rsidRPr="00D226C5">
        <w:rPr>
          <w:rFonts w:cs="Times New Roman"/>
          <w:i/>
          <w:iCs/>
          <w:szCs w:val="28"/>
        </w:rPr>
        <w:t>fig, ax = plt.subplots()</w:t>
      </w:r>
    </w:p>
    <w:p w14:paraId="3BD7A60B" w14:textId="77777777" w:rsidR="003168F1" w:rsidRPr="0075210F" w:rsidRDefault="003168F1" w:rsidP="003C3A60">
      <w:pPr>
        <w:ind w:firstLine="708"/>
        <w:jc w:val="both"/>
        <w:rPr>
          <w:rFonts w:cs="Times New Roman"/>
          <w:iCs/>
          <w:szCs w:val="28"/>
        </w:rPr>
      </w:pPr>
    </w:p>
    <w:p w14:paraId="0E5E4C3D" w14:textId="1813215E" w:rsidR="008C1782" w:rsidRPr="00D226C5" w:rsidRDefault="008C1782" w:rsidP="003C3A60">
      <w:pPr>
        <w:ind w:firstLine="708"/>
        <w:jc w:val="both"/>
        <w:rPr>
          <w:rFonts w:cs="Times New Roman"/>
          <w:b/>
          <w:bCs/>
          <w:szCs w:val="28"/>
        </w:rPr>
      </w:pPr>
      <w:r w:rsidRPr="00D226C5">
        <w:rPr>
          <w:rFonts w:cs="Times New Roman"/>
          <w:b/>
          <w:bCs/>
          <w:szCs w:val="28"/>
        </w:rPr>
        <w:t>Границы графика</w:t>
      </w:r>
    </w:p>
    <w:p w14:paraId="564E0530" w14:textId="61744C6D" w:rsidR="008C1782" w:rsidRPr="00D226C5" w:rsidRDefault="008C1782" w:rsidP="003C3A60">
      <w:pPr>
        <w:ind w:firstLine="708"/>
        <w:jc w:val="both"/>
        <w:rPr>
          <w:rFonts w:cs="Times New Roman"/>
          <w:szCs w:val="28"/>
        </w:rPr>
      </w:pPr>
      <w:r w:rsidRPr="00D226C5">
        <w:rPr>
          <w:rFonts w:cs="Times New Roman"/>
          <w:szCs w:val="28"/>
        </w:rPr>
        <w:t xml:space="preserve">По умолчанию </w:t>
      </w:r>
      <w:r w:rsidRPr="0075210F">
        <w:rPr>
          <w:rFonts w:cs="Times New Roman"/>
          <w:i/>
          <w:szCs w:val="28"/>
        </w:rPr>
        <w:t>Matplotlib</w:t>
      </w:r>
      <w:r w:rsidRPr="00D226C5">
        <w:rPr>
          <w:rFonts w:cs="Times New Roman"/>
          <w:szCs w:val="28"/>
        </w:rPr>
        <w:t xml:space="preserve"> отображает все данные, переданные в метод </w:t>
      </w:r>
      <w:r w:rsidRPr="0075210F">
        <w:rPr>
          <w:rFonts w:cs="Times New Roman"/>
          <w:i/>
          <w:szCs w:val="28"/>
        </w:rPr>
        <w:t>plot</w:t>
      </w:r>
      <w:r w:rsidRPr="00D226C5">
        <w:rPr>
          <w:rFonts w:cs="Times New Roman"/>
          <w:szCs w:val="28"/>
        </w:rPr>
        <w:t xml:space="preserve">, устанавливает границы оси соответствующим образом. Чтобы установить для границы оси другое значение, используются методы </w:t>
      </w:r>
      <w:r w:rsidRPr="0075210F">
        <w:rPr>
          <w:rFonts w:cs="Times New Roman"/>
          <w:i/>
          <w:szCs w:val="28"/>
        </w:rPr>
        <w:t>ax.set_xlim</w:t>
      </w:r>
      <w:r w:rsidRPr="00D226C5">
        <w:rPr>
          <w:rFonts w:cs="Times New Roman"/>
          <w:szCs w:val="28"/>
        </w:rPr>
        <w:t xml:space="preserve"> и </w:t>
      </w:r>
      <w:r w:rsidRPr="0075210F">
        <w:rPr>
          <w:rFonts w:cs="Times New Roman"/>
          <w:i/>
          <w:szCs w:val="28"/>
        </w:rPr>
        <w:t>ax.set_ ylim</w:t>
      </w:r>
      <w:r w:rsidRPr="00D226C5">
        <w:rPr>
          <w:rFonts w:cs="Times New Roman"/>
          <w:szCs w:val="28"/>
        </w:rPr>
        <w:t xml:space="preserve">. Кроме того, можно установить обе границы или значения границ по отдельности с помощью аргументов </w:t>
      </w:r>
      <w:r w:rsidRPr="0075210F">
        <w:rPr>
          <w:rFonts w:cs="Times New Roman"/>
          <w:i/>
          <w:szCs w:val="28"/>
        </w:rPr>
        <w:t>left</w:t>
      </w:r>
      <w:r w:rsidRPr="00D226C5">
        <w:rPr>
          <w:rFonts w:cs="Times New Roman"/>
          <w:szCs w:val="28"/>
        </w:rPr>
        <w:t xml:space="preserve">, </w:t>
      </w:r>
      <w:r w:rsidRPr="0075210F">
        <w:rPr>
          <w:rFonts w:cs="Times New Roman"/>
          <w:i/>
          <w:szCs w:val="28"/>
        </w:rPr>
        <w:t>right</w:t>
      </w:r>
      <w:r w:rsidRPr="00D226C5">
        <w:rPr>
          <w:rFonts w:cs="Times New Roman"/>
          <w:szCs w:val="28"/>
        </w:rPr>
        <w:t xml:space="preserve"> (или </w:t>
      </w:r>
      <w:r w:rsidRPr="0075210F">
        <w:rPr>
          <w:rFonts w:cs="Times New Roman"/>
          <w:i/>
          <w:szCs w:val="28"/>
        </w:rPr>
        <w:t>xmin</w:t>
      </w:r>
      <w:r w:rsidRPr="00D226C5">
        <w:rPr>
          <w:rFonts w:cs="Times New Roman"/>
          <w:szCs w:val="28"/>
        </w:rPr>
        <w:t xml:space="preserve">, </w:t>
      </w:r>
      <w:r w:rsidRPr="0075210F">
        <w:rPr>
          <w:rFonts w:cs="Times New Roman"/>
          <w:i/>
          <w:szCs w:val="28"/>
        </w:rPr>
        <w:t>xmax</w:t>
      </w:r>
      <w:r w:rsidRPr="00D226C5">
        <w:rPr>
          <w:rFonts w:cs="Times New Roman"/>
          <w:szCs w:val="28"/>
        </w:rPr>
        <w:t xml:space="preserve">) и </w:t>
      </w:r>
      <w:r w:rsidRPr="0075210F">
        <w:rPr>
          <w:rFonts w:cs="Times New Roman"/>
          <w:i/>
          <w:szCs w:val="28"/>
        </w:rPr>
        <w:t>bottom</w:t>
      </w:r>
      <w:r w:rsidRPr="00D226C5">
        <w:rPr>
          <w:rFonts w:cs="Times New Roman"/>
          <w:szCs w:val="28"/>
        </w:rPr>
        <w:t xml:space="preserve">, </w:t>
      </w:r>
      <w:r w:rsidRPr="0075210F">
        <w:rPr>
          <w:rFonts w:cs="Times New Roman"/>
          <w:i/>
          <w:szCs w:val="28"/>
        </w:rPr>
        <w:t>top</w:t>
      </w:r>
      <w:r w:rsidRPr="00D226C5">
        <w:rPr>
          <w:rFonts w:cs="Times New Roman"/>
          <w:szCs w:val="28"/>
        </w:rPr>
        <w:t xml:space="preserve"> (или </w:t>
      </w:r>
      <w:r w:rsidRPr="0075210F">
        <w:rPr>
          <w:rFonts w:cs="Times New Roman"/>
          <w:i/>
          <w:szCs w:val="28"/>
        </w:rPr>
        <w:t>ymin</w:t>
      </w:r>
      <w:r w:rsidRPr="00D226C5">
        <w:rPr>
          <w:rFonts w:cs="Times New Roman"/>
          <w:szCs w:val="28"/>
        </w:rPr>
        <w:t xml:space="preserve">, </w:t>
      </w:r>
      <w:r w:rsidRPr="0075210F">
        <w:rPr>
          <w:rFonts w:cs="Times New Roman"/>
          <w:i/>
          <w:szCs w:val="28"/>
        </w:rPr>
        <w:t>ymax</w:t>
      </w:r>
      <w:r w:rsidRPr="00D226C5">
        <w:rPr>
          <w:rFonts w:cs="Times New Roman"/>
          <w:szCs w:val="28"/>
        </w:rPr>
        <w:t>). Незаданные значения границ остаются неизменными. Например:</w:t>
      </w:r>
    </w:p>
    <w:p w14:paraId="56DF390C" w14:textId="77777777" w:rsidR="008C1782" w:rsidRPr="00D226C5" w:rsidRDefault="008C1782" w:rsidP="0075210F">
      <w:pPr>
        <w:spacing w:after="0" w:line="240" w:lineRule="auto"/>
        <w:jc w:val="both"/>
        <w:rPr>
          <w:rFonts w:cs="Times New Roman"/>
          <w:i/>
          <w:iCs/>
          <w:szCs w:val="28"/>
        </w:rPr>
      </w:pPr>
      <w:r w:rsidRPr="00D226C5">
        <w:rPr>
          <w:rFonts w:cs="Times New Roman"/>
          <w:i/>
          <w:iCs/>
          <w:szCs w:val="28"/>
          <w:lang w:val="en-US"/>
        </w:rPr>
        <w:lastRenderedPageBreak/>
        <w:t>x</w:t>
      </w:r>
      <w:r w:rsidRPr="00D226C5">
        <w:rPr>
          <w:rFonts w:cs="Times New Roman"/>
          <w:i/>
          <w:iCs/>
          <w:szCs w:val="28"/>
        </w:rPr>
        <w:t xml:space="preserve"> = </w:t>
      </w:r>
      <w:r w:rsidRPr="00D226C5">
        <w:rPr>
          <w:rFonts w:cs="Times New Roman"/>
          <w:i/>
          <w:iCs/>
          <w:szCs w:val="28"/>
          <w:lang w:val="en-US"/>
        </w:rPr>
        <w:t>np</w:t>
      </w:r>
      <w:r w:rsidRPr="00D226C5">
        <w:rPr>
          <w:rFonts w:cs="Times New Roman"/>
          <w:i/>
          <w:iCs/>
          <w:szCs w:val="28"/>
        </w:rPr>
        <w:t>.</w:t>
      </w:r>
      <w:r w:rsidRPr="00D226C5">
        <w:rPr>
          <w:rFonts w:cs="Times New Roman"/>
          <w:i/>
          <w:iCs/>
          <w:szCs w:val="28"/>
          <w:lang w:val="en-US"/>
        </w:rPr>
        <w:t>linspace</w:t>
      </w:r>
      <w:r w:rsidRPr="00D226C5">
        <w:rPr>
          <w:rFonts w:cs="Times New Roman"/>
          <w:i/>
          <w:iCs/>
          <w:szCs w:val="28"/>
        </w:rPr>
        <w:t>(-3, 3, 1000)</w:t>
      </w:r>
    </w:p>
    <w:p w14:paraId="4C9C69BC" w14:textId="77777777" w:rsidR="008C1782" w:rsidRPr="00D226C5" w:rsidRDefault="008C1782" w:rsidP="0075210F">
      <w:pPr>
        <w:spacing w:after="0" w:line="240" w:lineRule="auto"/>
        <w:jc w:val="both"/>
        <w:rPr>
          <w:rFonts w:cs="Times New Roman"/>
          <w:i/>
          <w:iCs/>
          <w:szCs w:val="28"/>
        </w:rPr>
      </w:pPr>
      <w:r w:rsidRPr="00D226C5">
        <w:rPr>
          <w:rFonts w:cs="Times New Roman"/>
          <w:i/>
          <w:iCs/>
          <w:szCs w:val="28"/>
          <w:lang w:val="en-US"/>
        </w:rPr>
        <w:t>y</w:t>
      </w:r>
      <w:r w:rsidRPr="00D226C5">
        <w:rPr>
          <w:rFonts w:cs="Times New Roman"/>
          <w:i/>
          <w:iCs/>
          <w:szCs w:val="28"/>
        </w:rPr>
        <w:t xml:space="preserve"> = </w:t>
      </w:r>
      <w:r w:rsidRPr="00D226C5">
        <w:rPr>
          <w:rFonts w:cs="Times New Roman"/>
          <w:i/>
          <w:iCs/>
          <w:szCs w:val="28"/>
          <w:lang w:val="en-US"/>
        </w:rPr>
        <w:t>x</w:t>
      </w:r>
      <w:r w:rsidRPr="00D226C5">
        <w:rPr>
          <w:rFonts w:cs="Times New Roman"/>
          <w:i/>
          <w:iCs/>
          <w:szCs w:val="28"/>
        </w:rPr>
        <w:t xml:space="preserve">**3 + 2 * </w:t>
      </w:r>
      <w:r w:rsidRPr="00D226C5">
        <w:rPr>
          <w:rFonts w:cs="Times New Roman"/>
          <w:i/>
          <w:iCs/>
          <w:szCs w:val="28"/>
          <w:lang w:val="en-US"/>
        </w:rPr>
        <w:t>x</w:t>
      </w:r>
      <w:r w:rsidRPr="00D226C5">
        <w:rPr>
          <w:rFonts w:cs="Times New Roman"/>
          <w:i/>
          <w:iCs/>
          <w:szCs w:val="28"/>
        </w:rPr>
        <w:t xml:space="preserve">**2 - </w:t>
      </w:r>
      <w:r w:rsidRPr="00D226C5">
        <w:rPr>
          <w:rFonts w:cs="Times New Roman"/>
          <w:i/>
          <w:iCs/>
          <w:szCs w:val="28"/>
          <w:lang w:val="en-US"/>
        </w:rPr>
        <w:t>x</w:t>
      </w:r>
      <w:r w:rsidRPr="00D226C5">
        <w:rPr>
          <w:rFonts w:cs="Times New Roman"/>
          <w:i/>
          <w:iCs/>
          <w:szCs w:val="28"/>
        </w:rPr>
        <w:t xml:space="preserve"> - 1</w:t>
      </w:r>
    </w:p>
    <w:p w14:paraId="27912C1D" w14:textId="77777777" w:rsidR="008C1782" w:rsidRPr="00D226C5" w:rsidRDefault="008C1782" w:rsidP="0075210F">
      <w:pPr>
        <w:spacing w:after="0" w:line="240" w:lineRule="auto"/>
        <w:jc w:val="both"/>
        <w:rPr>
          <w:rFonts w:cs="Times New Roman"/>
          <w:i/>
          <w:iCs/>
          <w:szCs w:val="28"/>
          <w:lang w:val="en-US"/>
        </w:rPr>
      </w:pPr>
      <w:r w:rsidRPr="00D226C5">
        <w:rPr>
          <w:rFonts w:cs="Times New Roman"/>
          <w:i/>
          <w:iCs/>
          <w:szCs w:val="28"/>
          <w:lang w:val="en-US"/>
        </w:rPr>
        <w:t>fig = plt.figure()</w:t>
      </w:r>
    </w:p>
    <w:p w14:paraId="07560DB6" w14:textId="77777777" w:rsidR="008C1782" w:rsidRPr="00D226C5" w:rsidRDefault="008C1782" w:rsidP="0075210F">
      <w:pPr>
        <w:spacing w:after="0" w:line="240" w:lineRule="auto"/>
        <w:jc w:val="both"/>
        <w:rPr>
          <w:rFonts w:cs="Times New Roman"/>
          <w:i/>
          <w:iCs/>
          <w:szCs w:val="28"/>
          <w:lang w:val="en-US"/>
        </w:rPr>
      </w:pPr>
      <w:r w:rsidRPr="00D226C5">
        <w:rPr>
          <w:rFonts w:cs="Times New Roman"/>
          <w:i/>
          <w:iCs/>
          <w:szCs w:val="28"/>
          <w:lang w:val="en-US"/>
        </w:rPr>
        <w:t>ax = fig.add_subplot()</w:t>
      </w:r>
    </w:p>
    <w:p w14:paraId="0B58A2F0" w14:textId="77777777" w:rsidR="008C1782" w:rsidRPr="00D226C5" w:rsidRDefault="008C1782" w:rsidP="0075210F">
      <w:pPr>
        <w:spacing w:after="0" w:line="240" w:lineRule="auto"/>
        <w:jc w:val="both"/>
        <w:rPr>
          <w:rFonts w:cs="Times New Roman"/>
          <w:i/>
          <w:iCs/>
          <w:szCs w:val="28"/>
          <w:lang w:val="en-US"/>
        </w:rPr>
      </w:pPr>
      <w:r w:rsidRPr="00D226C5">
        <w:rPr>
          <w:rFonts w:cs="Times New Roman"/>
          <w:i/>
          <w:iCs/>
          <w:szCs w:val="28"/>
          <w:lang w:val="en-US"/>
        </w:rPr>
        <w:t>ax.plot(x, y)</w:t>
      </w:r>
    </w:p>
    <w:p w14:paraId="626F7DEB" w14:textId="77777777" w:rsidR="008C1782" w:rsidRPr="00D226C5" w:rsidRDefault="008C1782" w:rsidP="0075210F">
      <w:pPr>
        <w:spacing w:after="0" w:line="240" w:lineRule="auto"/>
        <w:jc w:val="both"/>
        <w:rPr>
          <w:rFonts w:cs="Times New Roman"/>
          <w:i/>
          <w:iCs/>
          <w:szCs w:val="28"/>
          <w:lang w:val="en-US"/>
        </w:rPr>
      </w:pPr>
      <w:r w:rsidRPr="00D226C5">
        <w:rPr>
          <w:rFonts w:cs="Times New Roman"/>
          <w:i/>
          <w:iCs/>
          <w:szCs w:val="28"/>
          <w:lang w:val="en-US"/>
        </w:rPr>
        <w:t>ax.set_xlim(-1, 2)</w:t>
      </w:r>
    </w:p>
    <w:p w14:paraId="6A3E8B11" w14:textId="77777777" w:rsidR="008C1782" w:rsidRPr="00FF4C00" w:rsidRDefault="008C1782" w:rsidP="0075210F">
      <w:pPr>
        <w:spacing w:after="0" w:line="240" w:lineRule="auto"/>
        <w:jc w:val="both"/>
        <w:rPr>
          <w:rFonts w:cs="Times New Roman"/>
          <w:i/>
          <w:iCs/>
          <w:szCs w:val="28"/>
          <w:lang w:val="en-US"/>
        </w:rPr>
      </w:pPr>
      <w:r w:rsidRPr="00FF4C00">
        <w:rPr>
          <w:rFonts w:cs="Times New Roman"/>
          <w:i/>
          <w:iCs/>
          <w:szCs w:val="28"/>
          <w:lang w:val="en-US"/>
        </w:rPr>
        <w:t>ax.set_ylim(bottom=0)</w:t>
      </w:r>
    </w:p>
    <w:p w14:paraId="7C69FE30" w14:textId="77777777" w:rsidR="008C1782" w:rsidRPr="00D226C5" w:rsidRDefault="008C1782" w:rsidP="0075210F">
      <w:pPr>
        <w:spacing w:after="0" w:line="240" w:lineRule="auto"/>
        <w:jc w:val="both"/>
        <w:rPr>
          <w:rFonts w:cs="Times New Roman"/>
          <w:i/>
          <w:iCs/>
          <w:szCs w:val="28"/>
        </w:rPr>
      </w:pPr>
      <w:r w:rsidRPr="00D226C5">
        <w:rPr>
          <w:rFonts w:cs="Times New Roman"/>
          <w:i/>
          <w:iCs/>
          <w:szCs w:val="28"/>
        </w:rPr>
        <w:t># Установлены границы оси x: от -1 до 2.</w:t>
      </w:r>
    </w:p>
    <w:p w14:paraId="0790BB39" w14:textId="2D52EBD2" w:rsidR="008C1782" w:rsidRPr="00D226C5" w:rsidRDefault="008C1782" w:rsidP="0075210F">
      <w:pPr>
        <w:spacing w:after="0" w:line="240" w:lineRule="auto"/>
        <w:jc w:val="both"/>
        <w:rPr>
          <w:rFonts w:cs="Times New Roman"/>
          <w:i/>
          <w:iCs/>
          <w:szCs w:val="28"/>
        </w:rPr>
      </w:pPr>
      <w:r w:rsidRPr="00D226C5">
        <w:rPr>
          <w:rFonts w:cs="Times New Roman"/>
          <w:i/>
          <w:iCs/>
          <w:szCs w:val="28"/>
        </w:rPr>
        <w:t># ymin=0: график будет "отсечен" по нижней границе bottom.</w:t>
      </w:r>
    </w:p>
    <w:p w14:paraId="3DB3496E" w14:textId="77777777" w:rsidR="0075210F" w:rsidRDefault="0075210F" w:rsidP="000A2451">
      <w:pPr>
        <w:spacing w:line="240" w:lineRule="auto"/>
        <w:ind w:firstLine="708"/>
        <w:jc w:val="both"/>
        <w:rPr>
          <w:rFonts w:cs="Times New Roman"/>
          <w:szCs w:val="28"/>
        </w:rPr>
      </w:pPr>
    </w:p>
    <w:p w14:paraId="2FA3E2DB" w14:textId="18F8087B" w:rsidR="008C1782" w:rsidRDefault="008C1782" w:rsidP="000A2451">
      <w:pPr>
        <w:spacing w:line="240" w:lineRule="auto"/>
        <w:ind w:firstLine="708"/>
        <w:jc w:val="both"/>
        <w:rPr>
          <w:rFonts w:cs="Times New Roman"/>
          <w:szCs w:val="28"/>
        </w:rPr>
      </w:pPr>
      <w:r w:rsidRPr="00D226C5">
        <w:rPr>
          <w:rFonts w:cs="Times New Roman"/>
          <w:szCs w:val="28"/>
        </w:rPr>
        <w:t xml:space="preserve">Если значение </w:t>
      </w:r>
      <w:r w:rsidRPr="00AF3EDE">
        <w:rPr>
          <w:rFonts w:cs="Times New Roman"/>
          <w:i/>
          <w:szCs w:val="28"/>
        </w:rPr>
        <w:t>bottom</w:t>
      </w:r>
      <w:r w:rsidRPr="00D226C5">
        <w:rPr>
          <w:rFonts w:cs="Times New Roman"/>
          <w:szCs w:val="28"/>
        </w:rPr>
        <w:t xml:space="preserve"> больше значения </w:t>
      </w:r>
      <w:r w:rsidRPr="00AF3EDE">
        <w:rPr>
          <w:rFonts w:cs="Times New Roman"/>
          <w:i/>
          <w:szCs w:val="28"/>
        </w:rPr>
        <w:t>top</w:t>
      </w:r>
      <w:r w:rsidRPr="00D226C5">
        <w:rPr>
          <w:rFonts w:cs="Times New Roman"/>
          <w:szCs w:val="28"/>
        </w:rPr>
        <w:t xml:space="preserve"> или значение </w:t>
      </w:r>
      <w:r w:rsidRPr="00AF3EDE">
        <w:rPr>
          <w:rFonts w:cs="Times New Roman"/>
          <w:i/>
          <w:szCs w:val="28"/>
        </w:rPr>
        <w:t>right</w:t>
      </w:r>
      <w:r w:rsidRPr="00D226C5">
        <w:rPr>
          <w:rFonts w:cs="Times New Roman"/>
          <w:szCs w:val="28"/>
        </w:rPr>
        <w:t xml:space="preserve"> меньше значения </w:t>
      </w:r>
      <w:r w:rsidRPr="00AF3EDE">
        <w:rPr>
          <w:rFonts w:cs="Times New Roman"/>
          <w:i/>
          <w:szCs w:val="28"/>
        </w:rPr>
        <w:t>left</w:t>
      </w:r>
      <w:r w:rsidRPr="00D226C5">
        <w:rPr>
          <w:rFonts w:cs="Times New Roman"/>
          <w:szCs w:val="28"/>
        </w:rPr>
        <w:t>, то направление соответствующей оси будет изменено на противоположное, т. е. значения по этой оси будут уменьшаться слева направо (или снизу вверх).</w:t>
      </w:r>
      <w:r w:rsidR="000D171A" w:rsidRPr="00D226C5">
        <w:rPr>
          <w:rFonts w:cs="Times New Roman"/>
          <w:szCs w:val="28"/>
        </w:rPr>
        <w:t xml:space="preserve"> </w:t>
      </w:r>
      <w:r w:rsidRPr="00D226C5">
        <w:rPr>
          <w:rFonts w:cs="Times New Roman"/>
          <w:szCs w:val="28"/>
        </w:rPr>
        <w:t xml:space="preserve">Если необходимо изменить направление оси на противоположное без изменения значений границ, то вызываются методы </w:t>
      </w:r>
      <w:r w:rsidRPr="00105BFB">
        <w:rPr>
          <w:rFonts w:cs="Times New Roman"/>
          <w:i/>
          <w:szCs w:val="28"/>
        </w:rPr>
        <w:t>ax.invert_xaxis()</w:t>
      </w:r>
      <w:r w:rsidRPr="00D226C5">
        <w:rPr>
          <w:rFonts w:cs="Times New Roman"/>
          <w:szCs w:val="28"/>
        </w:rPr>
        <w:t xml:space="preserve"> и </w:t>
      </w:r>
      <w:r w:rsidRPr="00105BFB">
        <w:rPr>
          <w:rFonts w:cs="Times New Roman"/>
          <w:i/>
          <w:szCs w:val="28"/>
        </w:rPr>
        <w:t>ax.invert_yaxis()</w:t>
      </w:r>
      <w:r w:rsidRPr="00D226C5">
        <w:rPr>
          <w:rFonts w:cs="Times New Roman"/>
          <w:szCs w:val="28"/>
        </w:rPr>
        <w:t>, позволяющие сделать это.</w:t>
      </w:r>
    </w:p>
    <w:p w14:paraId="19CD60CB" w14:textId="77777777" w:rsidR="00D712E5" w:rsidRPr="00D226C5" w:rsidRDefault="00D712E5" w:rsidP="000A2451">
      <w:pPr>
        <w:spacing w:line="240" w:lineRule="auto"/>
        <w:ind w:firstLine="708"/>
        <w:jc w:val="both"/>
        <w:rPr>
          <w:rFonts w:cs="Times New Roman"/>
          <w:szCs w:val="28"/>
        </w:rPr>
      </w:pPr>
    </w:p>
    <w:p w14:paraId="3FA627E9" w14:textId="750F1983" w:rsidR="008115A1" w:rsidRPr="000A2451" w:rsidRDefault="008C1782" w:rsidP="000A2451">
      <w:pPr>
        <w:spacing w:line="240" w:lineRule="auto"/>
        <w:ind w:firstLine="708"/>
        <w:jc w:val="both"/>
        <w:rPr>
          <w:rFonts w:cs="Times New Roman"/>
          <w:b/>
          <w:bCs/>
          <w:szCs w:val="28"/>
        </w:rPr>
      </w:pPr>
      <w:r w:rsidRPr="00D226C5">
        <w:rPr>
          <w:rFonts w:cs="Times New Roman"/>
          <w:b/>
          <w:bCs/>
          <w:szCs w:val="28"/>
        </w:rPr>
        <w:t>Стили линий, маркеры и цвета</w:t>
      </w:r>
    </w:p>
    <w:p w14:paraId="0E827546" w14:textId="1128F986" w:rsidR="008C1782" w:rsidRPr="00D226C5" w:rsidRDefault="008C1782" w:rsidP="00D226C5">
      <w:pPr>
        <w:spacing w:line="240" w:lineRule="auto"/>
        <w:ind w:firstLine="708"/>
        <w:jc w:val="both"/>
        <w:rPr>
          <w:rFonts w:cs="Times New Roman"/>
          <w:szCs w:val="28"/>
        </w:rPr>
      </w:pPr>
      <w:r w:rsidRPr="00D226C5">
        <w:rPr>
          <w:rFonts w:cs="Times New Roman"/>
          <w:szCs w:val="28"/>
        </w:rPr>
        <w:t xml:space="preserve">Как мы уже видели ранее, стиль графика можно определить, передавая дополнительные аргументы в метод </w:t>
      </w:r>
      <w:r w:rsidRPr="00A53156">
        <w:rPr>
          <w:rFonts w:cs="Times New Roman"/>
          <w:i/>
          <w:szCs w:val="28"/>
        </w:rPr>
        <w:t>plot()</w:t>
      </w:r>
      <w:r w:rsidRPr="00D226C5">
        <w:rPr>
          <w:rFonts w:cs="Times New Roman"/>
          <w:szCs w:val="28"/>
        </w:rPr>
        <w:t xml:space="preserve">. По умолчанию для линии назначается сплошной стиль, толщина 1.5 пт и цвет, определяемый порядком, в котором эта линия добавляется в график. Другой стиль линии можно выбрать из предварительно определенных вариантов с помощью аргумента </w:t>
      </w:r>
      <w:r w:rsidRPr="00A53156">
        <w:rPr>
          <w:rFonts w:cs="Times New Roman"/>
          <w:i/>
          <w:szCs w:val="28"/>
        </w:rPr>
        <w:t>linestyle</w:t>
      </w:r>
      <w:r w:rsidRPr="00D226C5">
        <w:rPr>
          <w:rFonts w:cs="Times New Roman"/>
          <w:szCs w:val="28"/>
        </w:rPr>
        <w:t xml:space="preserve"> (или просто ls). Допустимые строковые значения для передачи в этом аргументе (включая пустую строку для отсутствия отображения линии) показаны в табл. 2.</w:t>
      </w:r>
    </w:p>
    <w:p w14:paraId="53448C71" w14:textId="77777777" w:rsidR="006C143B" w:rsidRDefault="006C143B" w:rsidP="008D6756">
      <w:pPr>
        <w:spacing w:after="0" w:line="240" w:lineRule="auto"/>
        <w:ind w:firstLine="708"/>
        <w:jc w:val="both"/>
        <w:rPr>
          <w:rFonts w:eastAsiaTheme="minorEastAsia" w:cs="Times New Roman"/>
          <w:szCs w:val="28"/>
          <w:lang w:eastAsia="ru-RU"/>
        </w:rPr>
      </w:pPr>
    </w:p>
    <w:p w14:paraId="0838D261" w14:textId="77777777" w:rsidR="00A53156" w:rsidRPr="00D226C5" w:rsidRDefault="00A53156" w:rsidP="008D6756">
      <w:pPr>
        <w:spacing w:after="0" w:line="240" w:lineRule="auto"/>
        <w:ind w:firstLine="708"/>
        <w:jc w:val="both"/>
        <w:rPr>
          <w:rFonts w:eastAsiaTheme="minorEastAsia" w:cs="Times New Roman"/>
          <w:szCs w:val="28"/>
          <w:lang w:eastAsia="ru-RU"/>
        </w:rPr>
      </w:pPr>
      <w:r w:rsidRPr="00CE51D9">
        <w:rPr>
          <w:rFonts w:eastAsiaTheme="minorEastAsia" w:cs="Times New Roman"/>
          <w:szCs w:val="28"/>
          <w:lang w:eastAsia="ru-RU"/>
        </w:rPr>
        <w:t>Таблица 2. Стили линий Matplotlib</w:t>
      </w:r>
    </w:p>
    <w:p w14:paraId="6BF9525C" w14:textId="77777777" w:rsidR="00D030C4" w:rsidRDefault="00D030C4" w:rsidP="00D226C5">
      <w:pPr>
        <w:spacing w:line="240" w:lineRule="auto"/>
        <w:ind w:firstLine="708"/>
        <w:jc w:val="both"/>
        <w:rPr>
          <w:rFonts w:cs="Times New Roman"/>
          <w:szCs w:val="28"/>
        </w:rPr>
      </w:pPr>
    </w:p>
    <w:tbl>
      <w:tblPr>
        <w:tblStyle w:val="a5"/>
        <w:tblW w:w="0" w:type="auto"/>
        <w:jc w:val="center"/>
        <w:tblLook w:val="04A0" w:firstRow="1" w:lastRow="0" w:firstColumn="1" w:lastColumn="0" w:noHBand="0" w:noVBand="1"/>
      </w:tblPr>
      <w:tblGrid>
        <w:gridCol w:w="1271"/>
        <w:gridCol w:w="2552"/>
      </w:tblGrid>
      <w:tr w:rsidR="00A53156" w14:paraId="673AD107" w14:textId="77777777" w:rsidTr="006C143B">
        <w:trPr>
          <w:jc w:val="center"/>
        </w:trPr>
        <w:tc>
          <w:tcPr>
            <w:tcW w:w="1271" w:type="dxa"/>
          </w:tcPr>
          <w:p w14:paraId="00E700EE" w14:textId="06EB8C0A" w:rsidR="00A53156" w:rsidRDefault="00A53156" w:rsidP="00A53156">
            <w:pPr>
              <w:jc w:val="both"/>
              <w:rPr>
                <w:rFonts w:cs="Times New Roman"/>
                <w:szCs w:val="28"/>
              </w:rPr>
            </w:pPr>
            <w:r>
              <w:rPr>
                <w:rFonts w:cs="Times New Roman"/>
                <w:szCs w:val="28"/>
              </w:rPr>
              <w:t>-</w:t>
            </w:r>
          </w:p>
        </w:tc>
        <w:tc>
          <w:tcPr>
            <w:tcW w:w="2552" w:type="dxa"/>
          </w:tcPr>
          <w:p w14:paraId="391B4BE1" w14:textId="156802F9" w:rsidR="00A53156" w:rsidRDefault="00A53156" w:rsidP="00A53156">
            <w:pPr>
              <w:jc w:val="both"/>
              <w:rPr>
                <w:rFonts w:cs="Times New Roman"/>
                <w:szCs w:val="28"/>
              </w:rPr>
            </w:pPr>
            <w:r>
              <w:rPr>
                <w:rFonts w:cs="Times New Roman"/>
                <w:szCs w:val="28"/>
              </w:rPr>
              <w:t>Сплошная</w:t>
            </w:r>
          </w:p>
        </w:tc>
      </w:tr>
      <w:tr w:rsidR="00A53156" w14:paraId="232218FB" w14:textId="77777777" w:rsidTr="006C143B">
        <w:trPr>
          <w:jc w:val="center"/>
        </w:trPr>
        <w:tc>
          <w:tcPr>
            <w:tcW w:w="1271" w:type="dxa"/>
          </w:tcPr>
          <w:p w14:paraId="5671DA20" w14:textId="5246CBCB" w:rsidR="00A53156" w:rsidRDefault="00A53156" w:rsidP="00A53156">
            <w:pPr>
              <w:jc w:val="both"/>
              <w:rPr>
                <w:rFonts w:cs="Times New Roman"/>
                <w:szCs w:val="28"/>
              </w:rPr>
            </w:pPr>
            <w:r>
              <w:rPr>
                <w:rFonts w:cs="Times New Roman"/>
                <w:szCs w:val="28"/>
              </w:rPr>
              <w:t>--</w:t>
            </w:r>
          </w:p>
        </w:tc>
        <w:tc>
          <w:tcPr>
            <w:tcW w:w="2552" w:type="dxa"/>
          </w:tcPr>
          <w:p w14:paraId="68C9DCA2" w14:textId="01051393" w:rsidR="00A53156" w:rsidRDefault="00A53156" w:rsidP="00A53156">
            <w:pPr>
              <w:jc w:val="both"/>
              <w:rPr>
                <w:rFonts w:cs="Times New Roman"/>
                <w:szCs w:val="28"/>
              </w:rPr>
            </w:pPr>
            <w:r>
              <w:rPr>
                <w:rFonts w:cs="Times New Roman"/>
                <w:szCs w:val="28"/>
              </w:rPr>
              <w:t>Штриховая</w:t>
            </w:r>
          </w:p>
        </w:tc>
      </w:tr>
      <w:tr w:rsidR="00A53156" w14:paraId="7E882462" w14:textId="77777777" w:rsidTr="006C143B">
        <w:trPr>
          <w:jc w:val="center"/>
        </w:trPr>
        <w:tc>
          <w:tcPr>
            <w:tcW w:w="1271" w:type="dxa"/>
          </w:tcPr>
          <w:p w14:paraId="6E251EC3" w14:textId="2A1C368C" w:rsidR="00A53156" w:rsidRPr="00A53156" w:rsidRDefault="00A53156" w:rsidP="00A53156">
            <w:pPr>
              <w:jc w:val="both"/>
              <w:rPr>
                <w:rFonts w:cs="Times New Roman"/>
                <w:szCs w:val="28"/>
                <w:lang w:val="en-US"/>
              </w:rPr>
            </w:pPr>
            <w:r>
              <w:rPr>
                <w:rFonts w:cs="Times New Roman"/>
                <w:szCs w:val="28"/>
                <w:lang w:val="en-US"/>
              </w:rPr>
              <w:t>:</w:t>
            </w:r>
          </w:p>
        </w:tc>
        <w:tc>
          <w:tcPr>
            <w:tcW w:w="2552" w:type="dxa"/>
          </w:tcPr>
          <w:p w14:paraId="211A06EB" w14:textId="1765752D" w:rsidR="00A53156" w:rsidRPr="00A53156" w:rsidRDefault="00A53156" w:rsidP="00A53156">
            <w:pPr>
              <w:jc w:val="both"/>
              <w:rPr>
                <w:rFonts w:cs="Times New Roman"/>
                <w:szCs w:val="28"/>
              </w:rPr>
            </w:pPr>
            <w:r>
              <w:rPr>
                <w:rFonts w:cs="Times New Roman"/>
                <w:szCs w:val="28"/>
              </w:rPr>
              <w:t>Пунктирная</w:t>
            </w:r>
          </w:p>
        </w:tc>
      </w:tr>
      <w:tr w:rsidR="00A53156" w14:paraId="45027F11" w14:textId="77777777" w:rsidTr="006C143B">
        <w:trPr>
          <w:jc w:val="center"/>
        </w:trPr>
        <w:tc>
          <w:tcPr>
            <w:tcW w:w="1271" w:type="dxa"/>
          </w:tcPr>
          <w:p w14:paraId="47E8BA96" w14:textId="2A4CEA6F" w:rsidR="00A53156" w:rsidRDefault="00A53156" w:rsidP="00A53156">
            <w:pPr>
              <w:jc w:val="both"/>
              <w:rPr>
                <w:rFonts w:cs="Times New Roman"/>
                <w:szCs w:val="28"/>
              </w:rPr>
            </w:pPr>
            <w:r>
              <w:rPr>
                <w:rFonts w:cs="Times New Roman"/>
                <w:szCs w:val="28"/>
              </w:rPr>
              <w:t>-.</w:t>
            </w:r>
          </w:p>
        </w:tc>
        <w:tc>
          <w:tcPr>
            <w:tcW w:w="2552" w:type="dxa"/>
          </w:tcPr>
          <w:p w14:paraId="464AF76A" w14:textId="63CA68CF" w:rsidR="00A53156" w:rsidRDefault="00A53156" w:rsidP="00A53156">
            <w:pPr>
              <w:jc w:val="both"/>
              <w:rPr>
                <w:rFonts w:cs="Times New Roman"/>
                <w:szCs w:val="28"/>
              </w:rPr>
            </w:pPr>
            <w:r>
              <w:rPr>
                <w:rFonts w:cs="Times New Roman"/>
                <w:szCs w:val="28"/>
              </w:rPr>
              <w:t>Штрихпунктирная</w:t>
            </w:r>
          </w:p>
        </w:tc>
      </w:tr>
    </w:tbl>
    <w:p w14:paraId="6DA82AF6" w14:textId="77777777" w:rsidR="007D1422" w:rsidRDefault="007D1422" w:rsidP="00D226C5">
      <w:pPr>
        <w:spacing w:line="240" w:lineRule="auto"/>
        <w:ind w:firstLine="708"/>
        <w:jc w:val="both"/>
        <w:rPr>
          <w:rFonts w:cs="Times New Roman"/>
          <w:szCs w:val="28"/>
        </w:rPr>
      </w:pPr>
    </w:p>
    <w:p w14:paraId="0411CF53" w14:textId="70AC6B43" w:rsidR="002A497E" w:rsidRPr="00D226C5" w:rsidRDefault="002A497E" w:rsidP="00D226C5">
      <w:pPr>
        <w:spacing w:line="240" w:lineRule="auto"/>
        <w:ind w:firstLine="708"/>
        <w:jc w:val="both"/>
        <w:rPr>
          <w:rFonts w:cs="Times New Roman"/>
          <w:szCs w:val="28"/>
        </w:rPr>
      </w:pPr>
      <w:r w:rsidRPr="00D226C5">
        <w:rPr>
          <w:rFonts w:cs="Times New Roman"/>
          <w:szCs w:val="28"/>
        </w:rPr>
        <w:t xml:space="preserve">Можно еще более подробно определить стиль линии, передавая в аргументе </w:t>
      </w:r>
      <w:r w:rsidRPr="006C143B">
        <w:rPr>
          <w:rFonts w:cs="Times New Roman"/>
          <w:i/>
          <w:szCs w:val="28"/>
        </w:rPr>
        <w:t>dashes</w:t>
      </w:r>
      <w:r w:rsidRPr="00D226C5">
        <w:rPr>
          <w:rFonts w:cs="Times New Roman"/>
          <w:szCs w:val="28"/>
        </w:rPr>
        <w:t xml:space="preserve"> последовательность значений, описывающих повторяющийся шаблон штрихов в пунктах (пт). Например, </w:t>
      </w:r>
      <w:r w:rsidRPr="006C143B">
        <w:rPr>
          <w:rFonts w:cs="Times New Roman"/>
          <w:i/>
          <w:szCs w:val="28"/>
        </w:rPr>
        <w:t>dashes=[2, 4, 8, 4, 2, 4]]</w:t>
      </w:r>
      <w:r w:rsidRPr="00D226C5">
        <w:rPr>
          <w:rFonts w:cs="Times New Roman"/>
          <w:szCs w:val="28"/>
        </w:rPr>
        <w:t xml:space="preserve"> представляет шаблон из точки (2 пт), пробела (4 пт), штриха (8 пт), пробела (4 пт), точки (2 пт), пробела (4 пт), который должен повторяться, формируя стиль линии. Для получения того же результата можно вызвать </w:t>
      </w:r>
      <w:r w:rsidRPr="00D226C5">
        <w:rPr>
          <w:rFonts w:cs="Times New Roman"/>
          <w:szCs w:val="28"/>
        </w:rPr>
        <w:lastRenderedPageBreak/>
        <w:t>метод изображаемой линии set_dashes, как показано в следующем фрагменте кода:</w:t>
      </w:r>
    </w:p>
    <w:p w14:paraId="433A2833" w14:textId="77777777" w:rsidR="002A497E" w:rsidRPr="00D226C5" w:rsidRDefault="002A497E" w:rsidP="00D226C5">
      <w:pPr>
        <w:spacing w:after="0" w:line="240" w:lineRule="auto"/>
        <w:jc w:val="both"/>
        <w:rPr>
          <w:rFonts w:cs="Times New Roman"/>
          <w:i/>
          <w:iCs/>
          <w:szCs w:val="28"/>
          <w:lang w:val="en-US"/>
        </w:rPr>
      </w:pPr>
      <w:r w:rsidRPr="00D226C5">
        <w:rPr>
          <w:rFonts w:cs="Times New Roman"/>
          <w:i/>
          <w:iCs/>
          <w:szCs w:val="28"/>
          <w:lang w:val="en-US"/>
        </w:rPr>
        <w:t>x = np.linspace(-np.pi, np.pi,1000)</w:t>
      </w:r>
    </w:p>
    <w:p w14:paraId="2924F895" w14:textId="77777777" w:rsidR="002A497E" w:rsidRPr="00D226C5" w:rsidRDefault="002A497E" w:rsidP="00D226C5">
      <w:pPr>
        <w:spacing w:after="0" w:line="240" w:lineRule="auto"/>
        <w:jc w:val="both"/>
        <w:rPr>
          <w:rFonts w:cs="Times New Roman"/>
          <w:i/>
          <w:iCs/>
          <w:szCs w:val="28"/>
          <w:lang w:val="en-US"/>
        </w:rPr>
      </w:pPr>
      <w:r w:rsidRPr="00D226C5">
        <w:rPr>
          <w:rFonts w:cs="Times New Roman"/>
          <w:i/>
          <w:iCs/>
          <w:szCs w:val="28"/>
          <w:lang w:val="en-US"/>
        </w:rPr>
        <w:t>line, = plt.plot(x,</w:t>
      </w:r>
      <w:r w:rsidRPr="00D226C5">
        <w:rPr>
          <w:rFonts w:cs="Times New Roman"/>
          <w:i/>
          <w:iCs/>
          <w:szCs w:val="28"/>
          <w:lang w:val="en-US"/>
        </w:rPr>
        <w:tab/>
        <w:t>np.sin(x))</w:t>
      </w:r>
    </w:p>
    <w:p w14:paraId="2EC90822" w14:textId="77777777" w:rsidR="002A497E" w:rsidRPr="00D226C5" w:rsidRDefault="002A497E" w:rsidP="00D226C5">
      <w:pPr>
        <w:spacing w:after="0" w:line="240" w:lineRule="auto"/>
        <w:jc w:val="both"/>
        <w:rPr>
          <w:rFonts w:cs="Times New Roman"/>
          <w:i/>
          <w:iCs/>
          <w:szCs w:val="28"/>
        </w:rPr>
      </w:pPr>
      <w:r w:rsidRPr="00D226C5">
        <w:rPr>
          <w:rFonts w:cs="Times New Roman"/>
          <w:i/>
          <w:iCs/>
          <w:szCs w:val="28"/>
        </w:rPr>
        <w:t>line.set_dashes([2,</w:t>
      </w:r>
      <w:r w:rsidRPr="00D226C5">
        <w:rPr>
          <w:rFonts w:cs="Times New Roman"/>
          <w:i/>
          <w:iCs/>
          <w:szCs w:val="28"/>
        </w:rPr>
        <w:tab/>
        <w:t>4, 8, 4, 2, 4])</w:t>
      </w:r>
      <w:r w:rsidRPr="00D226C5">
        <w:rPr>
          <w:rFonts w:cs="Times New Roman"/>
          <w:i/>
          <w:iCs/>
          <w:szCs w:val="28"/>
        </w:rPr>
        <w:tab/>
        <w:t># Шаблон точка-штрих-точка.</w:t>
      </w:r>
    </w:p>
    <w:p w14:paraId="6B41187D" w14:textId="77777777" w:rsidR="002A497E" w:rsidRPr="00D226C5" w:rsidRDefault="002A497E" w:rsidP="00D226C5">
      <w:pPr>
        <w:spacing w:after="0" w:line="240" w:lineRule="auto"/>
        <w:jc w:val="both"/>
        <w:rPr>
          <w:rFonts w:cs="Times New Roman"/>
          <w:szCs w:val="28"/>
        </w:rPr>
      </w:pPr>
    </w:p>
    <w:p w14:paraId="04C97F01" w14:textId="77777777" w:rsidR="002A497E" w:rsidRPr="00D226C5" w:rsidRDefault="002A497E" w:rsidP="00D226C5">
      <w:pPr>
        <w:spacing w:after="0" w:line="240" w:lineRule="auto"/>
        <w:ind w:firstLine="708"/>
        <w:jc w:val="both"/>
        <w:rPr>
          <w:rFonts w:cs="Times New Roman"/>
          <w:szCs w:val="28"/>
        </w:rPr>
      </w:pPr>
      <w:r w:rsidRPr="00D226C5">
        <w:rPr>
          <w:rFonts w:cs="Times New Roman"/>
          <w:szCs w:val="28"/>
        </w:rPr>
        <w:t>Толщина линии определяется значением аргумента lineweight (или просто lw) в пунктах (пт). Цвет линии передается в аргументе color (или просто c), используемом одним из следующих способов:</w:t>
      </w:r>
    </w:p>
    <w:p w14:paraId="61C0F90A" w14:textId="77777777" w:rsidR="002A497E" w:rsidRPr="006C143B" w:rsidRDefault="002A497E" w:rsidP="006C143B">
      <w:pPr>
        <w:pStyle w:val="aff4"/>
        <w:numPr>
          <w:ilvl w:val="0"/>
          <w:numId w:val="8"/>
        </w:numPr>
        <w:spacing w:after="0" w:line="240" w:lineRule="auto"/>
        <w:ind w:left="709"/>
        <w:jc w:val="both"/>
        <w:rPr>
          <w:rFonts w:cs="Times New Roman"/>
          <w:szCs w:val="28"/>
        </w:rPr>
      </w:pPr>
      <w:r w:rsidRPr="006C143B">
        <w:rPr>
          <w:rFonts w:cs="Times New Roman"/>
          <w:szCs w:val="28"/>
        </w:rPr>
        <w:t>строка: буква или имя – одно из значений, приведенных в табл. 3. Обозначенные одной буквой цвета более светлые, а заданные по умолчанию «живые» цвета более приятны для глаз;</w:t>
      </w:r>
    </w:p>
    <w:p w14:paraId="14408AB9" w14:textId="77777777" w:rsidR="002A497E" w:rsidRPr="006C143B" w:rsidRDefault="002A497E" w:rsidP="006C143B">
      <w:pPr>
        <w:pStyle w:val="aff4"/>
        <w:numPr>
          <w:ilvl w:val="0"/>
          <w:numId w:val="8"/>
        </w:numPr>
        <w:spacing w:after="0" w:line="240" w:lineRule="auto"/>
        <w:ind w:left="709"/>
        <w:jc w:val="both"/>
        <w:rPr>
          <w:rFonts w:cs="Times New Roman"/>
          <w:szCs w:val="28"/>
        </w:rPr>
      </w:pPr>
      <w:r w:rsidRPr="006C143B">
        <w:rPr>
          <w:rFonts w:cs="Times New Roman"/>
          <w:szCs w:val="28"/>
        </w:rPr>
        <w:t>строка: HTML-строка из шести шестнадцатеричных цифр с префиксом ‘#’, например ‘#ffff00’ обозначает желтый цвет;</w:t>
      </w:r>
    </w:p>
    <w:p w14:paraId="07AB039D" w14:textId="77777777" w:rsidR="002A497E" w:rsidRPr="006C143B" w:rsidRDefault="002A497E" w:rsidP="006C143B">
      <w:pPr>
        <w:pStyle w:val="aff4"/>
        <w:numPr>
          <w:ilvl w:val="0"/>
          <w:numId w:val="8"/>
        </w:numPr>
        <w:spacing w:after="0" w:line="240" w:lineRule="auto"/>
        <w:ind w:left="709"/>
        <w:jc w:val="both"/>
        <w:rPr>
          <w:rFonts w:cs="Times New Roman"/>
          <w:szCs w:val="28"/>
        </w:rPr>
      </w:pPr>
      <w:r w:rsidRPr="006C143B">
        <w:rPr>
          <w:rFonts w:cs="Times New Roman"/>
          <w:szCs w:val="28"/>
        </w:rPr>
        <w:t>строка: строковое представление числа типа float со значением от 0. до 1. (например, '0.4') определяет шкалу оттенков серого цвета от черного (0.) до белого (1.); кортеж чисел типа float в диапазоне от 0. до 1.: компоненты RGB, на-пример (0.5, 0., 0.) – это темно-красный цвет.</w:t>
      </w:r>
    </w:p>
    <w:p w14:paraId="5AE925B1" w14:textId="77777777" w:rsidR="002A497E" w:rsidRPr="00D226C5" w:rsidRDefault="002A497E" w:rsidP="00D226C5">
      <w:pPr>
        <w:spacing w:after="0" w:line="240" w:lineRule="auto"/>
        <w:ind w:firstLine="708"/>
        <w:jc w:val="both"/>
        <w:rPr>
          <w:rFonts w:cs="Times New Roman"/>
          <w:szCs w:val="28"/>
        </w:rPr>
      </w:pPr>
    </w:p>
    <w:p w14:paraId="367EAF00" w14:textId="39172183" w:rsidR="006C143B" w:rsidRDefault="002A497E" w:rsidP="00D226C5">
      <w:pPr>
        <w:spacing w:after="0" w:line="240" w:lineRule="auto"/>
        <w:jc w:val="both"/>
        <w:rPr>
          <w:rFonts w:eastAsiaTheme="minorEastAsia" w:cs="Times New Roman"/>
          <w:szCs w:val="28"/>
          <w:lang w:eastAsia="ru-RU"/>
        </w:rPr>
      </w:pPr>
      <w:r w:rsidRPr="006C143B">
        <w:rPr>
          <w:rFonts w:eastAsiaTheme="minorEastAsia" w:cs="Times New Roman"/>
          <w:szCs w:val="28"/>
          <w:lang w:eastAsia="ru-RU"/>
        </w:rPr>
        <w:t>Таблица 3. Буквенные коды цветов Matplotlib</w:t>
      </w:r>
    </w:p>
    <w:p w14:paraId="476D6313" w14:textId="77777777" w:rsidR="006C143B" w:rsidRDefault="006C143B" w:rsidP="00D226C5">
      <w:pPr>
        <w:spacing w:after="0" w:line="240" w:lineRule="auto"/>
        <w:jc w:val="both"/>
        <w:rPr>
          <w:rFonts w:eastAsiaTheme="minorEastAsia" w:cs="Times New Roman"/>
          <w:szCs w:val="28"/>
          <w:lang w:eastAsia="ru-RU"/>
        </w:rPr>
      </w:pPr>
    </w:p>
    <w:tbl>
      <w:tblPr>
        <w:tblStyle w:val="a5"/>
        <w:tblW w:w="0" w:type="auto"/>
        <w:tblLook w:val="04A0" w:firstRow="1" w:lastRow="0" w:firstColumn="1" w:lastColumn="0" w:noHBand="0" w:noVBand="1"/>
      </w:tblPr>
      <w:tblGrid>
        <w:gridCol w:w="4672"/>
        <w:gridCol w:w="4673"/>
      </w:tblGrid>
      <w:tr w:rsidR="006C143B" w14:paraId="67DAE0D5" w14:textId="77777777" w:rsidTr="006C143B">
        <w:tc>
          <w:tcPr>
            <w:tcW w:w="4672" w:type="dxa"/>
          </w:tcPr>
          <w:p w14:paraId="5F51E876" w14:textId="51B7D32E" w:rsidR="006C143B" w:rsidRDefault="006C143B" w:rsidP="00D226C5">
            <w:pPr>
              <w:jc w:val="both"/>
              <w:rPr>
                <w:rFonts w:eastAsiaTheme="minorEastAsia" w:cs="Times New Roman"/>
                <w:szCs w:val="28"/>
                <w:lang w:eastAsia="ru-RU"/>
              </w:rPr>
            </w:pPr>
            <w:r>
              <w:rPr>
                <w:rFonts w:eastAsiaTheme="minorEastAsia" w:cs="Times New Roman"/>
                <w:szCs w:val="28"/>
                <w:lang w:eastAsia="ru-RU"/>
              </w:rPr>
              <w:t>Коды основных цветов</w:t>
            </w:r>
          </w:p>
        </w:tc>
        <w:tc>
          <w:tcPr>
            <w:tcW w:w="4673" w:type="dxa"/>
          </w:tcPr>
          <w:p w14:paraId="644FE396" w14:textId="3B30B30B" w:rsidR="006C143B" w:rsidRDefault="006C143B" w:rsidP="00D226C5">
            <w:pPr>
              <w:jc w:val="both"/>
              <w:rPr>
                <w:rFonts w:eastAsiaTheme="minorEastAsia" w:cs="Times New Roman"/>
                <w:szCs w:val="28"/>
                <w:lang w:eastAsia="ru-RU"/>
              </w:rPr>
            </w:pPr>
            <w:r>
              <w:t>Живые цвета</w:t>
            </w:r>
          </w:p>
        </w:tc>
      </w:tr>
      <w:tr w:rsidR="006C143B" w14:paraId="11EA8675" w14:textId="77777777" w:rsidTr="006C143B">
        <w:tc>
          <w:tcPr>
            <w:tcW w:w="4672" w:type="dxa"/>
          </w:tcPr>
          <w:p w14:paraId="52F0486F" w14:textId="3B3910AC" w:rsidR="006C143B" w:rsidRDefault="006C143B" w:rsidP="00D226C5">
            <w:pPr>
              <w:jc w:val="both"/>
              <w:rPr>
                <w:rFonts w:eastAsiaTheme="minorEastAsia" w:cs="Times New Roman"/>
                <w:szCs w:val="28"/>
                <w:lang w:eastAsia="ru-RU"/>
              </w:rPr>
            </w:pPr>
            <w:r>
              <w:t>b = синий</w:t>
            </w:r>
          </w:p>
        </w:tc>
        <w:tc>
          <w:tcPr>
            <w:tcW w:w="4673" w:type="dxa"/>
          </w:tcPr>
          <w:p w14:paraId="6717AA3B" w14:textId="62824BC2" w:rsidR="006C143B" w:rsidRDefault="006C143B" w:rsidP="00D226C5">
            <w:pPr>
              <w:jc w:val="both"/>
              <w:rPr>
                <w:rFonts w:eastAsiaTheme="minorEastAsia" w:cs="Times New Roman"/>
                <w:szCs w:val="28"/>
                <w:lang w:eastAsia="ru-RU"/>
              </w:rPr>
            </w:pPr>
            <w:r>
              <w:t>tab:blue</w:t>
            </w:r>
          </w:p>
        </w:tc>
      </w:tr>
      <w:tr w:rsidR="006C143B" w14:paraId="70D25FF3" w14:textId="77777777" w:rsidTr="006C143B">
        <w:tc>
          <w:tcPr>
            <w:tcW w:w="4672" w:type="dxa"/>
          </w:tcPr>
          <w:p w14:paraId="6D34F4FE" w14:textId="3B28417E" w:rsidR="006C143B" w:rsidRDefault="006C143B" w:rsidP="00D226C5">
            <w:pPr>
              <w:jc w:val="both"/>
              <w:rPr>
                <w:rFonts w:eastAsiaTheme="minorEastAsia" w:cs="Times New Roman"/>
                <w:szCs w:val="28"/>
                <w:lang w:eastAsia="ru-RU"/>
              </w:rPr>
            </w:pPr>
            <w:r>
              <w:t>g = зеленый</w:t>
            </w:r>
          </w:p>
        </w:tc>
        <w:tc>
          <w:tcPr>
            <w:tcW w:w="4673" w:type="dxa"/>
          </w:tcPr>
          <w:p w14:paraId="23A7A0D9" w14:textId="532D0CB5" w:rsidR="006C143B" w:rsidRDefault="006C143B" w:rsidP="00D226C5">
            <w:pPr>
              <w:jc w:val="both"/>
              <w:rPr>
                <w:rFonts w:eastAsiaTheme="minorEastAsia" w:cs="Times New Roman"/>
                <w:szCs w:val="28"/>
                <w:lang w:eastAsia="ru-RU"/>
              </w:rPr>
            </w:pPr>
            <w:r>
              <w:t>tab:orange</w:t>
            </w:r>
          </w:p>
        </w:tc>
      </w:tr>
      <w:tr w:rsidR="006C143B" w14:paraId="24CABD35" w14:textId="77777777" w:rsidTr="006C143B">
        <w:tc>
          <w:tcPr>
            <w:tcW w:w="4672" w:type="dxa"/>
          </w:tcPr>
          <w:p w14:paraId="0FF17391" w14:textId="3D44C657" w:rsidR="006C143B" w:rsidRDefault="006C143B" w:rsidP="00D226C5">
            <w:pPr>
              <w:jc w:val="both"/>
              <w:rPr>
                <w:rFonts w:eastAsiaTheme="minorEastAsia" w:cs="Times New Roman"/>
                <w:szCs w:val="28"/>
                <w:lang w:eastAsia="ru-RU"/>
              </w:rPr>
            </w:pPr>
            <w:r>
              <w:t>r = красный</w:t>
            </w:r>
          </w:p>
        </w:tc>
        <w:tc>
          <w:tcPr>
            <w:tcW w:w="4673" w:type="dxa"/>
          </w:tcPr>
          <w:p w14:paraId="3CEB2A83" w14:textId="0D198BCE" w:rsidR="006C143B" w:rsidRDefault="006C143B" w:rsidP="00D226C5">
            <w:pPr>
              <w:jc w:val="both"/>
              <w:rPr>
                <w:rFonts w:eastAsiaTheme="minorEastAsia" w:cs="Times New Roman"/>
                <w:szCs w:val="28"/>
                <w:lang w:eastAsia="ru-RU"/>
              </w:rPr>
            </w:pPr>
            <w:r>
              <w:t>tab:green</w:t>
            </w:r>
          </w:p>
        </w:tc>
      </w:tr>
      <w:tr w:rsidR="006C143B" w14:paraId="25BB5320" w14:textId="77777777" w:rsidTr="006C143B">
        <w:tc>
          <w:tcPr>
            <w:tcW w:w="4672" w:type="dxa"/>
          </w:tcPr>
          <w:p w14:paraId="31E5EE24" w14:textId="16202428" w:rsidR="006C143B" w:rsidRDefault="006C143B" w:rsidP="00D226C5">
            <w:pPr>
              <w:jc w:val="both"/>
              <w:rPr>
                <w:rFonts w:eastAsiaTheme="minorEastAsia" w:cs="Times New Roman"/>
                <w:szCs w:val="28"/>
                <w:lang w:eastAsia="ru-RU"/>
              </w:rPr>
            </w:pPr>
            <w:r>
              <w:t>c = бирюзовый</w:t>
            </w:r>
          </w:p>
        </w:tc>
        <w:tc>
          <w:tcPr>
            <w:tcW w:w="4673" w:type="dxa"/>
          </w:tcPr>
          <w:p w14:paraId="5CEDB165" w14:textId="3BF8CEDE" w:rsidR="006C143B" w:rsidRDefault="006C143B" w:rsidP="00D226C5">
            <w:pPr>
              <w:jc w:val="both"/>
              <w:rPr>
                <w:rFonts w:eastAsiaTheme="minorEastAsia" w:cs="Times New Roman"/>
                <w:szCs w:val="28"/>
                <w:lang w:eastAsia="ru-RU"/>
              </w:rPr>
            </w:pPr>
            <w:r>
              <w:t>tab:red</w:t>
            </w:r>
          </w:p>
        </w:tc>
      </w:tr>
      <w:tr w:rsidR="006C143B" w14:paraId="0B505BF0" w14:textId="77777777" w:rsidTr="006C143B">
        <w:tc>
          <w:tcPr>
            <w:tcW w:w="4672" w:type="dxa"/>
          </w:tcPr>
          <w:p w14:paraId="05880537" w14:textId="5D97DCF5" w:rsidR="006C143B" w:rsidRDefault="006C143B" w:rsidP="00D226C5">
            <w:pPr>
              <w:jc w:val="both"/>
              <w:rPr>
                <w:rFonts w:eastAsiaTheme="minorEastAsia" w:cs="Times New Roman"/>
                <w:szCs w:val="28"/>
                <w:lang w:eastAsia="ru-RU"/>
              </w:rPr>
            </w:pPr>
            <w:r>
              <w:t>m = фиолетовый</w:t>
            </w:r>
          </w:p>
        </w:tc>
        <w:tc>
          <w:tcPr>
            <w:tcW w:w="4673" w:type="dxa"/>
          </w:tcPr>
          <w:p w14:paraId="4E3CBDF6" w14:textId="6E748F8F" w:rsidR="006C143B" w:rsidRDefault="006C143B" w:rsidP="00D226C5">
            <w:pPr>
              <w:jc w:val="both"/>
              <w:rPr>
                <w:rFonts w:eastAsiaTheme="minorEastAsia" w:cs="Times New Roman"/>
                <w:szCs w:val="28"/>
                <w:lang w:eastAsia="ru-RU"/>
              </w:rPr>
            </w:pPr>
            <w:r>
              <w:t>tab:purple</w:t>
            </w:r>
          </w:p>
        </w:tc>
      </w:tr>
      <w:tr w:rsidR="006C143B" w14:paraId="17AD0C68" w14:textId="77777777" w:rsidTr="006C143B">
        <w:tc>
          <w:tcPr>
            <w:tcW w:w="4672" w:type="dxa"/>
          </w:tcPr>
          <w:p w14:paraId="6599A913" w14:textId="7F541B22" w:rsidR="006C143B" w:rsidRDefault="006C143B" w:rsidP="00D226C5">
            <w:pPr>
              <w:jc w:val="both"/>
              <w:rPr>
                <w:rFonts w:eastAsiaTheme="minorEastAsia" w:cs="Times New Roman"/>
                <w:szCs w:val="28"/>
                <w:lang w:eastAsia="ru-RU"/>
              </w:rPr>
            </w:pPr>
            <w:r>
              <w:t>y = желтый</w:t>
            </w:r>
          </w:p>
        </w:tc>
        <w:tc>
          <w:tcPr>
            <w:tcW w:w="4673" w:type="dxa"/>
          </w:tcPr>
          <w:p w14:paraId="52F838EF" w14:textId="1E943555" w:rsidR="006C143B" w:rsidRDefault="006C143B" w:rsidP="00D226C5">
            <w:pPr>
              <w:jc w:val="both"/>
              <w:rPr>
                <w:rFonts w:eastAsiaTheme="minorEastAsia" w:cs="Times New Roman"/>
                <w:szCs w:val="28"/>
                <w:lang w:eastAsia="ru-RU"/>
              </w:rPr>
            </w:pPr>
            <w:r>
              <w:t>tab:brown</w:t>
            </w:r>
          </w:p>
        </w:tc>
      </w:tr>
      <w:tr w:rsidR="006C143B" w14:paraId="07826E0A" w14:textId="77777777" w:rsidTr="006C143B">
        <w:tc>
          <w:tcPr>
            <w:tcW w:w="4672" w:type="dxa"/>
          </w:tcPr>
          <w:p w14:paraId="0B4E4AAA" w14:textId="3B4D01A8" w:rsidR="006C143B" w:rsidRDefault="006C143B" w:rsidP="00D226C5">
            <w:pPr>
              <w:jc w:val="both"/>
            </w:pPr>
            <w:r>
              <w:t>k = черный</w:t>
            </w:r>
          </w:p>
        </w:tc>
        <w:tc>
          <w:tcPr>
            <w:tcW w:w="4673" w:type="dxa"/>
          </w:tcPr>
          <w:p w14:paraId="55931B12" w14:textId="0A10D984" w:rsidR="006C143B" w:rsidRDefault="006C143B" w:rsidP="00D226C5">
            <w:pPr>
              <w:jc w:val="both"/>
              <w:rPr>
                <w:rFonts w:eastAsiaTheme="minorEastAsia" w:cs="Times New Roman"/>
                <w:szCs w:val="28"/>
                <w:lang w:eastAsia="ru-RU"/>
              </w:rPr>
            </w:pPr>
            <w:r>
              <w:t>tab:pink</w:t>
            </w:r>
          </w:p>
        </w:tc>
      </w:tr>
      <w:tr w:rsidR="006C143B" w14:paraId="348ADD83" w14:textId="77777777" w:rsidTr="006C143B">
        <w:tc>
          <w:tcPr>
            <w:tcW w:w="4672" w:type="dxa"/>
          </w:tcPr>
          <w:p w14:paraId="6549CEFB" w14:textId="28492A11" w:rsidR="006C143B" w:rsidRDefault="006C143B" w:rsidP="00D226C5">
            <w:pPr>
              <w:jc w:val="both"/>
            </w:pPr>
            <w:r>
              <w:t>w = белый</w:t>
            </w:r>
          </w:p>
        </w:tc>
        <w:tc>
          <w:tcPr>
            <w:tcW w:w="4673" w:type="dxa"/>
          </w:tcPr>
          <w:p w14:paraId="5B966AC5" w14:textId="54F1EFB8" w:rsidR="006C143B" w:rsidRDefault="006C143B" w:rsidP="00D226C5">
            <w:pPr>
              <w:jc w:val="both"/>
              <w:rPr>
                <w:rFonts w:eastAsiaTheme="minorEastAsia" w:cs="Times New Roman"/>
                <w:szCs w:val="28"/>
                <w:lang w:eastAsia="ru-RU"/>
              </w:rPr>
            </w:pPr>
            <w:r>
              <w:t>tab:gray</w:t>
            </w:r>
          </w:p>
        </w:tc>
      </w:tr>
      <w:tr w:rsidR="006C143B" w14:paraId="67616B26" w14:textId="77777777" w:rsidTr="006C143B">
        <w:tc>
          <w:tcPr>
            <w:tcW w:w="4672" w:type="dxa"/>
          </w:tcPr>
          <w:p w14:paraId="5A349816" w14:textId="77777777" w:rsidR="006C143B" w:rsidRDefault="006C143B" w:rsidP="00D226C5">
            <w:pPr>
              <w:jc w:val="both"/>
            </w:pPr>
          </w:p>
        </w:tc>
        <w:tc>
          <w:tcPr>
            <w:tcW w:w="4673" w:type="dxa"/>
          </w:tcPr>
          <w:p w14:paraId="2EBB6D6B" w14:textId="6D904EC3" w:rsidR="006C143B" w:rsidRDefault="006C143B" w:rsidP="00D226C5">
            <w:pPr>
              <w:jc w:val="both"/>
              <w:rPr>
                <w:rFonts w:eastAsiaTheme="minorEastAsia" w:cs="Times New Roman"/>
                <w:szCs w:val="28"/>
                <w:lang w:eastAsia="ru-RU"/>
              </w:rPr>
            </w:pPr>
            <w:r>
              <w:t>tab:olive</w:t>
            </w:r>
          </w:p>
        </w:tc>
      </w:tr>
      <w:tr w:rsidR="006C143B" w14:paraId="011C385A" w14:textId="77777777" w:rsidTr="006C143B">
        <w:tc>
          <w:tcPr>
            <w:tcW w:w="4672" w:type="dxa"/>
          </w:tcPr>
          <w:p w14:paraId="14678EA8" w14:textId="77777777" w:rsidR="006C143B" w:rsidRDefault="006C143B" w:rsidP="00D226C5">
            <w:pPr>
              <w:jc w:val="both"/>
            </w:pPr>
          </w:p>
        </w:tc>
        <w:tc>
          <w:tcPr>
            <w:tcW w:w="4673" w:type="dxa"/>
          </w:tcPr>
          <w:p w14:paraId="63D86EB6" w14:textId="23B6EC74" w:rsidR="006C143B" w:rsidRDefault="006C143B" w:rsidP="00D226C5">
            <w:pPr>
              <w:jc w:val="both"/>
            </w:pPr>
            <w:r>
              <w:t>tab:cyan</w:t>
            </w:r>
          </w:p>
        </w:tc>
      </w:tr>
    </w:tbl>
    <w:p w14:paraId="350C6F50" w14:textId="77777777" w:rsidR="006C143B" w:rsidRDefault="006C143B" w:rsidP="00D226C5">
      <w:pPr>
        <w:spacing w:after="0" w:line="240" w:lineRule="auto"/>
        <w:jc w:val="both"/>
        <w:rPr>
          <w:rFonts w:eastAsiaTheme="minorEastAsia" w:cs="Times New Roman"/>
          <w:szCs w:val="28"/>
          <w:lang w:eastAsia="ru-RU"/>
        </w:rPr>
      </w:pPr>
    </w:p>
    <w:p w14:paraId="6C765E86" w14:textId="77777777" w:rsidR="0062768A" w:rsidRPr="00D226C5" w:rsidRDefault="0062768A" w:rsidP="00D226C5">
      <w:pPr>
        <w:spacing w:after="0" w:line="240" w:lineRule="auto"/>
        <w:jc w:val="both"/>
        <w:rPr>
          <w:rFonts w:eastAsiaTheme="minorEastAsia" w:cs="Times New Roman"/>
          <w:szCs w:val="28"/>
          <w:lang w:eastAsia="ru-RU"/>
        </w:rPr>
      </w:pPr>
    </w:p>
    <w:p w14:paraId="28F13E8F" w14:textId="76EBB0D0" w:rsidR="002A497E" w:rsidRPr="00D226C5" w:rsidRDefault="002A497E" w:rsidP="00D226C5">
      <w:pPr>
        <w:spacing w:after="0" w:line="240" w:lineRule="auto"/>
        <w:ind w:firstLine="708"/>
        <w:jc w:val="both"/>
        <w:rPr>
          <w:rFonts w:cs="Times New Roman"/>
          <w:szCs w:val="28"/>
        </w:rPr>
      </w:pPr>
      <w:r w:rsidRPr="00D226C5">
        <w:rPr>
          <w:rFonts w:cs="Times New Roman"/>
          <w:szCs w:val="28"/>
        </w:rPr>
        <w:t xml:space="preserve">По умолчанию объект </w:t>
      </w:r>
      <w:r w:rsidRPr="0062768A">
        <w:rPr>
          <w:rFonts w:cs="Times New Roman"/>
          <w:i/>
          <w:szCs w:val="28"/>
        </w:rPr>
        <w:t>Line2D</w:t>
      </w:r>
      <w:r w:rsidRPr="00D226C5">
        <w:rPr>
          <w:rFonts w:cs="Times New Roman"/>
          <w:szCs w:val="28"/>
        </w:rPr>
        <w:t xml:space="preserve">, создаваемый при вызове метода </w:t>
      </w:r>
      <w:r w:rsidRPr="0062768A">
        <w:rPr>
          <w:rFonts w:cs="Times New Roman"/>
          <w:i/>
          <w:szCs w:val="28"/>
        </w:rPr>
        <w:t>plot</w:t>
      </w:r>
      <w:r w:rsidRPr="00D226C5">
        <w:rPr>
          <w:rFonts w:cs="Times New Roman"/>
          <w:szCs w:val="28"/>
        </w:rPr>
        <w:t xml:space="preserve"> в объекте Axes, не включает маркеры: символы, выводимые в каждой точке данных графика. Для их добавления необходимо определить один из односимвольных кодов </w:t>
      </w:r>
      <w:r w:rsidR="00454B28">
        <w:rPr>
          <w:rFonts w:cs="Times New Roman"/>
          <w:szCs w:val="28"/>
        </w:rPr>
        <w:t xml:space="preserve">маркеров </w:t>
      </w:r>
      <w:r w:rsidRPr="00D226C5">
        <w:rPr>
          <w:rFonts w:cs="Times New Roman"/>
          <w:szCs w:val="28"/>
        </w:rPr>
        <w:t xml:space="preserve">и передать его в аргументе </w:t>
      </w:r>
      <w:r w:rsidRPr="000E568B">
        <w:rPr>
          <w:rFonts w:cs="Times New Roman"/>
          <w:i/>
          <w:szCs w:val="28"/>
        </w:rPr>
        <w:t>marker</w:t>
      </w:r>
      <w:r w:rsidRPr="00D226C5">
        <w:rPr>
          <w:rFonts w:cs="Times New Roman"/>
          <w:szCs w:val="28"/>
        </w:rPr>
        <w:t>:</w:t>
      </w:r>
    </w:p>
    <w:p w14:paraId="0A482A62" w14:textId="77777777" w:rsidR="002A497E" w:rsidRPr="00D226C5" w:rsidRDefault="002A497E" w:rsidP="00D226C5">
      <w:pPr>
        <w:spacing w:after="0" w:line="240" w:lineRule="auto"/>
        <w:ind w:firstLine="708"/>
        <w:jc w:val="both"/>
        <w:rPr>
          <w:rFonts w:cs="Times New Roman"/>
          <w:szCs w:val="28"/>
        </w:rPr>
      </w:pPr>
    </w:p>
    <w:p w14:paraId="6042D9CD" w14:textId="474FF97A" w:rsidR="008B524C" w:rsidRPr="008B524C" w:rsidRDefault="002A497E" w:rsidP="008B524C">
      <w:pPr>
        <w:jc w:val="both"/>
        <w:rPr>
          <w:rFonts w:cs="Times New Roman"/>
          <w:i/>
          <w:iCs/>
          <w:szCs w:val="28"/>
        </w:rPr>
      </w:pPr>
      <w:r w:rsidRPr="00D226C5">
        <w:rPr>
          <w:rFonts w:cs="Times New Roman"/>
          <w:i/>
          <w:iCs/>
          <w:szCs w:val="28"/>
        </w:rPr>
        <w:t>ax.plot(x, y, marker='v')</w:t>
      </w:r>
      <w:r w:rsidRPr="00D226C5">
        <w:rPr>
          <w:rFonts w:cs="Times New Roman"/>
          <w:i/>
          <w:iCs/>
          <w:szCs w:val="28"/>
        </w:rPr>
        <w:tab/>
        <w:t># Маркер: треугольник вершиной вниз.</w:t>
      </w:r>
    </w:p>
    <w:p w14:paraId="6734D0C6" w14:textId="6859C6EA" w:rsidR="00CE0451" w:rsidRPr="00D226C5" w:rsidRDefault="00CE0451" w:rsidP="00D226C5">
      <w:pPr>
        <w:jc w:val="both"/>
        <w:rPr>
          <w:rFonts w:cs="Times New Roman"/>
          <w:szCs w:val="28"/>
        </w:rPr>
      </w:pPr>
      <w:r w:rsidRPr="00D226C5">
        <w:rPr>
          <w:rFonts w:cs="Times New Roman"/>
          <w:szCs w:val="28"/>
        </w:rPr>
        <w:t xml:space="preserve">Другие свойства маркеров можно определить с помощью аргументов, перечисленных в табл. </w:t>
      </w:r>
      <w:r w:rsidR="00716451">
        <w:rPr>
          <w:rFonts w:cs="Times New Roman"/>
          <w:szCs w:val="28"/>
        </w:rPr>
        <w:t>4</w:t>
      </w:r>
      <w:r w:rsidRPr="00D226C5">
        <w:rPr>
          <w:rFonts w:cs="Times New Roman"/>
          <w:szCs w:val="28"/>
        </w:rPr>
        <w:t>.</w:t>
      </w:r>
    </w:p>
    <w:p w14:paraId="5EB42908" w14:textId="09717DB2" w:rsidR="00CE0451" w:rsidRDefault="00CE0451" w:rsidP="00D226C5">
      <w:pPr>
        <w:spacing w:after="0" w:line="240" w:lineRule="auto"/>
        <w:jc w:val="both"/>
        <w:rPr>
          <w:rFonts w:eastAsiaTheme="minorEastAsia" w:cs="Times New Roman"/>
          <w:szCs w:val="28"/>
          <w:lang w:eastAsia="ru-RU"/>
        </w:rPr>
      </w:pPr>
      <w:r w:rsidRPr="000E568B">
        <w:rPr>
          <w:rFonts w:eastAsiaTheme="minorEastAsia" w:cs="Times New Roman"/>
          <w:szCs w:val="28"/>
          <w:lang w:eastAsia="ru-RU"/>
        </w:rPr>
        <w:lastRenderedPageBreak/>
        <w:t xml:space="preserve">Таблица </w:t>
      </w:r>
      <w:r w:rsidR="00716451">
        <w:rPr>
          <w:rFonts w:eastAsiaTheme="minorEastAsia" w:cs="Times New Roman"/>
          <w:szCs w:val="28"/>
          <w:lang w:eastAsia="ru-RU"/>
        </w:rPr>
        <w:t>4</w:t>
      </w:r>
      <w:r w:rsidRPr="000E568B">
        <w:rPr>
          <w:rFonts w:eastAsiaTheme="minorEastAsia" w:cs="Times New Roman"/>
          <w:szCs w:val="28"/>
          <w:lang w:eastAsia="ru-RU"/>
        </w:rPr>
        <w:t>. Свойства маркеров Matplotlib</w:t>
      </w:r>
      <w:bookmarkStart w:id="1" w:name="page354"/>
      <w:bookmarkEnd w:id="1"/>
    </w:p>
    <w:p w14:paraId="7FF5D190" w14:textId="77777777" w:rsidR="000E568B" w:rsidRDefault="000E568B" w:rsidP="00D226C5">
      <w:pPr>
        <w:spacing w:after="0" w:line="240" w:lineRule="auto"/>
        <w:jc w:val="both"/>
        <w:rPr>
          <w:rFonts w:eastAsiaTheme="minorEastAsia" w:cs="Times New Roman"/>
          <w:szCs w:val="28"/>
          <w:lang w:eastAsia="ru-RU"/>
        </w:rPr>
      </w:pPr>
    </w:p>
    <w:p w14:paraId="68FABCE2" w14:textId="77777777" w:rsidR="000E568B" w:rsidRPr="00D226C5" w:rsidRDefault="000E568B" w:rsidP="00D226C5">
      <w:pPr>
        <w:spacing w:after="0" w:line="240" w:lineRule="auto"/>
        <w:jc w:val="both"/>
        <w:rPr>
          <w:rFonts w:eastAsiaTheme="minorEastAsia" w:cs="Times New Roman"/>
          <w:szCs w:val="28"/>
          <w:lang w:eastAsia="ru-RU"/>
        </w:rPr>
      </w:pPr>
    </w:p>
    <w:tbl>
      <w:tblPr>
        <w:tblStyle w:val="a5"/>
        <w:tblW w:w="0" w:type="auto"/>
        <w:tblLook w:val="04A0" w:firstRow="1" w:lastRow="0" w:firstColumn="1" w:lastColumn="0" w:noHBand="0" w:noVBand="1"/>
      </w:tblPr>
      <w:tblGrid>
        <w:gridCol w:w="2689"/>
        <w:gridCol w:w="2126"/>
        <w:gridCol w:w="4530"/>
      </w:tblGrid>
      <w:tr w:rsidR="000E568B" w14:paraId="6A627B5D" w14:textId="77777777" w:rsidTr="000E568B">
        <w:tc>
          <w:tcPr>
            <w:tcW w:w="2689" w:type="dxa"/>
          </w:tcPr>
          <w:p w14:paraId="57DFD06E" w14:textId="6150A280" w:rsidR="000E568B" w:rsidRDefault="000E568B" w:rsidP="00D226C5">
            <w:pPr>
              <w:jc w:val="both"/>
              <w:rPr>
                <w:rFonts w:cs="Times New Roman"/>
                <w:b/>
                <w:bCs/>
                <w:szCs w:val="28"/>
              </w:rPr>
            </w:pPr>
            <w:r>
              <w:rPr>
                <w:rFonts w:cs="Times New Roman"/>
                <w:b/>
                <w:bCs/>
                <w:szCs w:val="28"/>
              </w:rPr>
              <w:t>Аргумент</w:t>
            </w:r>
          </w:p>
        </w:tc>
        <w:tc>
          <w:tcPr>
            <w:tcW w:w="2126" w:type="dxa"/>
          </w:tcPr>
          <w:p w14:paraId="404BEE58" w14:textId="6D76F72B" w:rsidR="000E568B" w:rsidRDefault="000E568B" w:rsidP="00D226C5">
            <w:pPr>
              <w:jc w:val="both"/>
              <w:rPr>
                <w:rFonts w:cs="Times New Roman"/>
                <w:b/>
                <w:bCs/>
                <w:szCs w:val="28"/>
              </w:rPr>
            </w:pPr>
            <w:r>
              <w:rPr>
                <w:rFonts w:cs="Times New Roman"/>
                <w:b/>
                <w:bCs/>
                <w:szCs w:val="28"/>
              </w:rPr>
              <w:t>Сокращенный вариант</w:t>
            </w:r>
          </w:p>
        </w:tc>
        <w:tc>
          <w:tcPr>
            <w:tcW w:w="4530" w:type="dxa"/>
          </w:tcPr>
          <w:p w14:paraId="3C036C67" w14:textId="07F51154" w:rsidR="000E568B" w:rsidRDefault="000E568B" w:rsidP="00D226C5">
            <w:pPr>
              <w:jc w:val="both"/>
              <w:rPr>
                <w:rFonts w:cs="Times New Roman"/>
                <w:b/>
                <w:bCs/>
                <w:szCs w:val="28"/>
              </w:rPr>
            </w:pPr>
            <w:r>
              <w:rPr>
                <w:rFonts w:cs="Times New Roman"/>
                <w:b/>
                <w:bCs/>
                <w:szCs w:val="28"/>
              </w:rPr>
              <w:t>Описание</w:t>
            </w:r>
          </w:p>
        </w:tc>
      </w:tr>
      <w:tr w:rsidR="000E568B" w14:paraId="2CB19AE0" w14:textId="77777777" w:rsidTr="000E568B">
        <w:tc>
          <w:tcPr>
            <w:tcW w:w="2689" w:type="dxa"/>
          </w:tcPr>
          <w:p w14:paraId="5F2397B8" w14:textId="36111BE3" w:rsidR="000E568B" w:rsidRDefault="000E568B" w:rsidP="00D226C5">
            <w:pPr>
              <w:jc w:val="both"/>
              <w:rPr>
                <w:rFonts w:cs="Times New Roman"/>
                <w:b/>
                <w:bCs/>
                <w:szCs w:val="28"/>
              </w:rPr>
            </w:pPr>
            <w:r>
              <w:t>markersize</w:t>
            </w:r>
          </w:p>
        </w:tc>
        <w:tc>
          <w:tcPr>
            <w:tcW w:w="2126" w:type="dxa"/>
          </w:tcPr>
          <w:p w14:paraId="73804E20" w14:textId="6B8F2B9E" w:rsidR="000E568B" w:rsidRDefault="000E568B" w:rsidP="00D226C5">
            <w:pPr>
              <w:jc w:val="both"/>
              <w:rPr>
                <w:rFonts w:cs="Times New Roman"/>
                <w:b/>
                <w:bCs/>
                <w:szCs w:val="28"/>
              </w:rPr>
            </w:pPr>
            <w:r>
              <w:t>ms</w:t>
            </w:r>
          </w:p>
        </w:tc>
        <w:tc>
          <w:tcPr>
            <w:tcW w:w="4530" w:type="dxa"/>
          </w:tcPr>
          <w:p w14:paraId="1C420B20" w14:textId="2E0D03C4" w:rsidR="000E568B" w:rsidRDefault="000E568B" w:rsidP="00D226C5">
            <w:pPr>
              <w:jc w:val="both"/>
              <w:rPr>
                <w:rFonts w:cs="Times New Roman"/>
                <w:b/>
                <w:bCs/>
                <w:szCs w:val="28"/>
              </w:rPr>
            </w:pPr>
            <w:r>
              <w:t>Размер маркера в пунктах (пт)</w:t>
            </w:r>
          </w:p>
        </w:tc>
      </w:tr>
      <w:tr w:rsidR="000E568B" w14:paraId="387BC59F" w14:textId="77777777" w:rsidTr="000E568B">
        <w:tc>
          <w:tcPr>
            <w:tcW w:w="2689" w:type="dxa"/>
          </w:tcPr>
          <w:p w14:paraId="348F4B75" w14:textId="43D0F9B8" w:rsidR="000E568B" w:rsidRDefault="000E568B" w:rsidP="00D226C5">
            <w:pPr>
              <w:jc w:val="both"/>
              <w:rPr>
                <w:rFonts w:cs="Times New Roman"/>
                <w:b/>
                <w:bCs/>
                <w:szCs w:val="28"/>
              </w:rPr>
            </w:pPr>
            <w:r>
              <w:t>markevery</w:t>
            </w:r>
          </w:p>
        </w:tc>
        <w:tc>
          <w:tcPr>
            <w:tcW w:w="2126" w:type="dxa"/>
          </w:tcPr>
          <w:p w14:paraId="784E974D" w14:textId="77777777" w:rsidR="000E568B" w:rsidRDefault="000E568B" w:rsidP="00D226C5">
            <w:pPr>
              <w:jc w:val="both"/>
              <w:rPr>
                <w:rFonts w:cs="Times New Roman"/>
                <w:b/>
                <w:bCs/>
                <w:szCs w:val="28"/>
              </w:rPr>
            </w:pPr>
          </w:p>
        </w:tc>
        <w:tc>
          <w:tcPr>
            <w:tcW w:w="4530" w:type="dxa"/>
          </w:tcPr>
          <w:p w14:paraId="7A0F4FF8" w14:textId="7C0E53A2" w:rsidR="000E568B" w:rsidRDefault="000E568B" w:rsidP="00D226C5">
            <w:pPr>
              <w:jc w:val="both"/>
              <w:rPr>
                <w:rFonts w:cs="Times New Roman"/>
                <w:b/>
                <w:bCs/>
                <w:szCs w:val="28"/>
              </w:rPr>
            </w:pPr>
            <w:r>
              <w:t>Если явно установлено положительное целочисленное значение N, то маркер выводится в каждой N-й точке. По умолчанию установлено значение None – маркер выводится в каждой точке</w:t>
            </w:r>
          </w:p>
        </w:tc>
      </w:tr>
      <w:tr w:rsidR="000E568B" w14:paraId="57C5C516" w14:textId="77777777" w:rsidTr="000E568B">
        <w:tc>
          <w:tcPr>
            <w:tcW w:w="2689" w:type="dxa"/>
          </w:tcPr>
          <w:p w14:paraId="7F592738" w14:textId="616791CA" w:rsidR="000E568B" w:rsidRDefault="000E568B" w:rsidP="00D226C5">
            <w:pPr>
              <w:jc w:val="both"/>
              <w:rPr>
                <w:rFonts w:cs="Times New Roman"/>
                <w:b/>
                <w:bCs/>
                <w:szCs w:val="28"/>
              </w:rPr>
            </w:pPr>
            <w:r>
              <w:t>markerfacecolor</w:t>
            </w:r>
          </w:p>
        </w:tc>
        <w:tc>
          <w:tcPr>
            <w:tcW w:w="2126" w:type="dxa"/>
          </w:tcPr>
          <w:p w14:paraId="1A4293F8" w14:textId="621682A7" w:rsidR="000E568B" w:rsidRDefault="000E568B" w:rsidP="00D226C5">
            <w:pPr>
              <w:jc w:val="both"/>
              <w:rPr>
                <w:rFonts w:cs="Times New Roman"/>
                <w:b/>
                <w:bCs/>
                <w:szCs w:val="28"/>
              </w:rPr>
            </w:pPr>
            <w:r>
              <w:t>mfc</w:t>
            </w:r>
          </w:p>
        </w:tc>
        <w:tc>
          <w:tcPr>
            <w:tcW w:w="4530" w:type="dxa"/>
          </w:tcPr>
          <w:p w14:paraId="0733580E" w14:textId="3EA7BB8B" w:rsidR="000E568B" w:rsidRDefault="000E568B" w:rsidP="00D226C5">
            <w:pPr>
              <w:jc w:val="both"/>
              <w:rPr>
                <w:rFonts w:cs="Times New Roman"/>
                <w:b/>
                <w:bCs/>
                <w:szCs w:val="28"/>
              </w:rPr>
            </w:pPr>
            <w:r>
              <w:t>Цвет заливки маркера</w:t>
            </w:r>
          </w:p>
        </w:tc>
      </w:tr>
      <w:tr w:rsidR="000E568B" w14:paraId="63459BD7" w14:textId="77777777" w:rsidTr="000E568B">
        <w:tc>
          <w:tcPr>
            <w:tcW w:w="2689" w:type="dxa"/>
          </w:tcPr>
          <w:p w14:paraId="5926B914" w14:textId="56A57ED5" w:rsidR="000E568B" w:rsidRDefault="000E568B" w:rsidP="00D226C5">
            <w:pPr>
              <w:jc w:val="both"/>
              <w:rPr>
                <w:rFonts w:cs="Times New Roman"/>
                <w:b/>
                <w:bCs/>
                <w:szCs w:val="28"/>
              </w:rPr>
            </w:pPr>
            <w:r>
              <w:t>markeredgecolor</w:t>
            </w:r>
          </w:p>
        </w:tc>
        <w:tc>
          <w:tcPr>
            <w:tcW w:w="2126" w:type="dxa"/>
          </w:tcPr>
          <w:p w14:paraId="3D97172C" w14:textId="10A8881B" w:rsidR="000E568B" w:rsidRDefault="000E568B" w:rsidP="00D226C5">
            <w:pPr>
              <w:jc w:val="both"/>
              <w:rPr>
                <w:rFonts w:cs="Times New Roman"/>
                <w:b/>
                <w:bCs/>
                <w:szCs w:val="28"/>
              </w:rPr>
            </w:pPr>
            <w:r>
              <w:t>mec</w:t>
            </w:r>
          </w:p>
        </w:tc>
        <w:tc>
          <w:tcPr>
            <w:tcW w:w="4530" w:type="dxa"/>
          </w:tcPr>
          <w:p w14:paraId="6860C3D4" w14:textId="1D24202B" w:rsidR="000E568B" w:rsidRDefault="000E568B" w:rsidP="00D226C5">
            <w:pPr>
              <w:jc w:val="both"/>
              <w:rPr>
                <w:rFonts w:cs="Times New Roman"/>
                <w:b/>
                <w:bCs/>
                <w:szCs w:val="28"/>
              </w:rPr>
            </w:pPr>
            <w:r>
              <w:t>Цвет границы маркера</w:t>
            </w:r>
          </w:p>
        </w:tc>
      </w:tr>
      <w:tr w:rsidR="000E568B" w14:paraId="6FDF3712" w14:textId="77777777" w:rsidTr="000E568B">
        <w:tc>
          <w:tcPr>
            <w:tcW w:w="2689" w:type="dxa"/>
          </w:tcPr>
          <w:p w14:paraId="007882AB" w14:textId="3866FEAA" w:rsidR="000E568B" w:rsidRDefault="000E568B" w:rsidP="00D226C5">
            <w:pPr>
              <w:jc w:val="both"/>
              <w:rPr>
                <w:rFonts w:cs="Times New Roman"/>
                <w:b/>
                <w:bCs/>
                <w:szCs w:val="28"/>
              </w:rPr>
            </w:pPr>
            <w:r>
              <w:t>markeredgewidth</w:t>
            </w:r>
          </w:p>
        </w:tc>
        <w:tc>
          <w:tcPr>
            <w:tcW w:w="2126" w:type="dxa"/>
          </w:tcPr>
          <w:p w14:paraId="2A397B64" w14:textId="3477F5DC" w:rsidR="000E568B" w:rsidRDefault="000E568B" w:rsidP="00D226C5">
            <w:pPr>
              <w:jc w:val="both"/>
              <w:rPr>
                <w:rFonts w:cs="Times New Roman"/>
                <w:b/>
                <w:bCs/>
                <w:szCs w:val="28"/>
              </w:rPr>
            </w:pPr>
            <w:r>
              <w:t>mew</w:t>
            </w:r>
          </w:p>
        </w:tc>
        <w:tc>
          <w:tcPr>
            <w:tcW w:w="4530" w:type="dxa"/>
          </w:tcPr>
          <w:p w14:paraId="7A3F77AE" w14:textId="7BC516E8" w:rsidR="000E568B" w:rsidRDefault="000E568B" w:rsidP="00D226C5">
            <w:pPr>
              <w:jc w:val="both"/>
              <w:rPr>
                <w:rFonts w:cs="Times New Roman"/>
                <w:b/>
                <w:bCs/>
                <w:szCs w:val="28"/>
              </w:rPr>
            </w:pPr>
            <w:r>
              <w:t>Толщина границы маркера в пунктах (пт)</w:t>
            </w:r>
          </w:p>
        </w:tc>
      </w:tr>
    </w:tbl>
    <w:p w14:paraId="75D8C4F4" w14:textId="77777777" w:rsidR="00A35EB0" w:rsidRDefault="00A35EB0" w:rsidP="00D226C5">
      <w:pPr>
        <w:jc w:val="both"/>
        <w:rPr>
          <w:rFonts w:cs="Times New Roman"/>
          <w:b/>
          <w:bCs/>
          <w:szCs w:val="28"/>
        </w:rPr>
      </w:pPr>
    </w:p>
    <w:p w14:paraId="530CB30C" w14:textId="2CDAE0DF" w:rsidR="000E568B" w:rsidRDefault="000E568B" w:rsidP="000E568B">
      <w:pPr>
        <w:jc w:val="left"/>
        <w:rPr>
          <w:rFonts w:cs="Times New Roman"/>
          <w:b/>
          <w:bCs/>
          <w:szCs w:val="28"/>
        </w:rPr>
      </w:pPr>
      <w:r>
        <w:t>Свойства маркеров Matplotlib можно настраивать более детально, подробности см. в официальной документации (https://matplotlib.org/api/markers_api.html).</w:t>
      </w:r>
    </w:p>
    <w:p w14:paraId="293DBB70" w14:textId="77777777" w:rsidR="000E568B" w:rsidRPr="00D226C5" w:rsidRDefault="000E568B" w:rsidP="00D226C5">
      <w:pPr>
        <w:jc w:val="both"/>
        <w:rPr>
          <w:rFonts w:cs="Times New Roman"/>
          <w:b/>
          <w:bCs/>
          <w:szCs w:val="28"/>
        </w:rPr>
      </w:pPr>
    </w:p>
    <w:p w14:paraId="5130B6A9" w14:textId="66D90668" w:rsidR="00CE0451" w:rsidRPr="00D226C5" w:rsidRDefault="00A35EB0" w:rsidP="00D226C5">
      <w:pPr>
        <w:ind w:firstLine="708"/>
        <w:jc w:val="both"/>
        <w:rPr>
          <w:rFonts w:cs="Times New Roman"/>
          <w:b/>
          <w:bCs/>
          <w:szCs w:val="28"/>
        </w:rPr>
      </w:pPr>
      <w:r w:rsidRPr="00D226C5">
        <w:rPr>
          <w:rFonts w:cs="Times New Roman"/>
          <w:b/>
          <w:bCs/>
          <w:szCs w:val="28"/>
        </w:rPr>
        <w:t>Точечные диаграммы</w:t>
      </w:r>
    </w:p>
    <w:p w14:paraId="25ED84CD" w14:textId="22E78AA1" w:rsidR="00A35EB0" w:rsidRPr="00D226C5" w:rsidRDefault="00A35EB0" w:rsidP="00D226C5">
      <w:pPr>
        <w:ind w:firstLine="708"/>
        <w:jc w:val="both"/>
        <w:rPr>
          <w:rFonts w:cs="Times New Roman"/>
          <w:szCs w:val="28"/>
        </w:rPr>
      </w:pPr>
      <w:r w:rsidRPr="00D226C5">
        <w:rPr>
          <w:rFonts w:cs="Times New Roman"/>
          <w:szCs w:val="28"/>
        </w:rPr>
        <w:t xml:space="preserve">Обычная двумерная точечная диаграмма изображает данные как точки в декартовой системе координат (осей). Иногда не имеет смысла или не приносит никакой пользы упорядочивание данных, следовательно, нет необходимости соединять точки данных линиями. Метод </w:t>
      </w:r>
      <w:r w:rsidRPr="00DB4EE9">
        <w:rPr>
          <w:rFonts w:cs="Times New Roman"/>
          <w:i/>
          <w:szCs w:val="28"/>
        </w:rPr>
        <w:t>pyplot.scatter</w:t>
      </w:r>
      <w:r w:rsidRPr="00D226C5">
        <w:rPr>
          <w:rFonts w:cs="Times New Roman"/>
          <w:szCs w:val="28"/>
        </w:rPr>
        <w:t xml:space="preserve"> создает точечную диаграмму (график рассеяния). В дополнение к одномерным последовательностям x- и y-данных, как для </w:t>
      </w:r>
      <w:r w:rsidRPr="00DB4EE9">
        <w:rPr>
          <w:rFonts w:cs="Times New Roman"/>
          <w:i/>
          <w:szCs w:val="28"/>
        </w:rPr>
        <w:t>pyplot.plot</w:t>
      </w:r>
      <w:r w:rsidRPr="00D226C5">
        <w:rPr>
          <w:rFonts w:cs="Times New Roman"/>
          <w:szCs w:val="28"/>
        </w:rPr>
        <w:t>, цвета и размеры маркеров точек данных можно устанавливать отдельно, передавая последовательность соответствующих значений той же длины, что и сама последовательность данных, в аргументах c и s соответственно. Размер маркера указывается в пт2 (в квадратных пунктах), так что площадь маркеров пропорциональна значениям, передаваемым аргументе s. Работа с размером маркеров является общепринятым способом обозначения третьего измерения данных, как показано в следующем примере.</w:t>
      </w:r>
    </w:p>
    <w:p w14:paraId="1ADF8916" w14:textId="093C00F4" w:rsidR="00A35EB0" w:rsidRDefault="00A35EB0" w:rsidP="000A2451">
      <w:pPr>
        <w:ind w:firstLine="708"/>
        <w:jc w:val="both"/>
        <w:rPr>
          <w:rFonts w:cs="Times New Roman"/>
          <w:szCs w:val="28"/>
        </w:rPr>
      </w:pPr>
      <w:r w:rsidRPr="00D226C5">
        <w:rPr>
          <w:rFonts w:cs="Times New Roman"/>
          <w:b/>
          <w:bCs/>
          <w:szCs w:val="28"/>
        </w:rPr>
        <w:t>Пример 1.</w:t>
      </w:r>
      <w:r w:rsidRPr="00D226C5">
        <w:rPr>
          <w:rFonts w:cs="Times New Roman"/>
          <w:szCs w:val="28"/>
        </w:rPr>
        <w:t xml:space="preserve"> Для исследования зависимости между уровнем рождаемости, средней продолжительностью жизни и доходом на душу населения можно воспользоваться точечной диаграммой. Размеры маркеров устанавливаются пропорционально объему ВВП на душу населения, но их необходимо немного масштабировать, чтобы они не становились слишком большими (см. рис. 2).</w:t>
      </w:r>
    </w:p>
    <w:p w14:paraId="5DFD4371" w14:textId="77777777" w:rsidR="000A2451" w:rsidRPr="00D226C5" w:rsidRDefault="000A2451" w:rsidP="000A2451">
      <w:pPr>
        <w:ind w:firstLine="708"/>
        <w:rPr>
          <w:rFonts w:cs="Times New Roman"/>
          <w:szCs w:val="28"/>
        </w:rPr>
      </w:pPr>
    </w:p>
    <w:p w14:paraId="2B52C008" w14:textId="11E5027D" w:rsidR="00A35EB0" w:rsidRPr="00D226C5" w:rsidRDefault="00A35EB0" w:rsidP="000A2451">
      <w:pPr>
        <w:rPr>
          <w:rFonts w:cs="Times New Roman"/>
          <w:szCs w:val="28"/>
        </w:rPr>
      </w:pPr>
      <w:r w:rsidRPr="00D226C5">
        <w:rPr>
          <w:rFonts w:cs="Times New Roman"/>
          <w:noProof/>
          <w:szCs w:val="28"/>
          <w:lang w:eastAsia="ru-RU"/>
        </w:rPr>
        <w:drawing>
          <wp:inline distT="0" distB="0" distL="0" distR="0" wp14:anchorId="5D35560E" wp14:editId="0DB2C888">
            <wp:extent cx="5612414" cy="37413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958" cy="3765716"/>
                    </a:xfrm>
                    <a:prstGeom prst="rect">
                      <a:avLst/>
                    </a:prstGeom>
                    <a:noFill/>
                    <a:ln>
                      <a:noFill/>
                    </a:ln>
                  </pic:spPr>
                </pic:pic>
              </a:graphicData>
            </a:graphic>
          </wp:inline>
        </w:drawing>
      </w:r>
    </w:p>
    <w:p w14:paraId="58BADA3B" w14:textId="24591717" w:rsidR="00A35EB0" w:rsidRPr="00D226C5" w:rsidRDefault="00A35EB0" w:rsidP="000A2451">
      <w:pPr>
        <w:rPr>
          <w:rFonts w:cs="Times New Roman"/>
          <w:szCs w:val="28"/>
        </w:rPr>
      </w:pPr>
      <w:r w:rsidRPr="00D226C5">
        <w:rPr>
          <w:rFonts w:cs="Times New Roman"/>
          <w:szCs w:val="28"/>
        </w:rPr>
        <w:t>Рис. 2. Точечная диаграмма с различными размерами маркеров, обозначающими объем ВВП в каждой стране</w:t>
      </w:r>
    </w:p>
    <w:p w14:paraId="08D780AF" w14:textId="77777777" w:rsidR="00A35EB0" w:rsidRPr="00D226C5" w:rsidRDefault="00A35EB0" w:rsidP="00D226C5">
      <w:pPr>
        <w:jc w:val="both"/>
        <w:rPr>
          <w:rFonts w:cs="Times New Roman"/>
          <w:szCs w:val="28"/>
        </w:rPr>
      </w:pPr>
    </w:p>
    <w:p w14:paraId="68130A4B" w14:textId="7D93DD84" w:rsidR="00A35EB0" w:rsidRPr="00D226C5" w:rsidRDefault="00A35EB0" w:rsidP="00D226C5">
      <w:pPr>
        <w:jc w:val="both"/>
        <w:rPr>
          <w:rFonts w:cs="Times New Roman"/>
          <w:szCs w:val="28"/>
        </w:rPr>
      </w:pPr>
      <w:r w:rsidRPr="00D226C5">
        <w:rPr>
          <w:rFonts w:cs="Times New Roman"/>
          <w:szCs w:val="28"/>
        </w:rPr>
        <w:t>Листинг 1. Точечная диаграмма демографических данных по восьми странам</w:t>
      </w:r>
    </w:p>
    <w:p w14:paraId="66871A6A"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import numpy as np</w:t>
      </w:r>
    </w:p>
    <w:p w14:paraId="680D34DD"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import matplotlib.pyplot as plt</w:t>
      </w:r>
    </w:p>
    <w:p w14:paraId="5DB1F2C0"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countries = ['Brazil', 'Madagascar', 'S. Korea', 'United States', 'Ethiopia', 'Pakistan', 'China', 'Belize']</w:t>
      </w:r>
    </w:p>
    <w:p w14:paraId="0EBAA23E" w14:textId="77777777" w:rsidR="00A35EB0" w:rsidRPr="00D226C5" w:rsidRDefault="00A35EB0" w:rsidP="00DB4EE9">
      <w:pPr>
        <w:spacing w:after="0" w:line="240" w:lineRule="auto"/>
        <w:jc w:val="both"/>
        <w:rPr>
          <w:rFonts w:cs="Times New Roman"/>
          <w:i/>
          <w:iCs/>
          <w:szCs w:val="28"/>
        </w:rPr>
      </w:pPr>
      <w:r w:rsidRPr="00D226C5">
        <w:rPr>
          <w:rFonts w:cs="Times New Roman"/>
          <w:i/>
          <w:iCs/>
          <w:szCs w:val="28"/>
        </w:rPr>
        <w:t>#Уровень рождаемости на 1000 населения.</w:t>
      </w:r>
    </w:p>
    <w:p w14:paraId="28EEECFB" w14:textId="77777777" w:rsidR="00A35EB0" w:rsidRPr="00D226C5" w:rsidRDefault="00A35EB0" w:rsidP="00DB4EE9">
      <w:pPr>
        <w:spacing w:after="0" w:line="240" w:lineRule="auto"/>
        <w:jc w:val="both"/>
        <w:rPr>
          <w:rFonts w:cs="Times New Roman"/>
          <w:i/>
          <w:iCs/>
          <w:szCs w:val="28"/>
        </w:rPr>
      </w:pPr>
      <w:r w:rsidRPr="00D226C5">
        <w:rPr>
          <w:rFonts w:cs="Times New Roman"/>
          <w:i/>
          <w:iCs/>
          <w:szCs w:val="28"/>
          <w:lang w:val="en-US"/>
        </w:rPr>
        <w:t>birth</w:t>
      </w:r>
      <w:r w:rsidRPr="00D226C5">
        <w:rPr>
          <w:rFonts w:cs="Times New Roman"/>
          <w:i/>
          <w:iCs/>
          <w:szCs w:val="28"/>
        </w:rPr>
        <w:t>_</w:t>
      </w:r>
      <w:r w:rsidRPr="00D226C5">
        <w:rPr>
          <w:rFonts w:cs="Times New Roman"/>
          <w:i/>
          <w:iCs/>
          <w:szCs w:val="28"/>
          <w:lang w:val="en-US"/>
        </w:rPr>
        <w:t>rate</w:t>
      </w:r>
      <w:r w:rsidRPr="00D226C5">
        <w:rPr>
          <w:rFonts w:cs="Times New Roman"/>
          <w:i/>
          <w:iCs/>
          <w:szCs w:val="28"/>
        </w:rPr>
        <w:t xml:space="preserve"> = [16.4, 33.5, 9.5, 14.2, 38.6, 30.2, 13.5, 23.0]</w:t>
      </w:r>
    </w:p>
    <w:p w14:paraId="71062575" w14:textId="77777777" w:rsidR="00A35EB0" w:rsidRPr="00D226C5" w:rsidRDefault="00A35EB0" w:rsidP="00DB4EE9">
      <w:pPr>
        <w:spacing w:after="0" w:line="240" w:lineRule="auto"/>
        <w:jc w:val="both"/>
        <w:rPr>
          <w:rFonts w:cs="Times New Roman"/>
          <w:i/>
          <w:iCs/>
          <w:szCs w:val="28"/>
        </w:rPr>
      </w:pPr>
      <w:r w:rsidRPr="00D226C5">
        <w:rPr>
          <w:rFonts w:cs="Times New Roman"/>
          <w:i/>
          <w:iCs/>
          <w:szCs w:val="28"/>
        </w:rPr>
        <w:t xml:space="preserve">#Ожидаемая средняя продолжительность жизни при рождении, в г. </w:t>
      </w:r>
    </w:p>
    <w:p w14:paraId="13D7F643" w14:textId="77777777" w:rsidR="00A35EB0" w:rsidRPr="00D226C5" w:rsidRDefault="00A35EB0" w:rsidP="00DB4EE9">
      <w:pPr>
        <w:spacing w:after="0" w:line="240" w:lineRule="auto"/>
        <w:jc w:val="both"/>
        <w:rPr>
          <w:rFonts w:cs="Times New Roman"/>
          <w:i/>
          <w:iCs/>
          <w:szCs w:val="28"/>
        </w:rPr>
      </w:pPr>
      <w:r w:rsidRPr="00D226C5">
        <w:rPr>
          <w:rFonts w:cs="Times New Roman"/>
          <w:i/>
          <w:iCs/>
          <w:szCs w:val="28"/>
          <w:lang w:val="en-US"/>
        </w:rPr>
        <w:t>life</w:t>
      </w:r>
      <w:r w:rsidRPr="00D226C5">
        <w:rPr>
          <w:rFonts w:cs="Times New Roman"/>
          <w:i/>
          <w:iCs/>
          <w:szCs w:val="28"/>
        </w:rPr>
        <w:t>_</w:t>
      </w:r>
      <w:r w:rsidRPr="00D226C5">
        <w:rPr>
          <w:rFonts w:cs="Times New Roman"/>
          <w:i/>
          <w:iCs/>
          <w:szCs w:val="28"/>
          <w:lang w:val="en-US"/>
        </w:rPr>
        <w:t>expectancy</w:t>
      </w:r>
      <w:r w:rsidRPr="00D226C5">
        <w:rPr>
          <w:rFonts w:cs="Times New Roman"/>
          <w:i/>
          <w:iCs/>
          <w:szCs w:val="28"/>
        </w:rPr>
        <w:t xml:space="preserve"> = [73.7, 64.3, 81.3, 78.8, 63.0, 66.4, 75.2, 73.7]</w:t>
      </w:r>
    </w:p>
    <w:p w14:paraId="5F0F2C73"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rPr>
        <w:t xml:space="preserve">#Доход на душу населения, определенный в 2000 г. в долл. </w:t>
      </w:r>
      <w:r w:rsidRPr="00D226C5">
        <w:rPr>
          <w:rFonts w:cs="Times New Roman"/>
          <w:i/>
          <w:iCs/>
          <w:szCs w:val="28"/>
          <w:lang w:val="en-US"/>
        </w:rPr>
        <w:t xml:space="preserve">США. </w:t>
      </w:r>
    </w:p>
    <w:p w14:paraId="642915E3"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GDP = np.array([4800, 240, 16700, 37700, 230, 670, 2640, 3490])</w:t>
      </w:r>
    </w:p>
    <w:p w14:paraId="173984B4"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fig, ax = plt.subplots()</w:t>
      </w:r>
    </w:p>
    <w:p w14:paraId="14A49BB3" w14:textId="77777777" w:rsidR="00A35EB0" w:rsidRPr="00D226C5" w:rsidRDefault="00A35EB0" w:rsidP="00DB4EE9">
      <w:pPr>
        <w:spacing w:after="0" w:line="240" w:lineRule="auto"/>
        <w:jc w:val="both"/>
        <w:rPr>
          <w:rFonts w:cs="Times New Roman"/>
          <w:i/>
          <w:iCs/>
          <w:szCs w:val="28"/>
        </w:rPr>
      </w:pPr>
      <w:r w:rsidRPr="00D226C5">
        <w:rPr>
          <w:rFonts w:cs="Times New Roman"/>
          <w:i/>
          <w:iCs/>
          <w:szCs w:val="28"/>
        </w:rPr>
        <w:t>#Некоторые произвольно выбираемые цвета:</w:t>
      </w:r>
    </w:p>
    <w:p w14:paraId="09F5DF3F" w14:textId="77777777" w:rsidR="00A35EB0" w:rsidRPr="00FF4C00" w:rsidRDefault="00A35EB0" w:rsidP="00DB4EE9">
      <w:pPr>
        <w:spacing w:after="0" w:line="240" w:lineRule="auto"/>
        <w:jc w:val="both"/>
        <w:rPr>
          <w:rFonts w:cs="Times New Roman"/>
          <w:i/>
          <w:iCs/>
          <w:szCs w:val="28"/>
          <w:lang w:val="en-US"/>
        </w:rPr>
      </w:pPr>
      <w:r w:rsidRPr="00D226C5">
        <w:rPr>
          <w:rFonts w:cs="Times New Roman"/>
          <w:i/>
          <w:iCs/>
          <w:szCs w:val="28"/>
          <w:lang w:val="en-US"/>
        </w:rPr>
        <w:t>colors</w:t>
      </w:r>
      <w:r w:rsidRPr="00FF4C00">
        <w:rPr>
          <w:rFonts w:cs="Times New Roman"/>
          <w:i/>
          <w:iCs/>
          <w:szCs w:val="28"/>
          <w:lang w:val="en-US"/>
        </w:rPr>
        <w:t xml:space="preserve"> = </w:t>
      </w:r>
      <w:r w:rsidRPr="00D226C5">
        <w:rPr>
          <w:rFonts w:cs="Times New Roman"/>
          <w:i/>
          <w:iCs/>
          <w:szCs w:val="28"/>
          <w:lang w:val="en-US"/>
        </w:rPr>
        <w:t>range</w:t>
      </w:r>
      <w:r w:rsidRPr="00FF4C00">
        <w:rPr>
          <w:rFonts w:cs="Times New Roman"/>
          <w:i/>
          <w:iCs/>
          <w:szCs w:val="28"/>
          <w:lang w:val="en-US"/>
        </w:rPr>
        <w:t>(</w:t>
      </w:r>
      <w:r w:rsidRPr="00D226C5">
        <w:rPr>
          <w:rFonts w:cs="Times New Roman"/>
          <w:i/>
          <w:iCs/>
          <w:szCs w:val="28"/>
          <w:lang w:val="en-US"/>
        </w:rPr>
        <w:t>len</w:t>
      </w:r>
      <w:r w:rsidRPr="00FF4C00">
        <w:rPr>
          <w:rFonts w:cs="Times New Roman"/>
          <w:i/>
          <w:iCs/>
          <w:szCs w:val="28"/>
          <w:lang w:val="en-US"/>
        </w:rPr>
        <w:t>(</w:t>
      </w:r>
      <w:r w:rsidRPr="00D226C5">
        <w:rPr>
          <w:rFonts w:cs="Times New Roman"/>
          <w:i/>
          <w:iCs/>
          <w:szCs w:val="28"/>
          <w:lang w:val="en-US"/>
        </w:rPr>
        <w:t>countries</w:t>
      </w:r>
      <w:r w:rsidRPr="00FF4C00">
        <w:rPr>
          <w:rFonts w:cs="Times New Roman"/>
          <w:i/>
          <w:iCs/>
          <w:szCs w:val="28"/>
          <w:lang w:val="en-US"/>
        </w:rPr>
        <w:t>))</w:t>
      </w:r>
    </w:p>
    <w:p w14:paraId="388236B9"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 xml:space="preserve">ax.scatter(birth_rate, life_expectancy, c=colors , s=GDP/20) </w:t>
      </w:r>
    </w:p>
    <w:p w14:paraId="767A31F1"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ax.set_xlim(5, 45)</w:t>
      </w:r>
    </w:p>
    <w:p w14:paraId="48DAE97B"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ax.set_ylim(60, 85)</w:t>
      </w:r>
    </w:p>
    <w:p w14:paraId="113BE223"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 xml:space="preserve">ax.set_xlabel('Birth rate per 1000 population') </w:t>
      </w:r>
    </w:p>
    <w:p w14:paraId="415F1302"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ax.set_ylabel('Life expectancy at birth (years)')</w:t>
      </w:r>
    </w:p>
    <w:p w14:paraId="776919B3"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lastRenderedPageBreak/>
        <w:t>plt.show()</w:t>
      </w:r>
    </w:p>
    <w:p w14:paraId="160BF066" w14:textId="77777777" w:rsidR="00A35EB0" w:rsidRPr="00D226C5" w:rsidRDefault="00A35EB0" w:rsidP="00DB4EE9">
      <w:pPr>
        <w:spacing w:after="0" w:line="240" w:lineRule="auto"/>
        <w:jc w:val="both"/>
        <w:rPr>
          <w:rFonts w:cs="Times New Roman"/>
          <w:i/>
          <w:iCs/>
          <w:szCs w:val="28"/>
          <w:lang w:val="en-US"/>
        </w:rPr>
      </w:pPr>
      <w:r w:rsidRPr="00D226C5">
        <w:rPr>
          <w:rFonts w:cs="Times New Roman"/>
          <w:i/>
          <w:iCs/>
          <w:szCs w:val="28"/>
          <w:lang w:val="en-US"/>
        </w:rPr>
        <w:t>plt.draw()</w:t>
      </w:r>
    </w:p>
    <w:p w14:paraId="2CA5FAAE" w14:textId="4CBE596B" w:rsidR="00A35EB0" w:rsidRPr="00D226C5" w:rsidRDefault="00DB4EE9" w:rsidP="00DB4EE9">
      <w:pPr>
        <w:spacing w:after="0" w:line="240" w:lineRule="auto"/>
        <w:jc w:val="both"/>
        <w:rPr>
          <w:rFonts w:cs="Times New Roman"/>
          <w:szCs w:val="28"/>
          <w:lang w:val="en-US"/>
        </w:rPr>
      </w:pPr>
      <w:r>
        <w:rPr>
          <w:rFonts w:cs="Times New Roman"/>
          <w:i/>
          <w:iCs/>
          <w:szCs w:val="28"/>
          <w:lang w:val="en-US"/>
        </w:rPr>
        <w:t>fig.savefig("image.png",dpi=5</w:t>
      </w:r>
      <w:r w:rsidR="00A35EB0" w:rsidRPr="00D226C5">
        <w:rPr>
          <w:rFonts w:cs="Times New Roman"/>
          <w:i/>
          <w:iCs/>
          <w:szCs w:val="28"/>
          <w:lang w:val="en-US"/>
        </w:rPr>
        <w:t>00)</w:t>
      </w:r>
    </w:p>
    <w:p w14:paraId="02D9CA36" w14:textId="77777777" w:rsidR="00E07B38" w:rsidRPr="00D226C5" w:rsidRDefault="00E07B38" w:rsidP="00D226C5">
      <w:pPr>
        <w:jc w:val="both"/>
        <w:rPr>
          <w:rFonts w:cs="Times New Roman"/>
          <w:szCs w:val="28"/>
          <w:lang w:val="en-US"/>
        </w:rPr>
      </w:pPr>
    </w:p>
    <w:p w14:paraId="35E3B88C" w14:textId="6E29657C" w:rsidR="00A35EB0" w:rsidRPr="007B4A4A" w:rsidRDefault="007B4A4A" w:rsidP="00D226C5">
      <w:pPr>
        <w:jc w:val="both"/>
        <w:rPr>
          <w:rFonts w:cs="Times New Roman"/>
          <w:b/>
          <w:szCs w:val="28"/>
        </w:rPr>
      </w:pPr>
      <w:r>
        <w:rPr>
          <w:rFonts w:cs="Times New Roman"/>
          <w:b/>
          <w:szCs w:val="28"/>
        </w:rPr>
        <w:t>Задание 1</w:t>
      </w:r>
    </w:p>
    <w:p w14:paraId="7C2BB564" w14:textId="77777777" w:rsidR="00A35EB0" w:rsidRPr="00D226C5" w:rsidRDefault="00A35EB0" w:rsidP="00D226C5">
      <w:pPr>
        <w:jc w:val="both"/>
        <w:rPr>
          <w:rFonts w:cs="Times New Roman"/>
          <w:szCs w:val="28"/>
        </w:rPr>
      </w:pPr>
      <w:r w:rsidRPr="00D226C5">
        <w:rPr>
          <w:rFonts w:cs="Times New Roman"/>
          <w:szCs w:val="28"/>
        </w:rPr>
        <w:t>Чтобы пометить пузырьки в примере 1, добавьте следующий код перед отображением графика:</w:t>
      </w:r>
    </w:p>
    <w:p w14:paraId="33DAA8B4" w14:textId="77777777" w:rsidR="00A35EB0" w:rsidRPr="00D226C5" w:rsidRDefault="00A35EB0" w:rsidP="00D226C5">
      <w:pPr>
        <w:jc w:val="both"/>
        <w:rPr>
          <w:rFonts w:cs="Times New Roman"/>
          <w:szCs w:val="28"/>
        </w:rPr>
      </w:pPr>
    </w:p>
    <w:p w14:paraId="6686C01B" w14:textId="77777777" w:rsidR="00A35EB0" w:rsidRPr="00412538" w:rsidRDefault="00A35EB0" w:rsidP="00D226C5">
      <w:pPr>
        <w:jc w:val="both"/>
        <w:rPr>
          <w:rFonts w:cs="Times New Roman"/>
          <w:i/>
          <w:szCs w:val="28"/>
          <w:lang w:val="en-US"/>
        </w:rPr>
      </w:pPr>
      <w:r w:rsidRPr="00412538">
        <w:rPr>
          <w:rFonts w:cs="Times New Roman"/>
          <w:i/>
          <w:szCs w:val="28"/>
          <w:lang w:val="en-US"/>
        </w:rPr>
        <w:t>offset = 1</w:t>
      </w:r>
    </w:p>
    <w:p w14:paraId="5A84A6EC" w14:textId="77777777" w:rsidR="00A35EB0" w:rsidRPr="00412538" w:rsidRDefault="00A35EB0" w:rsidP="00D226C5">
      <w:pPr>
        <w:jc w:val="both"/>
        <w:rPr>
          <w:rFonts w:cs="Times New Roman"/>
          <w:i/>
          <w:szCs w:val="28"/>
          <w:lang w:val="en-US"/>
        </w:rPr>
      </w:pPr>
      <w:r w:rsidRPr="00412538">
        <w:rPr>
          <w:rFonts w:cs="Times New Roman"/>
          <w:i/>
          <w:szCs w:val="28"/>
          <w:lang w:val="en-US"/>
        </w:rPr>
        <w:t>for x, y, s, country in zip(birth_rate, life_expectancy, GDP, countries):</w:t>
      </w:r>
    </w:p>
    <w:p w14:paraId="2E0480C8" w14:textId="77777777" w:rsidR="00A35EB0" w:rsidRPr="00D226C5" w:rsidRDefault="00A35EB0" w:rsidP="00D226C5">
      <w:pPr>
        <w:jc w:val="both"/>
        <w:rPr>
          <w:rFonts w:cs="Times New Roman"/>
          <w:szCs w:val="28"/>
          <w:lang w:val="en-US"/>
        </w:rPr>
      </w:pPr>
      <w:r w:rsidRPr="00412538">
        <w:rPr>
          <w:rFonts w:cs="Times New Roman"/>
          <w:i/>
          <w:szCs w:val="28"/>
          <w:lang w:val="en-US"/>
        </w:rPr>
        <w:t xml:space="preserve">    ax.text(x+offset, y, country, va='center')</w:t>
      </w:r>
    </w:p>
    <w:p w14:paraId="0F260037" w14:textId="77777777" w:rsidR="00E07B38" w:rsidRPr="00D226C5" w:rsidRDefault="00E07B38" w:rsidP="00D226C5">
      <w:pPr>
        <w:jc w:val="both"/>
        <w:rPr>
          <w:rFonts w:cs="Times New Roman"/>
          <w:szCs w:val="28"/>
          <w:lang w:val="en-US"/>
        </w:rPr>
      </w:pPr>
    </w:p>
    <w:p w14:paraId="7DCD3259" w14:textId="6D64928A" w:rsidR="00A35EB0" w:rsidRPr="00412538" w:rsidRDefault="00412538" w:rsidP="00D226C5">
      <w:pPr>
        <w:jc w:val="both"/>
        <w:rPr>
          <w:rFonts w:cs="Times New Roman"/>
          <w:b/>
          <w:szCs w:val="28"/>
        </w:rPr>
      </w:pPr>
      <w:r>
        <w:rPr>
          <w:rFonts w:cs="Times New Roman"/>
          <w:b/>
          <w:szCs w:val="28"/>
        </w:rPr>
        <w:t>Задание 2</w:t>
      </w:r>
    </w:p>
    <w:p w14:paraId="56C6C2D3" w14:textId="77777777" w:rsidR="00FF4C00" w:rsidRDefault="00FF4C00" w:rsidP="00D226C5">
      <w:pPr>
        <w:jc w:val="both"/>
      </w:pPr>
      <w:r>
        <w:t xml:space="preserve">Кружковая («пузырьковая») диаграмма представляет собой тип точечной диаграммы, который может отображать три измерения данных с использованием позиции (точки данных как координаты x и y) и размера маркера. Метод plt.scatter может создавать кружковые диаграммы, принимая размер маркера в атрибуте s  (в кв. пт. – так что площадь маркера пропорциональна величине в третьем измерении – см. пример П7.1). </w:t>
      </w:r>
    </w:p>
    <w:p w14:paraId="6DB3A291" w14:textId="562CFE6A" w:rsidR="00A35EB0" w:rsidRPr="00D226C5" w:rsidRDefault="00FF4C00" w:rsidP="00D226C5">
      <w:pPr>
        <w:jc w:val="both"/>
        <w:rPr>
          <w:rFonts w:cs="Times New Roman"/>
          <w:szCs w:val="28"/>
        </w:rPr>
      </w:pPr>
      <w:r>
        <w:t xml:space="preserve">Файлы gdp.tsv, bmi_men.tsv и population_total.tsv, доступные </w:t>
      </w:r>
      <w:r>
        <w:t>для скачивания в ресурсах</w:t>
      </w:r>
      <w:r>
        <w:t>, содержат следующие</w:t>
      </w:r>
      <w:r>
        <w:t xml:space="preserve"> д</w:t>
      </w:r>
      <w:r>
        <w:t>анные,</w:t>
      </w:r>
      <w:r>
        <w:t xml:space="preserve"> </w:t>
      </w:r>
      <w:r>
        <w:t xml:space="preserve">начиная с 2007 г. для каждой страны: ВВП на душу населения в международных долл., зафиксированных </w:t>
      </w:r>
      <w:r>
        <w:t>в ценах</w:t>
      </w:r>
      <w:r>
        <w:t xml:space="preserve"> 2005 г., индекс массы тела (ИМТ) мужчин (в  кг/м2 ) и  общая численность населения. Создать кружковую диаграмму отношения ИМТ и ВВП, на которой численность населения соответствует размеру круговых маркеров. Предупреждение: для некоторых стран отдельные точки данных отсутствуют. Дополнительное задание: обозначить цветом кружки по континентам, используя</w:t>
      </w:r>
      <w:r>
        <w:t xml:space="preserve"> список из файла continents.tsv. Результат представлен на рисунке 3.</w:t>
      </w:r>
      <w:bookmarkStart w:id="2" w:name="_GoBack"/>
      <w:bookmarkEnd w:id="2"/>
    </w:p>
    <w:p w14:paraId="1F7088F8" w14:textId="132DA092" w:rsidR="00A35EB0" w:rsidRDefault="00FF4C00" w:rsidP="00D226C5">
      <w:pPr>
        <w:jc w:val="both"/>
        <w:rPr>
          <w:rFonts w:cs="Times New Roman"/>
          <w:szCs w:val="28"/>
        </w:rPr>
      </w:pPr>
      <w:r w:rsidRPr="00FF4C00">
        <w:rPr>
          <w:rFonts w:cs="Times New Roman"/>
          <w:noProof/>
          <w:szCs w:val="28"/>
          <w:lang w:eastAsia="ru-RU"/>
        </w:rPr>
        <w:lastRenderedPageBreak/>
        <w:drawing>
          <wp:inline distT="0" distB="0" distL="0" distR="0" wp14:anchorId="5875C393" wp14:editId="7C4A8F47">
            <wp:extent cx="5564293" cy="4173220"/>
            <wp:effectExtent l="0" t="0" r="0" b="0"/>
            <wp:docPr id="3" name="Рисунок 3" descr="C:\Users\admin\Desktop\bmi-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bmi-gd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5625279" cy="4218959"/>
                    </a:xfrm>
                    <a:prstGeom prst="rect">
                      <a:avLst/>
                    </a:prstGeom>
                    <a:noFill/>
                    <a:ln>
                      <a:noFill/>
                    </a:ln>
                  </pic:spPr>
                </pic:pic>
              </a:graphicData>
            </a:graphic>
          </wp:inline>
        </w:drawing>
      </w:r>
    </w:p>
    <w:p w14:paraId="53679799" w14:textId="3D8C609D" w:rsidR="00FF4C00" w:rsidRPr="00D226C5" w:rsidRDefault="00FF4C00" w:rsidP="00FF4C00">
      <w:pPr>
        <w:rPr>
          <w:rFonts w:cs="Times New Roman"/>
          <w:szCs w:val="28"/>
        </w:rPr>
      </w:pPr>
      <w:r>
        <w:rPr>
          <w:rFonts w:cs="Times New Roman"/>
          <w:szCs w:val="28"/>
        </w:rPr>
        <w:t>Рисунок 3. Точечная диаграмма</w:t>
      </w:r>
    </w:p>
    <w:p w14:paraId="237F56E2" w14:textId="2BDD69B4" w:rsidR="00CE0451" w:rsidRPr="00D226C5" w:rsidRDefault="00CE0451" w:rsidP="00D226C5">
      <w:pPr>
        <w:spacing w:line="240" w:lineRule="auto"/>
        <w:jc w:val="both"/>
        <w:rPr>
          <w:rFonts w:cs="Times New Roman"/>
          <w:szCs w:val="28"/>
        </w:rPr>
      </w:pPr>
    </w:p>
    <w:sectPr w:rsidR="00CE0451" w:rsidRPr="00D226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5F440F36"/>
    <w:lvl w:ilvl="0">
      <w:start w:val="1"/>
      <w:numFmt w:val="decimal"/>
      <w:lvlText w:val="%1."/>
      <w:lvlJc w:val="left"/>
      <w:pPr>
        <w:tabs>
          <w:tab w:val="num" w:pos="926"/>
        </w:tabs>
        <w:ind w:left="926" w:hanging="360"/>
      </w:pPr>
    </w:lvl>
  </w:abstractNum>
  <w:abstractNum w:abstractNumId="1">
    <w:nsid w:val="FFFFFF7F"/>
    <w:multiLevelType w:val="singleLevel"/>
    <w:tmpl w:val="733AE980"/>
    <w:lvl w:ilvl="0">
      <w:start w:val="1"/>
      <w:numFmt w:val="decimal"/>
      <w:lvlText w:val="%1."/>
      <w:lvlJc w:val="left"/>
      <w:pPr>
        <w:tabs>
          <w:tab w:val="num" w:pos="643"/>
        </w:tabs>
        <w:ind w:left="643" w:hanging="360"/>
      </w:pPr>
    </w:lvl>
  </w:abstractNum>
  <w:abstractNum w:abstractNumId="2">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nsid w:val="6CAB315D"/>
    <w:multiLevelType w:val="hybridMultilevel"/>
    <w:tmpl w:val="14C087BC"/>
    <w:lvl w:ilvl="0" w:tplc="104ED4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CE"/>
    <w:rsid w:val="00007B47"/>
    <w:rsid w:val="00030A39"/>
    <w:rsid w:val="000909FE"/>
    <w:rsid w:val="000A2451"/>
    <w:rsid w:val="000B5F28"/>
    <w:rsid w:val="000C61CE"/>
    <w:rsid w:val="000D171A"/>
    <w:rsid w:val="000D3DBE"/>
    <w:rsid w:val="000E568B"/>
    <w:rsid w:val="000F39D1"/>
    <w:rsid w:val="000F6F30"/>
    <w:rsid w:val="001012F4"/>
    <w:rsid w:val="00105BFB"/>
    <w:rsid w:val="002A497E"/>
    <w:rsid w:val="002B4374"/>
    <w:rsid w:val="002D6520"/>
    <w:rsid w:val="003168F1"/>
    <w:rsid w:val="00363C15"/>
    <w:rsid w:val="003C3A60"/>
    <w:rsid w:val="004111CC"/>
    <w:rsid w:val="00412538"/>
    <w:rsid w:val="00454B28"/>
    <w:rsid w:val="005569C9"/>
    <w:rsid w:val="00562119"/>
    <w:rsid w:val="005E1838"/>
    <w:rsid w:val="005F38ED"/>
    <w:rsid w:val="0062768A"/>
    <w:rsid w:val="006730BC"/>
    <w:rsid w:val="006811A6"/>
    <w:rsid w:val="006C143B"/>
    <w:rsid w:val="006F21F9"/>
    <w:rsid w:val="00716451"/>
    <w:rsid w:val="0075210F"/>
    <w:rsid w:val="007A7BB4"/>
    <w:rsid w:val="007B4A4A"/>
    <w:rsid w:val="007D1422"/>
    <w:rsid w:val="008115A1"/>
    <w:rsid w:val="00847059"/>
    <w:rsid w:val="008B524C"/>
    <w:rsid w:val="008C1782"/>
    <w:rsid w:val="008D6756"/>
    <w:rsid w:val="009148DD"/>
    <w:rsid w:val="00973725"/>
    <w:rsid w:val="009C5FB3"/>
    <w:rsid w:val="00A35EB0"/>
    <w:rsid w:val="00A53156"/>
    <w:rsid w:val="00AC11F8"/>
    <w:rsid w:val="00AC6A68"/>
    <w:rsid w:val="00AF3EDE"/>
    <w:rsid w:val="00C1353F"/>
    <w:rsid w:val="00CE0451"/>
    <w:rsid w:val="00CE2534"/>
    <w:rsid w:val="00CE51D9"/>
    <w:rsid w:val="00D030C4"/>
    <w:rsid w:val="00D226C5"/>
    <w:rsid w:val="00D344EF"/>
    <w:rsid w:val="00D712E5"/>
    <w:rsid w:val="00D81BC9"/>
    <w:rsid w:val="00D96E05"/>
    <w:rsid w:val="00DB4EE9"/>
    <w:rsid w:val="00E07B38"/>
    <w:rsid w:val="00E320C7"/>
    <w:rsid w:val="00EB0713"/>
    <w:rsid w:val="00EE1959"/>
    <w:rsid w:val="00F61321"/>
    <w:rsid w:val="00FF4B95"/>
    <w:rsid w:val="00FF4C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1B25"/>
  <w15:chartTrackingRefBased/>
  <w15:docId w15:val="{2D654064-A18F-45E6-8BEC-C0DB568C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5">
    <w:name w:val="Table Grid"/>
    <w:basedOn w:val="a1"/>
    <w:uiPriority w:val="59"/>
    <w:rsid w:val="00AC11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customStyle="1" w:styleId="UnresolvedMention">
    <w:name w:val="Unresolved Mention"/>
    <w:basedOn w:val="a0"/>
    <w:uiPriority w:val="99"/>
    <w:semiHidden/>
    <w:unhideWhenUsed/>
    <w:rsid w:val="00AC11F8"/>
    <w:rPr>
      <w:color w:val="605E5C"/>
      <w:shd w:val="clear" w:color="auto" w:fill="E1DFDD"/>
    </w:rPr>
  </w:style>
  <w:style w:type="paragraph" w:customStyle="1" w:styleId="aff6">
    <w:name w:val="Мой стиль"/>
    <w:basedOn w:val="a"/>
    <w:next w:val="a"/>
    <w:link w:val="aff7"/>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7">
    <w:name w:val="Мой стиль Знак"/>
    <w:basedOn w:val="a0"/>
    <w:link w:val="aff6"/>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1800</Words>
  <Characters>10266</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admin</cp:lastModifiedBy>
  <cp:revision>47</cp:revision>
  <dcterms:created xsi:type="dcterms:W3CDTF">2022-03-09T16:31:00Z</dcterms:created>
  <dcterms:modified xsi:type="dcterms:W3CDTF">2022-11-01T05:14:00Z</dcterms:modified>
</cp:coreProperties>
</file>