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5F09" w14:textId="77777777" w:rsidR="004C2D37" w:rsidRDefault="00F04849">
      <w:pPr>
        <w:spacing w:after="60"/>
        <w:jc w:val="center"/>
      </w:pPr>
      <w:r>
        <w:rPr>
          <w:b/>
          <w:bCs/>
          <w:color w:val="1B3A5C"/>
          <w:sz w:val="56"/>
          <w:szCs w:val="56"/>
        </w:rPr>
        <w:t>MICHAEL MARKLEY</w:t>
      </w:r>
    </w:p>
    <w:p w14:paraId="38D6A79E" w14:textId="5932C8AE" w:rsidR="00774A8A" w:rsidRDefault="00F04849">
      <w:pPr>
        <w:pBdr>
          <w:bottom w:val="single" w:sz="10" w:space="8" w:color="1B3A5C"/>
        </w:pBdr>
        <w:spacing w:after="200"/>
        <w:jc w:val="center"/>
        <w:rPr>
          <w:color w:val="555555"/>
        </w:rPr>
      </w:pPr>
      <w:r>
        <w:rPr>
          <w:color w:val="555555"/>
        </w:rPr>
        <w:t>Sedalia, CO</w:t>
      </w:r>
    </w:p>
    <w:p w14:paraId="6F5DD052" w14:textId="4A3828E0" w:rsidR="00774A8A" w:rsidRDefault="00774A8A">
      <w:pPr>
        <w:rPr>
          <w:color w:val="222222"/>
          <w:sz w:val="22"/>
          <w:szCs w:val="22"/>
        </w:rPr>
      </w:pPr>
      <w:r>
        <w:rPr>
          <w:b/>
          <w:bCs/>
          <w:color w:val="222222"/>
          <w:sz w:val="22"/>
          <w:szCs w:val="22"/>
        </w:rPr>
        <w:t>Email:</w:t>
      </w:r>
      <w:r>
        <w:rPr>
          <w:color w:val="222222"/>
          <w:sz w:val="22"/>
          <w:szCs w:val="22"/>
        </w:rPr>
        <w:t xml:space="preserve"> michaelmarkley1@email.com   </w:t>
      </w:r>
      <w:r>
        <w:rPr>
          <w:b/>
          <w:bCs/>
          <w:color w:val="222222"/>
          <w:sz w:val="22"/>
          <w:szCs w:val="22"/>
        </w:rPr>
        <w:t>Phone:</w:t>
      </w:r>
      <w:r>
        <w:rPr>
          <w:color w:val="222222"/>
          <w:sz w:val="22"/>
          <w:szCs w:val="22"/>
        </w:rPr>
        <w:t xml:space="preserve"> 720-545-3639</w:t>
      </w:r>
    </w:p>
    <w:p w14:paraId="574CDA66" w14:textId="77777777" w:rsidR="004C2D37" w:rsidRDefault="00F04849">
      <w:pPr>
        <w:pBdr>
          <w:bottom w:val="single" w:sz="8" w:space="4" w:color="1B3A5C"/>
        </w:pBdr>
        <w:spacing w:before="280" w:after="80"/>
      </w:pPr>
      <w:r>
        <w:rPr>
          <w:b/>
          <w:bCs/>
          <w:color w:val="1B3A5C"/>
          <w:sz w:val="22"/>
          <w:szCs w:val="22"/>
        </w:rPr>
        <w:t>PROFESSIONAL SUMMARY</w:t>
      </w:r>
    </w:p>
    <w:p w14:paraId="74E53E5C" w14:textId="643F3B40" w:rsidR="007228A3" w:rsidRDefault="007228A3">
      <w:pPr>
        <w:pBdr>
          <w:bottom w:val="single" w:sz="8" w:space="4" w:color="1B3A5C"/>
        </w:pBdr>
        <w:spacing w:before="280" w:after="80"/>
        <w:rPr>
          <w:color w:val="222222"/>
          <w:sz w:val="19"/>
          <w:szCs w:val="19"/>
        </w:rPr>
      </w:pPr>
      <w:r w:rsidRPr="007228A3">
        <w:rPr>
          <w:color w:val="222222"/>
          <w:sz w:val="19"/>
          <w:szCs w:val="19"/>
        </w:rPr>
        <w:t>Strategic, data-driven </w:t>
      </w:r>
      <w:r>
        <w:rPr>
          <w:color w:val="222222"/>
          <w:sz w:val="19"/>
          <w:szCs w:val="19"/>
        </w:rPr>
        <w:t>b</w:t>
      </w:r>
      <w:r w:rsidRPr="007228A3">
        <w:rPr>
          <w:color w:val="222222"/>
          <w:sz w:val="19"/>
          <w:szCs w:val="19"/>
        </w:rPr>
        <w:t xml:space="preserve">rand </w:t>
      </w:r>
      <w:r>
        <w:rPr>
          <w:color w:val="222222"/>
          <w:sz w:val="19"/>
          <w:szCs w:val="19"/>
        </w:rPr>
        <w:t>m</w:t>
      </w:r>
      <w:r w:rsidRPr="007228A3">
        <w:rPr>
          <w:color w:val="222222"/>
          <w:sz w:val="19"/>
          <w:szCs w:val="19"/>
        </w:rPr>
        <w:t xml:space="preserve">anager with 20+ years of </w:t>
      </w:r>
      <w:r w:rsidR="00945293">
        <w:rPr>
          <w:color w:val="222222"/>
          <w:sz w:val="19"/>
          <w:szCs w:val="19"/>
        </w:rPr>
        <w:t xml:space="preserve">GTM </w:t>
      </w:r>
      <w:r w:rsidRPr="007228A3">
        <w:rPr>
          <w:color w:val="222222"/>
          <w:sz w:val="19"/>
          <w:szCs w:val="19"/>
        </w:rPr>
        <w:t>experience a</w:t>
      </w:r>
      <w:r w:rsidR="00945293">
        <w:rPr>
          <w:color w:val="222222"/>
          <w:sz w:val="19"/>
          <w:szCs w:val="19"/>
        </w:rPr>
        <w:t>nd</w:t>
      </w:r>
      <w:r w:rsidRPr="007228A3">
        <w:rPr>
          <w:color w:val="222222"/>
          <w:sz w:val="19"/>
          <w:szCs w:val="19"/>
        </w:rPr>
        <w:t xml:space="preserve"> brand development, P&amp;L management, </w:t>
      </w:r>
      <w:r w:rsidR="00945293">
        <w:rPr>
          <w:color w:val="222222"/>
          <w:sz w:val="19"/>
          <w:szCs w:val="19"/>
        </w:rPr>
        <w:t>KPI Development across</w:t>
      </w:r>
      <w:r w:rsidRPr="007228A3">
        <w:rPr>
          <w:color w:val="222222"/>
          <w:sz w:val="19"/>
          <w:szCs w:val="19"/>
        </w:rPr>
        <w:t xml:space="preserve"> </w:t>
      </w:r>
      <w:r>
        <w:rPr>
          <w:color w:val="222222"/>
          <w:sz w:val="19"/>
          <w:szCs w:val="19"/>
        </w:rPr>
        <w:t>A/E/M, Financial (ABA), Real Estate, Consumer Product industr</w:t>
      </w:r>
      <w:r w:rsidR="00945293">
        <w:rPr>
          <w:color w:val="222222"/>
          <w:sz w:val="19"/>
          <w:szCs w:val="19"/>
        </w:rPr>
        <w:t>ies.</w:t>
      </w:r>
      <w:r>
        <w:rPr>
          <w:color w:val="222222"/>
          <w:sz w:val="19"/>
          <w:szCs w:val="19"/>
        </w:rPr>
        <w:t xml:space="preserve"> </w:t>
      </w:r>
      <w:r w:rsidR="00945293">
        <w:rPr>
          <w:color w:val="222222"/>
          <w:sz w:val="19"/>
          <w:szCs w:val="19"/>
        </w:rPr>
        <w:t>E</w:t>
      </w:r>
      <w:r>
        <w:rPr>
          <w:color w:val="222222"/>
          <w:sz w:val="19"/>
          <w:szCs w:val="19"/>
        </w:rPr>
        <w:t xml:space="preserve">xpertise developing national/regional </w:t>
      </w:r>
      <w:r w:rsidRPr="007228A3">
        <w:rPr>
          <w:color w:val="222222"/>
          <w:sz w:val="19"/>
          <w:szCs w:val="19"/>
        </w:rPr>
        <w:t>integrated marketing</w:t>
      </w:r>
      <w:r>
        <w:rPr>
          <w:color w:val="222222"/>
          <w:sz w:val="19"/>
          <w:szCs w:val="19"/>
        </w:rPr>
        <w:t xml:space="preserve"> and sales</w:t>
      </w:r>
      <w:r w:rsidRPr="007228A3">
        <w:rPr>
          <w:color w:val="222222"/>
          <w:sz w:val="19"/>
          <w:szCs w:val="19"/>
        </w:rPr>
        <w:t xml:space="preserve"> strategy. </w:t>
      </w:r>
      <w:r w:rsidR="00B8486E">
        <w:rPr>
          <w:color w:val="222222"/>
          <w:sz w:val="19"/>
          <w:szCs w:val="19"/>
        </w:rPr>
        <w:t>Proven</w:t>
      </w:r>
      <w:r w:rsidRPr="007228A3">
        <w:rPr>
          <w:color w:val="222222"/>
          <w:sz w:val="19"/>
          <w:szCs w:val="19"/>
        </w:rPr>
        <w:t xml:space="preserve"> at </w:t>
      </w:r>
      <w:r w:rsidR="00945293">
        <w:rPr>
          <w:color w:val="222222"/>
          <w:sz w:val="19"/>
          <w:szCs w:val="19"/>
        </w:rPr>
        <w:t xml:space="preserve">full-funnel, campaign sequencing with budget optimization while maintaining brand </w:t>
      </w:r>
      <w:r w:rsidR="00B8486E">
        <w:rPr>
          <w:color w:val="222222"/>
          <w:sz w:val="19"/>
          <w:szCs w:val="19"/>
        </w:rPr>
        <w:t>DNA. Executing</w:t>
      </w:r>
      <w:r w:rsidR="00945293">
        <w:rPr>
          <w:color w:val="222222"/>
          <w:sz w:val="19"/>
          <w:szCs w:val="19"/>
        </w:rPr>
        <w:t xml:space="preserve"> </w:t>
      </w:r>
      <w:r w:rsidRPr="007228A3">
        <w:rPr>
          <w:color w:val="222222"/>
          <w:sz w:val="19"/>
          <w:szCs w:val="19"/>
        </w:rPr>
        <w:t>complex market</w:t>
      </w:r>
      <w:r w:rsidR="00945293">
        <w:rPr>
          <w:color w:val="222222"/>
          <w:sz w:val="19"/>
          <w:szCs w:val="19"/>
        </w:rPr>
        <w:t xml:space="preserve">ing and sales </w:t>
      </w:r>
      <w:r w:rsidRPr="007228A3">
        <w:rPr>
          <w:color w:val="222222"/>
          <w:sz w:val="19"/>
          <w:szCs w:val="19"/>
        </w:rPr>
        <w:t>data into actionable growth initiatives</w:t>
      </w:r>
      <w:r>
        <w:rPr>
          <w:color w:val="222222"/>
          <w:sz w:val="19"/>
          <w:szCs w:val="19"/>
        </w:rPr>
        <w:t xml:space="preserve"> verified via real time KPI data development</w:t>
      </w:r>
      <w:r w:rsidRPr="007228A3">
        <w:rPr>
          <w:color w:val="222222"/>
          <w:sz w:val="19"/>
          <w:szCs w:val="19"/>
        </w:rPr>
        <w:t>; currently leveraging AI and Machine Learning to drive advanced consumer insights and brand performance.</w:t>
      </w:r>
    </w:p>
    <w:p w14:paraId="110737FE" w14:textId="6DF897D2" w:rsidR="004C2D37" w:rsidRDefault="00F04849">
      <w:pPr>
        <w:pBdr>
          <w:bottom w:val="single" w:sz="8" w:space="4" w:color="1B3A5C"/>
        </w:pBdr>
        <w:spacing w:before="280" w:after="80"/>
      </w:pPr>
      <w:r>
        <w:rPr>
          <w:b/>
          <w:bCs/>
          <w:color w:val="1B3A5C"/>
          <w:sz w:val="22"/>
          <w:szCs w:val="22"/>
        </w:rPr>
        <w:t>PROFESSIONAL EXPERIENCE</w:t>
      </w:r>
    </w:p>
    <w:p w14:paraId="2DDF69F5" w14:textId="04F06EC7" w:rsidR="00AF4398" w:rsidRPr="00AF4398" w:rsidRDefault="00AF4398" w:rsidP="00AF4398">
      <w:pPr>
        <w:tabs>
          <w:tab w:val="right" w:pos="9026"/>
        </w:tabs>
        <w:spacing w:before="180" w:after="60"/>
        <w:rPr>
          <w:b/>
          <w:bCs/>
          <w:color w:val="222222"/>
          <w:sz w:val="21"/>
          <w:szCs w:val="21"/>
        </w:rPr>
      </w:pPr>
      <w:r w:rsidRPr="00AF4398">
        <w:rPr>
          <w:b/>
          <w:bCs/>
          <w:color w:val="222222"/>
          <w:sz w:val="21"/>
          <w:szCs w:val="21"/>
        </w:rPr>
        <w:t>Independent Consultant &amp; Investment Manager</w:t>
      </w:r>
      <w:r>
        <w:rPr>
          <w:b/>
          <w:bCs/>
          <w:color w:val="222222"/>
          <w:sz w:val="21"/>
          <w:szCs w:val="21"/>
        </w:rPr>
        <w:tab/>
        <w:t xml:space="preserve"> </w:t>
      </w:r>
      <w:r w:rsidRPr="00AF4398">
        <w:rPr>
          <w:i/>
          <w:iCs/>
          <w:color w:val="ADADAD" w:themeColor="background2" w:themeShade="BF"/>
          <w:sz w:val="21"/>
          <w:szCs w:val="21"/>
        </w:rPr>
        <w:t>May</w:t>
      </w:r>
      <w:r>
        <w:rPr>
          <w:b/>
          <w:bCs/>
          <w:color w:val="222222"/>
          <w:sz w:val="21"/>
          <w:szCs w:val="21"/>
        </w:rPr>
        <w:t xml:space="preserve"> </w:t>
      </w:r>
      <w:r w:rsidRPr="00AF4398">
        <w:rPr>
          <w:i/>
          <w:iCs/>
          <w:color w:val="ADADAD" w:themeColor="background2" w:themeShade="BF"/>
          <w:sz w:val="21"/>
          <w:szCs w:val="21"/>
        </w:rPr>
        <w:t>2020 – Present</w:t>
      </w:r>
    </w:p>
    <w:p w14:paraId="6EF0A368" w14:textId="18703A11" w:rsidR="00AF4398" w:rsidRPr="00AF4398" w:rsidRDefault="00AF4398" w:rsidP="00AF4398">
      <w:pPr>
        <w:pStyle w:val="ListParagraph"/>
        <w:numPr>
          <w:ilvl w:val="0"/>
          <w:numId w:val="5"/>
        </w:numPr>
        <w:tabs>
          <w:tab w:val="right" w:pos="9026"/>
        </w:tabs>
        <w:spacing w:after="60"/>
        <w:ind w:left="360" w:hanging="180"/>
        <w:rPr>
          <w:color w:val="222222"/>
          <w:sz w:val="19"/>
          <w:szCs w:val="19"/>
        </w:rPr>
      </w:pPr>
      <w:r w:rsidRPr="00AF4398">
        <w:rPr>
          <w:color w:val="222222"/>
          <w:sz w:val="19"/>
          <w:szCs w:val="19"/>
        </w:rPr>
        <w:t xml:space="preserve">Managed diversified investment portfolio achieving approximately 4x growth over five years through data-driven asset allocation and market </w:t>
      </w:r>
      <w:r w:rsidR="0015754A">
        <w:rPr>
          <w:color w:val="222222"/>
          <w:sz w:val="19"/>
          <w:szCs w:val="19"/>
        </w:rPr>
        <w:t xml:space="preserve">trend </w:t>
      </w:r>
      <w:r w:rsidRPr="00AF4398">
        <w:rPr>
          <w:color w:val="222222"/>
          <w:sz w:val="19"/>
          <w:szCs w:val="19"/>
        </w:rPr>
        <w:t>analysis</w:t>
      </w:r>
    </w:p>
    <w:p w14:paraId="366E1E0E" w14:textId="77777777" w:rsidR="00AF4398" w:rsidRDefault="00AF4398" w:rsidP="00AF4398">
      <w:pPr>
        <w:pStyle w:val="ListParagraph"/>
        <w:numPr>
          <w:ilvl w:val="0"/>
          <w:numId w:val="5"/>
        </w:numPr>
        <w:tabs>
          <w:tab w:val="right" w:pos="9026"/>
        </w:tabs>
        <w:ind w:left="360" w:hanging="180"/>
        <w:rPr>
          <w:color w:val="222222"/>
          <w:sz w:val="19"/>
          <w:szCs w:val="19"/>
        </w:rPr>
      </w:pPr>
      <w:r w:rsidRPr="00AF4398">
        <w:rPr>
          <w:color w:val="222222"/>
          <w:sz w:val="19"/>
          <w:szCs w:val="19"/>
        </w:rPr>
        <w:t>Completed seven verified Coursera certifications in Python, Machine Learning, and TensorFlow (University of Michigan, Stanford) to build applied analytics capabilities</w:t>
      </w:r>
    </w:p>
    <w:p w14:paraId="13920A5E" w14:textId="1A046A48" w:rsidR="00AF4398" w:rsidRDefault="00AF4398" w:rsidP="00AF4398">
      <w:pPr>
        <w:pStyle w:val="ListParagraph"/>
        <w:numPr>
          <w:ilvl w:val="0"/>
          <w:numId w:val="5"/>
        </w:numPr>
        <w:tabs>
          <w:tab w:val="right" w:pos="9026"/>
        </w:tabs>
        <w:ind w:left="360" w:hanging="180"/>
        <w:rPr>
          <w:color w:val="222222"/>
          <w:sz w:val="19"/>
          <w:szCs w:val="19"/>
        </w:rPr>
      </w:pPr>
      <w:r w:rsidRPr="00AF4398">
        <w:rPr>
          <w:color w:val="222222"/>
          <w:sz w:val="19"/>
          <w:szCs w:val="19"/>
        </w:rPr>
        <w:t>Provided consulting on brand strategy and go-to-market planning for early-stage consumer products</w:t>
      </w:r>
    </w:p>
    <w:p w14:paraId="01DE3FAF" w14:textId="77777777" w:rsidR="00856D01" w:rsidRPr="00AF4398" w:rsidRDefault="00856D01" w:rsidP="00AD3DEA">
      <w:pPr>
        <w:pStyle w:val="ListParagraph"/>
        <w:tabs>
          <w:tab w:val="right" w:pos="9026"/>
        </w:tabs>
        <w:ind w:left="360"/>
        <w:rPr>
          <w:color w:val="222222"/>
          <w:sz w:val="19"/>
          <w:szCs w:val="19"/>
        </w:rPr>
      </w:pPr>
    </w:p>
    <w:p w14:paraId="75CBB45E" w14:textId="40892037" w:rsidR="004C2D37" w:rsidRDefault="00F04849">
      <w:pPr>
        <w:tabs>
          <w:tab w:val="right" w:pos="9026"/>
        </w:tabs>
        <w:spacing w:before="180" w:after="60"/>
      </w:pPr>
      <w:r>
        <w:rPr>
          <w:b/>
          <w:bCs/>
          <w:color w:val="222222"/>
          <w:sz w:val="21"/>
          <w:szCs w:val="21"/>
        </w:rPr>
        <w:t xml:space="preserve">Real Estate </w:t>
      </w:r>
      <w:r w:rsidR="00774A8A">
        <w:rPr>
          <w:b/>
          <w:bCs/>
          <w:color w:val="222222"/>
          <w:sz w:val="21"/>
          <w:szCs w:val="21"/>
        </w:rPr>
        <w:t>Agent</w:t>
      </w:r>
      <w:r w:rsidR="00774A8A">
        <w:rPr>
          <w:color w:val="555555"/>
        </w:rPr>
        <w:t xml:space="preserve"> — Coldwell</w:t>
      </w:r>
      <w:r>
        <w:rPr>
          <w:color w:val="555555"/>
        </w:rPr>
        <w:t xml:space="preserve"> Banker</w:t>
      </w:r>
      <w:r>
        <w:rPr>
          <w:i/>
          <w:iCs/>
          <w:color w:val="888888"/>
          <w:sz w:val="19"/>
          <w:szCs w:val="19"/>
        </w:rPr>
        <w:tab/>
        <w:t>August 2015 – May 2020</w:t>
      </w:r>
    </w:p>
    <w:p w14:paraId="22D37D5A" w14:textId="5F660E45" w:rsidR="004C2D37" w:rsidRDefault="00F04849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Managed end-to-end real estate transactions as the single point of accountability, coordinating buyers, sellers, lenders, inspectors, title companies, and attorneys from contract to </w:t>
      </w:r>
      <w:r w:rsidR="003D2C92">
        <w:rPr>
          <w:color w:val="222222"/>
          <w:sz w:val="19"/>
          <w:szCs w:val="19"/>
        </w:rPr>
        <w:t>closing</w:t>
      </w:r>
    </w:p>
    <w:p w14:paraId="267C9B45" w14:textId="77777777" w:rsidR="004C2D37" w:rsidRDefault="00F04849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Consulted clients through complex financial decisions including mortgage structuring, property valuation, and investment analysis</w:t>
      </w:r>
    </w:p>
    <w:p w14:paraId="155D7B0A" w14:textId="7F16079E" w:rsidR="004C2D37" w:rsidRDefault="00F04849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Built and executed marketing campaigns for property listings</w:t>
      </w:r>
      <w:r w:rsidR="005C6998">
        <w:rPr>
          <w:color w:val="222222"/>
          <w:sz w:val="19"/>
          <w:szCs w:val="19"/>
        </w:rPr>
        <w:t xml:space="preserve"> using social media, print, TV, open house, and direct selling. Production</w:t>
      </w:r>
      <w:r>
        <w:rPr>
          <w:color w:val="222222"/>
          <w:sz w:val="19"/>
          <w:szCs w:val="19"/>
        </w:rPr>
        <w:t xml:space="preserve"> inclu</w:t>
      </w:r>
      <w:r w:rsidR="005C6998">
        <w:rPr>
          <w:color w:val="222222"/>
          <w:sz w:val="19"/>
          <w:szCs w:val="19"/>
        </w:rPr>
        <w:t>ded</w:t>
      </w:r>
      <w:r>
        <w:rPr>
          <w:color w:val="222222"/>
          <w:sz w:val="19"/>
          <w:szCs w:val="19"/>
        </w:rPr>
        <w:t xml:space="preserve"> </w:t>
      </w:r>
      <w:r w:rsidR="005C6998">
        <w:rPr>
          <w:color w:val="222222"/>
          <w:sz w:val="19"/>
          <w:szCs w:val="19"/>
        </w:rPr>
        <w:t>copywriting, photography</w:t>
      </w:r>
      <w:r>
        <w:rPr>
          <w:color w:val="222222"/>
          <w:sz w:val="19"/>
          <w:szCs w:val="19"/>
        </w:rPr>
        <w:t xml:space="preserve"> direction, video production, and digital and print collateral</w:t>
      </w:r>
    </w:p>
    <w:p w14:paraId="3E45E15C" w14:textId="77777777" w:rsidR="004C2D37" w:rsidRDefault="00F04849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Conducted needs assessments and developed customized acquisition strategies aligned to client timelines, budgets, and goals</w:t>
      </w:r>
    </w:p>
    <w:p w14:paraId="19E35F24" w14:textId="77777777" w:rsidR="004C2D37" w:rsidRDefault="00F04849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Interpreted and negotiated legal contracts, ensuring compliance with Fair Housing regulations and local real estate law</w:t>
      </w:r>
    </w:p>
    <w:p w14:paraId="42C59DF4" w14:textId="77777777" w:rsidR="004C2D37" w:rsidRDefault="00F04849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Generated new business through targeted outreach, referral cultivation, and community networking</w:t>
      </w:r>
    </w:p>
    <w:p w14:paraId="3249641F" w14:textId="1A139F72" w:rsidR="004C2D37" w:rsidRDefault="00B8486E">
      <w:pPr>
        <w:tabs>
          <w:tab w:val="right" w:pos="9026"/>
        </w:tabs>
        <w:spacing w:before="180" w:after="60"/>
      </w:pPr>
      <w:r>
        <w:rPr>
          <w:b/>
          <w:bCs/>
          <w:color w:val="222222"/>
          <w:sz w:val="21"/>
          <w:szCs w:val="21"/>
        </w:rPr>
        <w:t>Sr.</w:t>
      </w:r>
      <w:r w:rsidR="00F04849">
        <w:rPr>
          <w:b/>
          <w:bCs/>
          <w:color w:val="222222"/>
          <w:sz w:val="21"/>
          <w:szCs w:val="21"/>
        </w:rPr>
        <w:t xml:space="preserve"> Brand </w:t>
      </w:r>
      <w:r w:rsidR="00774A8A">
        <w:rPr>
          <w:b/>
          <w:bCs/>
          <w:color w:val="222222"/>
          <w:sz w:val="21"/>
          <w:szCs w:val="21"/>
        </w:rPr>
        <w:t>Manager</w:t>
      </w:r>
      <w:r w:rsidR="00774A8A">
        <w:rPr>
          <w:color w:val="555555"/>
        </w:rPr>
        <w:t xml:space="preserve"> — Blosm</w:t>
      </w:r>
      <w:r w:rsidR="00F04849">
        <w:rPr>
          <w:color w:val="555555"/>
        </w:rPr>
        <w:t xml:space="preserve"> / TEP, Inc.</w:t>
      </w:r>
      <w:r w:rsidR="00F04849">
        <w:rPr>
          <w:i/>
          <w:iCs/>
          <w:color w:val="888888"/>
          <w:sz w:val="19"/>
          <w:szCs w:val="19"/>
        </w:rPr>
        <w:tab/>
      </w:r>
      <w:r w:rsidR="00AF4398">
        <w:rPr>
          <w:i/>
          <w:iCs/>
          <w:color w:val="888888"/>
          <w:sz w:val="19"/>
          <w:szCs w:val="19"/>
        </w:rPr>
        <w:t xml:space="preserve"> August </w:t>
      </w:r>
      <w:r w:rsidR="00F04849">
        <w:rPr>
          <w:i/>
          <w:iCs/>
          <w:color w:val="888888"/>
          <w:sz w:val="19"/>
          <w:szCs w:val="19"/>
        </w:rPr>
        <w:t xml:space="preserve">2007 – </w:t>
      </w:r>
      <w:r w:rsidR="00AF4398">
        <w:rPr>
          <w:i/>
          <w:iCs/>
          <w:color w:val="888888"/>
          <w:sz w:val="19"/>
          <w:szCs w:val="19"/>
        </w:rPr>
        <w:t>May</w:t>
      </w:r>
      <w:r w:rsidR="00F04849">
        <w:rPr>
          <w:i/>
          <w:iCs/>
          <w:color w:val="888888"/>
          <w:sz w:val="19"/>
          <w:szCs w:val="19"/>
        </w:rPr>
        <w:t>2015</w:t>
      </w:r>
    </w:p>
    <w:p w14:paraId="4492C1DE" w14:textId="626DBD75" w:rsidR="004C2D37" w:rsidRDefault="00B8486E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Developed</w:t>
      </w:r>
      <w:r w:rsidR="00F04849">
        <w:rPr>
          <w:color w:val="222222"/>
          <w:sz w:val="19"/>
          <w:szCs w:val="19"/>
        </w:rPr>
        <w:t xml:space="preserve"> a </w:t>
      </w:r>
      <w:r>
        <w:rPr>
          <w:color w:val="222222"/>
          <w:sz w:val="19"/>
          <w:szCs w:val="19"/>
        </w:rPr>
        <w:t>CPG</w:t>
      </w:r>
      <w:r w:rsidR="00F04849">
        <w:rPr>
          <w:color w:val="222222"/>
          <w:sz w:val="19"/>
          <w:szCs w:val="19"/>
        </w:rPr>
        <w:t xml:space="preserve"> company producing aerosol flavored whipped cream</w:t>
      </w:r>
      <w:r>
        <w:rPr>
          <w:color w:val="222222"/>
          <w:sz w:val="19"/>
          <w:szCs w:val="19"/>
        </w:rPr>
        <w:t>.</w:t>
      </w:r>
      <w:r w:rsidR="00F04849">
        <w:rPr>
          <w:color w:val="222222"/>
          <w:sz w:val="19"/>
          <w:szCs w:val="19"/>
        </w:rPr>
        <w:t xml:space="preserve">, </w:t>
      </w:r>
      <w:r>
        <w:rPr>
          <w:color w:val="222222"/>
          <w:sz w:val="19"/>
          <w:szCs w:val="19"/>
        </w:rPr>
        <w:t>Created a proven GTM plan with NPD team</w:t>
      </w:r>
    </w:p>
    <w:p w14:paraId="4D243BDD" w14:textId="1176AFC6" w:rsidR="004C2D37" w:rsidRDefault="001A31A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Executed</w:t>
      </w:r>
      <w:r w:rsidR="00F04849">
        <w:rPr>
          <w:color w:val="222222"/>
          <w:sz w:val="19"/>
          <w:szCs w:val="19"/>
        </w:rPr>
        <w:t xml:space="preserve"> </w:t>
      </w:r>
      <w:r w:rsidR="00B8486E">
        <w:rPr>
          <w:color w:val="222222"/>
          <w:sz w:val="19"/>
          <w:szCs w:val="19"/>
        </w:rPr>
        <w:t xml:space="preserve">Marketing Strategy from test market setting, price, promotion, </w:t>
      </w:r>
      <w:r>
        <w:rPr>
          <w:color w:val="222222"/>
          <w:sz w:val="19"/>
          <w:szCs w:val="19"/>
        </w:rPr>
        <w:t>and initial brand design</w:t>
      </w:r>
    </w:p>
    <w:p w14:paraId="02195B71" w14:textId="77777777" w:rsidR="004C2D37" w:rsidRDefault="00F04849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Established full supply chain operations including raw material sourcing, vendor negotiations, procurement, and production scheduling</w:t>
      </w:r>
    </w:p>
    <w:p w14:paraId="21D59C79" w14:textId="77777777" w:rsidR="004C2D37" w:rsidRDefault="00F04849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Developed brand identity, packaging, and go-to-market strategy in partnership with an advertising agency, driving product from concept to retail-ready</w:t>
      </w:r>
    </w:p>
    <w:p w14:paraId="1AE09E0F" w14:textId="4C360908" w:rsidR="004C2D37" w:rsidRDefault="00F04849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Built end-to-end sales and distribution </w:t>
      </w:r>
      <w:r w:rsidR="001A31AA">
        <w:rPr>
          <w:color w:val="222222"/>
          <w:sz w:val="19"/>
          <w:szCs w:val="19"/>
        </w:rPr>
        <w:t>strategy</w:t>
      </w:r>
      <w:r>
        <w:rPr>
          <w:color w:val="222222"/>
          <w:sz w:val="19"/>
          <w:szCs w:val="19"/>
        </w:rPr>
        <w:t xml:space="preserve"> including pricing, retail placement, and promotional campaigns</w:t>
      </w:r>
    </w:p>
    <w:p w14:paraId="361C7699" w14:textId="099E8191" w:rsidR="004C2D37" w:rsidRPr="001A31AA" w:rsidRDefault="00F04849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Hired, managed, and led a team of </w:t>
      </w:r>
      <w:r w:rsidR="001A31AA">
        <w:rPr>
          <w:color w:val="222222"/>
          <w:sz w:val="19"/>
          <w:szCs w:val="19"/>
        </w:rPr>
        <w:t>13</w:t>
      </w:r>
      <w:r>
        <w:rPr>
          <w:color w:val="222222"/>
          <w:sz w:val="19"/>
          <w:szCs w:val="19"/>
        </w:rPr>
        <w:t xml:space="preserve"> employees </w:t>
      </w:r>
      <w:r w:rsidR="001A31AA">
        <w:rPr>
          <w:color w:val="222222"/>
          <w:sz w:val="19"/>
          <w:szCs w:val="19"/>
        </w:rPr>
        <w:t xml:space="preserve">to include sales/marketing </w:t>
      </w:r>
      <w:r w:rsidR="009356DC">
        <w:rPr>
          <w:color w:val="222222"/>
          <w:sz w:val="19"/>
          <w:szCs w:val="19"/>
        </w:rPr>
        <w:t>support design</w:t>
      </w:r>
      <w:r w:rsidR="001A31AA">
        <w:rPr>
          <w:color w:val="222222"/>
          <w:sz w:val="19"/>
          <w:szCs w:val="19"/>
        </w:rPr>
        <w:t>, promotional, trade show</w:t>
      </w:r>
    </w:p>
    <w:p w14:paraId="1896CBAB" w14:textId="2BBCEB60" w:rsidR="001A31AA" w:rsidRPr="009356DC" w:rsidRDefault="001A31A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Built channel support for PR, wholesale, in store and ecommerce</w:t>
      </w:r>
      <w:r w:rsidR="009356DC">
        <w:rPr>
          <w:color w:val="222222"/>
          <w:sz w:val="19"/>
          <w:szCs w:val="19"/>
        </w:rPr>
        <w:t xml:space="preserve"> that maximize sales and brand image.</w:t>
      </w:r>
    </w:p>
    <w:p w14:paraId="56EB3768" w14:textId="20DD5A4A" w:rsidR="009356DC" w:rsidRPr="009356DC" w:rsidRDefault="009356DC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Team managed marketing events and calendar with logistics and promotions</w:t>
      </w:r>
    </w:p>
    <w:p w14:paraId="5CB8E768" w14:textId="4EFDA9CB" w:rsidR="009356DC" w:rsidRPr="009356DC" w:rsidRDefault="009356DC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Curated deep relationships with all stakeholders to understand production and product nuances</w:t>
      </w:r>
    </w:p>
    <w:p w14:paraId="242BA77B" w14:textId="0A2A69F6" w:rsidR="009356DC" w:rsidRPr="0015754A" w:rsidRDefault="00AD3DEA">
      <w:pPr>
        <w:pStyle w:val="ListParagraph"/>
        <w:numPr>
          <w:ilvl w:val="0"/>
          <w:numId w:val="2"/>
        </w:numPr>
        <w:spacing w:before="30" w:after="30"/>
      </w:pPr>
      <w:r>
        <w:t>Focus on real world trends bringing in new ideas for advanced products/improvements</w:t>
      </w:r>
    </w:p>
    <w:p w14:paraId="06496AB4" w14:textId="77777777" w:rsidR="0015754A" w:rsidRDefault="0015754A" w:rsidP="00AD3DEA">
      <w:pPr>
        <w:pStyle w:val="ListParagraph"/>
        <w:spacing w:before="30" w:after="30"/>
        <w:ind w:left="400"/>
      </w:pPr>
    </w:p>
    <w:p w14:paraId="7CFE9A8E" w14:textId="77D4AAEC" w:rsidR="004C2D37" w:rsidRDefault="00F04849">
      <w:pPr>
        <w:tabs>
          <w:tab w:val="right" w:pos="9026"/>
        </w:tabs>
        <w:spacing w:before="180" w:after="60"/>
      </w:pPr>
      <w:r>
        <w:rPr>
          <w:b/>
          <w:bCs/>
          <w:color w:val="222222"/>
          <w:sz w:val="21"/>
          <w:szCs w:val="21"/>
        </w:rPr>
        <w:lastRenderedPageBreak/>
        <w:t xml:space="preserve">Account </w:t>
      </w:r>
      <w:r w:rsidR="00774A8A">
        <w:rPr>
          <w:b/>
          <w:bCs/>
          <w:color w:val="222222"/>
          <w:sz w:val="21"/>
          <w:szCs w:val="21"/>
        </w:rPr>
        <w:t>Representative</w:t>
      </w:r>
      <w:r w:rsidR="00774A8A">
        <w:rPr>
          <w:color w:val="555555"/>
        </w:rPr>
        <w:t xml:space="preserve"> — CMS</w:t>
      </w:r>
      <w:r>
        <w:rPr>
          <w:color w:val="555555"/>
        </w:rPr>
        <w:t xml:space="preserve"> Wholesale Mortgage</w:t>
      </w:r>
      <w:r>
        <w:rPr>
          <w:i/>
          <w:iCs/>
          <w:color w:val="888888"/>
          <w:sz w:val="19"/>
          <w:szCs w:val="19"/>
        </w:rPr>
        <w:tab/>
      </w:r>
      <w:r w:rsidR="00AF4398">
        <w:rPr>
          <w:i/>
          <w:iCs/>
          <w:color w:val="888888"/>
          <w:sz w:val="19"/>
          <w:szCs w:val="19"/>
        </w:rPr>
        <w:t xml:space="preserve">June </w:t>
      </w:r>
      <w:r>
        <w:rPr>
          <w:i/>
          <w:iCs/>
          <w:color w:val="888888"/>
          <w:sz w:val="19"/>
          <w:szCs w:val="19"/>
        </w:rPr>
        <w:t xml:space="preserve">2002 – </w:t>
      </w:r>
      <w:r w:rsidR="00AF4398">
        <w:rPr>
          <w:i/>
          <w:iCs/>
          <w:color w:val="888888"/>
          <w:sz w:val="19"/>
          <w:szCs w:val="19"/>
        </w:rPr>
        <w:t xml:space="preserve">August </w:t>
      </w:r>
      <w:r>
        <w:rPr>
          <w:i/>
          <w:iCs/>
          <w:color w:val="888888"/>
          <w:sz w:val="19"/>
          <w:szCs w:val="19"/>
        </w:rPr>
        <w:t>2007</w:t>
      </w:r>
    </w:p>
    <w:p w14:paraId="4E7C24A8" w14:textId="09D0A562" w:rsidR="004C2D37" w:rsidRPr="00AD3DEA" w:rsidRDefault="00F04849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 xml:space="preserve">Recruited to launch and grow CMS’s presence in Southern California and Utah markets, building the regional business with full autonomy over </w:t>
      </w:r>
      <w:r w:rsidR="00AD3DEA">
        <w:rPr>
          <w:color w:val="222222"/>
          <w:sz w:val="19"/>
          <w:szCs w:val="19"/>
        </w:rPr>
        <w:t>marketing</w:t>
      </w:r>
      <w:r>
        <w:rPr>
          <w:color w:val="222222"/>
          <w:sz w:val="19"/>
          <w:szCs w:val="19"/>
        </w:rPr>
        <w:t>, sales, and distribution strategy</w:t>
      </w:r>
    </w:p>
    <w:p w14:paraId="5EB630AB" w14:textId="66DAC310" w:rsidR="00AD3DEA" w:rsidRDefault="00AD3DEA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Utilized cost effective channels for distribution and sales lead generation</w:t>
      </w:r>
    </w:p>
    <w:p w14:paraId="0B97309A" w14:textId="77777777" w:rsidR="004C2D37" w:rsidRDefault="00F04849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Grew regional revenue 2.5x through development of new broker partnerships, marketing programs, and a structured consultative sales process</w:t>
      </w:r>
    </w:p>
    <w:p w14:paraId="4230492E" w14:textId="77777777" w:rsidR="004C2D37" w:rsidRDefault="00F04849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Built a loan pipeline exceeding $20M per month selling Goldman Sachs-backed mortgage products targeting luxury properties valued at $2M+</w:t>
      </w:r>
    </w:p>
    <w:p w14:paraId="51743D41" w14:textId="77777777" w:rsidR="004C2D37" w:rsidRDefault="00F04849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Developed marketing materials, sales tools, and a repeatable sales process adopted across the broader team</w:t>
      </w:r>
    </w:p>
    <w:p w14:paraId="735ED4C1" w14:textId="77777777" w:rsidR="004C2D37" w:rsidRDefault="00F04849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  <w:sz w:val="19"/>
          <w:szCs w:val="19"/>
        </w:rPr>
        <w:t>Served as primary consultant to retail mortgage brokers, guiding them through complex underwriting requirements and helping them close high-value transactions</w:t>
      </w:r>
    </w:p>
    <w:p w14:paraId="1814F0C5" w14:textId="77777777" w:rsidR="004C2D37" w:rsidRDefault="00F04849">
      <w:pPr>
        <w:pBdr>
          <w:bottom w:val="single" w:sz="8" w:space="4" w:color="1B3A5C"/>
        </w:pBdr>
        <w:spacing w:before="280" w:after="80"/>
      </w:pPr>
      <w:r>
        <w:rPr>
          <w:b/>
          <w:bCs/>
          <w:color w:val="1B3A5C"/>
          <w:sz w:val="22"/>
          <w:szCs w:val="22"/>
        </w:rPr>
        <w:t>EDUCATION</w:t>
      </w:r>
    </w:p>
    <w:p w14:paraId="76656465" w14:textId="352C258C" w:rsidR="004C2D37" w:rsidRDefault="00F04849">
      <w:pPr>
        <w:spacing w:before="100" w:after="40"/>
      </w:pPr>
      <w:r>
        <w:rPr>
          <w:b/>
          <w:bCs/>
          <w:color w:val="222222"/>
        </w:rPr>
        <w:t xml:space="preserve">Bachelor of Arts, </w:t>
      </w:r>
      <w:r w:rsidR="00774A8A">
        <w:rPr>
          <w:b/>
          <w:bCs/>
          <w:color w:val="222222"/>
        </w:rPr>
        <w:t>Marketing</w:t>
      </w:r>
      <w:r w:rsidR="00774A8A">
        <w:rPr>
          <w:color w:val="555555"/>
        </w:rPr>
        <w:t xml:space="preserve"> — Minor</w:t>
      </w:r>
      <w:r>
        <w:rPr>
          <w:color w:val="555555"/>
        </w:rPr>
        <w:t xml:space="preserve"> in Advertising</w:t>
      </w:r>
    </w:p>
    <w:p w14:paraId="2AC964B0" w14:textId="511BB6C5" w:rsidR="004C2D37" w:rsidRDefault="00F04849">
      <w:pPr>
        <w:spacing w:after="60"/>
      </w:pPr>
      <w:r>
        <w:rPr>
          <w:color w:val="555555"/>
        </w:rPr>
        <w:t>Texas State University</w:t>
      </w:r>
    </w:p>
    <w:p w14:paraId="0B28804B" w14:textId="55A551A1" w:rsidR="004C2D37" w:rsidRDefault="00F04849">
      <w:pPr>
        <w:spacing w:before="60" w:after="60"/>
      </w:pPr>
      <w:r>
        <w:rPr>
          <w:b/>
          <w:bCs/>
          <w:color w:val="222222"/>
        </w:rPr>
        <w:t>Continuing Education</w:t>
      </w:r>
      <w:r w:rsidR="00774A8A">
        <w:rPr>
          <w:b/>
          <w:bCs/>
          <w:color w:val="222222"/>
        </w:rPr>
        <w:t>:</w:t>
      </w:r>
      <w:r w:rsidR="00774A8A">
        <w:rPr>
          <w:color w:val="555555"/>
        </w:rPr>
        <w:t xml:space="preserve"> AI</w:t>
      </w:r>
      <w:r>
        <w:rPr>
          <w:color w:val="555555"/>
        </w:rPr>
        <w:t xml:space="preserve"> &amp; Machine Learning, Python for Data Analysis, Data Science Foundations</w:t>
      </w:r>
    </w:p>
    <w:p w14:paraId="2BCE743F" w14:textId="77777777" w:rsidR="004C2D37" w:rsidRDefault="00F04849">
      <w:pPr>
        <w:pBdr>
          <w:bottom w:val="single" w:sz="8" w:space="4" w:color="1B3A5C"/>
        </w:pBdr>
        <w:spacing w:before="280" w:after="80"/>
      </w:pPr>
      <w:r>
        <w:rPr>
          <w:b/>
          <w:bCs/>
          <w:color w:val="1B3A5C"/>
          <w:sz w:val="22"/>
          <w:szCs w:val="22"/>
        </w:rPr>
        <w:t>SKILLS &amp; TOOLS</w:t>
      </w:r>
    </w:p>
    <w:p w14:paraId="7967989E" w14:textId="77777777" w:rsidR="00AF4398" w:rsidRPr="00AF4398" w:rsidRDefault="00AF4398" w:rsidP="00AF4398">
      <w:pPr>
        <w:spacing w:before="100" w:after="60"/>
        <w:rPr>
          <w:color w:val="222222"/>
          <w:sz w:val="19"/>
          <w:szCs w:val="19"/>
        </w:rPr>
      </w:pPr>
      <w:r w:rsidRPr="00AF4398">
        <w:rPr>
          <w:b/>
          <w:bCs/>
          <w:color w:val="222222"/>
          <w:sz w:val="19"/>
          <w:szCs w:val="19"/>
        </w:rPr>
        <w:t>Technical:</w:t>
      </w:r>
      <w:r w:rsidRPr="00AF4398">
        <w:rPr>
          <w:color w:val="222222"/>
          <w:sz w:val="19"/>
          <w:szCs w:val="19"/>
        </w:rPr>
        <w:t xml:space="preserve"> TensorFlow, Machine Learning, HTML, Adobe Creative Suite, Google Analytics, HubSpot (CRM &amp; Marketing), Canva, social media advertising (Meta, Google Ads), Claude, AI prompt engineering</w:t>
      </w:r>
    </w:p>
    <w:p w14:paraId="1656EEE5" w14:textId="70CA9F26" w:rsidR="00AF4398" w:rsidRPr="00AF4398" w:rsidRDefault="00AF4398" w:rsidP="00AF4398">
      <w:pPr>
        <w:spacing w:before="100" w:after="60"/>
        <w:rPr>
          <w:color w:val="222222"/>
          <w:sz w:val="19"/>
          <w:szCs w:val="19"/>
        </w:rPr>
      </w:pPr>
      <w:r w:rsidRPr="00AF4398">
        <w:rPr>
          <w:b/>
          <w:bCs/>
          <w:color w:val="222222"/>
          <w:sz w:val="19"/>
          <w:szCs w:val="19"/>
        </w:rPr>
        <w:t>Marketing:</w:t>
      </w:r>
      <w:r w:rsidRPr="00AF4398">
        <w:rPr>
          <w:color w:val="222222"/>
          <w:sz w:val="19"/>
          <w:szCs w:val="19"/>
        </w:rPr>
        <w:t xml:space="preserve"> </w:t>
      </w:r>
      <w:r w:rsidR="00AD3DEA">
        <w:rPr>
          <w:color w:val="222222"/>
          <w:sz w:val="19"/>
          <w:szCs w:val="19"/>
        </w:rPr>
        <w:t xml:space="preserve">GTM, ABA, </w:t>
      </w:r>
      <w:r w:rsidRPr="00AF4398">
        <w:rPr>
          <w:color w:val="222222"/>
          <w:sz w:val="19"/>
          <w:szCs w:val="19"/>
        </w:rPr>
        <w:t>Brand development, integrated marketing, campaign management, CPG, franchise marketing, go-to-market strategy, digital content strategy, email marketing, retail sell-through programs</w:t>
      </w:r>
    </w:p>
    <w:p w14:paraId="1A1813FE" w14:textId="77777777" w:rsidR="004C2D37" w:rsidRDefault="00F04849">
      <w:pPr>
        <w:pBdr>
          <w:bottom w:val="single" w:sz="8" w:space="4" w:color="1B3A5C"/>
        </w:pBdr>
        <w:spacing w:before="280" w:after="80"/>
      </w:pPr>
      <w:r>
        <w:rPr>
          <w:b/>
          <w:bCs/>
          <w:color w:val="1B3A5C"/>
          <w:sz w:val="22"/>
          <w:szCs w:val="22"/>
        </w:rPr>
        <w:t>LEADERSHIP &amp; COMMUNITY</w:t>
      </w:r>
    </w:p>
    <w:p w14:paraId="28C3B0BF" w14:textId="08690612" w:rsidR="004C2D37" w:rsidRDefault="00F04849">
      <w:pPr>
        <w:spacing w:before="100" w:after="50"/>
      </w:pPr>
      <w:r>
        <w:rPr>
          <w:b/>
          <w:bCs/>
          <w:color w:val="222222"/>
        </w:rPr>
        <w:t xml:space="preserve">Rotary </w:t>
      </w:r>
      <w:r w:rsidR="00774A8A">
        <w:rPr>
          <w:b/>
          <w:bCs/>
          <w:color w:val="222222"/>
        </w:rPr>
        <w:t>International</w:t>
      </w:r>
      <w:r w:rsidR="00774A8A">
        <w:rPr>
          <w:color w:val="555555"/>
          <w:sz w:val="19"/>
          <w:szCs w:val="19"/>
        </w:rPr>
        <w:t xml:space="preserve"> — Project</w:t>
      </w:r>
      <w:r>
        <w:rPr>
          <w:color w:val="555555"/>
          <w:sz w:val="19"/>
          <w:szCs w:val="19"/>
        </w:rPr>
        <w:t xml:space="preserve"> Leadership &amp; Membership Chair (</w:t>
      </w:r>
      <w:r w:rsidR="001A2921">
        <w:rPr>
          <w:color w:val="555555"/>
          <w:sz w:val="19"/>
          <w:szCs w:val="19"/>
        </w:rPr>
        <w:t>3</w:t>
      </w:r>
      <w:r>
        <w:rPr>
          <w:color w:val="555555"/>
          <w:sz w:val="19"/>
          <w:szCs w:val="19"/>
        </w:rPr>
        <w:t xml:space="preserve"> yrs), 2016–</w:t>
      </w:r>
      <w:r w:rsidR="001A2921">
        <w:rPr>
          <w:color w:val="555555"/>
          <w:sz w:val="19"/>
          <w:szCs w:val="19"/>
        </w:rPr>
        <w:t>2019</w:t>
      </w:r>
    </w:p>
    <w:p w14:paraId="3A545476" w14:textId="28486413" w:rsidR="00856D01" w:rsidRDefault="00F04849">
      <w:pPr>
        <w:spacing w:before="50" w:after="60"/>
        <w:rPr>
          <w:color w:val="555555"/>
          <w:sz w:val="19"/>
          <w:szCs w:val="19"/>
        </w:rPr>
      </w:pPr>
      <w:r>
        <w:rPr>
          <w:b/>
          <w:bCs/>
          <w:color w:val="222222"/>
        </w:rPr>
        <w:t xml:space="preserve">Junior </w:t>
      </w:r>
      <w:r w:rsidR="00774A8A">
        <w:rPr>
          <w:b/>
          <w:bCs/>
          <w:color w:val="222222"/>
        </w:rPr>
        <w:t>Achievement</w:t>
      </w:r>
      <w:r w:rsidR="00774A8A">
        <w:rPr>
          <w:color w:val="555555"/>
          <w:sz w:val="19"/>
          <w:szCs w:val="19"/>
        </w:rPr>
        <w:t xml:space="preserve"> — Volunteer</w:t>
      </w:r>
      <w:r>
        <w:rPr>
          <w:color w:val="555555"/>
          <w:sz w:val="19"/>
          <w:szCs w:val="19"/>
        </w:rPr>
        <w:t xml:space="preserve"> Educator</w:t>
      </w:r>
    </w:p>
    <w:p w14:paraId="34E90D1D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p w14:paraId="465E2175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p w14:paraId="55AC7C5D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p w14:paraId="0E55E54D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p w14:paraId="1117937D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p w14:paraId="21BD62B5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p w14:paraId="4F024112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p w14:paraId="710EB71D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p w14:paraId="2C5D205C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p w14:paraId="5B3EAF55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p w14:paraId="3F164781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p w14:paraId="2F113186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p w14:paraId="0B2970BF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p w14:paraId="06BB0848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p w14:paraId="42A4048D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p w14:paraId="69EB4D62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p w14:paraId="63C16489" w14:textId="77777777" w:rsidR="00856D01" w:rsidRDefault="00856D01">
      <w:pPr>
        <w:spacing w:before="50" w:after="60"/>
        <w:rPr>
          <w:color w:val="555555"/>
          <w:sz w:val="19"/>
          <w:szCs w:val="19"/>
        </w:rPr>
      </w:pPr>
    </w:p>
    <w:sectPr w:rsidR="00856D01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377"/>
    <w:multiLevelType w:val="multilevel"/>
    <w:tmpl w:val="E5E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4E8B"/>
    <w:multiLevelType w:val="hybridMultilevel"/>
    <w:tmpl w:val="C396D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87975"/>
    <w:multiLevelType w:val="multilevel"/>
    <w:tmpl w:val="A8C4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86872"/>
    <w:multiLevelType w:val="multilevel"/>
    <w:tmpl w:val="35846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14DAA"/>
    <w:multiLevelType w:val="hybridMultilevel"/>
    <w:tmpl w:val="4E5452AA"/>
    <w:lvl w:ilvl="0" w:tplc="B182709C">
      <w:start w:val="1"/>
      <w:numFmt w:val="bullet"/>
      <w:lvlText w:val="●"/>
      <w:lvlJc w:val="left"/>
      <w:pPr>
        <w:ind w:left="720" w:hanging="360"/>
      </w:pPr>
    </w:lvl>
    <w:lvl w:ilvl="1" w:tplc="B25AAFE6">
      <w:start w:val="1"/>
      <w:numFmt w:val="bullet"/>
      <w:lvlText w:val="○"/>
      <w:lvlJc w:val="left"/>
      <w:pPr>
        <w:ind w:left="1440" w:hanging="360"/>
      </w:pPr>
    </w:lvl>
    <w:lvl w:ilvl="2" w:tplc="99DE44FA">
      <w:start w:val="1"/>
      <w:numFmt w:val="bullet"/>
      <w:lvlText w:val="■"/>
      <w:lvlJc w:val="left"/>
      <w:pPr>
        <w:ind w:left="2160" w:hanging="360"/>
      </w:pPr>
    </w:lvl>
    <w:lvl w:ilvl="3" w:tplc="7F9AB732">
      <w:start w:val="1"/>
      <w:numFmt w:val="bullet"/>
      <w:lvlText w:val="●"/>
      <w:lvlJc w:val="left"/>
      <w:pPr>
        <w:ind w:left="2880" w:hanging="360"/>
      </w:pPr>
    </w:lvl>
    <w:lvl w:ilvl="4" w:tplc="6F6AA502">
      <w:start w:val="1"/>
      <w:numFmt w:val="bullet"/>
      <w:lvlText w:val="○"/>
      <w:lvlJc w:val="left"/>
      <w:pPr>
        <w:ind w:left="3600" w:hanging="360"/>
      </w:pPr>
    </w:lvl>
    <w:lvl w:ilvl="5" w:tplc="B120A2D4">
      <w:start w:val="1"/>
      <w:numFmt w:val="bullet"/>
      <w:lvlText w:val="■"/>
      <w:lvlJc w:val="left"/>
      <w:pPr>
        <w:ind w:left="4320" w:hanging="360"/>
      </w:pPr>
    </w:lvl>
    <w:lvl w:ilvl="6" w:tplc="1CFAE4F0">
      <w:start w:val="1"/>
      <w:numFmt w:val="bullet"/>
      <w:lvlText w:val="●"/>
      <w:lvlJc w:val="left"/>
      <w:pPr>
        <w:ind w:left="5040" w:hanging="360"/>
      </w:pPr>
    </w:lvl>
    <w:lvl w:ilvl="7" w:tplc="88802BC2">
      <w:start w:val="1"/>
      <w:numFmt w:val="bullet"/>
      <w:lvlText w:val="●"/>
      <w:lvlJc w:val="left"/>
      <w:pPr>
        <w:ind w:left="5760" w:hanging="360"/>
      </w:pPr>
    </w:lvl>
    <w:lvl w:ilvl="8" w:tplc="117C487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1402105"/>
    <w:multiLevelType w:val="hybridMultilevel"/>
    <w:tmpl w:val="EDDA5B3E"/>
    <w:lvl w:ilvl="0" w:tplc="7E4809D4">
      <w:start w:val="1"/>
      <w:numFmt w:val="bullet"/>
      <w:lvlText w:val="•"/>
      <w:lvlJc w:val="left"/>
      <w:pPr>
        <w:ind w:left="1440" w:hanging="360"/>
      </w:p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BF0705"/>
    <w:multiLevelType w:val="hybridMultilevel"/>
    <w:tmpl w:val="E3A281F8"/>
    <w:lvl w:ilvl="0" w:tplc="7E4809D4">
      <w:start w:val="1"/>
      <w:numFmt w:val="bullet"/>
      <w:lvlText w:val="•"/>
      <w:lvlJc w:val="left"/>
      <w:pPr>
        <w:ind w:left="400" w:hanging="220"/>
      </w:pPr>
    </w:lvl>
    <w:lvl w:ilvl="1" w:tplc="7F7888CC">
      <w:numFmt w:val="decimal"/>
      <w:lvlText w:val=""/>
      <w:lvlJc w:val="left"/>
    </w:lvl>
    <w:lvl w:ilvl="2" w:tplc="8430C9B2">
      <w:numFmt w:val="decimal"/>
      <w:lvlText w:val=""/>
      <w:lvlJc w:val="left"/>
    </w:lvl>
    <w:lvl w:ilvl="3" w:tplc="2DAA394E">
      <w:numFmt w:val="decimal"/>
      <w:lvlText w:val=""/>
      <w:lvlJc w:val="left"/>
    </w:lvl>
    <w:lvl w:ilvl="4" w:tplc="B1E89AA6">
      <w:numFmt w:val="decimal"/>
      <w:lvlText w:val=""/>
      <w:lvlJc w:val="left"/>
    </w:lvl>
    <w:lvl w:ilvl="5" w:tplc="44062F4C">
      <w:numFmt w:val="decimal"/>
      <w:lvlText w:val=""/>
      <w:lvlJc w:val="left"/>
    </w:lvl>
    <w:lvl w:ilvl="6" w:tplc="0554BF50">
      <w:numFmt w:val="decimal"/>
      <w:lvlText w:val=""/>
      <w:lvlJc w:val="left"/>
    </w:lvl>
    <w:lvl w:ilvl="7" w:tplc="00CCD182">
      <w:numFmt w:val="decimal"/>
      <w:lvlText w:val=""/>
      <w:lvlJc w:val="left"/>
    </w:lvl>
    <w:lvl w:ilvl="8" w:tplc="1BA4B440">
      <w:numFmt w:val="decimal"/>
      <w:lvlText w:val=""/>
      <w:lvlJc w:val="left"/>
    </w:lvl>
  </w:abstractNum>
  <w:abstractNum w:abstractNumId="7" w15:restartNumberingAfterBreak="0">
    <w:nsid w:val="5FBC6BDA"/>
    <w:multiLevelType w:val="multilevel"/>
    <w:tmpl w:val="9330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561512">
    <w:abstractNumId w:val="4"/>
    <w:lvlOverride w:ilvl="0">
      <w:startOverride w:val="1"/>
    </w:lvlOverride>
  </w:num>
  <w:num w:numId="2" w16cid:durableId="1014235268">
    <w:abstractNumId w:val="6"/>
    <w:lvlOverride w:ilvl="0">
      <w:startOverride w:val="1"/>
    </w:lvlOverride>
  </w:num>
  <w:num w:numId="3" w16cid:durableId="1111509940">
    <w:abstractNumId w:val="1"/>
  </w:num>
  <w:num w:numId="4" w16cid:durableId="331110901">
    <w:abstractNumId w:val="6"/>
  </w:num>
  <w:num w:numId="5" w16cid:durableId="149291532">
    <w:abstractNumId w:val="5"/>
  </w:num>
  <w:num w:numId="6" w16cid:durableId="778573364">
    <w:abstractNumId w:val="7"/>
  </w:num>
  <w:num w:numId="7" w16cid:durableId="2106530971">
    <w:abstractNumId w:val="0"/>
  </w:num>
  <w:num w:numId="8" w16cid:durableId="1217086162">
    <w:abstractNumId w:val="3"/>
  </w:num>
  <w:num w:numId="9" w16cid:durableId="1404177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D37"/>
    <w:rsid w:val="0015754A"/>
    <w:rsid w:val="001A2921"/>
    <w:rsid w:val="001A31AA"/>
    <w:rsid w:val="001E56A8"/>
    <w:rsid w:val="00240B36"/>
    <w:rsid w:val="00310EE6"/>
    <w:rsid w:val="00373504"/>
    <w:rsid w:val="003D2C92"/>
    <w:rsid w:val="0046538D"/>
    <w:rsid w:val="004C2D37"/>
    <w:rsid w:val="005C6998"/>
    <w:rsid w:val="00704B9C"/>
    <w:rsid w:val="007228A3"/>
    <w:rsid w:val="00774A8A"/>
    <w:rsid w:val="007A4FD8"/>
    <w:rsid w:val="007B50D2"/>
    <w:rsid w:val="00856D01"/>
    <w:rsid w:val="009356DC"/>
    <w:rsid w:val="00945293"/>
    <w:rsid w:val="00972806"/>
    <w:rsid w:val="00A05C29"/>
    <w:rsid w:val="00A64AF2"/>
    <w:rsid w:val="00AD3DEA"/>
    <w:rsid w:val="00AF4398"/>
    <w:rsid w:val="00B8486E"/>
    <w:rsid w:val="00C670E7"/>
    <w:rsid w:val="00D803B3"/>
    <w:rsid w:val="00E639C0"/>
    <w:rsid w:val="00F0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5B2A"/>
  <w15:docId w15:val="{1EAB4A6E-8B01-4DD0-BEFC-E71110B8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f3vjf">
    <w:name w:val="df3vjf"/>
    <w:basedOn w:val="Normal"/>
    <w:rsid w:val="0015754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15754A"/>
  </w:style>
  <w:style w:type="character" w:styleId="Strong">
    <w:name w:val="Strong"/>
    <w:basedOn w:val="DefaultParagraphFont"/>
    <w:uiPriority w:val="22"/>
    <w:qFormat/>
    <w:rsid w:val="001575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566</Words>
  <Characters>4358</Characters>
  <Application>Microsoft Office Word</Application>
  <DocSecurity>0</DocSecurity>
  <Lines>396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Markley</cp:lastModifiedBy>
  <cp:revision>2</cp:revision>
  <dcterms:created xsi:type="dcterms:W3CDTF">2026-04-15T20:11:00Z</dcterms:created>
  <dcterms:modified xsi:type="dcterms:W3CDTF">2026-04-15T20:11:00Z</dcterms:modified>
</cp:coreProperties>
</file>