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E04A5" w14:textId="77777777" w:rsidR="00CE5950" w:rsidRPr="0027583C" w:rsidRDefault="00CE5950" w:rsidP="00CE5950">
      <w:pPr>
        <w:rPr>
          <w:b/>
          <w:bCs/>
        </w:rPr>
      </w:pPr>
      <w:r w:rsidRPr="0027583C">
        <w:rPr>
          <w:b/>
          <w:bCs/>
        </w:rPr>
        <w:t xml:space="preserve">Spending </w:t>
      </w:r>
      <w:proofErr w:type="spellStart"/>
      <w:r w:rsidRPr="0027583C">
        <w:rPr>
          <w:b/>
          <w:bCs/>
        </w:rPr>
        <w:t>Behavior</w:t>
      </w:r>
      <w:proofErr w:type="spellEnd"/>
      <w:r w:rsidRPr="0027583C">
        <w:rPr>
          <w:b/>
          <w:bCs/>
        </w:rPr>
        <w:t xml:space="preserve"> Clustering:</w:t>
      </w:r>
    </w:p>
    <w:p w14:paraId="2E55047C" w14:textId="77777777" w:rsidR="00CE5950" w:rsidRDefault="00CE5950" w:rsidP="00CE5950">
      <w:r>
        <w:t>Objective: Identify customer segments based on their spending habits.</w:t>
      </w:r>
    </w:p>
    <w:p w14:paraId="0E99DB06" w14:textId="77777777" w:rsidR="00CE5950" w:rsidRDefault="00CE5950" w:rsidP="00CE5950">
      <w:r>
        <w:t>Features to Use: 'Purchase Amount (USD)', 'Previous Purchases', 'Discount Applied', 'Promo Code Used'.</w:t>
      </w:r>
    </w:p>
    <w:p w14:paraId="3F741DB7" w14:textId="77777777" w:rsidR="00CE5950" w:rsidRDefault="00CE5950" w:rsidP="00CE5950">
      <w:r>
        <w:t>Insights: This can help identify high spenders, bargain hunters, and occasional shoppers. Tailored marketing strategies can be developed for each group, such as exclusive offers for high spenders or targeted discounts for bargain hunters.</w:t>
      </w:r>
    </w:p>
    <w:p w14:paraId="5A6901F1" w14:textId="77777777" w:rsidR="00CE5950" w:rsidRDefault="00CE5950" w:rsidP="00F31A67">
      <w:pPr>
        <w:spacing w:after="0" w:line="240" w:lineRule="auto"/>
        <w:rPr>
          <w:b/>
          <w:bCs/>
        </w:rPr>
      </w:pPr>
      <w:proofErr w:type="gramStart"/>
      <w:r w:rsidRPr="00BE3279">
        <w:rPr>
          <w:b/>
          <w:bCs/>
        </w:rPr>
        <w:t>Result :</w:t>
      </w:r>
      <w:proofErr w:type="gramEnd"/>
    </w:p>
    <w:p w14:paraId="28D24B8B" w14:textId="77777777" w:rsidR="00F31A67" w:rsidRDefault="00F31A67" w:rsidP="00F31A67">
      <w:pPr>
        <w:spacing w:after="0" w:line="240" w:lineRule="auto"/>
      </w:pPr>
      <w:r>
        <w:t xml:space="preserve">Rata-rata </w:t>
      </w:r>
      <w:proofErr w:type="spellStart"/>
      <w:r>
        <w:t>Pengeluaran</w:t>
      </w:r>
      <w:proofErr w:type="spellEnd"/>
      <w:r>
        <w:t xml:space="preserve"> per </w:t>
      </w:r>
      <w:proofErr w:type="spellStart"/>
      <w:r>
        <w:t>Pelanggan</w:t>
      </w:r>
      <w:proofErr w:type="spellEnd"/>
      <w:r>
        <w:t>:</w:t>
      </w:r>
    </w:p>
    <w:p w14:paraId="26A8DBCE" w14:textId="77777777" w:rsidR="00F31A67" w:rsidRDefault="00F31A67" w:rsidP="00F31A67">
      <w:pPr>
        <w:spacing w:after="0" w:line="240" w:lineRule="auto"/>
      </w:pPr>
      <w:r>
        <w:t xml:space="preserve">Cluster Spending </w:t>
      </w:r>
      <w:proofErr w:type="spellStart"/>
      <w:r>
        <w:t>Behavior</w:t>
      </w:r>
      <w:proofErr w:type="spellEnd"/>
    </w:p>
    <w:p w14:paraId="37052C2D" w14:textId="77777777" w:rsidR="00F31A67" w:rsidRDefault="00F31A67" w:rsidP="00F31A67">
      <w:pPr>
        <w:spacing w:after="0" w:line="240" w:lineRule="auto"/>
      </w:pPr>
      <w:r>
        <w:t>0    60.130454</w:t>
      </w:r>
    </w:p>
    <w:p w14:paraId="5C7C98FB" w14:textId="77777777" w:rsidR="00F31A67" w:rsidRDefault="00F31A67" w:rsidP="00F31A67">
      <w:pPr>
        <w:spacing w:after="0" w:line="240" w:lineRule="auto"/>
      </w:pPr>
      <w:r>
        <w:t>1    59.279070</w:t>
      </w:r>
    </w:p>
    <w:p w14:paraId="7E76CF8F" w14:textId="77777777" w:rsidR="00F31A67" w:rsidRDefault="00F31A67" w:rsidP="00F31A67">
      <w:pPr>
        <w:spacing w:after="0" w:line="240" w:lineRule="auto"/>
      </w:pPr>
    </w:p>
    <w:p w14:paraId="2F05AD84" w14:textId="77777777" w:rsidR="00F31A67" w:rsidRDefault="00F31A67" w:rsidP="00F31A67">
      <w:pPr>
        <w:spacing w:after="0" w:line="240" w:lineRule="auto"/>
      </w:pPr>
      <w:r>
        <w:t xml:space="preserve">Total </w:t>
      </w:r>
      <w:proofErr w:type="spellStart"/>
      <w:r>
        <w:t>Pendapatan</w:t>
      </w:r>
      <w:proofErr w:type="spellEnd"/>
      <w:r>
        <w:t xml:space="preserve"> per </w:t>
      </w:r>
      <w:proofErr w:type="spellStart"/>
      <w:r>
        <w:t>Segmen</w:t>
      </w:r>
      <w:proofErr w:type="spellEnd"/>
      <w:r>
        <w:t>:</w:t>
      </w:r>
    </w:p>
    <w:p w14:paraId="07DE7181" w14:textId="77777777" w:rsidR="00F31A67" w:rsidRDefault="00F31A67" w:rsidP="00F31A67">
      <w:pPr>
        <w:spacing w:after="0" w:line="240" w:lineRule="auto"/>
      </w:pPr>
      <w:r>
        <w:t xml:space="preserve">Cluster Spending </w:t>
      </w:r>
      <w:proofErr w:type="spellStart"/>
      <w:r>
        <w:t>Behavior</w:t>
      </w:r>
      <w:proofErr w:type="spellEnd"/>
    </w:p>
    <w:p w14:paraId="7BB51F73" w14:textId="77777777" w:rsidR="00F31A67" w:rsidRDefault="00F31A67" w:rsidP="00F31A67">
      <w:pPr>
        <w:spacing w:after="0" w:line="240" w:lineRule="auto"/>
      </w:pPr>
      <w:r>
        <w:t>0    133670</w:t>
      </w:r>
    </w:p>
    <w:p w14:paraId="6E848AD1" w14:textId="77777777" w:rsidR="00F31A67" w:rsidRDefault="00F31A67" w:rsidP="00F31A67">
      <w:pPr>
        <w:spacing w:after="0" w:line="240" w:lineRule="auto"/>
      </w:pPr>
      <w:r>
        <w:t>1     99411</w:t>
      </w:r>
    </w:p>
    <w:p w14:paraId="2158C99F" w14:textId="77777777" w:rsidR="00F31A67" w:rsidRDefault="00F31A67" w:rsidP="00F31A67">
      <w:pPr>
        <w:spacing w:after="0" w:line="240" w:lineRule="auto"/>
      </w:pPr>
    </w:p>
    <w:p w14:paraId="663B9860" w14:textId="77777777" w:rsidR="00F31A67" w:rsidRDefault="00F31A67" w:rsidP="00F31A67">
      <w:pPr>
        <w:spacing w:after="0" w:line="240" w:lineRule="auto"/>
      </w:pPr>
      <w:proofErr w:type="spellStart"/>
      <w:r>
        <w:t>Persentase</w:t>
      </w:r>
      <w:proofErr w:type="spellEnd"/>
      <w:r>
        <w:t xml:space="preserve"> </w:t>
      </w:r>
      <w:proofErr w:type="spellStart"/>
      <w:r>
        <w:t>Penggunaan</w:t>
      </w:r>
      <w:proofErr w:type="spellEnd"/>
      <w:r>
        <w:t xml:space="preserve"> Promo dan </w:t>
      </w:r>
      <w:proofErr w:type="spellStart"/>
      <w:r>
        <w:t>Diskon</w:t>
      </w:r>
      <w:proofErr w:type="spellEnd"/>
      <w:r>
        <w:t xml:space="preserve"> per </w:t>
      </w:r>
      <w:proofErr w:type="spellStart"/>
      <w:r>
        <w:t>Segmen</w:t>
      </w:r>
      <w:proofErr w:type="spellEnd"/>
      <w:r>
        <w:t>:</w:t>
      </w:r>
    </w:p>
    <w:p w14:paraId="17517CE2" w14:textId="77777777" w:rsidR="00F31A67" w:rsidRDefault="00F31A67" w:rsidP="00F31A67">
      <w:pPr>
        <w:spacing w:after="0" w:line="240" w:lineRule="auto"/>
      </w:pPr>
      <w:r>
        <w:t xml:space="preserve">Cluster Spending </w:t>
      </w:r>
      <w:proofErr w:type="spellStart"/>
      <w:r>
        <w:t>Behavior</w:t>
      </w:r>
      <w:proofErr w:type="spellEnd"/>
    </w:p>
    <w:p w14:paraId="2C30B40F" w14:textId="77777777" w:rsidR="00F31A67" w:rsidRDefault="00F31A67" w:rsidP="00F31A67">
      <w:pPr>
        <w:spacing w:after="0" w:line="240" w:lineRule="auto"/>
      </w:pPr>
      <w:r>
        <w:t>0     0.0</w:t>
      </w:r>
    </w:p>
    <w:p w14:paraId="637861A3" w14:textId="77777777" w:rsidR="00F31A67" w:rsidRDefault="00F31A67" w:rsidP="00F31A67">
      <w:pPr>
        <w:spacing w:after="0" w:line="240" w:lineRule="auto"/>
      </w:pPr>
      <w:r>
        <w:t>1    43.0</w:t>
      </w:r>
    </w:p>
    <w:p w14:paraId="1C46A147" w14:textId="62A7CC12" w:rsidR="00F31A67" w:rsidRDefault="00F31A67" w:rsidP="00F31A67">
      <w:pPr>
        <w:spacing w:after="0" w:line="240" w:lineRule="auto"/>
      </w:pPr>
    </w:p>
    <w:p w14:paraId="49B0A53D" w14:textId="77777777" w:rsidR="00F31A67" w:rsidRDefault="00F31A67" w:rsidP="00F31A67">
      <w:pPr>
        <w:spacing w:after="0" w:line="240" w:lineRule="auto"/>
      </w:pPr>
    </w:p>
    <w:p w14:paraId="5CA5EC52" w14:textId="77777777" w:rsidR="00F31A67" w:rsidRDefault="00F31A67" w:rsidP="00F31A67">
      <w:pPr>
        <w:spacing w:after="0" w:line="240" w:lineRule="auto"/>
      </w:pPr>
      <w:r>
        <w:t>Summary Information for Selected Features:</w:t>
      </w:r>
    </w:p>
    <w:p w14:paraId="6467E339" w14:textId="77777777" w:rsidR="00F31A67" w:rsidRDefault="00F31A67" w:rsidP="00F31A67">
      <w:pPr>
        <w:spacing w:after="0" w:line="240" w:lineRule="auto"/>
      </w:pPr>
      <w:r>
        <w:t xml:space="preserve">       Purchase Amount (</w:t>
      </w:r>
      <w:proofErr w:type="gramStart"/>
      <w:r>
        <w:t>USD)  Previous</w:t>
      </w:r>
      <w:proofErr w:type="gramEnd"/>
      <w:r>
        <w:t xml:space="preserve"> Purchases</w:t>
      </w:r>
    </w:p>
    <w:p w14:paraId="0084EEF5" w14:textId="77777777" w:rsidR="00F31A67" w:rsidRDefault="00F31A67" w:rsidP="00F31A67">
      <w:pPr>
        <w:spacing w:after="0" w:line="240" w:lineRule="auto"/>
      </w:pPr>
      <w:r>
        <w:t>count            3900.000000         3900.000000</w:t>
      </w:r>
    </w:p>
    <w:p w14:paraId="06CFDA0A" w14:textId="77777777" w:rsidR="00F31A67" w:rsidRDefault="00F31A67" w:rsidP="00F31A67">
      <w:pPr>
        <w:spacing w:after="0" w:line="240" w:lineRule="auto"/>
      </w:pPr>
      <w:r>
        <w:t>mean               59.764359           25.351538</w:t>
      </w:r>
    </w:p>
    <w:p w14:paraId="6EEC6B7A" w14:textId="77777777" w:rsidR="00F31A67" w:rsidRDefault="00F31A67" w:rsidP="00F31A67">
      <w:pPr>
        <w:spacing w:after="0" w:line="240" w:lineRule="auto"/>
      </w:pPr>
      <w:r>
        <w:t>std                23.685392           14.447125</w:t>
      </w:r>
    </w:p>
    <w:p w14:paraId="7EE41559" w14:textId="77777777" w:rsidR="00F31A67" w:rsidRDefault="00F31A67" w:rsidP="00F31A67">
      <w:pPr>
        <w:spacing w:after="0" w:line="240" w:lineRule="auto"/>
      </w:pPr>
      <w:r>
        <w:t>min                20.000000            1.000000</w:t>
      </w:r>
    </w:p>
    <w:p w14:paraId="0F1400D4" w14:textId="77777777" w:rsidR="00F31A67" w:rsidRDefault="00F31A67" w:rsidP="00F31A67">
      <w:pPr>
        <w:spacing w:after="0" w:line="240" w:lineRule="auto"/>
      </w:pPr>
      <w:r>
        <w:t>25%                39.000000           13.000000</w:t>
      </w:r>
    </w:p>
    <w:p w14:paraId="0D70847C" w14:textId="77777777" w:rsidR="00F31A67" w:rsidRDefault="00F31A67" w:rsidP="00F31A67">
      <w:pPr>
        <w:spacing w:after="0" w:line="240" w:lineRule="auto"/>
      </w:pPr>
      <w:r>
        <w:t>50%                60.000000           25.000000</w:t>
      </w:r>
    </w:p>
    <w:p w14:paraId="309736C1" w14:textId="77777777" w:rsidR="00F31A67" w:rsidRDefault="00F31A67" w:rsidP="00F31A67">
      <w:pPr>
        <w:spacing w:after="0" w:line="240" w:lineRule="auto"/>
      </w:pPr>
      <w:r>
        <w:t>75%                81.000000           38.000000</w:t>
      </w:r>
    </w:p>
    <w:p w14:paraId="6930C1C6" w14:textId="341C5C50" w:rsidR="00CE5950" w:rsidRDefault="00F31A67" w:rsidP="00F31A67">
      <w:pPr>
        <w:spacing w:after="0" w:line="240" w:lineRule="auto"/>
      </w:pPr>
      <w:r>
        <w:t>max               100.000000           50.000000</w:t>
      </w:r>
    </w:p>
    <w:p w14:paraId="62EA9A04" w14:textId="77777777" w:rsidR="00CE5950" w:rsidRDefault="00CE5950" w:rsidP="00CE5950"/>
    <w:p w14:paraId="274E7B52" w14:textId="77777777" w:rsidR="00F31A67" w:rsidRDefault="00F31A67" w:rsidP="00CE5950"/>
    <w:p w14:paraId="15CDA9D9" w14:textId="77777777" w:rsidR="00F31A67" w:rsidRDefault="00F31A67" w:rsidP="00CE5950"/>
    <w:p w14:paraId="3DB85E7D" w14:textId="77777777" w:rsidR="00F31A67" w:rsidRDefault="00F31A67" w:rsidP="00CE5950"/>
    <w:p w14:paraId="5C95C3BF" w14:textId="77777777" w:rsidR="00F31A67" w:rsidRDefault="00F31A67" w:rsidP="00CE5950"/>
    <w:p w14:paraId="61FCC37B" w14:textId="77777777" w:rsidR="00F31A67" w:rsidRDefault="00F31A67" w:rsidP="00CE5950"/>
    <w:p w14:paraId="246614A9" w14:textId="77777777" w:rsidR="00F31A67" w:rsidRDefault="00F31A67" w:rsidP="00CE5950"/>
    <w:p w14:paraId="3F0BFFE3" w14:textId="77777777" w:rsidR="00F31A67" w:rsidRDefault="00F31A67" w:rsidP="00CE5950"/>
    <w:p w14:paraId="0A62DA4D" w14:textId="77777777" w:rsidR="00F31A67" w:rsidRPr="00CE5950" w:rsidRDefault="00F31A67" w:rsidP="00CE5950"/>
    <w:p w14:paraId="0CA5EA1B" w14:textId="193D2960" w:rsidR="00CE5950" w:rsidRPr="0027583C" w:rsidRDefault="00CE5950" w:rsidP="00CE5950">
      <w:pPr>
        <w:rPr>
          <w:b/>
          <w:bCs/>
        </w:rPr>
      </w:pPr>
      <w:r w:rsidRPr="0027583C">
        <w:rPr>
          <w:b/>
          <w:bCs/>
        </w:rPr>
        <w:lastRenderedPageBreak/>
        <w:t>Product Preference Clustering:</w:t>
      </w:r>
    </w:p>
    <w:p w14:paraId="5412BC6A" w14:textId="77777777" w:rsidR="00CE5950" w:rsidRDefault="00CE5950" w:rsidP="00CE5950">
      <w:r>
        <w:t>Objective: Group customers based on the types of products they purchase.</w:t>
      </w:r>
    </w:p>
    <w:p w14:paraId="6DD30798" w14:textId="77777777" w:rsidR="00CE5950" w:rsidRDefault="00CE5950" w:rsidP="00CE5950">
      <w:r>
        <w:t>Features to Use: 'Item Purchased', 'Category', 'Size', '</w:t>
      </w:r>
      <w:proofErr w:type="spellStart"/>
      <w:r>
        <w:t>Color</w:t>
      </w:r>
      <w:proofErr w:type="spellEnd"/>
      <w:r>
        <w:t>', 'Season'.</w:t>
      </w:r>
    </w:p>
    <w:p w14:paraId="53D7514C" w14:textId="77777777" w:rsidR="00CE5950" w:rsidRDefault="00CE5950" w:rsidP="00CE5950">
      <w:r>
        <w:t>Insights: Understanding product preferences can assist in inventory management, personalized marketing, and product development.</w:t>
      </w:r>
    </w:p>
    <w:p w14:paraId="0656ACDA" w14:textId="77777777" w:rsidR="00CE5950" w:rsidRDefault="00CE5950" w:rsidP="00CE5950">
      <w:pPr>
        <w:rPr>
          <w:b/>
          <w:bCs/>
        </w:rPr>
      </w:pPr>
      <w:proofErr w:type="gramStart"/>
      <w:r w:rsidRPr="00BE3279">
        <w:rPr>
          <w:b/>
          <w:bCs/>
        </w:rPr>
        <w:t>Result :</w:t>
      </w:r>
      <w:proofErr w:type="gramEnd"/>
    </w:p>
    <w:p w14:paraId="358004F7" w14:textId="77777777" w:rsidR="00F31A67" w:rsidRDefault="00F31A67" w:rsidP="00F31A67">
      <w:pPr>
        <w:spacing w:after="0" w:line="240" w:lineRule="auto"/>
      </w:pPr>
      <w:proofErr w:type="spellStart"/>
      <w:r>
        <w:t>Jumlah</w:t>
      </w:r>
      <w:proofErr w:type="spellEnd"/>
      <w:r>
        <w:t xml:space="preserve"> </w:t>
      </w:r>
      <w:proofErr w:type="spellStart"/>
      <w:r>
        <w:t>Penjualan</w:t>
      </w:r>
      <w:proofErr w:type="spellEnd"/>
      <w:r>
        <w:t xml:space="preserve"> per </w:t>
      </w:r>
      <w:proofErr w:type="spellStart"/>
      <w:r>
        <w:t>Kategori</w:t>
      </w:r>
      <w:proofErr w:type="spellEnd"/>
      <w:r>
        <w:t xml:space="preserve"> </w:t>
      </w:r>
      <w:proofErr w:type="spellStart"/>
      <w:r>
        <w:t>Produk</w:t>
      </w:r>
      <w:proofErr w:type="spellEnd"/>
      <w:r>
        <w:t>:</w:t>
      </w:r>
    </w:p>
    <w:p w14:paraId="0B4B44AF" w14:textId="77777777" w:rsidR="00F31A67" w:rsidRDefault="00F31A67" w:rsidP="00F31A67">
      <w:pPr>
        <w:spacing w:after="0" w:line="240" w:lineRule="auto"/>
      </w:pPr>
      <w:r>
        <w:t xml:space="preserve">Category                   </w:t>
      </w:r>
      <w:proofErr w:type="gramStart"/>
      <w:r>
        <w:t>Accessories  Clothing</w:t>
      </w:r>
      <w:proofErr w:type="gramEnd"/>
      <w:r>
        <w:t xml:space="preserve">  Footwear  Outerwear</w:t>
      </w:r>
    </w:p>
    <w:p w14:paraId="6196B5F4" w14:textId="77777777" w:rsidR="00F31A67" w:rsidRDefault="00F31A67" w:rsidP="00F31A67">
      <w:pPr>
        <w:spacing w:after="0" w:line="240" w:lineRule="auto"/>
      </w:pPr>
      <w:r>
        <w:t xml:space="preserve">Cluster Spending </w:t>
      </w:r>
      <w:proofErr w:type="spellStart"/>
      <w:r>
        <w:t>Behavior</w:t>
      </w:r>
      <w:proofErr w:type="spellEnd"/>
      <w:r>
        <w:t xml:space="preserve">                                            </w:t>
      </w:r>
    </w:p>
    <w:p w14:paraId="6DCF3D4F" w14:textId="77777777" w:rsidR="00F31A67" w:rsidRDefault="00F31A67" w:rsidP="00F31A67">
      <w:pPr>
        <w:spacing w:after="0" w:line="240" w:lineRule="auto"/>
      </w:pPr>
      <w:r>
        <w:t>0                                  697      1006       340        180</w:t>
      </w:r>
    </w:p>
    <w:p w14:paraId="42700093" w14:textId="77777777" w:rsidR="00F31A67" w:rsidRDefault="00F31A67" w:rsidP="00F31A67">
      <w:pPr>
        <w:spacing w:after="0" w:line="240" w:lineRule="auto"/>
      </w:pPr>
      <w:r>
        <w:t>1                                  543       731       259        144</w:t>
      </w:r>
    </w:p>
    <w:p w14:paraId="5DD2F16D" w14:textId="77777777" w:rsidR="00F31A67" w:rsidRDefault="00F31A67" w:rsidP="00F31A67">
      <w:pPr>
        <w:spacing w:after="0" w:line="240" w:lineRule="auto"/>
      </w:pPr>
    </w:p>
    <w:p w14:paraId="0084BD44" w14:textId="77777777" w:rsidR="00F31A67" w:rsidRDefault="00F31A67" w:rsidP="00F31A67">
      <w:pPr>
        <w:spacing w:after="0" w:line="240" w:lineRule="auto"/>
      </w:pPr>
      <w:r>
        <w:t xml:space="preserve">Rata-rata </w:t>
      </w:r>
      <w:proofErr w:type="spellStart"/>
      <w:r>
        <w:t>Jumlah</w:t>
      </w:r>
      <w:proofErr w:type="spellEnd"/>
      <w:r>
        <w:t xml:space="preserve"> Item yang </w:t>
      </w:r>
      <w:proofErr w:type="spellStart"/>
      <w:r>
        <w:t>Dibeli</w:t>
      </w:r>
      <w:proofErr w:type="spellEnd"/>
      <w:r>
        <w:t xml:space="preserve"> per </w:t>
      </w:r>
      <w:proofErr w:type="spellStart"/>
      <w:r>
        <w:t>Transaksi</w:t>
      </w:r>
      <w:proofErr w:type="spellEnd"/>
      <w:r>
        <w:t>:</w:t>
      </w:r>
    </w:p>
    <w:p w14:paraId="7F5D84EF" w14:textId="77777777" w:rsidR="00F31A67" w:rsidRDefault="00F31A67" w:rsidP="00F31A67">
      <w:pPr>
        <w:spacing w:after="0" w:line="240" w:lineRule="auto"/>
      </w:pPr>
      <w:r>
        <w:t xml:space="preserve">Cluster Spending </w:t>
      </w:r>
      <w:proofErr w:type="spellStart"/>
      <w:r>
        <w:t>Behavior</w:t>
      </w:r>
      <w:proofErr w:type="spellEnd"/>
    </w:p>
    <w:p w14:paraId="41C1BD9C" w14:textId="77777777" w:rsidR="00F31A67" w:rsidRDefault="00F31A67" w:rsidP="00F31A67">
      <w:pPr>
        <w:spacing w:after="0" w:line="240" w:lineRule="auto"/>
      </w:pPr>
      <w:r>
        <w:t>0    25.056230</w:t>
      </w:r>
    </w:p>
    <w:p w14:paraId="4093E78F" w14:textId="77777777" w:rsidR="00F31A67" w:rsidRDefault="00F31A67" w:rsidP="00F31A67">
      <w:pPr>
        <w:spacing w:after="0" w:line="240" w:lineRule="auto"/>
      </w:pPr>
      <w:r>
        <w:t>1    25.742993</w:t>
      </w:r>
    </w:p>
    <w:p w14:paraId="49813BD3" w14:textId="77777777" w:rsidR="00F31A67" w:rsidRDefault="00F31A67" w:rsidP="00F31A67">
      <w:pPr>
        <w:spacing w:after="0" w:line="240" w:lineRule="auto"/>
      </w:pPr>
    </w:p>
    <w:p w14:paraId="7DE0F01B" w14:textId="77777777" w:rsidR="00F31A67" w:rsidRDefault="00F31A67" w:rsidP="00F31A67">
      <w:pPr>
        <w:spacing w:after="0" w:line="240" w:lineRule="auto"/>
      </w:pPr>
      <w:proofErr w:type="spellStart"/>
      <w:r>
        <w:t>Persentase</w:t>
      </w:r>
      <w:proofErr w:type="spellEnd"/>
      <w:r>
        <w:t xml:space="preserve"> Pembelian per Musim:</w:t>
      </w:r>
    </w:p>
    <w:p w14:paraId="39682F93" w14:textId="77777777" w:rsidR="00F31A67" w:rsidRDefault="00F31A67" w:rsidP="00F31A67">
      <w:pPr>
        <w:spacing w:after="0" w:line="240" w:lineRule="auto"/>
      </w:pPr>
      <w:r>
        <w:t>Season                          Fall     Spring     Summer     Winter</w:t>
      </w:r>
    </w:p>
    <w:p w14:paraId="6CF5E64D" w14:textId="77777777" w:rsidR="00F31A67" w:rsidRDefault="00F31A67" w:rsidP="00F31A67">
      <w:pPr>
        <w:spacing w:after="0" w:line="240" w:lineRule="auto"/>
      </w:pPr>
      <w:r>
        <w:t xml:space="preserve">Cluster Spending </w:t>
      </w:r>
      <w:proofErr w:type="spellStart"/>
      <w:r>
        <w:t>Behavior</w:t>
      </w:r>
      <w:proofErr w:type="spellEnd"/>
      <w:r>
        <w:t xml:space="preserve">                                            </w:t>
      </w:r>
    </w:p>
    <w:p w14:paraId="30911840" w14:textId="77777777" w:rsidR="00F31A67" w:rsidRDefault="00F31A67" w:rsidP="00F31A67">
      <w:pPr>
        <w:spacing w:after="0" w:line="240" w:lineRule="auto"/>
      </w:pPr>
      <w:r>
        <w:t xml:space="preserve">0                          </w:t>
      </w:r>
      <w:proofErr w:type="gramStart"/>
      <w:r>
        <w:t>26.000900  25.146199</w:t>
      </w:r>
      <w:proofErr w:type="gramEnd"/>
      <w:r>
        <w:t xml:space="preserve">  23.931624  24.921278</w:t>
      </w:r>
    </w:p>
    <w:p w14:paraId="495C27E4" w14:textId="77777777" w:rsidR="00F31A67" w:rsidRDefault="00F31A67" w:rsidP="00F31A67">
      <w:pPr>
        <w:spacing w:after="0" w:line="240" w:lineRule="auto"/>
      </w:pPr>
      <w:r>
        <w:t xml:space="preserve">1                          </w:t>
      </w:r>
      <w:proofErr w:type="gramStart"/>
      <w:r>
        <w:t>23.673226  26.237329</w:t>
      </w:r>
      <w:proofErr w:type="gramEnd"/>
      <w:r>
        <w:t xml:space="preserve">  25.223614  24.865832</w:t>
      </w:r>
    </w:p>
    <w:p w14:paraId="6F732B18" w14:textId="77777777" w:rsidR="00F31A67" w:rsidRDefault="00F31A67" w:rsidP="00F31A67">
      <w:pPr>
        <w:spacing w:after="0" w:line="240" w:lineRule="auto"/>
      </w:pPr>
    </w:p>
    <w:p w14:paraId="30492CAF" w14:textId="77777777" w:rsidR="00F31A67" w:rsidRDefault="00F31A67" w:rsidP="00F31A67">
      <w:pPr>
        <w:spacing w:after="0" w:line="240" w:lineRule="auto"/>
      </w:pPr>
      <w:proofErr w:type="spellStart"/>
      <w:r>
        <w:t>Persentase</w:t>
      </w:r>
      <w:proofErr w:type="spellEnd"/>
      <w:r>
        <w:t xml:space="preserve"> Pembelian per Warna:</w:t>
      </w:r>
    </w:p>
    <w:p w14:paraId="0243FDE2" w14:textId="77777777" w:rsidR="00F31A67" w:rsidRDefault="00F31A67" w:rsidP="00F31A67">
      <w:pPr>
        <w:spacing w:after="0" w:line="240" w:lineRule="auto"/>
      </w:pPr>
      <w:proofErr w:type="spellStart"/>
      <w:r>
        <w:t>Color</w:t>
      </w:r>
      <w:proofErr w:type="spellEnd"/>
      <w:r>
        <w:t xml:space="preserve">                         Beige     Black      Blue     </w:t>
      </w:r>
      <w:proofErr w:type="gramStart"/>
      <w:r>
        <w:t>Brown  Charcoal</w:t>
      </w:r>
      <w:proofErr w:type="gramEnd"/>
      <w:r>
        <w:t xml:space="preserve">  \</w:t>
      </w:r>
    </w:p>
    <w:p w14:paraId="056F8572" w14:textId="77777777" w:rsidR="00F31A67" w:rsidRDefault="00F31A67" w:rsidP="00F31A67">
      <w:pPr>
        <w:spacing w:after="0" w:line="240" w:lineRule="auto"/>
      </w:pPr>
      <w:r>
        <w:t xml:space="preserve">Cluster Spending </w:t>
      </w:r>
      <w:proofErr w:type="spellStart"/>
      <w:r>
        <w:t>Behavior</w:t>
      </w:r>
      <w:proofErr w:type="spellEnd"/>
      <w:r>
        <w:t xml:space="preserve">                                                     </w:t>
      </w:r>
    </w:p>
    <w:p w14:paraId="225F1EB1" w14:textId="77777777" w:rsidR="00F31A67" w:rsidRDefault="00F31A67" w:rsidP="00F31A67">
      <w:pPr>
        <w:spacing w:after="0" w:line="240" w:lineRule="auto"/>
      </w:pPr>
      <w:r>
        <w:t xml:space="preserve">0                          </w:t>
      </w:r>
      <w:proofErr w:type="gramStart"/>
      <w:r>
        <w:t>3.553756  4.363473</w:t>
      </w:r>
      <w:proofErr w:type="gramEnd"/>
      <w:r>
        <w:t xml:space="preserve">  4.138552  3.958614  3.463788   </w:t>
      </w:r>
    </w:p>
    <w:p w14:paraId="36292038" w14:textId="77777777" w:rsidR="00F31A67" w:rsidRDefault="00F31A67" w:rsidP="00F31A67">
      <w:pPr>
        <w:spacing w:after="0" w:line="240" w:lineRule="auto"/>
      </w:pPr>
      <w:r>
        <w:t xml:space="preserve">1                          </w:t>
      </w:r>
      <w:proofErr w:type="gramStart"/>
      <w:r>
        <w:t>4.054860  4.174120</w:t>
      </w:r>
      <w:proofErr w:type="gramEnd"/>
      <w:r>
        <w:t xml:space="preserve">  3.577818  3.160405  4.531902   </w:t>
      </w:r>
    </w:p>
    <w:p w14:paraId="62C5CA36" w14:textId="77777777" w:rsidR="00F31A67" w:rsidRDefault="00F31A67" w:rsidP="00F31A67">
      <w:pPr>
        <w:spacing w:after="0" w:line="240" w:lineRule="auto"/>
      </w:pPr>
    </w:p>
    <w:p w14:paraId="58EB753F" w14:textId="77777777" w:rsidR="00F31A67" w:rsidRDefault="00F31A67" w:rsidP="00F31A67">
      <w:pPr>
        <w:spacing w:after="0" w:line="240" w:lineRule="auto"/>
      </w:pPr>
      <w:proofErr w:type="spellStart"/>
      <w:r>
        <w:t>Color</w:t>
      </w:r>
      <w:proofErr w:type="spellEnd"/>
      <w:r>
        <w:t xml:space="preserve">                          Cyan      Gold      Gray     Green   </w:t>
      </w:r>
      <w:proofErr w:type="gramStart"/>
      <w:r>
        <w:t>Indigo  \</w:t>
      </w:r>
      <w:proofErr w:type="gramEnd"/>
    </w:p>
    <w:p w14:paraId="5BFDE6D9" w14:textId="77777777" w:rsidR="00F31A67" w:rsidRDefault="00F31A67" w:rsidP="00F31A67">
      <w:pPr>
        <w:spacing w:after="0" w:line="240" w:lineRule="auto"/>
      </w:pPr>
      <w:r>
        <w:t xml:space="preserve">Cluster Spending </w:t>
      </w:r>
      <w:proofErr w:type="spellStart"/>
      <w:r>
        <w:t>Behavior</w:t>
      </w:r>
      <w:proofErr w:type="spellEnd"/>
      <w:r>
        <w:t xml:space="preserve">                                                    </w:t>
      </w:r>
    </w:p>
    <w:p w14:paraId="368E016D" w14:textId="77777777" w:rsidR="00F31A67" w:rsidRDefault="00F31A67" w:rsidP="00F31A67">
      <w:pPr>
        <w:spacing w:after="0" w:line="240" w:lineRule="auto"/>
      </w:pPr>
      <w:r>
        <w:t xml:space="preserve">0                          </w:t>
      </w:r>
      <w:proofErr w:type="gramStart"/>
      <w:r>
        <w:t>4.228520  3.778677</w:t>
      </w:r>
      <w:proofErr w:type="gramEnd"/>
      <w:r>
        <w:t xml:space="preserve">  4.273504  4.498426  3.59874   </w:t>
      </w:r>
    </w:p>
    <w:p w14:paraId="00D99056" w14:textId="77777777" w:rsidR="00F31A67" w:rsidRDefault="00F31A67" w:rsidP="00F31A67">
      <w:pPr>
        <w:spacing w:after="0" w:line="240" w:lineRule="auto"/>
      </w:pPr>
      <w:r>
        <w:t xml:space="preserve">1                          </w:t>
      </w:r>
      <w:proofErr w:type="gramStart"/>
      <w:r>
        <w:t>4.293381  3.220036</w:t>
      </w:r>
      <w:proofErr w:type="gramEnd"/>
      <w:r>
        <w:t xml:space="preserve">  3.816339  4.114490  3.99523   </w:t>
      </w:r>
    </w:p>
    <w:p w14:paraId="3582EFA3" w14:textId="77777777" w:rsidR="00F31A67" w:rsidRDefault="00F31A67" w:rsidP="00F31A67">
      <w:pPr>
        <w:spacing w:after="0" w:line="240" w:lineRule="auto"/>
      </w:pPr>
    </w:p>
    <w:p w14:paraId="7B300320" w14:textId="77777777" w:rsidR="00F31A67" w:rsidRDefault="00F31A67" w:rsidP="00F31A67">
      <w:pPr>
        <w:spacing w:after="0" w:line="240" w:lineRule="auto"/>
      </w:pPr>
      <w:proofErr w:type="spellStart"/>
      <w:r>
        <w:t>Color</w:t>
      </w:r>
      <w:proofErr w:type="spellEnd"/>
      <w:r>
        <w:t xml:space="preserve">                      ...     Peach      Pink    Purple       </w:t>
      </w:r>
      <w:proofErr w:type="gramStart"/>
      <w:r>
        <w:t>Red  \</w:t>
      </w:r>
      <w:proofErr w:type="gramEnd"/>
    </w:p>
    <w:p w14:paraId="7BF4CFCB" w14:textId="77777777" w:rsidR="00F31A67" w:rsidRDefault="00F31A67" w:rsidP="00F31A67">
      <w:pPr>
        <w:spacing w:after="0" w:line="240" w:lineRule="auto"/>
      </w:pPr>
      <w:r>
        <w:t xml:space="preserve">Cluster Spending </w:t>
      </w:r>
      <w:proofErr w:type="spellStart"/>
      <w:proofErr w:type="gramStart"/>
      <w:r>
        <w:t>Behavior</w:t>
      </w:r>
      <w:proofErr w:type="spellEnd"/>
      <w:r>
        <w:t xml:space="preserve">  ...</w:t>
      </w:r>
      <w:proofErr w:type="gramEnd"/>
      <w:r>
        <w:t xml:space="preserve">                                           </w:t>
      </w:r>
    </w:p>
    <w:p w14:paraId="79D4919C" w14:textId="77777777" w:rsidR="00F31A67" w:rsidRDefault="00F31A67" w:rsidP="00F31A67">
      <w:pPr>
        <w:spacing w:after="0" w:line="240" w:lineRule="auto"/>
      </w:pPr>
      <w:r>
        <w:t xml:space="preserve">0                          ...  </w:t>
      </w:r>
      <w:proofErr w:type="gramStart"/>
      <w:r>
        <w:t>4.183536  4.408457</w:t>
      </w:r>
      <w:proofErr w:type="gramEnd"/>
      <w:r>
        <w:t xml:space="preserve">  3.733693  3.643725   </w:t>
      </w:r>
    </w:p>
    <w:p w14:paraId="6AE2F90B" w14:textId="77777777" w:rsidR="00F31A67" w:rsidRDefault="00F31A67" w:rsidP="00F31A67">
      <w:pPr>
        <w:spacing w:after="0" w:line="240" w:lineRule="auto"/>
      </w:pPr>
      <w:r>
        <w:t xml:space="preserve">1                          ...  </w:t>
      </w:r>
      <w:proofErr w:type="gramStart"/>
      <w:r>
        <w:t>3.339296  3.279666</w:t>
      </w:r>
      <w:proofErr w:type="gramEnd"/>
      <w:r>
        <w:t xml:space="preserve">  4.054860  3.995230   </w:t>
      </w:r>
    </w:p>
    <w:p w14:paraId="20790014" w14:textId="77777777" w:rsidR="00F31A67" w:rsidRDefault="00F31A67" w:rsidP="00F31A67">
      <w:pPr>
        <w:spacing w:after="0" w:line="240" w:lineRule="auto"/>
      </w:pPr>
    </w:p>
    <w:p w14:paraId="5D04B417" w14:textId="77777777" w:rsidR="00F31A67" w:rsidRDefault="00F31A67" w:rsidP="00F31A67">
      <w:pPr>
        <w:spacing w:after="0" w:line="240" w:lineRule="auto"/>
      </w:pPr>
      <w:proofErr w:type="spellStart"/>
      <w:r>
        <w:t>Color</w:t>
      </w:r>
      <w:proofErr w:type="spellEnd"/>
      <w:r>
        <w:t xml:space="preserve">                        Silver      </w:t>
      </w:r>
      <w:proofErr w:type="gramStart"/>
      <w:r>
        <w:t>Teal  Turquoise</w:t>
      </w:r>
      <w:proofErr w:type="gramEnd"/>
      <w:r>
        <w:t xml:space="preserve">    Violet     White  \</w:t>
      </w:r>
    </w:p>
    <w:p w14:paraId="187DB25F" w14:textId="77777777" w:rsidR="00F31A67" w:rsidRDefault="00F31A67" w:rsidP="00F31A67">
      <w:pPr>
        <w:spacing w:after="0" w:line="240" w:lineRule="auto"/>
      </w:pPr>
      <w:r>
        <w:t xml:space="preserve">Cluster Spending </w:t>
      </w:r>
      <w:proofErr w:type="spellStart"/>
      <w:r>
        <w:t>Behavior</w:t>
      </w:r>
      <w:proofErr w:type="spellEnd"/>
      <w:r>
        <w:t xml:space="preserve">                                                      </w:t>
      </w:r>
    </w:p>
    <w:p w14:paraId="29309C16" w14:textId="77777777" w:rsidR="00F31A67" w:rsidRDefault="00F31A67" w:rsidP="00F31A67">
      <w:pPr>
        <w:spacing w:after="0" w:line="240" w:lineRule="auto"/>
      </w:pPr>
      <w:r>
        <w:t xml:space="preserve">0                          </w:t>
      </w:r>
      <w:proofErr w:type="gramStart"/>
      <w:r>
        <w:t>4.318489  4.183536</w:t>
      </w:r>
      <w:proofErr w:type="gramEnd"/>
      <w:r>
        <w:t xml:space="preserve">   3.508772  4.228520  3.193882   </w:t>
      </w:r>
    </w:p>
    <w:p w14:paraId="48E0CCF6" w14:textId="77777777" w:rsidR="00F31A67" w:rsidRDefault="00F31A67" w:rsidP="00F31A67">
      <w:pPr>
        <w:spacing w:after="0" w:line="240" w:lineRule="auto"/>
      </w:pPr>
      <w:r>
        <w:t xml:space="preserve">1                          </w:t>
      </w:r>
      <w:proofErr w:type="gramStart"/>
      <w:r>
        <w:t>4.591532  4.710793</w:t>
      </w:r>
      <w:proofErr w:type="gramEnd"/>
      <w:r>
        <w:t xml:space="preserve">   3.995230  4.293381  4.233751   </w:t>
      </w:r>
    </w:p>
    <w:p w14:paraId="7323D274" w14:textId="77777777" w:rsidR="00F31A67" w:rsidRDefault="00F31A67" w:rsidP="00F31A67">
      <w:pPr>
        <w:spacing w:after="0" w:line="240" w:lineRule="auto"/>
      </w:pPr>
    </w:p>
    <w:p w14:paraId="404DAB38" w14:textId="77777777" w:rsidR="00F31A67" w:rsidRDefault="00F31A67" w:rsidP="00F31A67">
      <w:pPr>
        <w:spacing w:after="0" w:line="240" w:lineRule="auto"/>
      </w:pPr>
      <w:proofErr w:type="spellStart"/>
      <w:r>
        <w:t>Color</w:t>
      </w:r>
      <w:proofErr w:type="spellEnd"/>
      <w:r>
        <w:t xml:space="preserve">                        Yellow  </w:t>
      </w:r>
    </w:p>
    <w:p w14:paraId="7EAE5F94" w14:textId="77777777" w:rsidR="00F31A67" w:rsidRDefault="00F31A67" w:rsidP="00F31A67">
      <w:pPr>
        <w:spacing w:after="0" w:line="240" w:lineRule="auto"/>
      </w:pPr>
      <w:r>
        <w:t xml:space="preserve">Cluster Spending </w:t>
      </w:r>
      <w:proofErr w:type="spellStart"/>
      <w:r>
        <w:t>Behavior</w:t>
      </w:r>
      <w:proofErr w:type="spellEnd"/>
      <w:r>
        <w:t xml:space="preserve">            </w:t>
      </w:r>
    </w:p>
    <w:p w14:paraId="0295A19D" w14:textId="77777777" w:rsidR="00F31A67" w:rsidRDefault="00F31A67" w:rsidP="00F31A67">
      <w:pPr>
        <w:spacing w:after="0" w:line="240" w:lineRule="auto"/>
      </w:pPr>
      <w:r>
        <w:t xml:space="preserve">0                          4.408457  </w:t>
      </w:r>
    </w:p>
    <w:p w14:paraId="32A11808" w14:textId="4165A66D" w:rsidR="00CE5950" w:rsidRDefault="00F31A67" w:rsidP="00F31A67">
      <w:pPr>
        <w:spacing w:after="0" w:line="240" w:lineRule="auto"/>
        <w:rPr>
          <w:b/>
          <w:bCs/>
        </w:rPr>
      </w:pPr>
      <w:r>
        <w:t xml:space="preserve">1                          4.531902  </w:t>
      </w:r>
    </w:p>
    <w:p w14:paraId="7AB6928C" w14:textId="532E7F70" w:rsidR="00CE5950" w:rsidRPr="0027583C" w:rsidRDefault="00CE5950" w:rsidP="00CE5950">
      <w:pPr>
        <w:rPr>
          <w:b/>
          <w:bCs/>
        </w:rPr>
      </w:pPr>
      <w:r w:rsidRPr="0027583C">
        <w:rPr>
          <w:b/>
          <w:bCs/>
        </w:rPr>
        <w:lastRenderedPageBreak/>
        <w:t>Loyalty and Engagement Clustering:</w:t>
      </w:r>
    </w:p>
    <w:p w14:paraId="4921024A" w14:textId="77777777" w:rsidR="00CE5950" w:rsidRDefault="00CE5950" w:rsidP="00CE5950">
      <w:r>
        <w:t xml:space="preserve">Objective: Segment customers based on their loyalty and engagement with the brand. </w:t>
      </w:r>
    </w:p>
    <w:p w14:paraId="1261AD6C" w14:textId="77777777" w:rsidR="00CE5950" w:rsidRDefault="00CE5950" w:rsidP="00CE5950">
      <w:r>
        <w:t>Features to Use: 'Frequency of Purchases', 'Review Rating', 'Subscription Status', 'Previous Purchases'.</w:t>
      </w:r>
    </w:p>
    <w:p w14:paraId="4846C839" w14:textId="77777777" w:rsidR="00CE5950" w:rsidRDefault="00CE5950" w:rsidP="00CE5950">
      <w:r>
        <w:t>Insights: Identify loyal customers who can be targeted for loyalty programs and new customers who might need engagement strategies to increase their loyalty.</w:t>
      </w:r>
    </w:p>
    <w:p w14:paraId="5E7C1131" w14:textId="77777777" w:rsidR="00CE5950" w:rsidRDefault="00CE5950" w:rsidP="00CE5950">
      <w:pPr>
        <w:rPr>
          <w:b/>
          <w:bCs/>
        </w:rPr>
      </w:pPr>
      <w:proofErr w:type="gramStart"/>
      <w:r w:rsidRPr="00BE3279">
        <w:rPr>
          <w:b/>
          <w:bCs/>
        </w:rPr>
        <w:t>Result :</w:t>
      </w:r>
      <w:proofErr w:type="gramEnd"/>
    </w:p>
    <w:p w14:paraId="6970357F" w14:textId="77777777" w:rsidR="00455C76" w:rsidRDefault="00455C76" w:rsidP="00455C76">
      <w:r>
        <w:t>Average Review Rating: 3.749948717948712</w:t>
      </w:r>
    </w:p>
    <w:p w14:paraId="10C147FE" w14:textId="77777777" w:rsidR="00455C76" w:rsidRDefault="00455C76" w:rsidP="00455C76">
      <w:r>
        <w:t>Average Estimated Purchase Frequency: 17.471282051282053</w:t>
      </w:r>
    </w:p>
    <w:p w14:paraId="61F3A29A" w14:textId="77777777" w:rsidR="00455C76" w:rsidRDefault="00455C76" w:rsidP="00455C76">
      <w:r>
        <w:t>Customer Retention Rate based on Subscription Status:</w:t>
      </w:r>
    </w:p>
    <w:p w14:paraId="5AB1EB26" w14:textId="77777777" w:rsidR="00455C76" w:rsidRDefault="00455C76" w:rsidP="00455C76">
      <w:r>
        <w:t xml:space="preserve"> No     73.0</w:t>
      </w:r>
    </w:p>
    <w:p w14:paraId="7696FEA6" w14:textId="77777777" w:rsidR="00455C76" w:rsidRDefault="00455C76" w:rsidP="00455C76">
      <w:r>
        <w:t>Yes    27.0</w:t>
      </w:r>
    </w:p>
    <w:p w14:paraId="19B40B16" w14:textId="77777777" w:rsidR="00455C76" w:rsidRDefault="00455C76" w:rsidP="00455C76"/>
    <w:p w14:paraId="2B1A0A4F" w14:textId="77777777" w:rsidR="00455C76" w:rsidRDefault="00455C76" w:rsidP="00455C76">
      <w:r>
        <w:t>Percentage of Customers by Purchase Frequency:</w:t>
      </w:r>
    </w:p>
    <w:p w14:paraId="210A3ED6" w14:textId="77777777" w:rsidR="00455C76" w:rsidRDefault="00455C76" w:rsidP="00455C76">
      <w:r>
        <w:t>Every 3 Months    14.974359</w:t>
      </w:r>
    </w:p>
    <w:p w14:paraId="21194BD2" w14:textId="77777777" w:rsidR="00455C76" w:rsidRDefault="00455C76" w:rsidP="00455C76">
      <w:r>
        <w:t>Annually          14.666667</w:t>
      </w:r>
    </w:p>
    <w:p w14:paraId="627E73FB" w14:textId="77777777" w:rsidR="00455C76" w:rsidRDefault="00455C76" w:rsidP="00455C76">
      <w:r>
        <w:t>Quarterly         14.435897</w:t>
      </w:r>
    </w:p>
    <w:p w14:paraId="283442F8" w14:textId="77777777" w:rsidR="00455C76" w:rsidRDefault="00455C76" w:rsidP="00455C76">
      <w:r>
        <w:t>Monthly           14.179487</w:t>
      </w:r>
    </w:p>
    <w:p w14:paraId="77F9F550" w14:textId="77777777" w:rsidR="00455C76" w:rsidRDefault="00455C76" w:rsidP="00455C76">
      <w:r>
        <w:t>Bi-Weekly         14.025641</w:t>
      </w:r>
    </w:p>
    <w:p w14:paraId="4B44FA5E" w14:textId="77777777" w:rsidR="00455C76" w:rsidRDefault="00455C76" w:rsidP="00455C76">
      <w:r>
        <w:t>Fortnightly       13.897436</w:t>
      </w:r>
    </w:p>
    <w:p w14:paraId="7555D5DD" w14:textId="3045CF2D" w:rsidR="00CE5950" w:rsidRDefault="00455C76" w:rsidP="00455C76">
      <w:r>
        <w:t>Weekly            13.820513</w:t>
      </w:r>
    </w:p>
    <w:p w14:paraId="3D640B4C" w14:textId="77777777" w:rsidR="00CE5950" w:rsidRDefault="00CE5950" w:rsidP="00455C76"/>
    <w:p w14:paraId="39FD7247" w14:textId="77777777" w:rsidR="00455C76" w:rsidRDefault="00455C76" w:rsidP="00455C76"/>
    <w:p w14:paraId="1F0895A8" w14:textId="77777777" w:rsidR="00455C76" w:rsidRDefault="00455C76" w:rsidP="00455C76"/>
    <w:p w14:paraId="7B0AEE68" w14:textId="77777777" w:rsidR="00455C76" w:rsidRDefault="00455C76" w:rsidP="00455C76"/>
    <w:p w14:paraId="6F8AF07C" w14:textId="77777777" w:rsidR="00455C76" w:rsidRDefault="00455C76" w:rsidP="00455C76"/>
    <w:p w14:paraId="5A985527" w14:textId="77777777" w:rsidR="00455C76" w:rsidRDefault="00455C76" w:rsidP="00455C76"/>
    <w:p w14:paraId="3ECFB529" w14:textId="77777777" w:rsidR="00455C76" w:rsidRDefault="00455C76" w:rsidP="00455C76"/>
    <w:p w14:paraId="77038645" w14:textId="77777777" w:rsidR="00455C76" w:rsidRDefault="00455C76" w:rsidP="00455C76"/>
    <w:p w14:paraId="6BB001F5" w14:textId="77777777" w:rsidR="00455C76" w:rsidRDefault="00455C76" w:rsidP="00455C76"/>
    <w:p w14:paraId="16C3CF0A" w14:textId="77777777" w:rsidR="00455C76" w:rsidRDefault="00455C76" w:rsidP="00455C76"/>
    <w:p w14:paraId="6E7E0DC2" w14:textId="77777777" w:rsidR="00455C76" w:rsidRDefault="00455C76" w:rsidP="00455C76"/>
    <w:p w14:paraId="0B5696D1" w14:textId="77777777" w:rsidR="00CE5950" w:rsidRPr="0027583C" w:rsidRDefault="00CE5950" w:rsidP="00CE5950">
      <w:pPr>
        <w:rPr>
          <w:b/>
          <w:bCs/>
        </w:rPr>
      </w:pPr>
      <w:r w:rsidRPr="0027583C">
        <w:rPr>
          <w:b/>
          <w:bCs/>
        </w:rPr>
        <w:lastRenderedPageBreak/>
        <w:t>Demographic Clustering:</w:t>
      </w:r>
    </w:p>
    <w:p w14:paraId="13E48B7F" w14:textId="77777777" w:rsidR="00CE5950" w:rsidRDefault="00CE5950" w:rsidP="00CE5950">
      <w:r>
        <w:t xml:space="preserve">Objective: Understand customer segments based on demographic data. </w:t>
      </w:r>
    </w:p>
    <w:p w14:paraId="41C84A1F" w14:textId="77777777" w:rsidR="00CE5950" w:rsidRDefault="00CE5950" w:rsidP="00CE5950">
      <w:r>
        <w:t>Features to Use: 'Age', 'Gender', 'Location'.</w:t>
      </w:r>
    </w:p>
    <w:p w14:paraId="3BD06FF0" w14:textId="77777777" w:rsidR="00CE5950" w:rsidRDefault="00CE5950" w:rsidP="00CE5950">
      <w:r>
        <w:t>Insights: Tailor marketing campaigns and product offerings to suit the needs and preferences of different demographic groups.</w:t>
      </w:r>
    </w:p>
    <w:p w14:paraId="46631A83" w14:textId="77777777" w:rsidR="00CE5950" w:rsidRDefault="00CE5950" w:rsidP="00CE5950">
      <w:pPr>
        <w:rPr>
          <w:b/>
          <w:bCs/>
        </w:rPr>
      </w:pPr>
      <w:proofErr w:type="gramStart"/>
      <w:r w:rsidRPr="00BE3279">
        <w:rPr>
          <w:b/>
          <w:bCs/>
        </w:rPr>
        <w:t>Result :</w:t>
      </w:r>
      <w:proofErr w:type="gramEnd"/>
    </w:p>
    <w:p w14:paraId="12384AC8" w14:textId="77777777" w:rsidR="00CE5950" w:rsidRDefault="00CE5950" w:rsidP="00CE5950">
      <w:proofErr w:type="spellStart"/>
      <w:r>
        <w:t>Distribusi</w:t>
      </w:r>
      <w:proofErr w:type="spellEnd"/>
      <w:r>
        <w:t xml:space="preserve"> </w:t>
      </w:r>
      <w:proofErr w:type="spellStart"/>
      <w:r>
        <w:t>Pelanggan</w:t>
      </w:r>
      <w:proofErr w:type="spellEnd"/>
      <w:r>
        <w:t xml:space="preserve"> per </w:t>
      </w:r>
      <w:proofErr w:type="spellStart"/>
      <w:r>
        <w:t>Demografi</w:t>
      </w:r>
      <w:proofErr w:type="spellEnd"/>
      <w:r>
        <w:t xml:space="preserve">: </w:t>
      </w:r>
      <w:proofErr w:type="spellStart"/>
      <w:r>
        <w:t>Persentase</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setiap</w:t>
      </w:r>
      <w:proofErr w:type="spellEnd"/>
      <w:r>
        <w:t xml:space="preserve"> </w:t>
      </w:r>
      <w:proofErr w:type="spellStart"/>
      <w:r>
        <w:t>kategori</w:t>
      </w:r>
      <w:proofErr w:type="spellEnd"/>
      <w:r>
        <w:t xml:space="preserve"> </w:t>
      </w:r>
      <w:proofErr w:type="spellStart"/>
      <w:r>
        <w:t>demografi</w:t>
      </w:r>
      <w:proofErr w:type="spellEnd"/>
      <w:r>
        <w:t xml:space="preserve"> (</w:t>
      </w:r>
      <w:proofErr w:type="spellStart"/>
      <w:r>
        <w:t>umur</w:t>
      </w:r>
      <w:proofErr w:type="spellEnd"/>
      <w:r>
        <w:t xml:space="preserve">, gender, </w:t>
      </w:r>
      <w:proofErr w:type="spellStart"/>
      <w:r>
        <w:t>lokasi</w:t>
      </w:r>
      <w:proofErr w:type="spellEnd"/>
      <w:r>
        <w:t>).</w:t>
      </w:r>
    </w:p>
    <w:p w14:paraId="1499A417" w14:textId="77777777" w:rsidR="00CE5950" w:rsidRDefault="00CE5950" w:rsidP="00CE5950">
      <w:r>
        <w:t xml:space="preserve">Rata-rata </w:t>
      </w:r>
      <w:proofErr w:type="spellStart"/>
      <w:r>
        <w:t>Pengeluaran</w:t>
      </w:r>
      <w:proofErr w:type="spellEnd"/>
      <w:r>
        <w:t xml:space="preserve"> per </w:t>
      </w:r>
      <w:proofErr w:type="spellStart"/>
      <w:r>
        <w:t>Demografi</w:t>
      </w:r>
      <w:proofErr w:type="spellEnd"/>
      <w:r>
        <w:t xml:space="preserve">: </w:t>
      </w:r>
      <w:proofErr w:type="spellStart"/>
      <w:r>
        <w:t>Pengeluaran</w:t>
      </w:r>
      <w:proofErr w:type="spellEnd"/>
      <w:r>
        <w:t xml:space="preserve"> rata-rata </w:t>
      </w:r>
      <w:proofErr w:type="spellStart"/>
      <w:r>
        <w:t>pelanggan</w:t>
      </w:r>
      <w:proofErr w:type="spellEnd"/>
      <w:r>
        <w:t xml:space="preserve"> </w:t>
      </w:r>
      <w:proofErr w:type="spellStart"/>
      <w:r>
        <w:t>berdasarkan</w:t>
      </w:r>
      <w:proofErr w:type="spellEnd"/>
      <w:r>
        <w:t xml:space="preserve"> </w:t>
      </w:r>
      <w:proofErr w:type="spellStart"/>
      <w:r>
        <w:t>demografi</w:t>
      </w:r>
      <w:proofErr w:type="spellEnd"/>
      <w:r>
        <w:t>.</w:t>
      </w:r>
    </w:p>
    <w:p w14:paraId="6538BA21" w14:textId="77777777" w:rsidR="00CE5950" w:rsidRDefault="00CE5950" w:rsidP="00CE5950">
      <w:r>
        <w:t xml:space="preserve">Tingkat </w:t>
      </w:r>
      <w:proofErr w:type="spellStart"/>
      <w:r>
        <w:t>Respons</w:t>
      </w:r>
      <w:proofErr w:type="spellEnd"/>
      <w:r>
        <w:t xml:space="preserve"> </w:t>
      </w:r>
      <w:proofErr w:type="spellStart"/>
      <w:r>
        <w:t>terhadap</w:t>
      </w:r>
      <w:proofErr w:type="spellEnd"/>
      <w:r>
        <w:t xml:space="preserve"> </w:t>
      </w:r>
      <w:proofErr w:type="spellStart"/>
      <w:r>
        <w:t>Kampanye</w:t>
      </w:r>
      <w:proofErr w:type="spellEnd"/>
      <w:r>
        <w:t xml:space="preserve"> per </w:t>
      </w:r>
      <w:proofErr w:type="spellStart"/>
      <w:r>
        <w:t>Demografi</w:t>
      </w:r>
      <w:proofErr w:type="spellEnd"/>
      <w:r>
        <w:t xml:space="preserve">: </w:t>
      </w:r>
      <w:proofErr w:type="spellStart"/>
      <w:r>
        <w:t>Efektivitas</w:t>
      </w:r>
      <w:proofErr w:type="spellEnd"/>
      <w:r>
        <w:t xml:space="preserve"> </w:t>
      </w:r>
      <w:proofErr w:type="spellStart"/>
      <w:r>
        <w:t>kampanye</w:t>
      </w:r>
      <w:proofErr w:type="spellEnd"/>
      <w:r>
        <w:t xml:space="preserve"> </w:t>
      </w:r>
      <w:proofErr w:type="spellStart"/>
      <w:r>
        <w:t>pemasaran</w:t>
      </w:r>
      <w:proofErr w:type="spellEnd"/>
      <w:r>
        <w:t xml:space="preserve"> </w:t>
      </w:r>
      <w:proofErr w:type="spellStart"/>
      <w:r>
        <w:t>berdasarkan</w:t>
      </w:r>
      <w:proofErr w:type="spellEnd"/>
      <w:r>
        <w:t xml:space="preserve"> </w:t>
      </w:r>
      <w:proofErr w:type="spellStart"/>
      <w:r>
        <w:t>demografi</w:t>
      </w:r>
      <w:proofErr w:type="spellEnd"/>
      <w:r>
        <w:t>.</w:t>
      </w:r>
    </w:p>
    <w:p w14:paraId="50BCD86A" w14:textId="77777777" w:rsidR="00CE5950" w:rsidRDefault="00CE5950" w:rsidP="00CE5950"/>
    <w:p w14:paraId="3BC962AA" w14:textId="77777777" w:rsidR="00455C76" w:rsidRDefault="00455C76" w:rsidP="00CE5950"/>
    <w:p w14:paraId="656991C9" w14:textId="77777777" w:rsidR="00455C76" w:rsidRDefault="00455C76" w:rsidP="00CE5950"/>
    <w:p w14:paraId="1D1611BB" w14:textId="77777777" w:rsidR="00455C76" w:rsidRDefault="00455C76" w:rsidP="00CE5950"/>
    <w:p w14:paraId="30EDC378" w14:textId="77777777" w:rsidR="00CE5950" w:rsidRDefault="00CE5950" w:rsidP="00CE5950"/>
    <w:p w14:paraId="547D58F8" w14:textId="77777777" w:rsidR="00455C76" w:rsidRDefault="00455C76" w:rsidP="00CE5950"/>
    <w:p w14:paraId="1C0CB73C" w14:textId="77777777" w:rsidR="000E3CE0" w:rsidRDefault="000E3CE0" w:rsidP="00CE5950"/>
    <w:p w14:paraId="1DCDDA2A" w14:textId="77777777" w:rsidR="000E3CE0" w:rsidRDefault="000E3CE0" w:rsidP="00CE5950"/>
    <w:p w14:paraId="48D9D388" w14:textId="77777777" w:rsidR="000E3CE0" w:rsidRDefault="000E3CE0" w:rsidP="00CE5950"/>
    <w:p w14:paraId="5379766C" w14:textId="77777777" w:rsidR="000E3CE0" w:rsidRDefault="000E3CE0" w:rsidP="00CE5950"/>
    <w:p w14:paraId="07253648" w14:textId="77777777" w:rsidR="000E3CE0" w:rsidRDefault="000E3CE0" w:rsidP="00CE5950"/>
    <w:p w14:paraId="4E45680A" w14:textId="77777777" w:rsidR="000E3CE0" w:rsidRDefault="000E3CE0" w:rsidP="00CE5950"/>
    <w:p w14:paraId="5D3914F4" w14:textId="77777777" w:rsidR="000E3CE0" w:rsidRDefault="000E3CE0" w:rsidP="00CE5950"/>
    <w:p w14:paraId="1363765C" w14:textId="77777777" w:rsidR="000E3CE0" w:rsidRDefault="000E3CE0" w:rsidP="00CE5950"/>
    <w:p w14:paraId="13607BBF" w14:textId="77777777" w:rsidR="000E3CE0" w:rsidRDefault="000E3CE0" w:rsidP="00CE5950"/>
    <w:p w14:paraId="54537148" w14:textId="77777777" w:rsidR="000E3CE0" w:rsidRDefault="000E3CE0" w:rsidP="00CE5950"/>
    <w:p w14:paraId="13EBF850" w14:textId="77777777" w:rsidR="000E3CE0" w:rsidRDefault="000E3CE0" w:rsidP="00CE5950"/>
    <w:p w14:paraId="7F85E894" w14:textId="77777777" w:rsidR="000E3CE0" w:rsidRDefault="000E3CE0" w:rsidP="00CE5950"/>
    <w:p w14:paraId="41F61527" w14:textId="77777777" w:rsidR="000E3CE0" w:rsidRDefault="000E3CE0" w:rsidP="00CE5950"/>
    <w:p w14:paraId="5C14CD37" w14:textId="77777777" w:rsidR="000E3CE0" w:rsidRDefault="000E3CE0" w:rsidP="00CE5950"/>
    <w:p w14:paraId="74C7A81C" w14:textId="77777777" w:rsidR="00455C76" w:rsidRDefault="00455C76" w:rsidP="00CE5950"/>
    <w:p w14:paraId="2EA0425E" w14:textId="77C7394A" w:rsidR="00CE5950" w:rsidRPr="0027583C" w:rsidRDefault="00CE5950" w:rsidP="00CE5950">
      <w:pPr>
        <w:rPr>
          <w:b/>
          <w:bCs/>
        </w:rPr>
      </w:pPr>
      <w:r w:rsidRPr="0027583C">
        <w:rPr>
          <w:b/>
          <w:bCs/>
        </w:rPr>
        <w:lastRenderedPageBreak/>
        <w:t>Payment Method and Shipping Preference Clustering:</w:t>
      </w:r>
    </w:p>
    <w:p w14:paraId="551EE950" w14:textId="77777777" w:rsidR="00CE5950" w:rsidRDefault="00CE5950" w:rsidP="00CE5950">
      <w:r>
        <w:t>Objective: Segment customers based on their payment and shipping preferences. This can help in optimizing payment and shipping options to enhance customer satisfaction.</w:t>
      </w:r>
    </w:p>
    <w:p w14:paraId="1DE981C0" w14:textId="77777777" w:rsidR="00CE5950" w:rsidRDefault="00CE5950" w:rsidP="00CE5950">
      <w:r>
        <w:t>Features to Use: 'Payment Method', 'Shipping Type'.</w:t>
      </w:r>
    </w:p>
    <w:p w14:paraId="22235481" w14:textId="77777777" w:rsidR="00CE5950" w:rsidRDefault="00CE5950" w:rsidP="00CE5950">
      <w:r>
        <w:t>Insights: This can help in optimizing payment and shipping options to enhance customer satisfaction.</w:t>
      </w:r>
    </w:p>
    <w:p w14:paraId="56252053" w14:textId="77777777" w:rsidR="000E3CE0" w:rsidRDefault="000E3CE0" w:rsidP="00CE5950"/>
    <w:p w14:paraId="406DA3B8" w14:textId="77777777" w:rsidR="00CE5950" w:rsidRPr="00BE3279" w:rsidRDefault="00CE5950" w:rsidP="00CE5950">
      <w:pPr>
        <w:rPr>
          <w:b/>
          <w:bCs/>
        </w:rPr>
      </w:pPr>
      <w:proofErr w:type="gramStart"/>
      <w:r w:rsidRPr="00BE3279">
        <w:rPr>
          <w:b/>
          <w:bCs/>
        </w:rPr>
        <w:t>Result :</w:t>
      </w:r>
      <w:proofErr w:type="gramEnd"/>
    </w:p>
    <w:p w14:paraId="57220429" w14:textId="77777777" w:rsidR="000E3CE0" w:rsidRDefault="000E3CE0" w:rsidP="000E3CE0">
      <w:proofErr w:type="spellStart"/>
      <w:r>
        <w:t>Persentase</w:t>
      </w:r>
      <w:proofErr w:type="spellEnd"/>
      <w:r>
        <w:t xml:space="preserve"> </w:t>
      </w:r>
      <w:proofErr w:type="spellStart"/>
      <w:r>
        <w:t>Pembayaran</w:t>
      </w:r>
      <w:proofErr w:type="spellEnd"/>
      <w:r>
        <w:t xml:space="preserve"> per Metode:</w:t>
      </w:r>
    </w:p>
    <w:p w14:paraId="4F0673DB" w14:textId="77777777" w:rsidR="000E3CE0" w:rsidRDefault="000E3CE0" w:rsidP="000E3CE0">
      <w:r>
        <w:t xml:space="preserve"> PayPal           17.358974</w:t>
      </w:r>
    </w:p>
    <w:p w14:paraId="45978607" w14:textId="77777777" w:rsidR="000E3CE0" w:rsidRDefault="000E3CE0" w:rsidP="000E3CE0">
      <w:r>
        <w:t>Credit Card      17.205128</w:t>
      </w:r>
    </w:p>
    <w:p w14:paraId="60FDA2D7" w14:textId="77777777" w:rsidR="000E3CE0" w:rsidRDefault="000E3CE0" w:rsidP="000E3CE0">
      <w:r>
        <w:t>Cash             17.179487</w:t>
      </w:r>
    </w:p>
    <w:p w14:paraId="7D5D0C4F" w14:textId="77777777" w:rsidR="000E3CE0" w:rsidRDefault="000E3CE0" w:rsidP="000E3CE0">
      <w:r>
        <w:t>Debit Card       16.307692</w:t>
      </w:r>
    </w:p>
    <w:p w14:paraId="75AE3CB7" w14:textId="77777777" w:rsidR="000E3CE0" w:rsidRDefault="000E3CE0" w:rsidP="000E3CE0">
      <w:r>
        <w:t>Venmo            16.256410</w:t>
      </w:r>
    </w:p>
    <w:p w14:paraId="4295FEBD" w14:textId="25118D00" w:rsidR="000E3CE0" w:rsidRDefault="000E3CE0" w:rsidP="000E3CE0">
      <w:r>
        <w:t>Bank Transfer    15.692308</w:t>
      </w:r>
    </w:p>
    <w:p w14:paraId="0F5A7054" w14:textId="77777777" w:rsidR="000E3CE0" w:rsidRDefault="000E3CE0" w:rsidP="000E3CE0"/>
    <w:p w14:paraId="1B940DED" w14:textId="77777777" w:rsidR="000E3CE0" w:rsidRDefault="000E3CE0" w:rsidP="000E3CE0">
      <w:r>
        <w:t>Shipping Type</w:t>
      </w:r>
    </w:p>
    <w:p w14:paraId="19E6F48C" w14:textId="77777777" w:rsidR="000E3CE0" w:rsidRDefault="000E3CE0" w:rsidP="000E3CE0">
      <w:r>
        <w:t>2-Day Shipping    60.733652</w:t>
      </w:r>
    </w:p>
    <w:p w14:paraId="4C406238" w14:textId="77777777" w:rsidR="000E3CE0" w:rsidRDefault="000E3CE0" w:rsidP="000E3CE0">
      <w:r>
        <w:t>Express           60.475232</w:t>
      </w:r>
    </w:p>
    <w:p w14:paraId="5D04E37F" w14:textId="77777777" w:rsidR="000E3CE0" w:rsidRDefault="000E3CE0" w:rsidP="000E3CE0">
      <w:r>
        <w:t>Free Shipping     60.410370</w:t>
      </w:r>
    </w:p>
    <w:p w14:paraId="1F986138" w14:textId="77777777" w:rsidR="000E3CE0" w:rsidRDefault="000E3CE0" w:rsidP="000E3CE0">
      <w:r>
        <w:t>Next Day Air      58.631173</w:t>
      </w:r>
    </w:p>
    <w:p w14:paraId="33D67244" w14:textId="77777777" w:rsidR="000E3CE0" w:rsidRDefault="000E3CE0" w:rsidP="000E3CE0">
      <w:r>
        <w:t>Standard          58.460245</w:t>
      </w:r>
    </w:p>
    <w:p w14:paraId="7282BEC9" w14:textId="2D5B008F" w:rsidR="000E3CE0" w:rsidRDefault="000E3CE0" w:rsidP="000E3CE0">
      <w:r>
        <w:t xml:space="preserve">Store </w:t>
      </w:r>
      <w:proofErr w:type="spellStart"/>
      <w:r>
        <w:t>Pickup</w:t>
      </w:r>
      <w:proofErr w:type="spellEnd"/>
      <w:r>
        <w:t xml:space="preserve">      59.893846</w:t>
      </w:r>
    </w:p>
    <w:p w14:paraId="1CDE1364" w14:textId="77777777" w:rsidR="000E3CE0" w:rsidRDefault="000E3CE0" w:rsidP="000E3CE0"/>
    <w:p w14:paraId="0E9AAC3D" w14:textId="77777777" w:rsidR="000E3CE0" w:rsidRDefault="000E3CE0" w:rsidP="000E3CE0">
      <w:r>
        <w:t>Payment Method</w:t>
      </w:r>
    </w:p>
    <w:p w14:paraId="5ECE4985" w14:textId="77777777" w:rsidR="000E3CE0" w:rsidRDefault="000E3CE0" w:rsidP="000E3CE0">
      <w:r>
        <w:t>Bank Transfer    102.000000</w:t>
      </w:r>
    </w:p>
    <w:p w14:paraId="2AE75759" w14:textId="77777777" w:rsidR="000E3CE0" w:rsidRDefault="000E3CE0" w:rsidP="000E3CE0">
      <w:r>
        <w:t>Cash             111.666667</w:t>
      </w:r>
    </w:p>
    <w:p w14:paraId="080EB79E" w14:textId="77777777" w:rsidR="000E3CE0" w:rsidRDefault="000E3CE0" w:rsidP="000E3CE0">
      <w:r>
        <w:t>Credit Card      111.833333</w:t>
      </w:r>
    </w:p>
    <w:p w14:paraId="37A6EA69" w14:textId="77777777" w:rsidR="000E3CE0" w:rsidRDefault="000E3CE0" w:rsidP="000E3CE0">
      <w:r>
        <w:t>Debit Card       106.000000</w:t>
      </w:r>
    </w:p>
    <w:p w14:paraId="197B98F6" w14:textId="77777777" w:rsidR="000E3CE0" w:rsidRDefault="000E3CE0" w:rsidP="000E3CE0">
      <w:r>
        <w:t>PayPal           112.833333</w:t>
      </w:r>
    </w:p>
    <w:p w14:paraId="06BA061C" w14:textId="17313356" w:rsidR="00CE5950" w:rsidRDefault="000E3CE0" w:rsidP="000E3CE0">
      <w:r>
        <w:t>Venmo            105.666667</w:t>
      </w:r>
    </w:p>
    <w:sectPr w:rsidR="00CE5950" w:rsidSect="00894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50"/>
    <w:rsid w:val="000E3CE0"/>
    <w:rsid w:val="00422103"/>
    <w:rsid w:val="00455C76"/>
    <w:rsid w:val="008945A9"/>
    <w:rsid w:val="00A0133B"/>
    <w:rsid w:val="00A95199"/>
    <w:rsid w:val="00C46D99"/>
    <w:rsid w:val="00C961F0"/>
    <w:rsid w:val="00CE5950"/>
    <w:rsid w:val="00F31A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3A89"/>
  <w15:chartTrackingRefBased/>
  <w15:docId w15:val="{47C64EF9-152E-4198-8C8A-28577CE2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950"/>
  </w:style>
  <w:style w:type="paragraph" w:styleId="Heading1">
    <w:name w:val="heading 1"/>
    <w:basedOn w:val="Normal"/>
    <w:next w:val="Normal"/>
    <w:link w:val="Heading1Char"/>
    <w:uiPriority w:val="9"/>
    <w:qFormat/>
    <w:rsid w:val="00CE59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9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9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9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9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9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9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9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9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9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9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9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9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9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9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9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9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950"/>
    <w:rPr>
      <w:rFonts w:eastAsiaTheme="majorEastAsia" w:cstheme="majorBidi"/>
      <w:color w:val="272727" w:themeColor="text1" w:themeTint="D8"/>
    </w:rPr>
  </w:style>
  <w:style w:type="paragraph" w:styleId="Title">
    <w:name w:val="Title"/>
    <w:basedOn w:val="Normal"/>
    <w:next w:val="Normal"/>
    <w:link w:val="TitleChar"/>
    <w:uiPriority w:val="10"/>
    <w:qFormat/>
    <w:rsid w:val="00CE59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9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9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9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950"/>
    <w:pPr>
      <w:spacing w:before="160"/>
      <w:jc w:val="center"/>
    </w:pPr>
    <w:rPr>
      <w:i/>
      <w:iCs/>
      <w:color w:val="404040" w:themeColor="text1" w:themeTint="BF"/>
    </w:rPr>
  </w:style>
  <w:style w:type="character" w:customStyle="1" w:styleId="QuoteChar">
    <w:name w:val="Quote Char"/>
    <w:basedOn w:val="DefaultParagraphFont"/>
    <w:link w:val="Quote"/>
    <w:uiPriority w:val="29"/>
    <w:rsid w:val="00CE5950"/>
    <w:rPr>
      <w:i/>
      <w:iCs/>
      <w:color w:val="404040" w:themeColor="text1" w:themeTint="BF"/>
    </w:rPr>
  </w:style>
  <w:style w:type="paragraph" w:styleId="ListParagraph">
    <w:name w:val="List Paragraph"/>
    <w:basedOn w:val="Normal"/>
    <w:uiPriority w:val="34"/>
    <w:qFormat/>
    <w:rsid w:val="00CE5950"/>
    <w:pPr>
      <w:ind w:left="720"/>
      <w:contextualSpacing/>
    </w:pPr>
  </w:style>
  <w:style w:type="character" w:styleId="IntenseEmphasis">
    <w:name w:val="Intense Emphasis"/>
    <w:basedOn w:val="DefaultParagraphFont"/>
    <w:uiPriority w:val="21"/>
    <w:qFormat/>
    <w:rsid w:val="00CE5950"/>
    <w:rPr>
      <w:i/>
      <w:iCs/>
      <w:color w:val="0F4761" w:themeColor="accent1" w:themeShade="BF"/>
    </w:rPr>
  </w:style>
  <w:style w:type="paragraph" w:styleId="IntenseQuote">
    <w:name w:val="Intense Quote"/>
    <w:basedOn w:val="Normal"/>
    <w:next w:val="Normal"/>
    <w:link w:val="IntenseQuoteChar"/>
    <w:uiPriority w:val="30"/>
    <w:qFormat/>
    <w:rsid w:val="00CE59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950"/>
    <w:rPr>
      <w:i/>
      <w:iCs/>
      <w:color w:val="0F4761" w:themeColor="accent1" w:themeShade="BF"/>
    </w:rPr>
  </w:style>
  <w:style w:type="character" w:styleId="IntenseReference">
    <w:name w:val="Intense Reference"/>
    <w:basedOn w:val="DefaultParagraphFont"/>
    <w:uiPriority w:val="32"/>
    <w:qFormat/>
    <w:rsid w:val="00CE59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5</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Masdar Mahasin</dc:creator>
  <cp:keywords/>
  <dc:description/>
  <cp:lastModifiedBy>Muhammad Masdar Mahasin</cp:lastModifiedBy>
  <cp:revision>4</cp:revision>
  <dcterms:created xsi:type="dcterms:W3CDTF">2023-12-13T02:59:00Z</dcterms:created>
  <dcterms:modified xsi:type="dcterms:W3CDTF">2024-01-08T10:19:00Z</dcterms:modified>
</cp:coreProperties>
</file>