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3BBB" w14:textId="77777777" w:rsidR="00FB1A1E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744A71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288F543E" w14:textId="77777777" w:rsidR="00FB1A1E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744A71">
        <w:rPr>
          <w:rFonts w:ascii="Times New Roman" w:hAnsi="Times New Roman" w:cs="Times New Roman"/>
          <w:color w:val="000000"/>
        </w:rPr>
        <w:t xml:space="preserve">Lecture 14: The </w:t>
      </w:r>
      <w:proofErr w:type="spellStart"/>
      <w:r w:rsidRPr="00744A71">
        <w:rPr>
          <w:rFonts w:ascii="Times New Roman" w:hAnsi="Times New Roman" w:cs="Times New Roman"/>
          <w:color w:val="000000"/>
        </w:rPr>
        <w:t>Tai’an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 Teahouse</w:t>
      </w:r>
    </w:p>
    <w:p w14:paraId="1D9FAA2A" w14:textId="77777777" w:rsidR="00FB1A1E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</w:p>
    <w:p w14:paraId="114FC65B" w14:textId="77777777" w:rsidR="00FB1A1E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744A71">
        <w:rPr>
          <w:rFonts w:ascii="Times New Roman" w:hAnsi="Times New Roman" w:cs="Times New Roman"/>
          <w:b/>
          <w:bCs/>
          <w:color w:val="000000"/>
        </w:rPr>
        <w:t xml:space="preserve">Names/Terms/Sites Mentioned </w:t>
      </w:r>
    </w:p>
    <w:p w14:paraId="778B7F80" w14:textId="1C826BD8" w:rsidR="00561DFC" w:rsidRPr="00561DFC" w:rsidRDefault="00561DFC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proofErr w:type="spellStart"/>
      <w:r w:rsidRPr="00744A71">
        <w:rPr>
          <w:rFonts w:ascii="Times New Roman" w:hAnsi="Times New Roman" w:cs="Times New Roman"/>
          <w:i/>
          <w:iCs/>
          <w:color w:val="000000"/>
        </w:rPr>
        <w:t>sukiya</w:t>
      </w:r>
      <w:proofErr w:type="spellEnd"/>
      <w:r w:rsidRPr="00744A71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744A71">
        <w:rPr>
          <w:rFonts w:ascii="Times New Roman" w:hAnsi="Times New Roman" w:cs="Times New Roman"/>
          <w:color w:val="000000"/>
        </w:rPr>
        <w:t>(</w:t>
      </w:r>
      <w:r w:rsidR="007E51CE">
        <w:rPr>
          <w:rFonts w:ascii="Times New Roman" w:hAnsi="Times New Roman" w:cs="Times New Roman"/>
          <w:color w:val="000000"/>
        </w:rPr>
        <w:t>elegantly rustic</w:t>
      </w:r>
      <w:r w:rsidRPr="00744A71">
        <w:rPr>
          <w:rFonts w:ascii="Times New Roman" w:hAnsi="Times New Roman" w:cs="Times New Roman"/>
          <w:color w:val="000000"/>
        </w:rPr>
        <w:t xml:space="preserve"> style of residential architecture)</w:t>
      </w:r>
    </w:p>
    <w:p w14:paraId="5C363AA3" w14:textId="7ADC7BEF" w:rsidR="009B5534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744A71">
        <w:rPr>
          <w:rFonts w:ascii="Times New Roman" w:hAnsi="Times New Roman" w:cs="Times New Roman"/>
          <w:i/>
          <w:iCs/>
          <w:color w:val="000000"/>
        </w:rPr>
        <w:t xml:space="preserve">chanoyu </w:t>
      </w:r>
      <w:r w:rsidRPr="00744A71">
        <w:rPr>
          <w:rFonts w:ascii="Times New Roman" w:hAnsi="Times New Roman" w:cs="Times New Roman"/>
          <w:color w:val="000000"/>
        </w:rPr>
        <w:t>(Japanese tea ceremony)</w:t>
      </w:r>
    </w:p>
    <w:p w14:paraId="7E1BAE9F" w14:textId="07524943" w:rsidR="009B5534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744A71">
        <w:rPr>
          <w:rFonts w:ascii="Times New Roman" w:hAnsi="Times New Roman" w:cs="Times New Roman"/>
          <w:i/>
          <w:iCs/>
          <w:color w:val="000000"/>
        </w:rPr>
        <w:t xml:space="preserve">tokonoma </w:t>
      </w:r>
      <w:r w:rsidRPr="00744A71">
        <w:rPr>
          <w:rFonts w:ascii="Times New Roman" w:hAnsi="Times New Roman" w:cs="Times New Roman"/>
          <w:color w:val="000000"/>
        </w:rPr>
        <w:t>alcove</w:t>
      </w:r>
    </w:p>
    <w:p w14:paraId="346696DB" w14:textId="357A963D" w:rsidR="009B5534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744A71">
        <w:rPr>
          <w:rFonts w:ascii="Times New Roman" w:hAnsi="Times New Roman" w:cs="Times New Roman"/>
          <w:i/>
          <w:iCs/>
          <w:color w:val="000000"/>
        </w:rPr>
        <w:t xml:space="preserve">matcha </w:t>
      </w:r>
      <w:r w:rsidRPr="00744A71">
        <w:rPr>
          <w:rFonts w:ascii="Times New Roman" w:hAnsi="Times New Roman" w:cs="Times New Roman"/>
          <w:color w:val="000000"/>
        </w:rPr>
        <w:t>(powdered green tea)</w:t>
      </w:r>
    </w:p>
    <w:p w14:paraId="0E4D94FF" w14:textId="77777777" w:rsidR="009B5534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744A71">
        <w:rPr>
          <w:rFonts w:ascii="Times New Roman" w:hAnsi="Times New Roman" w:cs="Times New Roman"/>
          <w:color w:val="000000"/>
        </w:rPr>
        <w:t xml:space="preserve">Raku ware (ceramic bowls used in tea ceremony from </w:t>
      </w:r>
      <w:proofErr w:type="spellStart"/>
      <w:r w:rsidRPr="00744A71">
        <w:rPr>
          <w:rFonts w:ascii="Times New Roman" w:hAnsi="Times New Roman" w:cs="Times New Roman"/>
          <w:color w:val="000000"/>
        </w:rPr>
        <w:t>Momoyama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 period onward) </w:t>
      </w:r>
    </w:p>
    <w:p w14:paraId="78E3BB6B" w14:textId="3AE28391" w:rsidR="009B5534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744A71">
        <w:rPr>
          <w:rFonts w:ascii="Times New Roman" w:hAnsi="Times New Roman" w:cs="Times New Roman"/>
          <w:i/>
          <w:iCs/>
          <w:color w:val="000000"/>
        </w:rPr>
        <w:t xml:space="preserve">wabi </w:t>
      </w:r>
      <w:r w:rsidRPr="00744A71">
        <w:rPr>
          <w:rFonts w:ascii="Times New Roman" w:hAnsi="Times New Roman" w:cs="Times New Roman"/>
          <w:color w:val="000000"/>
        </w:rPr>
        <w:t>(beauty in imperfection)</w:t>
      </w:r>
    </w:p>
    <w:p w14:paraId="15A2B249" w14:textId="5399F899" w:rsidR="00FB1A1E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744A71">
        <w:rPr>
          <w:rFonts w:ascii="Times New Roman" w:hAnsi="Times New Roman" w:cs="Times New Roman"/>
          <w:i/>
          <w:iCs/>
          <w:color w:val="000000"/>
        </w:rPr>
        <w:t>sabi</w:t>
      </w:r>
      <w:proofErr w:type="spellEnd"/>
      <w:r w:rsidRPr="00744A71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744A71">
        <w:rPr>
          <w:rFonts w:ascii="Times New Roman" w:hAnsi="Times New Roman" w:cs="Times New Roman"/>
          <w:color w:val="000000"/>
        </w:rPr>
        <w:t xml:space="preserve">(beauty in loneliness) </w:t>
      </w:r>
    </w:p>
    <w:p w14:paraId="104CDAA4" w14:textId="77777777" w:rsidR="002A0D0C" w:rsidRPr="00744A71" w:rsidRDefault="002A0D0C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71E37BB" w14:textId="1EDE309D" w:rsidR="00925E0E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b/>
          <w:bCs/>
          <w:color w:val="000000"/>
        </w:rPr>
      </w:pPr>
      <w:r w:rsidRPr="00744A71">
        <w:rPr>
          <w:rFonts w:ascii="Times New Roman" w:hAnsi="Times New Roman" w:cs="Times New Roman"/>
          <w:b/>
          <w:bCs/>
          <w:color w:val="000000"/>
        </w:rPr>
        <w:t>Japanese Tea Ceremony (</w:t>
      </w:r>
      <w:r w:rsidRPr="00744A71">
        <w:rPr>
          <w:rFonts w:ascii="Times New Roman" w:hAnsi="Times New Roman" w:cs="Times New Roman"/>
          <w:b/>
          <w:bCs/>
          <w:i/>
          <w:iCs/>
          <w:color w:val="000000"/>
        </w:rPr>
        <w:t>Chanoyu</w:t>
      </w:r>
      <w:r w:rsidRPr="00744A71">
        <w:rPr>
          <w:rFonts w:ascii="Times New Roman" w:hAnsi="Times New Roman" w:cs="Times New Roman"/>
          <w:b/>
          <w:bCs/>
          <w:color w:val="000000"/>
        </w:rPr>
        <w:t>)</w:t>
      </w:r>
    </w:p>
    <w:p w14:paraId="1D9E5E7B" w14:textId="0C09B43B" w:rsidR="00FB1A1E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744A71">
        <w:rPr>
          <w:rFonts w:ascii="Times New Roman" w:hAnsi="Times New Roman" w:cs="Times New Roman"/>
          <w:color w:val="000000"/>
        </w:rPr>
        <w:t>The practice of drinking powdered green tea originated in Chinese monasteries and became widespread in Japan among Zen Buddhist communities from the 1</w:t>
      </w:r>
      <w:r w:rsidR="002A0D0C" w:rsidRPr="00744A71">
        <w:rPr>
          <w:rFonts w:ascii="Times New Roman" w:hAnsi="Times New Roman" w:cs="Times New Roman"/>
          <w:color w:val="000000"/>
        </w:rPr>
        <w:t>3</w:t>
      </w:r>
      <w:r w:rsidR="002A0D0C" w:rsidRPr="00744A71">
        <w:rPr>
          <w:rFonts w:ascii="Times New Roman" w:hAnsi="Times New Roman" w:cs="Times New Roman"/>
          <w:color w:val="000000"/>
          <w:vertAlign w:val="superscript"/>
        </w:rPr>
        <w:t>th</w:t>
      </w:r>
      <w:r w:rsidRPr="00744A71">
        <w:rPr>
          <w:rFonts w:ascii="Times New Roman" w:hAnsi="Times New Roman" w:cs="Times New Roman"/>
          <w:color w:val="000000"/>
          <w:position w:val="16"/>
        </w:rPr>
        <w:t xml:space="preserve"> </w:t>
      </w:r>
      <w:r w:rsidRPr="00744A71">
        <w:rPr>
          <w:rFonts w:ascii="Times New Roman" w:hAnsi="Times New Roman" w:cs="Times New Roman"/>
          <w:color w:val="000000"/>
        </w:rPr>
        <w:t>century. During the 1</w:t>
      </w:r>
      <w:r w:rsidR="00AF40FB" w:rsidRPr="00744A71">
        <w:rPr>
          <w:rFonts w:ascii="Times New Roman" w:hAnsi="Times New Roman" w:cs="Times New Roman"/>
          <w:color w:val="000000"/>
        </w:rPr>
        <w:t>4</w:t>
      </w:r>
      <w:r w:rsidR="00AF40FB" w:rsidRPr="00744A71">
        <w:rPr>
          <w:rFonts w:ascii="Times New Roman" w:hAnsi="Times New Roman" w:cs="Times New Roman"/>
          <w:color w:val="000000"/>
          <w:vertAlign w:val="superscript"/>
        </w:rPr>
        <w:t>th</w:t>
      </w:r>
      <w:r w:rsidRPr="00744A71">
        <w:rPr>
          <w:rFonts w:ascii="Times New Roman" w:hAnsi="Times New Roman" w:cs="Times New Roman"/>
          <w:color w:val="000000"/>
          <w:position w:val="16"/>
        </w:rPr>
        <w:t xml:space="preserve"> </w:t>
      </w:r>
      <w:r w:rsidRPr="00744A71">
        <w:rPr>
          <w:rFonts w:ascii="Times New Roman" w:hAnsi="Times New Roman" w:cs="Times New Roman"/>
          <w:color w:val="000000"/>
        </w:rPr>
        <w:t xml:space="preserve">century this practice was embraced among warriors and the cultural elite, and Ashikaga Yoshimasa (1436-90) brought </w:t>
      </w:r>
      <w:r w:rsidRPr="00744A71">
        <w:rPr>
          <w:rFonts w:ascii="Times New Roman" w:hAnsi="Times New Roman" w:cs="Times New Roman"/>
          <w:b/>
          <w:bCs/>
          <w:color w:val="000000"/>
        </w:rPr>
        <w:t xml:space="preserve">warrior tea </w:t>
      </w:r>
      <w:r w:rsidRPr="00744A71">
        <w:rPr>
          <w:rFonts w:ascii="Times New Roman" w:hAnsi="Times New Roman" w:cs="Times New Roman"/>
          <w:color w:val="000000"/>
        </w:rPr>
        <w:t>to its ultimate form of refinement. By the end of the 1</w:t>
      </w:r>
      <w:r w:rsidR="00F42495" w:rsidRPr="00744A71">
        <w:rPr>
          <w:rFonts w:ascii="Times New Roman" w:hAnsi="Times New Roman" w:cs="Times New Roman"/>
          <w:color w:val="000000"/>
        </w:rPr>
        <w:t>5</w:t>
      </w:r>
      <w:r w:rsidR="00F42495" w:rsidRPr="00744A71">
        <w:rPr>
          <w:rFonts w:ascii="Times New Roman" w:hAnsi="Times New Roman" w:cs="Times New Roman"/>
          <w:color w:val="000000"/>
          <w:vertAlign w:val="superscript"/>
        </w:rPr>
        <w:t>th</w:t>
      </w:r>
      <w:r w:rsidRPr="00744A71">
        <w:rPr>
          <w:rFonts w:ascii="Times New Roman" w:hAnsi="Times New Roman" w:cs="Times New Roman"/>
          <w:color w:val="000000"/>
          <w:position w:val="16"/>
        </w:rPr>
        <w:t xml:space="preserve"> </w:t>
      </w:r>
      <w:r w:rsidRPr="00744A71">
        <w:rPr>
          <w:rFonts w:ascii="Times New Roman" w:hAnsi="Times New Roman" w:cs="Times New Roman"/>
          <w:color w:val="000000"/>
        </w:rPr>
        <w:t xml:space="preserve">century, </w:t>
      </w:r>
      <w:r w:rsidRPr="00744A71">
        <w:rPr>
          <w:rFonts w:ascii="Times New Roman" w:hAnsi="Times New Roman" w:cs="Times New Roman"/>
          <w:b/>
          <w:bCs/>
          <w:color w:val="000000"/>
        </w:rPr>
        <w:t xml:space="preserve">merchant tea </w:t>
      </w:r>
      <w:r w:rsidRPr="00744A71">
        <w:rPr>
          <w:rFonts w:ascii="Times New Roman" w:hAnsi="Times New Roman" w:cs="Times New Roman"/>
          <w:color w:val="000000"/>
        </w:rPr>
        <w:t xml:space="preserve">or </w:t>
      </w:r>
      <w:r w:rsidRPr="00744A71">
        <w:rPr>
          <w:rFonts w:ascii="Times New Roman" w:hAnsi="Times New Roman" w:cs="Times New Roman"/>
          <w:b/>
          <w:bCs/>
          <w:color w:val="000000"/>
        </w:rPr>
        <w:t xml:space="preserve">grass hut tea </w:t>
      </w:r>
      <w:r w:rsidRPr="00744A71">
        <w:rPr>
          <w:rFonts w:ascii="Times New Roman" w:hAnsi="Times New Roman" w:cs="Times New Roman"/>
          <w:color w:val="000000"/>
        </w:rPr>
        <w:t xml:space="preserve">had developed among merchants based in the port city of Sakai, emphasizing aesthetic concepts borrowed from classical poetry such as </w:t>
      </w:r>
      <w:proofErr w:type="spellStart"/>
      <w:r w:rsidRPr="00744A71">
        <w:rPr>
          <w:rFonts w:ascii="Times New Roman" w:hAnsi="Times New Roman" w:cs="Times New Roman"/>
          <w:i/>
          <w:iCs/>
          <w:color w:val="000000"/>
        </w:rPr>
        <w:t>sabi</w:t>
      </w:r>
      <w:proofErr w:type="spellEnd"/>
      <w:r w:rsidRPr="00744A71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744A71">
        <w:rPr>
          <w:rFonts w:ascii="Times New Roman" w:hAnsi="Times New Roman" w:cs="Times New Roman"/>
          <w:color w:val="000000"/>
        </w:rPr>
        <w:t xml:space="preserve">(beauty in loneliness) and </w:t>
      </w:r>
      <w:r w:rsidRPr="00744A71">
        <w:rPr>
          <w:rFonts w:ascii="Times New Roman" w:hAnsi="Times New Roman" w:cs="Times New Roman"/>
          <w:i/>
          <w:iCs/>
          <w:color w:val="000000"/>
        </w:rPr>
        <w:t xml:space="preserve">wabi </w:t>
      </w:r>
      <w:r w:rsidRPr="00744A71">
        <w:rPr>
          <w:rFonts w:ascii="Times New Roman" w:hAnsi="Times New Roman" w:cs="Times New Roman"/>
          <w:color w:val="000000"/>
        </w:rPr>
        <w:t xml:space="preserve">(beauty in imperfection). </w:t>
      </w:r>
      <w:r w:rsidRPr="00744A71">
        <w:rPr>
          <w:rFonts w:ascii="Times New Roman" w:hAnsi="Times New Roman" w:cs="Times New Roman"/>
          <w:b/>
          <w:bCs/>
          <w:color w:val="000000"/>
        </w:rPr>
        <w:t xml:space="preserve">Sen no Rikyū </w:t>
      </w:r>
      <w:r w:rsidRPr="00744A71">
        <w:rPr>
          <w:rFonts w:ascii="Times New Roman" w:hAnsi="Times New Roman" w:cs="Times New Roman"/>
          <w:color w:val="000000"/>
        </w:rPr>
        <w:t xml:space="preserve">(1522-91) became the most influential tea master of the grass hut mode, and his style of tea practice is often referred to as </w:t>
      </w:r>
      <w:r w:rsidRPr="00744A71">
        <w:rPr>
          <w:rFonts w:ascii="Times New Roman" w:hAnsi="Times New Roman" w:cs="Times New Roman"/>
          <w:b/>
          <w:bCs/>
          <w:color w:val="000000"/>
        </w:rPr>
        <w:t xml:space="preserve">rustic tea </w:t>
      </w:r>
      <w:r w:rsidRPr="00744A71">
        <w:rPr>
          <w:rFonts w:ascii="Times New Roman" w:hAnsi="Times New Roman" w:cs="Times New Roman"/>
          <w:color w:val="000000"/>
        </w:rPr>
        <w:t>(</w:t>
      </w:r>
      <w:proofErr w:type="spellStart"/>
      <w:r w:rsidRPr="00744A71">
        <w:rPr>
          <w:rFonts w:ascii="Times New Roman" w:hAnsi="Times New Roman" w:cs="Times New Roman"/>
          <w:i/>
          <w:iCs/>
          <w:color w:val="000000"/>
        </w:rPr>
        <w:t>wabicha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). Rikyū further reduced the size of the traditional four-and-a-half-mat </w:t>
      </w:r>
      <w:proofErr w:type="gramStart"/>
      <w:r w:rsidRPr="00744A71">
        <w:rPr>
          <w:rFonts w:ascii="Times New Roman" w:hAnsi="Times New Roman" w:cs="Times New Roman"/>
          <w:color w:val="000000"/>
        </w:rPr>
        <w:t>tea room</w:t>
      </w:r>
      <w:proofErr w:type="gramEnd"/>
      <w:r w:rsidRPr="00744A71">
        <w:rPr>
          <w:rFonts w:ascii="Times New Roman" w:hAnsi="Times New Roman" w:cs="Times New Roman"/>
          <w:color w:val="000000"/>
        </w:rPr>
        <w:t xml:space="preserve"> down to a two-mat space, and personally oversaw the production of ceramics and other items for use in the tea ceremony, encouraging the development of famous tea wares such as </w:t>
      </w:r>
      <w:r w:rsidRPr="00744A71">
        <w:rPr>
          <w:rFonts w:ascii="Times New Roman" w:hAnsi="Times New Roman" w:cs="Times New Roman"/>
          <w:b/>
          <w:bCs/>
          <w:color w:val="000000"/>
        </w:rPr>
        <w:t>Raku ceramics</w:t>
      </w:r>
      <w:r w:rsidRPr="00744A71">
        <w:rPr>
          <w:rFonts w:ascii="Times New Roman" w:hAnsi="Times New Roman" w:cs="Times New Roman"/>
          <w:color w:val="000000"/>
        </w:rPr>
        <w:t xml:space="preserve">. During the Edo period a number of lineages of tea practice emerged from among </w:t>
      </w:r>
      <w:proofErr w:type="spellStart"/>
      <w:r w:rsidRPr="00744A71">
        <w:rPr>
          <w:rFonts w:ascii="Times New Roman" w:hAnsi="Times New Roman" w:cs="Times New Roman"/>
          <w:color w:val="000000"/>
        </w:rPr>
        <w:t>Rikyū</w:t>
      </w:r>
      <w:r w:rsidR="00F42495" w:rsidRPr="00744A71">
        <w:rPr>
          <w:rFonts w:ascii="Times New Roman" w:hAnsi="Times New Roman" w:cs="Times New Roman"/>
          <w:color w:val="000000"/>
        </w:rPr>
        <w:t>’</w:t>
      </w:r>
      <w:r w:rsidRPr="00744A71">
        <w:rPr>
          <w:rFonts w:ascii="Times New Roman" w:hAnsi="Times New Roman" w:cs="Times New Roman"/>
          <w:color w:val="000000"/>
        </w:rPr>
        <w:t>s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 descendants and disciples, including the </w:t>
      </w:r>
      <w:proofErr w:type="spellStart"/>
      <w:r w:rsidRPr="00744A71">
        <w:rPr>
          <w:rFonts w:ascii="Times New Roman" w:hAnsi="Times New Roman" w:cs="Times New Roman"/>
          <w:color w:val="000000"/>
        </w:rPr>
        <w:t>Omotosenke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44A71">
        <w:rPr>
          <w:rFonts w:ascii="Times New Roman" w:hAnsi="Times New Roman" w:cs="Times New Roman"/>
          <w:color w:val="000000"/>
        </w:rPr>
        <w:t>Urasenke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, and </w:t>
      </w:r>
      <w:proofErr w:type="spellStart"/>
      <w:r w:rsidRPr="00744A71">
        <w:rPr>
          <w:rFonts w:ascii="Times New Roman" w:hAnsi="Times New Roman" w:cs="Times New Roman"/>
          <w:color w:val="000000"/>
        </w:rPr>
        <w:t>Mushakōjisenke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 lineages. </w:t>
      </w:r>
    </w:p>
    <w:p w14:paraId="26150390" w14:textId="77777777" w:rsidR="00F42495" w:rsidRPr="00744A71" w:rsidRDefault="00F42495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F9B64DB" w14:textId="0E772CB6" w:rsidR="00FB1A1E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744A71">
        <w:rPr>
          <w:rFonts w:ascii="Times New Roman" w:hAnsi="Times New Roman" w:cs="Times New Roman"/>
          <w:b/>
          <w:bCs/>
          <w:color w:val="000000"/>
        </w:rPr>
        <w:t>Tai'an</w:t>
      </w:r>
      <w:proofErr w:type="spellEnd"/>
      <w:r w:rsidRPr="00744A71">
        <w:rPr>
          <w:rFonts w:ascii="Times New Roman" w:hAnsi="Times New Roman" w:cs="Times New Roman"/>
          <w:b/>
          <w:bCs/>
          <w:color w:val="000000"/>
        </w:rPr>
        <w:t xml:space="preserve"> (</w:t>
      </w:r>
      <w:r w:rsidR="00F42495" w:rsidRPr="00744A71">
        <w:rPr>
          <w:rFonts w:ascii="Times New Roman" w:hAnsi="Times New Roman" w:cs="Times New Roman"/>
          <w:b/>
          <w:bCs/>
          <w:color w:val="000000"/>
        </w:rPr>
        <w:t>“</w:t>
      </w:r>
      <w:r w:rsidRPr="00744A71">
        <w:rPr>
          <w:rFonts w:ascii="Times New Roman" w:hAnsi="Times New Roman" w:cs="Times New Roman"/>
          <w:b/>
          <w:bCs/>
          <w:color w:val="000000"/>
        </w:rPr>
        <w:t>Waiting Hut</w:t>
      </w:r>
      <w:r w:rsidR="00F42495" w:rsidRPr="00744A71">
        <w:rPr>
          <w:rFonts w:ascii="Times New Roman" w:hAnsi="Times New Roman" w:cs="Times New Roman"/>
          <w:b/>
          <w:bCs/>
          <w:color w:val="000000"/>
        </w:rPr>
        <w:t>”</w:t>
      </w:r>
      <w:r w:rsidRPr="00744A71">
        <w:rPr>
          <w:rFonts w:ascii="Times New Roman" w:hAnsi="Times New Roman" w:cs="Times New Roman"/>
          <w:b/>
          <w:bCs/>
          <w:color w:val="000000"/>
        </w:rPr>
        <w:t xml:space="preserve">) Teahouse </w:t>
      </w:r>
    </w:p>
    <w:p w14:paraId="67790D08" w14:textId="0F5D02AC" w:rsidR="00FB1A1E" w:rsidRPr="00744A71" w:rsidRDefault="00FB1A1E" w:rsidP="00FB1A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744A71">
        <w:rPr>
          <w:rFonts w:ascii="Times New Roman" w:hAnsi="Times New Roman" w:cs="Times New Roman"/>
          <w:color w:val="000000"/>
        </w:rPr>
        <w:t xml:space="preserve">The earliest surviving example of a two-mat tearoom. Now at </w:t>
      </w:r>
      <w:proofErr w:type="spellStart"/>
      <w:r w:rsidRPr="00744A71">
        <w:rPr>
          <w:rFonts w:ascii="Times New Roman" w:hAnsi="Times New Roman" w:cs="Times New Roman"/>
          <w:color w:val="000000"/>
        </w:rPr>
        <w:t>My</w:t>
      </w:r>
      <w:r w:rsidR="004022AB">
        <w:rPr>
          <w:rFonts w:ascii="Times New Roman" w:hAnsi="Times New Roman" w:cs="Times New Roman"/>
          <w:color w:val="000000"/>
        </w:rPr>
        <w:t>ō</w:t>
      </w:r>
      <w:r w:rsidRPr="00744A71">
        <w:rPr>
          <w:rFonts w:ascii="Times New Roman" w:hAnsi="Times New Roman" w:cs="Times New Roman"/>
          <w:color w:val="000000"/>
        </w:rPr>
        <w:t>ki</w:t>
      </w:r>
      <w:r w:rsidR="00F42495" w:rsidRPr="00744A71">
        <w:rPr>
          <w:rFonts w:ascii="Times New Roman" w:hAnsi="Times New Roman" w:cs="Times New Roman"/>
          <w:color w:val="000000"/>
        </w:rPr>
        <w:t>’</w:t>
      </w:r>
      <w:r w:rsidRPr="00744A71">
        <w:rPr>
          <w:rFonts w:ascii="Times New Roman" w:hAnsi="Times New Roman" w:cs="Times New Roman"/>
          <w:color w:val="000000"/>
        </w:rPr>
        <w:t>an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 Temple in the city of Yamazaki outside of Kyoto, the </w:t>
      </w:r>
      <w:proofErr w:type="spellStart"/>
      <w:r w:rsidRPr="00744A71">
        <w:rPr>
          <w:rFonts w:ascii="Times New Roman" w:hAnsi="Times New Roman" w:cs="Times New Roman"/>
          <w:color w:val="000000"/>
        </w:rPr>
        <w:t>Tai</w:t>
      </w:r>
      <w:r w:rsidR="00F42495" w:rsidRPr="00744A71">
        <w:rPr>
          <w:rFonts w:ascii="Times New Roman" w:hAnsi="Times New Roman" w:cs="Times New Roman"/>
          <w:color w:val="000000"/>
        </w:rPr>
        <w:t>’</w:t>
      </w:r>
      <w:r w:rsidRPr="00744A71">
        <w:rPr>
          <w:rFonts w:ascii="Times New Roman" w:hAnsi="Times New Roman" w:cs="Times New Roman"/>
          <w:color w:val="000000"/>
        </w:rPr>
        <w:t>an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 Teahouse was designed by </w:t>
      </w:r>
      <w:r w:rsidRPr="00744A71">
        <w:rPr>
          <w:rFonts w:ascii="Times New Roman" w:hAnsi="Times New Roman" w:cs="Times New Roman"/>
          <w:b/>
          <w:bCs/>
          <w:color w:val="000000"/>
        </w:rPr>
        <w:t xml:space="preserve">Sen no Rikyū </w:t>
      </w:r>
      <w:r w:rsidRPr="00744A71">
        <w:rPr>
          <w:rFonts w:ascii="Times New Roman" w:hAnsi="Times New Roman" w:cs="Times New Roman"/>
          <w:color w:val="000000"/>
        </w:rPr>
        <w:t xml:space="preserve">sometime around </w:t>
      </w:r>
      <w:r w:rsidRPr="00744A71">
        <w:rPr>
          <w:rFonts w:ascii="Times New Roman" w:hAnsi="Times New Roman" w:cs="Times New Roman"/>
          <w:b/>
          <w:bCs/>
          <w:color w:val="000000"/>
        </w:rPr>
        <w:t xml:space="preserve">1582 </w:t>
      </w:r>
      <w:r w:rsidRPr="00744A71">
        <w:rPr>
          <w:rFonts w:ascii="Times New Roman" w:hAnsi="Times New Roman" w:cs="Times New Roman"/>
          <w:color w:val="000000"/>
        </w:rPr>
        <w:t xml:space="preserve">for his Kyoto </w:t>
      </w:r>
      <w:proofErr w:type="gramStart"/>
      <w:r w:rsidRPr="00744A71">
        <w:rPr>
          <w:rFonts w:ascii="Times New Roman" w:hAnsi="Times New Roman" w:cs="Times New Roman"/>
          <w:color w:val="000000"/>
        </w:rPr>
        <w:t>residence, and</w:t>
      </w:r>
      <w:proofErr w:type="gramEnd"/>
      <w:r w:rsidRPr="00744A71">
        <w:rPr>
          <w:rFonts w:ascii="Times New Roman" w:hAnsi="Times New Roman" w:cs="Times New Roman"/>
          <w:color w:val="000000"/>
        </w:rPr>
        <w:t xml:space="preserve"> later moved to its current site. </w:t>
      </w:r>
      <w:proofErr w:type="spellStart"/>
      <w:r w:rsidRPr="00744A71">
        <w:rPr>
          <w:rFonts w:ascii="Times New Roman" w:hAnsi="Times New Roman" w:cs="Times New Roman"/>
          <w:color w:val="000000"/>
        </w:rPr>
        <w:t>Tai</w:t>
      </w:r>
      <w:r w:rsidR="00F42495" w:rsidRPr="00744A71">
        <w:rPr>
          <w:rFonts w:ascii="Times New Roman" w:hAnsi="Times New Roman" w:cs="Times New Roman"/>
          <w:color w:val="000000"/>
        </w:rPr>
        <w:t>’</w:t>
      </w:r>
      <w:r w:rsidRPr="00744A71">
        <w:rPr>
          <w:rFonts w:ascii="Times New Roman" w:hAnsi="Times New Roman" w:cs="Times New Roman"/>
          <w:color w:val="000000"/>
        </w:rPr>
        <w:t>an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 incorporates many aspects of vernacular architecture to convey an impression of elegant </w:t>
      </w:r>
      <w:proofErr w:type="gramStart"/>
      <w:r w:rsidRPr="00744A71">
        <w:rPr>
          <w:rFonts w:ascii="Times New Roman" w:hAnsi="Times New Roman" w:cs="Times New Roman"/>
          <w:color w:val="000000"/>
        </w:rPr>
        <w:t>rusticity, and</w:t>
      </w:r>
      <w:proofErr w:type="gramEnd"/>
      <w:r w:rsidRPr="00744A71">
        <w:rPr>
          <w:rFonts w:ascii="Times New Roman" w:hAnsi="Times New Roman" w:cs="Times New Roman"/>
          <w:color w:val="000000"/>
        </w:rPr>
        <w:t xml:space="preserve"> includes a special type of garden often simply referred to today as a tea garden (in Japanese </w:t>
      </w:r>
      <w:r w:rsidRPr="00744A71">
        <w:rPr>
          <w:rFonts w:ascii="Times New Roman" w:hAnsi="Times New Roman" w:cs="Times New Roman"/>
          <w:i/>
          <w:iCs/>
          <w:color w:val="000000"/>
        </w:rPr>
        <w:t>roji</w:t>
      </w:r>
      <w:r w:rsidRPr="00744A71">
        <w:rPr>
          <w:rFonts w:ascii="Times New Roman" w:hAnsi="Times New Roman" w:cs="Times New Roman"/>
          <w:color w:val="000000"/>
        </w:rPr>
        <w:t xml:space="preserve">, literally </w:t>
      </w:r>
      <w:r w:rsidR="00F42495" w:rsidRPr="00744A71">
        <w:rPr>
          <w:rFonts w:ascii="Times New Roman" w:hAnsi="Times New Roman" w:cs="Times New Roman"/>
          <w:color w:val="000000"/>
        </w:rPr>
        <w:t>“</w:t>
      </w:r>
      <w:proofErr w:type="spellStart"/>
      <w:r w:rsidRPr="00744A71">
        <w:rPr>
          <w:rFonts w:ascii="Times New Roman" w:hAnsi="Times New Roman" w:cs="Times New Roman"/>
          <w:color w:val="000000"/>
        </w:rPr>
        <w:t>dewey</w:t>
      </w:r>
      <w:proofErr w:type="spellEnd"/>
      <w:r w:rsidRPr="00744A71">
        <w:rPr>
          <w:rFonts w:ascii="Times New Roman" w:hAnsi="Times New Roman" w:cs="Times New Roman"/>
          <w:color w:val="000000"/>
        </w:rPr>
        <w:t xml:space="preserve"> path</w:t>
      </w:r>
      <w:r w:rsidR="00F42495" w:rsidRPr="00744A71">
        <w:rPr>
          <w:rFonts w:ascii="Times New Roman" w:hAnsi="Times New Roman" w:cs="Times New Roman"/>
          <w:color w:val="000000"/>
        </w:rPr>
        <w:t>”</w:t>
      </w:r>
      <w:r w:rsidRPr="00744A71">
        <w:rPr>
          <w:rFonts w:ascii="Times New Roman" w:hAnsi="Times New Roman" w:cs="Times New Roman"/>
          <w:color w:val="000000"/>
        </w:rPr>
        <w:t xml:space="preserve">). </w:t>
      </w:r>
    </w:p>
    <w:p w14:paraId="10FF2018" w14:textId="77777777" w:rsidR="000F54E4" w:rsidRPr="00744A71" w:rsidRDefault="000F54E4" w:rsidP="00FB1A1E">
      <w:pPr>
        <w:snapToGrid w:val="0"/>
        <w:contextualSpacing/>
        <w:rPr>
          <w:rFonts w:ascii="Times New Roman" w:hAnsi="Times New Roman" w:cs="Times New Roman"/>
        </w:rPr>
      </w:pPr>
    </w:p>
    <w:sectPr w:rsidR="000F54E4" w:rsidRPr="00744A71" w:rsidSect="00D41D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A1E"/>
    <w:rsid w:val="000F54E4"/>
    <w:rsid w:val="00133235"/>
    <w:rsid w:val="00156160"/>
    <w:rsid w:val="0017293A"/>
    <w:rsid w:val="00194855"/>
    <w:rsid w:val="001A2603"/>
    <w:rsid w:val="00210EA3"/>
    <w:rsid w:val="002A0D0C"/>
    <w:rsid w:val="004022AB"/>
    <w:rsid w:val="00495CB5"/>
    <w:rsid w:val="004D12B0"/>
    <w:rsid w:val="00561DFC"/>
    <w:rsid w:val="006875F0"/>
    <w:rsid w:val="00700810"/>
    <w:rsid w:val="00744A71"/>
    <w:rsid w:val="007A0E97"/>
    <w:rsid w:val="007E02E9"/>
    <w:rsid w:val="007E51CE"/>
    <w:rsid w:val="00925E0E"/>
    <w:rsid w:val="009B5534"/>
    <w:rsid w:val="00AD2CD8"/>
    <w:rsid w:val="00AF40FB"/>
    <w:rsid w:val="00CE6B29"/>
    <w:rsid w:val="00D23EC5"/>
    <w:rsid w:val="00E06218"/>
    <w:rsid w:val="00F42495"/>
    <w:rsid w:val="00F50E81"/>
    <w:rsid w:val="00FB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F96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21</cp:revision>
  <dcterms:created xsi:type="dcterms:W3CDTF">2018-10-24T17:22:00Z</dcterms:created>
  <dcterms:modified xsi:type="dcterms:W3CDTF">2025-03-31T13:01:00Z</dcterms:modified>
</cp:coreProperties>
</file>