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6343" w14:textId="5E770B46" w:rsidR="00FB79E7" w:rsidRPr="00EB4965" w:rsidRDefault="00FB79E7" w:rsidP="00FB79E7">
      <w:r w:rsidRPr="00EB4965">
        <w:t>Per l'avvio del gioco tramite l'utilizzo del file *.</w:t>
      </w:r>
      <w:proofErr w:type="spellStart"/>
      <w:r w:rsidRPr="00EB4965">
        <w:t>jar</w:t>
      </w:r>
      <w:proofErr w:type="spellEnd"/>
      <w:r w:rsidRPr="00EB4965">
        <w:t xml:space="preserve">, </w:t>
      </w:r>
      <w:r w:rsidRPr="00EB4965">
        <w:t>bisognerà</w:t>
      </w:r>
      <w:r w:rsidRPr="00EB4965">
        <w:t xml:space="preserve"> recarsi tramite il terminale all'interno della cartella contenente quest'ultimo e gli altri vari file necessari per l'esecuzione.</w:t>
      </w:r>
    </w:p>
    <w:p w14:paraId="4EB3EC0A" w14:textId="4C57FE6E" w:rsidR="00FB79E7" w:rsidRPr="00EB4965" w:rsidRDefault="00FB79E7" w:rsidP="00FB79E7">
      <w:pPr>
        <w:rPr>
          <w:b/>
          <w:bCs/>
          <w:sz w:val="21"/>
          <w:szCs w:val="21"/>
        </w:rPr>
      </w:pPr>
      <w:r w:rsidRPr="00EB4965">
        <w:t>Una volta arrivati all'</w:t>
      </w:r>
      <w:r w:rsidRPr="00EB4965">
        <w:t>interno</w:t>
      </w:r>
      <w:r w:rsidRPr="00EB4965">
        <w:t xml:space="preserve"> della cartella tramite il </w:t>
      </w:r>
      <w:r w:rsidRPr="00EB4965">
        <w:t>terminale</w:t>
      </w:r>
      <w:r w:rsidRPr="00EB4965">
        <w:t xml:space="preserve"> basterà eseguire il seguente comando per avviare il file </w:t>
      </w:r>
      <w:r w:rsidRPr="00EB4965">
        <w:rPr>
          <w:sz w:val="21"/>
          <w:szCs w:val="21"/>
        </w:rPr>
        <w:t>spacca</w:t>
      </w:r>
      <w:r w:rsidRPr="00EB4965">
        <w:rPr>
          <w:sz w:val="21"/>
          <w:szCs w:val="21"/>
        </w:rPr>
        <w:t>.jar -</w:t>
      </w:r>
      <w:r w:rsidRPr="00EB4965">
        <w:rPr>
          <w:sz w:val="21"/>
          <w:szCs w:val="21"/>
        </w:rPr>
        <w:t>---</w:t>
      </w:r>
      <w:r w:rsidRPr="00EB4965">
        <w:rPr>
          <w:sz w:val="21"/>
          <w:szCs w:val="21"/>
        </w:rPr>
        <w:t xml:space="preserve">-&gt; </w:t>
      </w:r>
      <w:r w:rsidRPr="00EB4965">
        <w:rPr>
          <w:b/>
          <w:bCs/>
          <w:sz w:val="21"/>
          <w:szCs w:val="21"/>
        </w:rPr>
        <w:t>java --</w:t>
      </w:r>
      <w:proofErr w:type="spellStart"/>
      <w:r w:rsidRPr="00EB4965">
        <w:rPr>
          <w:b/>
          <w:bCs/>
          <w:sz w:val="21"/>
          <w:szCs w:val="21"/>
        </w:rPr>
        <w:t>module-path</w:t>
      </w:r>
      <w:proofErr w:type="spellEnd"/>
      <w:r w:rsidRPr="00EB4965">
        <w:rPr>
          <w:b/>
          <w:bCs/>
          <w:sz w:val="21"/>
          <w:szCs w:val="21"/>
        </w:rPr>
        <w:t xml:space="preserve"> javafx-sdk-21.0.2\</w:t>
      </w:r>
      <w:proofErr w:type="spellStart"/>
      <w:r w:rsidRPr="00EB4965">
        <w:rPr>
          <w:b/>
          <w:bCs/>
          <w:sz w:val="21"/>
          <w:szCs w:val="21"/>
        </w:rPr>
        <w:t>lib</w:t>
      </w:r>
      <w:proofErr w:type="spellEnd"/>
      <w:r w:rsidRPr="00EB4965">
        <w:rPr>
          <w:b/>
          <w:bCs/>
          <w:sz w:val="21"/>
          <w:szCs w:val="21"/>
        </w:rPr>
        <w:t xml:space="preserve"> --</w:t>
      </w:r>
      <w:proofErr w:type="spellStart"/>
      <w:r w:rsidRPr="00EB4965">
        <w:rPr>
          <w:b/>
          <w:bCs/>
          <w:sz w:val="21"/>
          <w:szCs w:val="21"/>
        </w:rPr>
        <w:t>add-modules</w:t>
      </w:r>
      <w:proofErr w:type="spellEnd"/>
      <w:r w:rsidRPr="00EB4965">
        <w:rPr>
          <w:b/>
          <w:bCs/>
          <w:sz w:val="21"/>
          <w:szCs w:val="21"/>
        </w:rPr>
        <w:t xml:space="preserve"> </w:t>
      </w:r>
      <w:proofErr w:type="spellStart"/>
      <w:proofErr w:type="gramStart"/>
      <w:r w:rsidRPr="00EB4965">
        <w:rPr>
          <w:b/>
          <w:bCs/>
          <w:sz w:val="21"/>
          <w:szCs w:val="21"/>
        </w:rPr>
        <w:t>javafx.controls</w:t>
      </w:r>
      <w:proofErr w:type="gramEnd"/>
      <w:r w:rsidRPr="00EB4965">
        <w:rPr>
          <w:b/>
          <w:bCs/>
          <w:sz w:val="21"/>
          <w:szCs w:val="21"/>
        </w:rPr>
        <w:t>,javafx.fxml,javafx.media</w:t>
      </w:r>
      <w:proofErr w:type="spellEnd"/>
      <w:r w:rsidRPr="00EB4965">
        <w:rPr>
          <w:b/>
          <w:bCs/>
          <w:sz w:val="21"/>
          <w:szCs w:val="21"/>
        </w:rPr>
        <w:t xml:space="preserve"> -</w:t>
      </w:r>
      <w:proofErr w:type="spellStart"/>
      <w:r w:rsidRPr="00EB4965">
        <w:rPr>
          <w:b/>
          <w:bCs/>
          <w:sz w:val="21"/>
          <w:szCs w:val="21"/>
        </w:rPr>
        <w:t>jar</w:t>
      </w:r>
      <w:proofErr w:type="spellEnd"/>
      <w:r w:rsidRPr="00EB4965">
        <w:rPr>
          <w:b/>
          <w:bCs/>
          <w:sz w:val="21"/>
          <w:szCs w:val="21"/>
        </w:rPr>
        <w:t xml:space="preserve"> spacca.jar</w:t>
      </w:r>
    </w:p>
    <w:p w14:paraId="5BE63431" w14:textId="7E639A75" w:rsidR="00FB79E7" w:rsidRPr="00EB4965" w:rsidRDefault="00FB79E7" w:rsidP="00FB79E7">
      <w:r w:rsidRPr="00EB4965">
        <w:rPr>
          <w:noProof/>
        </w:rPr>
        <w:drawing>
          <wp:anchor distT="0" distB="0" distL="114300" distR="114300" simplePos="0" relativeHeight="251658240" behindDoc="0" locked="0" layoutInCell="1" allowOverlap="1" wp14:anchorId="606A81EC" wp14:editId="4E296700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6829425" cy="1666875"/>
            <wp:effectExtent l="0" t="0" r="9525" b="9525"/>
            <wp:wrapNone/>
            <wp:docPr id="14883663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0666DF" w14:textId="6C5173D0" w:rsidR="00FB79E7" w:rsidRPr="00EB4965" w:rsidRDefault="00FB79E7" w:rsidP="00FB79E7"/>
    <w:p w14:paraId="438383B4" w14:textId="77777777" w:rsidR="00FB79E7" w:rsidRPr="00EB4965" w:rsidRDefault="00FB79E7" w:rsidP="00FB79E7"/>
    <w:p w14:paraId="7A0121F9" w14:textId="503CE730" w:rsidR="00FB79E7" w:rsidRPr="00EB4965" w:rsidRDefault="00FB79E7" w:rsidP="00FB79E7"/>
    <w:p w14:paraId="7F9C300C" w14:textId="024A3837" w:rsidR="00FB79E7" w:rsidRPr="00EB4965" w:rsidRDefault="00FB79E7" w:rsidP="00FB79E7"/>
    <w:p w14:paraId="70A5EB9C" w14:textId="46EAEE02" w:rsidR="00FB79E7" w:rsidRPr="00EB4965" w:rsidRDefault="00FB79E7" w:rsidP="00FB79E7"/>
    <w:p w14:paraId="209E0667" w14:textId="0A1093F1" w:rsidR="00FB79E7" w:rsidRPr="00EB4965" w:rsidRDefault="00FB79E7" w:rsidP="00FB79E7"/>
    <w:p w14:paraId="67730848" w14:textId="561584B8" w:rsidR="00FB79E7" w:rsidRPr="00EB4965" w:rsidRDefault="00FB79E7" w:rsidP="00FB79E7">
      <w:r w:rsidRPr="00EB4965">
        <w:t xml:space="preserve">Una volta inserito il seguente comando dando l'invio </w:t>
      </w:r>
      <w:r w:rsidRPr="00EB4965">
        <w:t>partirà</w:t>
      </w:r>
      <w:r w:rsidRPr="00EB4965">
        <w:t xml:space="preserve"> l'esecuzione del gioco.</w:t>
      </w:r>
    </w:p>
    <w:p w14:paraId="4C539B66" w14:textId="27D3AB69" w:rsidR="0086130F" w:rsidRPr="00EB4965" w:rsidRDefault="00FB79E7" w:rsidP="00FB79E7">
      <w:r w:rsidRPr="00BC0D5A">
        <w:rPr>
          <w:b/>
          <w:bCs/>
        </w:rPr>
        <w:t>Attenzione:</w:t>
      </w:r>
      <w:r w:rsidRPr="00EB4965">
        <w:t xml:space="preserve"> la </w:t>
      </w:r>
      <w:r w:rsidRPr="00EB4965">
        <w:t>cartella</w:t>
      </w:r>
      <w:r w:rsidRPr="00EB4965">
        <w:t xml:space="preserve"> (già presente) contenente le librerie di </w:t>
      </w:r>
      <w:proofErr w:type="spellStart"/>
      <w:r w:rsidRPr="00EB4965">
        <w:t>javafx</w:t>
      </w:r>
      <w:proofErr w:type="spellEnd"/>
      <w:r w:rsidRPr="00EB4965">
        <w:t xml:space="preserve"> che consente l'avvio del gioco indicata nel comando precedente come percorso relativo in questo modo: </w:t>
      </w:r>
      <w:r w:rsidRPr="00EB4965">
        <w:rPr>
          <w:b/>
          <w:bCs/>
        </w:rPr>
        <w:t>javafx-sdk-21.0.2\</w:t>
      </w:r>
      <w:proofErr w:type="spellStart"/>
      <w:r w:rsidRPr="00EB4965">
        <w:rPr>
          <w:b/>
          <w:bCs/>
        </w:rPr>
        <w:t>lib</w:t>
      </w:r>
      <w:proofErr w:type="spellEnd"/>
      <w:r w:rsidRPr="00EB4965">
        <w:t xml:space="preserve"> è valida solo per sistemi operativi windows, nel caso si </w:t>
      </w:r>
      <w:r w:rsidRPr="00EB4965">
        <w:t>fosse</w:t>
      </w:r>
      <w:r w:rsidRPr="00EB4965">
        <w:t xml:space="preserve"> in possesso di un altro sistema operativo bisognerà recarsi sul </w:t>
      </w:r>
      <w:r w:rsidRPr="00EB4965">
        <w:t>seguente</w:t>
      </w:r>
      <w:r w:rsidRPr="00EB4965">
        <w:t xml:space="preserve"> sito: </w:t>
      </w:r>
      <w:r w:rsidRPr="00BC0D5A">
        <w:rPr>
          <w:b/>
          <w:bCs/>
          <w:color w:val="0070C0"/>
        </w:rPr>
        <w:t>https://gluonhq.com/products/javafx/</w:t>
      </w:r>
      <w:r w:rsidRPr="00BC0D5A">
        <w:rPr>
          <w:color w:val="0070C0"/>
        </w:rPr>
        <w:t xml:space="preserve"> </w:t>
      </w:r>
      <w:r w:rsidRPr="00EB4965">
        <w:t xml:space="preserve">e scaricare la versione della libreria </w:t>
      </w:r>
      <w:proofErr w:type="spellStart"/>
      <w:r w:rsidRPr="00EB4965">
        <w:t>javafx</w:t>
      </w:r>
      <w:proofErr w:type="spellEnd"/>
      <w:r w:rsidRPr="00EB4965">
        <w:t xml:space="preserve"> compatibile con il proprio sistema operativo ed all'interno del terminale indicare il percorso assoluto/relativo di </w:t>
      </w:r>
      <w:r w:rsidRPr="00EB4965">
        <w:t>quest’ultima</w:t>
      </w:r>
      <w:r w:rsidRPr="00EB4965">
        <w:t xml:space="preserve"> libreria compatibile appena scaricata.</w:t>
      </w:r>
    </w:p>
    <w:sectPr w:rsidR="0086130F" w:rsidRPr="00EB4965" w:rsidSect="00AF7FC7">
      <w:pgSz w:w="11906" w:h="16838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E7"/>
    <w:rsid w:val="0086130F"/>
    <w:rsid w:val="00AF7FC7"/>
    <w:rsid w:val="00BC0D5A"/>
    <w:rsid w:val="00EB4965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BB8E"/>
  <w15:chartTrackingRefBased/>
  <w15:docId w15:val="{9376876E-9A57-4CCB-9EEB-65274850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Magrini - lorenzo.magrini@studio.unibo.it</dc:creator>
  <cp:keywords/>
  <dc:description/>
  <cp:lastModifiedBy>Lorenzo Magrini - lorenzo.magrini@studio.unibo.it</cp:lastModifiedBy>
  <cp:revision>2</cp:revision>
  <cp:lastPrinted>2024-01-25T10:17:00Z</cp:lastPrinted>
  <dcterms:created xsi:type="dcterms:W3CDTF">2024-01-25T10:05:00Z</dcterms:created>
  <dcterms:modified xsi:type="dcterms:W3CDTF">2024-01-25T10:18:00Z</dcterms:modified>
</cp:coreProperties>
</file>