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</w:pPr>
      <w:r>
        <w:rPr>
          <w:rFonts w:ascii="宋体" w:hAnsi="宋体" w:eastAsia="宋体"/>
          <w:sz w:val="21"/>
        </w:rPr>
        <w:t>以下为橙心如意智慧农业平台当前 MySQL 数据字典。PK 表示主键，FK 表示外键，UK 表示唯一约束。</w:t>
      </w:r>
    </w:p>
    <w:p>
      <w:pPr>
        <w:spacing w:before="0" w:after="0" w:line="240" w:lineRule="auto"/>
      </w:pPr>
      <w:r>
        <w:rPr>
          <w:rFonts w:ascii="宋体" w:hAnsi="宋体" w:eastAsia="宋体"/>
          <w:sz w:val="21"/>
        </w:rPr>
        <w:t>说明：本文件以 2026-08-31 交付快照和正在运行的 farm 数据库为准；ID 类字段统一采用 BIGINT，时间字段采用 DATETIME(6)，JSON 字段保存结构化业务快照或模板规则。</w:t>
      </w:r>
    </w:p>
    <w:p>
      <w:pPr>
        <w:spacing w:before="0" w:after="0" w:line="240" w:lineRule="auto"/>
      </w:pPr>
      <w:r>
        <w:rPr>
          <w:rFonts w:ascii="宋体" w:hAnsi="宋体" w:eastAsia="宋体"/>
          <w:sz w:val="21"/>
        </w:rPr>
        <w:t>约定为：</w:t>
      </w:r>
    </w:p>
    <w:p>
      <w:pPr>
        <w:pStyle w:val="a0"/>
        <w:spacing w:before="0" w:after="0" w:line="240" w:lineRule="auto"/>
        <w:ind w:left="360" w:hanging="173"/>
      </w:pPr>
      <w:r>
        <w:rPr>
          <w:rFonts w:ascii="宋体" w:hAnsi="宋体" w:eastAsia="宋体"/>
          <w:sz w:val="21"/>
        </w:rPr>
        <w:t>users、roles、permissions、user_role_rel、role_permission_rel 共同构成角色权限模型；</w:t>
      </w:r>
    </w:p>
    <w:p>
      <w:pPr>
        <w:pStyle w:val="a0"/>
        <w:spacing w:before="0" w:after="0" w:line="240" w:lineRule="auto"/>
        <w:ind w:left="360" w:hanging="173"/>
      </w:pPr>
      <w:r>
        <w:rPr>
          <w:rFonts w:ascii="宋体" w:hAnsi="宋体" w:eastAsia="宋体"/>
          <w:sz w:val="21"/>
        </w:rPr>
        <w:t>farm.admin_user_id 与 farm_admin_scope 表示农场管理员范围，plot.farmer_user_id 与 farmer_plot_scope 表示农户地块范围；</w:t>
      </w:r>
    </w:p>
    <w:p>
      <w:pPr>
        <w:pStyle w:val="a0"/>
        <w:spacing w:before="0" w:after="0" w:line="240" w:lineRule="auto"/>
        <w:ind w:left="360" w:hanging="173"/>
      </w:pPr>
      <w:r>
        <w:rPr>
          <w:rFonts w:ascii="宋体" w:hAnsi="宋体" w:eastAsia="宋体"/>
          <w:sz w:val="21"/>
        </w:rPr>
        <w:t>plan_change_request 独立保存计划变更申请和审核结果，普通 alert 不再承载这类业务申请；</w:t>
      </w:r>
    </w:p>
    <w:p>
      <w:pPr>
        <w:pStyle w:val="a0"/>
        <w:spacing w:before="0" w:after="0" w:line="240" w:lineRule="auto"/>
        <w:ind w:left="360" w:hanging="173"/>
      </w:pPr>
      <w:r>
        <w:rPr>
          <w:rFonts w:ascii="宋体" w:hAnsi="宋体" w:eastAsia="宋体"/>
          <w:sz w:val="21"/>
        </w:rPr>
        <w:t>设备实测湿度与 threshold_config 使用传感器口径；template_content 中的田间持水量参考只用于农业解释，不能直接等同。</w:t>
      </w:r>
    </w:p>
    <w:p>
      <w:pPr>
        <w:spacing w:before="160" w:after="0" w:line="240" w:lineRule="auto"/>
      </w:pPr>
      <w:r>
        <w:rPr>
          <w:rFonts w:ascii="宋体" w:hAnsi="宋体" w:eastAsia="宋体"/>
          <w:b/>
          <w:sz w:val="21"/>
        </w:rPr>
        <w:t>当前交付数据快照：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650"/>
        <w:gridCol w:w="1450"/>
        <w:gridCol w:w="700"/>
        <w:gridCol w:w="3000"/>
      </w:tblGrid>
      <w:tr>
        <w:trPr>
          <w:tblHeader w:val="true"/>
          <w:cantSplit/>
        </w:trPr>
        <w:tc>
          <w:tcPr>
            <w:tcW w:type="dxa" w:w="165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  <w:tc>
          <w:tcPr>
            <w:tcW w:type="dxa" w:w="145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  <w:tc>
          <w:tcPr>
            <w:tcW w:type="dxa" w:w="70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记录数</w:t>
            </w:r>
          </w:p>
        </w:tc>
        <w:tc>
          <w:tcPr>
            <w:tcW w:type="dxa" w:w="3000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内容说明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users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保存登录、激活和启停状态；密码与激活令牌均只保存哈希。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roles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角色表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定义系统、农场、地块三级角色作用域。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user_role_rel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用户-角色关系表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保存账号与角色关系；当前三个演示账号各绑定一个角色。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permissions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权限定义表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定义前后端鉴权使用的资源和操作编码。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role_permission_rel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角色-权限关系表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31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角色与权限的多对多授权关系。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cultivation_template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种植管理模板表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保存通用及四个脐橙品种的 V1.1 全周期管理规则 JSON。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农场表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保存农场基础档案及主农场管理员。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farm_admin_scope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农场管理员范围表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补充记录农场管理员可访问的农场范围。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保存地块、品种模板、种植信息和人工阶段修正结果。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farmer_plot_scope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农户地块范围表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记录农户可访问的地块范围。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device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设备表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每地块每类设备最多一台；设备与地块可通过复合键校验。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threshold_config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阈值配置表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每地块一份当前阈值、单次灌溉时长和自动灌溉间隔配置。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plot_report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地块监测报告表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384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由温度与湿度设备共同形成的地块监测快照。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irrigation_record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灌溉记录表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保存灌溉开关命令、计划时长和设备执行结果。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farm_task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农事任务表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保存管理计划生成的农事任务及临时任务。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plan_change_request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计划变更申请表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独立承载农户计划变更和农场管理员审核，不写入普通告警。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alert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告警表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14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只保存设备、湿度、灌溉和连续降雨等异常。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audit_log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操作审计表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保存关键业务操作的前后快照和操作者信息。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mqtt_telemetry_message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MQTT 报文去重表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769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以设备与消息 ID 联合主键实现 MQTT 报文幂等去重。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registration_application</w:t>
            </w:r>
          </w:p>
        </w:tc>
        <w:tc>
          <w:tcPr>
            <w:tcW w:type="dxa" w:w="14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注册申请表</w:t>
            </w:r>
          </w:p>
        </w:tc>
        <w:tc>
          <w:tcPr>
            <w:tcW w:type="dxa" w:w="7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3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保存待系统管理员审批的账号注册申请。</w:t>
            </w:r>
          </w:p>
        </w:tc>
      </w:tr>
    </w:tbl>
    <w:p>
      <w:pPr>
        <w:spacing w:before="60" w:after="0" w:line="240" w:lineRule="auto"/>
      </w:pPr>
      <w:r>
        <w:rPr>
          <w:rFonts w:ascii="宋体" w:hAnsi="宋体" w:eastAsia="宋体"/>
          <w:sz w:val="21"/>
        </w:rPr>
        <w:t>时间范围：plot_report 为 2026-08-31 10:37:28.509000 至 2026-08-31 10:48:08.510000；mqtt_telemetry_message 为 2026-08-31 10:37:26.574537 至 2026-08-31 10:48:08.514876；irrigation_record 为 2026-08-28 20:07:29.289240 至 2026-08-29 04:27:29.289240；alert 为 2026-08-28 01:07:29.291177 至 2026-08-29 13:31:41.777000。</w:t>
      </w:r>
    </w:p>
    <w:p>
      <w:pPr>
        <w:spacing w:before="0" w:after="0" w:line="240" w:lineRule="auto"/>
      </w:pPr>
      <w:r>
        <w:rPr>
          <w:rFonts w:ascii="宋体" w:hAnsi="宋体" w:eastAsia="宋体"/>
          <w:sz w:val="21"/>
        </w:rPr>
        <w:t>核心关联：用户通过角色获得功能权限，并通过农场/地块范围获得数据权限；地块绑定品种模板与设备；监测报告、灌溉记录和告警通过地块及复合设备外键保持一致；农事任务与计划变更申请分别承载执行计划和审核流程。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1. users 用户表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保存登录、激活和启停状态；密码与激活令牌均只保存哈希。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用户唯一标识；PK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username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登录账号；参与唯一约束；非空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real_name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用户真实姓名；—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password_hash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密码哈希；非空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email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电子邮箱；参与唯一约束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phone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联系电话；—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employee_no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员工号/激活校验编号；参与唯一约束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activation_status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PENDING 待激活；ACTIVATED 已激活；DISABLED 禁用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账号激活状态；默认 PENDING；非空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activation_token_hash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激活令牌哈希；—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activated_at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完成激活时间；—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active 正常；disabled 禁用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账号启停状态；默认 active；非空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创建时间；默认 CURRENT_TIMESTAMP(6)；非空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updated_at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最后修改时间；默认 CURRENT_TIMESTAMP(6)；非空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约束：uq_users_email: UNIQUE(email)；uq_users_employee_no: UNIQUE(employee_no)；uq_users_username: UNIQUE(username)；chk_users_activation_status: CHECK(activation_status，取值范围见上表)；chk_users_status: CHECK(user_status，取值范围见上表)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2. roles 角色表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定义系统、农场、地块三级角色作用域。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role_id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角色标识；PK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role_code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角色编码；参与唯一约束；非空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scope_type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system 系统级；farm 农场级；plot 地块级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角色作用范围；非空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约束：uq_roles_code: UNIQUE(role_code)；chk_roles_scope: CHECK(scope_type，取值范围见上表)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3. user_role_rel 用户-角色关系表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保存账号与角色关系；当前三个演示账号各绑定一个角色。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用户唯一标识；PK；FK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role_id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roles.role_id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角色标识；PK；FK → roles.role_id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active 有效；disabled 停用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用户角色关系状态；默认 active；非空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约束：chk_user_role_status: CHECK(status，取值范围见上表)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4. permissions 权限定义表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定义前后端鉴权使用的资源和操作编码。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permission_id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权限标识；PK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permission_code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VARCHAR(80)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权限编码；参与唯一约束；非空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resource_type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VARCHAR(30)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资源类型；非空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action_type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VARCHAR(30)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操作/命令类型；非空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约束：uq_permissions_code: UNIQUE(permission_code)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5. role_permission_rel 角色-权限关系表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角色与权限的多对多授权关系。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role_id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roles.role_id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角色标识；PK；FK → roles.role_id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permission_id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permissions.permission_id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权限标识；PK；FK → permissions.permission_id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6. cultivation_template 种植管理模板表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保存通用及四个脐橙品种的 V1.1 全周期管理规则 JSON。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template_id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种植模板标识；PK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template_code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模板编码；参与唯一约束；已建索引；非空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template_name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模板名称；非空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variety_name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品种名称；非空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region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适用区域；非空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version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大于 0 的整数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模板版本；参与唯一约束；非空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template_content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 JSON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全周期管理规则 JSON；非空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template_status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ACTIVE 有效；INACTIVE 停用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模板状态；默认 ACTIVE；非空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created_by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创建人；FK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创建时间；默认 CURRENT_TIMESTAMP(6)；非空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updated_at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最后修改时间；默认 CURRENT_TIMESTAMP(6)；非空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约束：uq_cultivation_template_version: UNIQUE(template_code, version)；chk_cultivation_template_status: CHECK(template_status，取值范围见上表)；chk_cultivation_template_version: CHECK(version，取值范围见上表)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7. farm 农场表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保存农场基础档案及主农场管理员。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农场标识；PK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admin_user_id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主农场管理员；FK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farm_name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农场名称；非空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province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省级行政区；—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city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城市/区县；—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address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详细地址；—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area_mu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DECIMAL(10,2)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大于等于 0；可为空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面积（亩）；—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farm_status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ACTIVE 有效；INACTIVE 停用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农场状态；默认 ACTIVE；非空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remark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备注；—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约束：chk_farm_area: CHECK(area_mu，取值范围见上表)；chk_farm_status: CHECK(farm_status，取值范围见上表)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8. farm_admin_scope 农场管理员范围表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补充记录农场管理员可访问的农场范围。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农场管理员用户；PK；FK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farm.farm_id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可管理的农场；PK；FK → farm.farm_id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创建时间；默认 CURRENT_TIMESTAMP(6)；非空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9. plot 地块表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保存地块、品种模板、种植信息和人工阶段修正结果。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farmer_user_id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地块所属农户；FK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farm.farm_id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农场标识；FK → farm.farm_id；参与唯一约束；非空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plot_code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地块编号；参与唯一约束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plot_name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地块名称；参与唯一约束；非空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location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地块位置；—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crop_name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种植品种/作物名称；—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description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地块说明；—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area_mu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DECIMAL(10,2)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大于等于 0；可为空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面积（亩）；—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irrigation_method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灌溉方式；—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ACTIVE 有效；INACTIVE 停用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地块状态；默认 ACTIVE；非空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template_id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cultivation_template.template_id；可为空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种植模板标识；FK → cultivation_template.template_id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planting_date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合法日期；可为空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定植日期；—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soil_type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土壤类型；—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planting_remark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种植备注；—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stage_override_code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人工修正后的阶段编码；—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stage_override_reason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人工阶段修正原因；—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stage_override_by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阶段修正人；FK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stage_override_at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阶段修正时间；—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约束：uq_plot_code: UNIQUE(plot_code)；uq_plot_farm_name: UNIQUE(farm_id, plot_name)；chk_plot_area: CHECK(area_mu，取值范围见上表)；chk_plot_status: CHECK(plot_status，取值范围见上表)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10. farmer_plot_scope 农户地块范围表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记录农户可访问的地块范围。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农户用户；PK；FK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plot.plot_id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可访问的地块；PK；FK → plot.plot_id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创建时间；默认 CURRENT_TIMESTAMP(6)；非空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11. device 设备表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每地块每类设备最多一台；设备与地块可通过复合键校验。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device_id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设备标识；PK；参与唯一约束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device_code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设备编号；参与唯一约束；非空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device_uuid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CHAR(36)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模拟器/设备 UUID；参与唯一约束；非空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device_type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VARCHAR(30)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temperature 温度；humidity 土壤湿度；irrigation 灌溉控制器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设备类型；参与唯一约束；非空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plot.plot_id；可为空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地块标识；FK → plot.plot_id；参与唯一约束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online 在线；offline 离线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状态；默认 offline；非空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work_status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running 工作中；stopped 已停止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设备工作状态；默认 stopped；非空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last_heartbeat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最后心跳时间；—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创建时间；默认 CURRENT_TIMESTAMP(6)；非空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约束：uq_device_code: UNIQUE(device_code)；uq_device_id_plot: UNIQUE(device_id, plot_id)；uq_device_plot_type: UNIQUE(plot_id, device_type)；uq_device_uuid: UNIQUE(device_uuid)；chk_device_status: CHECK(status，取值范围见上表)；chk_device_type: CHECK(device_type，取值范围见上表)；chk_device_work_status: CHECK(work_status，取值范围见上表)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12. threshold_config 阈值配置表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每地块一份当前阈值、单次灌溉时长和自动灌溉间隔配置。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config_id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阈值配置标识；PK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plot.plot_id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地块标识；FK → plot.plot_id；参与唯一约束；非空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soil_moisture_threshold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DECIMAL(5,2)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0.00～100.00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土壤湿度告警/灌溉阈值（%）；非空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irrigation_length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大于等于 0（分钟）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默认单次灌溉时长（分钟）；默认 0；非空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irrigation_interval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大于等于 0（分钟）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自动灌溉最小间隔（分钟）；默认 0；非空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updated_by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最后修改人；FK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updated_at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最后修改时间；默认 CURRENT_TIMESTAMP(6)；非空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约束：uq_threshold_plot: UNIQUE(plot_id)；chk_threshold_interval: CHECK(irrigation_interval，取值范围见上表)；chk_threshold_length: CHECK(irrigation_length，取值范围见上表)；chk_threshold_moisture: CHECK(soil_moisture_threshold，取值范围见上表)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13. plot_report 地块监测报告表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由温度与湿度设备共同形成的地块监测快照。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report_id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监测报告标识；PK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device.plot_id / plot.plot_id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地块标识；FK → device.plot_id；FK → plot.plot_id；非空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soil_moisture_device_id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device.device_id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土壤湿度设备；FK → device.device_id；非空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temperature_device_id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device.device_id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温度设备；FK → device.device_id；非空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plot_moisture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DECIMAL(5,2)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0.00～100.00（%）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土壤湿度实测值（%）；非空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temperature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DECIMAL(5,2)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合法数值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环境温度（℃）；非空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report_datetime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数据采集时间；非空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约束：chk_report_moisture: CHECK(plot_moisture，取值范围见上表)；复合外键确保温度设备、湿度设备与报告属于同一地块。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14. irrigation_record 灌溉记录表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保存灌溉开关命令、计划时长和设备执行结果。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record_id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灌溉记录标识；PK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command_id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VARCHAR(64)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MQTT 控制命令 ID；参与唯一约束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device.plot_id / plot.plot_id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地块标识；FK → device.plot_id；FK → plot.plot_id；非空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device_id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device.device_id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设备标识；FK → device.device_id；非空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action_type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on 开启；off 关闭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操作/命令类型；非空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activation_type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manual 手动；auto 自动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灌溉触发方式；非空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operator_id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操作人；FK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planned_duration_minutes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1～240 分钟；可为空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计划灌溉时长（分钟）；—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requested_at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命令请求时间；非空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executed_at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设备确认/结束时间；—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pending 下发中；success 成功；failed 失败；timeout 超时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命令执行状态；默认 pending；非空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约束：uq_irrigation_command_id: UNIQUE(command_id)；chk_irrigation_action: CHECK(action_type，取值范围见上表)；chk_irrigation_activation: CHECK(activation_type，取值范围见上表)；chk_irrigation_planned_duration: CHECK(planned_duration_minutes，取值范围见上表)；chk_irrigation_status: CHECK(status，取值范围见上表)；复合外键确保关联设备确实属于记录中的地块。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15. farm_task 农事任务表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保存管理计划生成的农事任务及临时任务。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task_id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农事任务标识；PK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plot.plot_id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地块标识；FK → plot.plot_id；非空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template_id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cultivation_template.template_id；可为空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种植模板标识；FK → cultivation_template.template_id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plan_batch_no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VARCHAR(64)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管理计划批次号；已建索引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stage_code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生长阶段编码；—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task_type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农事任务类型编码；非空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task_name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任务名称；非空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task_source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PLAN 管理计划；TEMPORARY 临时农事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任务来源；非空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planned_date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合法日期；可为空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计划执行日期；—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task_status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PENDING 待执行；COMPLETED 已完成；OVERDUE 已逾期；CANCELLED 已取消；SUPERSEDED 已替代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任务状态；默认 PENDING；非空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task_note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任务说明；—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completed_at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完成时间；—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completed_by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完成人；FK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completion_note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完成说明；—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irrigation_record_id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irrigation_record.record_id；可为空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关联灌溉记录；FK → irrigation_record.record_id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创建时间；默认 CURRENT_TIMESTAMP(6)；非空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updated_at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最后修改时间；默认 CURRENT_TIMESTAMP(6)；非空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约束：chk_farm_task_source: CHECK(task_source，取值范围见上表)；chk_farm_task_status: CHECK(task_status，取值范围见上表)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16. plan_change_request 计划变更申请表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独立承载农户计划变更和农场管理员审核，不写入普通告警。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request_id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计划变更申请标识；PK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request_no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VARCHAR(32)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申请编号；参与唯一约束；非空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plot.plot_id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地块标识；FK → plot.plot_id；非空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request_type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VARCHAR(30)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STAGE_OVERRIDE 阶段修正；PLANTING_CHANGE 种植信息变更；PLAN_REGENERATE 重新生成计划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计划变更类型；非空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request_source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VARCHAR(30)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FARMER_MANUAL 农户人工发起；SYSTEM_RECOMMENDATION 系统建议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申请来源；默认 FARMER_MANUAL；非空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requested_by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申请人；FK → users.user_id；非空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request_reason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申请原因；非空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original_stage_code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原生长阶段编码；—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proposed_stage_code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申请修正后的阶段编码；—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original_plan_batch_no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VARCHAR(64)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原计划批次；—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proposed_plan_batch_no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VARCHAR(64)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新计划批次；—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before_snapshot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 JSON；可为空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变更前快照 JSON；—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after_snapshot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 JSON；可为空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变更后快照 JSON；—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request_status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VARCHAR(30)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DRAFT 草稿；PENDING_REVIEW 待农场管理员审核；APPROVED 已确认；ROLLED_BACK 已退回原计划；CANCELLED 已取消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申请审核状态；默认 DRAFT；非空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submitted_at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提交时间；—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reviewed_by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审核人；FK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reviewed_at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审核时间；—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review_comment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审核意见；—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applied_at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新计划生效时间；—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rolled_back_at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退回/回滚时间；—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version_no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乐观锁/版本控制号；默认 1；非空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创建时间；默认 CURRENT_TIMESTAMP(6)；非空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updated_at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最后修改时间；默认 CURRENT_TIMESTAMP(6)；非空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约束：uq_plan_change_request_no: UNIQUE(request_no)；chk_plan_change_source: CHECK(request_source，取值范围见上表)；chk_plan_change_status: CHECK(request_status，取值范围见上表)；chk_plan_change_type: CHECK(request_type，取值范围见上表)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17. alert 告警表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只保存设备、湿度、灌溉和连续降雨等异常。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alert_id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告警标识；PK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device.plot_id / plot.plot_id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地块标识；FK → device.plot_id；FK → plot.plot_id；非空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device_id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device.device_id；可为空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设备标识；FK → device.device_id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alert_type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VARCHAR(30)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low_moisture 湿度过低；device_offline 设备离线；device_fault 设备故障；irrigation_failed 灌溉失败；continuous_rain 连续降雨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告警类型；非空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alert_description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告警说明；非空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alert_value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DECIMAL(10,2)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合法数值；可为空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触发时实测值；—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alert_threshold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DECIMAL(10,2)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合法数值；可为空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触发时阈值；—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alert_datetime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告警发生时间；非空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alert_status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active 未处理；acknowledged 已确认；recovered 已恢复/已处理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告警处理状态；已建索引；默认 active；非空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handled_by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告警处理人；FK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handled_at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告警处理/恢复时间；—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约束：chk_alert_status: CHECK(alert_status，取值范围见上表)；chk_alert_type: CHECK(alert_type，取值范围见上表)；复合外键确保关联设备确实属于记录中的地块。</w:t>
      </w:r>
    </w:p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18. audit_log 操作审计表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保存关键业务操作的前后快照和操作者信息。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log_id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审计日志标识；PK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用户唯一标识；FK → users.user_id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role_code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操作时角色编码；—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action_type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审计动作类型；非空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resource_type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被操作资源类型；已建索引；非空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resource_id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VARCHAR(64)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业务资源标识；非空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description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操作说明；非空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before_data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 JSON；可为空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操作前数据 JSON；—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after_data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 JSON；可为空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操作后数据 JSON；—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ip_address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VARCHAR(64)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来源 IP 地址；—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创建时间；默认 CURRENT_TIMESTAMP(6)；非空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19. mqtt_telemetry_message MQTT 报文去重表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以设备与消息 ID 联合主键实现 MQTT 报文幂等去重。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device_id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device.device_id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设备标识；PK；FK → device.device_id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message_id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MQTT 消息 ID；PK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received_at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报文接收时间；默认 CURRENT_TIMESTAMP(6)；非空</w:t>
            </w:r>
          </w:p>
        </w:tc>
      </w:tr>
    </w:tbl>
    <w:p>
      <w:pPr>
        <w:keepNext/>
        <w:spacing w:before="0" w:after="0" w:line="240" w:lineRule="auto"/>
      </w:pPr>
      <w:r>
        <w:rPr>
          <w:rFonts w:ascii="宋体" w:hAnsi="宋体" w:eastAsia="宋体"/>
          <w:b/>
          <w:sz w:val="21"/>
        </w:rPr>
        <w:t>20. registration_application 注册申请表</w:t>
      </w:r>
    </w:p>
    <w:p>
      <w:pPr>
        <w:keepNext/>
        <w:spacing w:before="0" w:after="40" w:line="240" w:lineRule="auto"/>
      </w:pPr>
      <w:r>
        <w:rPr>
          <w:rFonts w:ascii="宋体" w:hAnsi="宋体" w:eastAsia="宋体"/>
          <w:sz w:val="21"/>
        </w:rPr>
        <w:t>保存待系统管理员审批的账号注册申请。</w:t>
      </w:r>
    </w:p>
    <w:tbl>
      <w:tblPr>
        <w:tblStyle w:val="aff1"/>
        <w:tblW w:type="dxa" w:w="6800"/>
        <w:tblLayout w:type="fixed"/>
        <w:tblLook w:firstColumn="1" w:firstRow="1" w:lastColumn="0" w:lastRow="0" w:noHBand="0" w:noVBand="1" w:val="04A0"/>
      </w:tblPr>
      <w:tblGrid>
        <w:gridCol w:w="1550"/>
        <w:gridCol w:w="1350"/>
        <w:gridCol w:w="1900"/>
        <w:gridCol w:w="200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application_id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自增正整数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注册申请标识；PK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username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业务唯一/标识字符串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登录账号；参与唯一约束；非空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password_hash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密码哈希；非空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real_name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用户真实姓名；非空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email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电子邮箱；—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phone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联系电话；—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role_codes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 JSON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申请角色编码 JSON；非空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farm_ids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 JSON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申请农场范围 JSON；非空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plot_ids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 JSON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申请地块范围 JSON；非空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application_status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pending 待审批；approved 已通过；rejected 已驳回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注册审批状态；已建索引；默认 pending；非空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reject_reason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业务字符串；可为空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驳回原因；—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创建时间；默认 CURRENT_TIMESTAMP(6)；非空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reviewed_at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DATETIME(6)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合法时间；可为空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审核时间；—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reviewed_by</w:t>
            </w:r>
          </w:p>
        </w:tc>
        <w:tc>
          <w:tcPr>
            <w:tcW w:type="dxa" w:w="13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已存在的 users.user_id；可为空</w:t>
            </w:r>
          </w:p>
        </w:tc>
        <w:tc>
          <w:tcPr>
            <w:tcW w:type="dxa" w:w="20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审核人；FK → users.user_id</w:t>
            </w:r>
          </w:p>
        </w:tc>
      </w:tr>
    </w:tbl>
    <w:p>
      <w:pPr>
        <w:spacing w:before="40" w:after="20" w:line="240" w:lineRule="auto"/>
      </w:pPr>
      <w:r>
        <w:rPr>
          <w:rFonts w:ascii="宋体" w:hAnsi="宋体" w:eastAsia="宋体"/>
          <w:sz w:val="19"/>
        </w:rPr>
        <w:t>约束：uq_registration_application_username: UNIQUE(username)；chk_registration_application_status: CHECK(application_status，取值范围见上表)</w:t>
      </w:r>
    </w:p>
    <w:sectPr w:rsidR="0073405F" w:rsidRPr="002F0294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509E" w14:textId="77777777" w:rsidR="007A1A32" w:rsidRDefault="007A1A32" w:rsidP="00A64520">
      <w:pPr>
        <w:spacing w:after="0" w:line="240" w:lineRule="auto"/>
      </w:pPr>
      <w:r>
        <w:separator/>
      </w:r>
    </w:p>
  </w:endnote>
  <w:endnote w:type="continuationSeparator" w:id="0">
    <w:p w14:paraId="0AFCE596" w14:textId="77777777" w:rsidR="007A1A32" w:rsidRDefault="007A1A32" w:rsidP="00A64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97C1D" w14:textId="77777777" w:rsidR="007A1A32" w:rsidRDefault="007A1A32" w:rsidP="00A64520">
      <w:pPr>
        <w:spacing w:after="0" w:line="240" w:lineRule="auto"/>
      </w:pPr>
      <w:r>
        <w:separator/>
      </w:r>
    </w:p>
  </w:footnote>
  <w:footnote w:type="continuationSeparator" w:id="0">
    <w:p w14:paraId="41A96693" w14:textId="77777777" w:rsidR="007A1A32" w:rsidRDefault="007A1A32" w:rsidP="00A64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323ACE"/>
    <w:multiLevelType w:val="multilevel"/>
    <w:tmpl w:val="519C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12381">
    <w:abstractNumId w:val="8"/>
  </w:num>
  <w:num w:numId="2" w16cid:durableId="117341226">
    <w:abstractNumId w:val="6"/>
  </w:num>
  <w:num w:numId="3" w16cid:durableId="1868329950">
    <w:abstractNumId w:val="5"/>
  </w:num>
  <w:num w:numId="4" w16cid:durableId="590430537">
    <w:abstractNumId w:val="4"/>
  </w:num>
  <w:num w:numId="5" w16cid:durableId="726490229">
    <w:abstractNumId w:val="7"/>
  </w:num>
  <w:num w:numId="6" w16cid:durableId="1957131691">
    <w:abstractNumId w:val="3"/>
  </w:num>
  <w:num w:numId="7" w16cid:durableId="723140063">
    <w:abstractNumId w:val="2"/>
  </w:num>
  <w:num w:numId="8" w16cid:durableId="1387144637">
    <w:abstractNumId w:val="1"/>
  </w:num>
  <w:num w:numId="9" w16cid:durableId="908198581">
    <w:abstractNumId w:val="0"/>
  </w:num>
  <w:num w:numId="10" w16cid:durableId="907059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B2"/>
    <w:rsid w:val="00026910"/>
    <w:rsid w:val="00034616"/>
    <w:rsid w:val="0006063C"/>
    <w:rsid w:val="000D5519"/>
    <w:rsid w:val="0015074B"/>
    <w:rsid w:val="001A3E1B"/>
    <w:rsid w:val="00230243"/>
    <w:rsid w:val="00230340"/>
    <w:rsid w:val="0029639D"/>
    <w:rsid w:val="002F0294"/>
    <w:rsid w:val="00326F90"/>
    <w:rsid w:val="0044069E"/>
    <w:rsid w:val="00504D4B"/>
    <w:rsid w:val="00693DC3"/>
    <w:rsid w:val="0073405F"/>
    <w:rsid w:val="0078435D"/>
    <w:rsid w:val="007A1A32"/>
    <w:rsid w:val="008905BA"/>
    <w:rsid w:val="008B204A"/>
    <w:rsid w:val="008B72BE"/>
    <w:rsid w:val="008B799A"/>
    <w:rsid w:val="00951FB9"/>
    <w:rsid w:val="009D795B"/>
    <w:rsid w:val="009E37CF"/>
    <w:rsid w:val="00A22155"/>
    <w:rsid w:val="00A64520"/>
    <w:rsid w:val="00A7146E"/>
    <w:rsid w:val="00AA1D8D"/>
    <w:rsid w:val="00AB2493"/>
    <w:rsid w:val="00B47730"/>
    <w:rsid w:val="00BD6E5D"/>
    <w:rsid w:val="00C81464"/>
    <w:rsid w:val="00CB0664"/>
    <w:rsid w:val="00E26DEE"/>
    <w:rsid w:val="00F54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59B614"/>
  <w14:defaultImageDpi w14:val="300"/>
  <w15:docId w15:val="{7B058B7E-3E89-43BB-AF28-B335C185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44069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44069E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橙心如意智慧农业平台当前数据库说明</dc:title>
  <dc:subject>MySQL 数据字典与交付数据快照</dc:subject>
  <dc:creator>橙心如意项目组</dc:creator>
  <cp:keywords>MySQL, 数据字典, 智慧农业, 交付</cp:keywords>
  <dc:description>generated by python-docx</dc:description>
  <cp:lastModifiedBy>yang</cp:lastModifiedBy>
  <cp:revision>22</cp:revision>
  <dcterms:created xsi:type="dcterms:W3CDTF">2013-12-23T23:15:00Z</dcterms:created>
  <dcterms:modified xsi:type="dcterms:W3CDTF">2026-08-24T01:31:00Z</dcterms:modified>
  <cp:category/>
</cp:coreProperties>
</file>