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24"/>
        <w:gridCol w:w="1440"/>
        <w:tblGridChange w:id="0">
          <w:tblGrid>
            <w:gridCol w:w="8424"/>
            <w:gridCol w:w="144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27"/>
                <w:szCs w:val="27"/>
                <w:rtl w:val="0"/>
              </w:rPr>
              <w:t xml:space="preserve">UNIVERSIDAD MARIANO GÁLVEZ DE GUATEMALA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color w:val="455a64"/>
                <w:sz w:val="18"/>
                <w:szCs w:val="18"/>
                <w:rtl w:val="0"/>
              </w:rPr>
              <w:t xml:space="preserve">Facultad de Ingeniería en Sistemas de Información y Ciencias de la Computación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f6f78"/>
                <w:rtl w:val="0"/>
              </w:rPr>
              <w:t xml:space="preserve">Curso: Programación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713232" cy="71323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Bdr>
          <w:bottom w:color="0f6f78" w:space="2" w:sz="14" w:val="single"/>
        </w:pBdr>
        <w:spacing w:after="16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color w:val="17365d"/>
          <w:sz w:val="44"/>
          <w:szCs w:val="44"/>
          <w:rtl w:val="0"/>
        </w:rPr>
        <w:t xml:space="preserve">EVALUACIÓN DE PREPARACIÓN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color w:val="0f6f78"/>
          <w:sz w:val="36"/>
          <w:szCs w:val="36"/>
          <w:rtl w:val="0"/>
        </w:rPr>
        <w:t xml:space="preserve">PREVIA AL PRIMER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455a64"/>
          <w:rtl w:val="0"/>
        </w:rPr>
        <w:t xml:space="preserve">Semanas 1 a 5 - Python - Visual Studio Code - HelpDesk EDU</w:t>
      </w:r>
      <w:r w:rsidDel="00000000" w:rsidR="00000000" w:rsidRPr="00000000">
        <w:rPr>
          <w:rtl w:val="0"/>
        </w:rPr>
      </w:r>
    </w:p>
    <w:tbl>
      <w:tblPr>
        <w:tblStyle w:val="Table2"/>
        <w:tblW w:w="9935.0" w:type="dxa"/>
        <w:jc w:val="center"/>
        <w:tblLayout w:type="fixed"/>
        <w:tblLook w:val="0400"/>
      </w:tblPr>
      <w:tblGrid>
        <w:gridCol w:w="1224"/>
        <w:gridCol w:w="3671"/>
        <w:gridCol w:w="1080"/>
        <w:gridCol w:w="3960"/>
        <w:tblGridChange w:id="0">
          <w:tblGrid>
            <w:gridCol w:w="1224"/>
            <w:gridCol w:w="3671"/>
            <w:gridCol w:w="1080"/>
            <w:gridCol w:w="39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85.0" w:type="dxa"/>
              <w:left w:w="75.0" w:type="dxa"/>
              <w:bottom w:w="85.0" w:type="dxa"/>
              <w:right w:w="7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tcMar>
              <w:top w:w="85.0" w:type="dxa"/>
              <w:left w:w="75.0" w:type="dxa"/>
              <w:bottom w:w="85.0" w:type="dxa"/>
              <w:right w:w="75.0" w:type="dxa"/>
            </w:tcMar>
          </w:tcPr>
          <w:p>
            <w:pPr>
              <w:jc w:val="left"/>
            </w:pPr>
            <w:r>
              <w:rPr>
                <w:sz w:val="22"/>
              </w:rPr>
              <w:t>Mayco Daniel Mazate Yoque</w:t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85.0" w:type="dxa"/>
              <w:left w:w="75.0" w:type="dxa"/>
              <w:bottom w:w="85.0" w:type="dxa"/>
              <w:right w:w="7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Carné: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tcMar>
              <w:top w:w="85.0" w:type="dxa"/>
              <w:left w:w="75.0" w:type="dxa"/>
              <w:bottom w:w="85.0" w:type="dxa"/>
              <w:right w:w="7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85.0" w:type="dxa"/>
              <w:left w:w="75.0" w:type="dxa"/>
              <w:bottom w:w="85.0" w:type="dxa"/>
              <w:right w:w="7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Sección: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tcMar>
              <w:top w:w="85.0" w:type="dxa"/>
              <w:left w:w="75.0" w:type="dxa"/>
              <w:bottom w:w="85.0" w:type="dxa"/>
              <w:right w:w="7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85.0" w:type="dxa"/>
              <w:left w:w="75.0" w:type="dxa"/>
              <w:bottom w:w="85.0" w:type="dxa"/>
              <w:right w:w="7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tcMar>
              <w:top w:w="85.0" w:type="dxa"/>
              <w:left w:w="75.0" w:type="dxa"/>
              <w:bottom w:w="85.0" w:type="dxa"/>
              <w:right w:w="7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3.0" w:type="dxa"/>
        <w:jc w:val="center"/>
        <w:tblLayout w:type="fixed"/>
        <w:tblLook w:val="0400"/>
      </w:tblPr>
      <w:tblGrid>
        <w:gridCol w:w="3311"/>
        <w:gridCol w:w="3311"/>
        <w:gridCol w:w="3311"/>
        <w:tblGridChange w:id="0">
          <w:tblGrid>
            <w:gridCol w:w="3311"/>
            <w:gridCol w:w="3311"/>
            <w:gridCol w:w="3311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80.0" w:type="dxa"/>
              <w:left w:w="65.0" w:type="dxa"/>
              <w:bottom w:w="8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SERIE I</w:t>
              <w:br w:type="textWrapping"/>
            </w: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20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f78" w:val="clear"/>
            <w:tcMar>
              <w:top w:w="80.0" w:type="dxa"/>
              <w:left w:w="65.0" w:type="dxa"/>
              <w:bottom w:w="8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SERIE II</w:t>
              <w:br w:type="textWrapping"/>
            </w: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30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left w:w="65.0" w:type="dxa"/>
              <w:bottom w:w="8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SERIE III</w:t>
              <w:br w:type="textWrapping"/>
            </w: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50 puntos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1"/>
        <w:spacing w:after="80" w:before="140" w:lineRule="auto"/>
        <w:rPr/>
      </w:pPr>
      <w:r w:rsidDel="00000000" w:rsidR="00000000" w:rsidRPr="00000000">
        <w:rPr>
          <w:b w:val="1"/>
          <w:bCs w:val="1"/>
          <w:color w:val="17365d"/>
          <w:sz w:val="22"/>
          <w:szCs w:val="22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color w:val="24323d"/>
          <w:sz w:val="19"/>
          <w:szCs w:val="19"/>
          <w:rtl w:val="0"/>
        </w:rPr>
        <w:t xml:space="preserve">Comprobar el dominio de los fundamentos desarrollados antes del primer parcial y practicar su aplicación progresiva en una versión reducida del proyecto HelpDesk EDU.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rPr/>
      </w:pPr>
      <w:r w:rsidDel="00000000" w:rsidR="00000000" w:rsidRPr="00000000">
        <w:rPr>
          <w:b w:val="1"/>
          <w:bCs w:val="1"/>
          <w:color w:val="17365d"/>
          <w:sz w:val="22"/>
          <w:szCs w:val="22"/>
          <w:rtl w:val="0"/>
        </w:rPr>
        <w:t xml:space="preserve">Cobertura de las semanas 1 a 5</w:t>
      </w:r>
      <w:r w:rsidDel="00000000" w:rsidR="00000000" w:rsidRPr="00000000">
        <w:rPr>
          <w:rtl w:val="0"/>
        </w:rPr>
      </w:r>
    </w:p>
    <w:tbl>
      <w:tblPr>
        <w:tblStyle w:val="Table4"/>
        <w:tblW w:w="9863.999999999998" w:type="dxa"/>
        <w:jc w:val="center"/>
        <w:tblLayout w:type="fixed"/>
        <w:tblLook w:val="0400"/>
      </w:tblPr>
      <w:tblGrid>
        <w:gridCol w:w="792"/>
        <w:gridCol w:w="2664"/>
        <w:gridCol w:w="6408"/>
        <w:tblGridChange w:id="0">
          <w:tblGrid>
            <w:gridCol w:w="792"/>
            <w:gridCol w:w="2664"/>
            <w:gridCol w:w="6408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Contenidos integrados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24323d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Consola y modularidad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24323d"/>
                <w:sz w:val="16"/>
                <w:szCs w:val="16"/>
                <w:rtl w:val="0"/>
              </w:rPr>
              <w:t xml:space="preserve">Entrada/salida, conversión, condicionales, ciclos, listas, diccionarios, funciones y menús.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color w:val="24323d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Programación orientada a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24323d"/>
                <w:sz w:val="16"/>
                <w:szCs w:val="16"/>
                <w:rtl w:val="0"/>
              </w:rPr>
              <w:t xml:space="preserve">Clase, objeto, identidad, __init__, self, atributos, métodos, __str__, validación y encapsulamiento.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color w:val="24323d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24323d"/>
                <w:sz w:val="16"/>
                <w:szCs w:val="16"/>
                <w:rtl w:val="0"/>
              </w:rPr>
              <w:t xml:space="preserve">Clases, atributos, métodos, multiplicidades y estructura maestro-detalle.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color w:val="24323d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Relaciones entre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24323d"/>
                <w:sz w:val="16"/>
                <w:szCs w:val="16"/>
                <w:rtl w:val="0"/>
              </w:rPr>
              <w:t xml:space="preserve">Asociación, agregación, composición e herencia conceptual.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color w:val="24323d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Estructura de un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24323d"/>
                <w:sz w:val="16"/>
                <w:szCs w:val="16"/>
                <w:rtl w:val="0"/>
              </w:rPr>
              <w:t xml:space="preserve">Organización en archivos/módulos, importaciones, clases, métodos, atributos y ejecución desde VS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hd w:fill="ddf1f2" w:val="clear"/>
        <w:spacing w:before="100" w:lineRule="auto"/>
        <w:rPr/>
      </w:pPr>
      <w:r w:rsidDel="00000000" w:rsidR="00000000" w:rsidRPr="00000000">
        <w:rPr>
          <w:b w:val="1"/>
          <w:bCs w:val="1"/>
          <w:color w:val="0f6f78"/>
          <w:sz w:val="17"/>
          <w:szCs w:val="17"/>
          <w:rtl w:val="0"/>
        </w:rPr>
        <w:t xml:space="preserve">Nota de alineación: </w:t>
      </w:r>
      <w:r w:rsidDel="00000000" w:rsidR="00000000" w:rsidRPr="00000000">
        <w:rPr>
          <w:color w:val="24323d"/>
          <w:sz w:val="17"/>
          <w:szCs w:val="17"/>
          <w:rtl w:val="0"/>
        </w:rPr>
        <w:t xml:space="preserve">la guía institucional presenta en la Semana 5 la estructura general de un programa y el trabajo con un IDE. En esta preparación se conserva ese propósito, aplicado a Python y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40" w:before="100" w:lineRule="auto"/>
        <w:rPr/>
      </w:pPr>
      <w:r w:rsidDel="00000000" w:rsidR="00000000" w:rsidRPr="00000000">
        <w:rPr>
          <w:b w:val="1"/>
          <w:bCs w:val="1"/>
          <w:color w:val="17365d"/>
          <w:sz w:val="22"/>
          <w:szCs w:val="22"/>
          <w:rtl w:val="0"/>
        </w:rPr>
        <w:t xml:space="preserve">Instrucciones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23d"/>
          <w:sz w:val="17"/>
          <w:szCs w:val="17"/>
          <w:u w:val="none"/>
          <w:shd w:fill="auto" w:val="clear"/>
          <w:vertAlign w:val="baseline"/>
          <w:rtl w:val="0"/>
        </w:rPr>
        <w:t xml:space="preserve">Lea cada enunciado antes de responder. En la Serie I marque una sola opción.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23d"/>
          <w:sz w:val="17"/>
          <w:szCs w:val="17"/>
          <w:u w:val="none"/>
          <w:shd w:fill="auto" w:val="clear"/>
          <w:vertAlign w:val="baseline"/>
          <w:rtl w:val="0"/>
        </w:rPr>
        <w:t xml:space="preserve">En verdadero o falso, justifique brevemente toda respuesta falsa.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23d"/>
          <w:sz w:val="17"/>
          <w:szCs w:val="17"/>
          <w:u w:val="none"/>
          <w:shd w:fill="auto" w:val="clear"/>
          <w:vertAlign w:val="baseline"/>
          <w:rtl w:val="0"/>
        </w:rPr>
        <w:t xml:space="preserve">En la Serie III utilice Python 3 y ejecute cada archivo desde la terminal integrada de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5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23d"/>
          <w:sz w:val="17"/>
          <w:szCs w:val="17"/>
          <w:u w:val="none"/>
          <w:shd w:fill="auto" w:val="clear"/>
          <w:vertAlign w:val="baseline"/>
          <w:rtl w:val="0"/>
        </w:rPr>
        <w:t xml:space="preserve">No se requieren librerías externas, frameworks ni conexión 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pageBreakBefore w:val="1"/>
        <w:shd w:fill="17365d" w:val="clear"/>
        <w:tabs>
          <w:tab w:val="left" w:leader="none" w:pos="9288"/>
        </w:tabs>
        <w:spacing w:after="80" w:lineRule="auto"/>
        <w:ind w:left="29" w:right="29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SERIE I. SELECCIÓN MÚLTIPLE</w:t>
      </w:r>
      <w:r w:rsidDel="00000000" w:rsidR="00000000" w:rsidRPr="00000000">
        <w:rPr>
          <w:b w:val="1"/>
          <w:bCs w:val="1"/>
          <w:color w:val="ffffff"/>
          <w:sz w:val="23"/>
          <w:szCs w:val="23"/>
          <w:rtl w:val="0"/>
        </w:rPr>
        <w:tab/>
        <w:t xml:space="preserve">20 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120" w:before="20" w:lineRule="auto"/>
        <w:rPr/>
      </w:pPr>
      <w:r w:rsidDel="00000000" w:rsidR="00000000" w:rsidRPr="00000000">
        <w:rPr>
          <w:i w:val="1"/>
          <w:iCs w:val="1"/>
          <w:color w:val="455a64"/>
          <w:sz w:val="18"/>
          <w:szCs w:val="18"/>
          <w:rtl w:val="0"/>
        </w:rPr>
        <w:t xml:space="preserve">Valor: 1 punto por respuesta correcta. Marque únicamente una opción.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1. </w:t>
      </w:r>
      <w:r w:rsidDel="00000000" w:rsidR="00000000" w:rsidRPr="00000000">
        <w:rPr>
          <w:color w:val="24323d"/>
          <w:rtl w:val="0"/>
        </w:rPr>
        <w:t xml:space="preserve">¿Qué tipo de dato devuelve input() antes de aplicar una conversión?</w:t>
      </w:r>
      <w:r w:rsidDel="00000000" w:rsidR="00000000" w:rsidRPr="00000000">
        <w:rPr>
          <w:rtl w:val="0"/>
        </w:rPr>
      </w:r>
    </w:p>
    <w:tbl>
      <w:tblPr>
        <w:tblStyle w:val="Table5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2. </w:t>
      </w:r>
      <w:r w:rsidDel="00000000" w:rsidR="00000000" w:rsidRPr="00000000">
        <w:rPr>
          <w:color w:val="24323d"/>
          <w:rtl w:val="0"/>
        </w:rPr>
        <w:t xml:space="preserve">¿Cuál es el efecto principal de aplicar .strip() a una entrada de texto?</w:t>
      </w:r>
      <w:r w:rsidDel="00000000" w:rsidR="00000000" w:rsidRPr="00000000">
        <w:rPr>
          <w:rtl w:val="0"/>
        </w:rPr>
      </w:r>
    </w:p>
    <w:tbl>
      <w:tblPr>
        <w:tblStyle w:val="Table6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Convierte el texto a mayúsculas.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Elimina espacios al inicio y al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Elimina todos los espacios del texto.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Convierte el texto en una lista.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3. </w:t>
      </w:r>
      <w:r w:rsidDel="00000000" w:rsidR="00000000" w:rsidRPr="00000000">
        <w:rPr>
          <w:color w:val="24323d"/>
          <w:rtl w:val="0"/>
        </w:rPr>
        <w:t xml:space="preserve">¿Qué excepción debe manejarse cuando int() no puede convertir una entrada como "abc"?</w:t>
      </w:r>
      <w:r w:rsidDel="00000000" w:rsidR="00000000" w:rsidRPr="00000000">
        <w:rPr>
          <w:rtl w:val="0"/>
        </w:rPr>
      </w:r>
    </w:p>
    <w:tbl>
      <w:tblPr>
        <w:tblStyle w:val="Table7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IndexError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NameError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4. </w:t>
      </w:r>
      <w:r w:rsidDel="00000000" w:rsidR="00000000" w:rsidRPr="00000000">
        <w:rPr>
          <w:color w:val="24323d"/>
          <w:rtl w:val="0"/>
        </w:rPr>
        <w:t xml:space="preserve">¿Qué estructura resulta adecuada para representar un ticket con campos nombrados como título, categoría, prioridad y estado durante la Semana 1?</w:t>
      </w:r>
      <w:r w:rsidDel="00000000" w:rsidR="00000000" w:rsidRPr="00000000">
        <w:rPr>
          <w:rtl w:val="0"/>
        </w:rPr>
      </w:r>
    </w:p>
    <w:tbl>
      <w:tblPr>
        <w:tblStyle w:val="Table8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tuple sin nombres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5. </w:t>
      </w:r>
      <w:r w:rsidDel="00000000" w:rsidR="00000000" w:rsidRPr="00000000">
        <w:rPr>
          <w:color w:val="24323d"/>
          <w:rtl w:val="0"/>
        </w:rPr>
        <w:t xml:space="preserve">¿Cuál es la principal ventaja de dividir un menú en funciones como registrar_ticket(), listar_tickets() y buscar_ticket()?</w:t>
      </w:r>
      <w:r w:rsidDel="00000000" w:rsidR="00000000" w:rsidRPr="00000000">
        <w:rPr>
          <w:rtl w:val="0"/>
        </w:rPr>
      </w:r>
    </w:p>
    <w:tbl>
      <w:tblPr>
        <w:tblStyle w:val="Table9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Duplica el código para hacerlo visible.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Evita utilizar ciclos y condicionales.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Separa responsabilidades y facilita reutilización y prueba.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Convierte automáticamente las funciones en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6. </w:t>
      </w:r>
      <w:r w:rsidDel="00000000" w:rsidR="00000000" w:rsidRPr="00000000">
        <w:rPr>
          <w:color w:val="24323d"/>
          <w:rtl w:val="0"/>
        </w:rPr>
        <w:t xml:space="preserve">¿Qué indica la condición if __name__ == "__main__":?</w:t>
      </w:r>
      <w:r w:rsidDel="00000000" w:rsidR="00000000" w:rsidRPr="00000000">
        <w:rPr>
          <w:rtl w:val="0"/>
        </w:rPr>
      </w:r>
    </w:p>
    <w:tbl>
      <w:tblPr>
        <w:tblStyle w:val="Table10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Que el archivo solo puede importarse.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Que Python instalará el módulo.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Que el punto de entrada se ejecuta cuando el archivo corre directamente.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Que todas las variables serán privadas.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7. </w:t>
      </w:r>
      <w:r w:rsidDel="00000000" w:rsidR="00000000" w:rsidRPr="00000000">
        <w:rPr>
          <w:color w:val="24323d"/>
          <w:rtl w:val="0"/>
        </w:rPr>
        <w:t xml:space="preserve">¿Cuál afirmación describe correctamente una clase y un objeto?</w:t>
      </w:r>
      <w:r w:rsidDel="00000000" w:rsidR="00000000" w:rsidRPr="00000000">
        <w:rPr>
          <w:rtl w:val="0"/>
        </w:rPr>
      </w:r>
    </w:p>
    <w:tbl>
      <w:tblPr>
        <w:tblStyle w:val="Table11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La clase es una instancia y el objeto es un molde.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Ambos términos significan exactamente lo mismo.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La clase define estructura y comportamiento; el objeto es una instancia concreta.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El objeto solo existe en un diagrama UML.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8. </w:t>
      </w:r>
      <w:r w:rsidDel="00000000" w:rsidR="00000000" w:rsidRPr="00000000">
        <w:rPr>
          <w:color w:val="24323d"/>
          <w:rtl w:val="0"/>
        </w:rPr>
        <w:t xml:space="preserve">¿Para qué se utiliza normalmente el método __init__?</w:t>
      </w:r>
      <w:r w:rsidDel="00000000" w:rsidR="00000000" w:rsidRPr="00000000">
        <w:rPr>
          <w:rtl w:val="0"/>
        </w:rPr>
      </w:r>
    </w:p>
    <w:tbl>
      <w:tblPr>
        <w:tblStyle w:val="Table12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Para eliminar un objeto.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Para inicializar atributos cuando se crea un objeto.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Para comparar dos listas.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Para importar una biblioteca.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9. </w:t>
      </w:r>
      <w:r w:rsidDel="00000000" w:rsidR="00000000" w:rsidRPr="00000000">
        <w:rPr>
          <w:color w:val="24323d"/>
          <w:rtl w:val="0"/>
        </w:rPr>
        <w:t xml:space="preserve">Dentro de un método de instancia, ¿qué representa self?</w:t>
      </w:r>
      <w:r w:rsidDel="00000000" w:rsidR="00000000" w:rsidRPr="00000000">
        <w:rPr>
          <w:rtl w:val="0"/>
        </w:rPr>
      </w:r>
    </w:p>
    <w:tbl>
      <w:tblPr>
        <w:tblStyle w:val="Table13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La clase completa, sin relación con un objeto.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Una palabra reservada que siempre debe llamarse this.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El objeto actual sobre el que se ejecuta el método.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El archivo principal del programa.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10. </w:t>
      </w:r>
      <w:r w:rsidDel="00000000" w:rsidR="00000000" w:rsidRPr="00000000">
        <w:rPr>
          <w:color w:val="24323d"/>
          <w:rtl w:val="0"/>
        </w:rPr>
        <w:t xml:space="preserve">¿Qué comprueba la expresión objeto_a is objeto_b?</w:t>
      </w:r>
      <w:r w:rsidDel="00000000" w:rsidR="00000000" w:rsidRPr="00000000">
        <w:rPr>
          <w:rtl w:val="0"/>
        </w:rPr>
      </w:r>
    </w:p>
    <w:tbl>
      <w:tblPr>
        <w:tblStyle w:val="Table14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Si ambos objetos tienen el mismo texto.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Si ambas variables apuntan al mismo objeto en memoria.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Si ambos objetos poseen los mismos atributos.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Si ambos objetos pertenecen a clases diferentes.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11. </w:t>
      </w:r>
      <w:r w:rsidDel="00000000" w:rsidR="00000000" w:rsidRPr="00000000">
        <w:rPr>
          <w:color w:val="24323d"/>
          <w:rtl w:val="0"/>
        </w:rPr>
        <w:t xml:space="preserve">¿Cuál es la finalidad de definir __str__ en una clase?</w:t>
      </w:r>
      <w:r w:rsidDel="00000000" w:rsidR="00000000" w:rsidRPr="00000000">
        <w:rPr>
          <w:rtl w:val="0"/>
        </w:rPr>
      </w:r>
    </w:p>
    <w:tbl>
      <w:tblPr>
        <w:tblStyle w:val="Table15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Proporcionar una representación legible del objeto.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Convertir automáticamente todos los atributos en enteros.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Impedir que el objeto sea impreso.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Crear una clase abstracta.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12. </w:t>
      </w:r>
      <w:r w:rsidDel="00000000" w:rsidR="00000000" w:rsidRPr="00000000">
        <w:rPr>
          <w:color w:val="24323d"/>
          <w:rtl w:val="0"/>
        </w:rPr>
        <w:t xml:space="preserve">En class Producto: impuesto = 0.12, impuesto es principalmente:</w:t>
      </w:r>
      <w:r w:rsidDel="00000000" w:rsidR="00000000" w:rsidRPr="00000000">
        <w:rPr>
          <w:rtl w:val="0"/>
        </w:rPr>
      </w:r>
    </w:p>
    <w:tbl>
      <w:tblPr>
        <w:tblStyle w:val="Table16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 atributo de clase compartido.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Una variable que solo existe dentro de precio_final().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 parámetro local de __init__.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 método estático.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13. </w:t>
      </w:r>
      <w:r w:rsidDel="00000000" w:rsidR="00000000" w:rsidRPr="00000000">
        <w:rPr>
          <w:color w:val="24323d"/>
          <w:rtl w:val="0"/>
        </w:rPr>
        <w:t xml:space="preserve">En Python, un atributo llamado _status comunica por convención que:</w:t>
      </w:r>
      <w:r w:rsidDel="00000000" w:rsidR="00000000" w:rsidRPr="00000000">
        <w:rPr>
          <w:rtl w:val="0"/>
        </w:rPr>
      </w:r>
    </w:p>
    <w:tbl>
      <w:tblPr>
        <w:tblStyle w:val="Table17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Es absolutamente inaccesible desde fuera.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Es obligatorio declararlo como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Es de uso interno y debe manipularse mediante la interfaz de la clase.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Solo puede guardar números.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14. </w:t>
      </w:r>
      <w:r w:rsidDel="00000000" w:rsidR="00000000" w:rsidRPr="00000000">
        <w:rPr>
          <w:color w:val="24323d"/>
          <w:rtl w:val="0"/>
        </w:rPr>
        <w:t xml:space="preserve">¿Qué interpretación es correcta para las multiplicidades UML?</w:t>
      </w:r>
      <w:r w:rsidDel="00000000" w:rsidR="00000000" w:rsidRPr="00000000">
        <w:rPr>
          <w:rtl w:val="0"/>
        </w:rPr>
      </w:r>
    </w:p>
    <w:tbl>
      <w:tblPr>
        <w:tblStyle w:val="Table18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0..1 significa uno o muchos; 1..* significa cero o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Ambas significan exactamente 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0..1 significa cero o uno; 1..* significa uno o muchos.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Ambas se usan únicamente para herencia.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15. </w:t>
      </w:r>
      <w:r w:rsidDel="00000000" w:rsidR="00000000" w:rsidRPr="00000000">
        <w:rPr>
          <w:color w:val="24323d"/>
          <w:rtl w:val="0"/>
        </w:rPr>
        <w:t xml:space="preserve">En una estructura maestro-detalle Orden "1" -- "1..*" DetalleOrden, ¿qué regla expresa 1..*?</w:t>
      </w:r>
      <w:r w:rsidDel="00000000" w:rsidR="00000000" w:rsidRPr="00000000">
        <w:rPr>
          <w:rtl w:val="0"/>
        </w:rPr>
      </w:r>
    </w:p>
    <w:tbl>
      <w:tblPr>
        <w:tblStyle w:val="Table19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Una orden confirmada debe tener al menos un detalle.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Cada detalle puede pertenecer a muchas órdenes.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Una orden nunca puede tener detalles.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La multiplicidad es una preferencia gráfica sin regla de dominio.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16. </w:t>
      </w:r>
      <w:r w:rsidDel="00000000" w:rsidR="00000000" w:rsidRPr="00000000">
        <w:rPr>
          <w:color w:val="24323d"/>
          <w:rtl w:val="0"/>
        </w:rPr>
        <w:t xml:space="preserve">¿Cuál relación representa mejor que un Usuario solicita Tickets, pero ambos conservan identidad independiente?</w:t>
      </w:r>
      <w:r w:rsidDel="00000000" w:rsidR="00000000" w:rsidRPr="00000000">
        <w:rPr>
          <w:rtl w:val="0"/>
        </w:rPr>
      </w:r>
    </w:p>
    <w:tbl>
      <w:tblPr>
        <w:tblStyle w:val="Table20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Composición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Herencia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Asociación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Dependencia circular obligatoria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17. </w:t>
      </w:r>
      <w:r w:rsidDel="00000000" w:rsidR="00000000" w:rsidRPr="00000000">
        <w:rPr>
          <w:color w:val="24323d"/>
          <w:rtl w:val="0"/>
        </w:rPr>
        <w:t xml:space="preserve">¿Cuál ejemplo corresponde a agregación?</w:t>
      </w:r>
      <w:r w:rsidDel="00000000" w:rsidR="00000000" w:rsidRPr="00000000">
        <w:rPr>
          <w:rtl w:val="0"/>
        </w:rPr>
      </w:r>
    </w:p>
    <w:tbl>
      <w:tblPr>
        <w:tblStyle w:val="Table21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Pedido y LíneaPedido que no puede existir fuera del pedido.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Vehículo y Bicicleta como especialización.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Equipo y Jugador cuando el jugador puede cambiar de equipo y seguir existiendo.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Ticket y Comentario con ciclo de vida dependiente.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18. </w:t>
      </w:r>
      <w:r w:rsidDel="00000000" w:rsidR="00000000" w:rsidRPr="00000000">
        <w:rPr>
          <w:color w:val="24323d"/>
          <w:rtl w:val="0"/>
        </w:rPr>
        <w:t xml:space="preserve">En la composición Ticket "1" *-- "0..*" Comment, ¿dónde se coloca el rombo negro?</w:t>
      </w:r>
      <w:r w:rsidDel="00000000" w:rsidR="00000000" w:rsidRPr="00000000">
        <w:rPr>
          <w:rtl w:val="0"/>
        </w:rPr>
      </w:r>
    </w:p>
    <w:tbl>
      <w:tblPr>
        <w:tblStyle w:val="Table22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En Comment, porque es la parte.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En Ticket, porque es el todo.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En ambos extremos.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No se utiliza rombo en composición.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19. </w:t>
      </w:r>
      <w:r w:rsidDel="00000000" w:rsidR="00000000" w:rsidRPr="00000000">
        <w:rPr>
          <w:color w:val="24323d"/>
          <w:rtl w:val="0"/>
        </w:rPr>
        <w:t xml:space="preserve">¿Cuál enunciado expresa una herencia conceptual correcta?</w:t>
      </w:r>
      <w:r w:rsidDel="00000000" w:rsidR="00000000" w:rsidRPr="00000000">
        <w:rPr>
          <w:rtl w:val="0"/>
        </w:rPr>
      </w:r>
    </w:p>
    <w:tbl>
      <w:tblPr>
        <w:tblStyle w:val="Table23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Una Bicicleta es un tipo de Vehículo.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 Usuario registra muchos Tickets.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 Ticket contiene un Comentario.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 Equipo agrupa Jugadores.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1"/>
        <w:keepLines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20. </w:t>
      </w:r>
      <w:r w:rsidDel="00000000" w:rsidR="00000000" w:rsidRPr="00000000">
        <w:rPr>
          <w:color w:val="24323d"/>
          <w:rtl w:val="0"/>
        </w:rPr>
        <w:t xml:space="preserve">¿Cuál estructura refleja mejor la organización modular esperada en la Semana 5?</w:t>
      </w:r>
      <w:r w:rsidDel="00000000" w:rsidR="00000000" w:rsidRPr="00000000">
        <w:rPr>
          <w:rtl w:val="0"/>
        </w:rPr>
      </w:r>
    </w:p>
    <w:tbl>
      <w:tblPr>
        <w:tblStyle w:val="Table24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A.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 único archivo con modelos, menú y lógica repetida.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C.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Un archivo por cada variable del programa.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4f6f7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20" w:line="240" w:lineRule="auto"/>
              <w:rPr/>
            </w:pPr>
            <w:r w:rsidDel="00000000" w:rsidR="00000000" w:rsidRPr="00000000">
              <w:rPr>
                <w:b/>
                <w:bCs w:val="1"/>
                <w:color w:val="0F6F78"/>
                <w:sz w:val="18"/>
                <w:szCs w:val="18"/>
                <w:rtl w:val="0"/>
              </w:rPr>
              <w:t xml:space="preserve">X B.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models.py para clases, services.py para operaciones y main.py como punto de entrada.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f6f78"/>
                <w:sz w:val="18"/>
                <w:szCs w:val="18"/>
                <w:rtl w:val="0"/>
              </w:rPr>
              <w:t xml:space="preserve">D. </w:t>
            </w:r>
            <w:r w:rsidDel="00000000" w:rsidR="00000000" w:rsidRPr="00000000">
              <w:rPr>
                <w:color w:val="24323d"/>
                <w:sz w:val="18"/>
                <w:szCs w:val="18"/>
                <w:rtl w:val="0"/>
              </w:rPr>
              <w:t xml:space="preserve">Solo README.md, sin archivos Python.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1"/>
        <w:pageBreakBefore w:val="1"/>
        <w:shd w:fill="17365d" w:val="clear"/>
        <w:tabs>
          <w:tab w:val="left" w:leader="none" w:pos="9288"/>
        </w:tabs>
        <w:spacing w:after="80" w:lineRule="auto"/>
        <w:ind w:left="29" w:right="29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SERIE II. PREGUNTAS MIXTAS</w:t>
      </w:r>
      <w:r w:rsidDel="00000000" w:rsidR="00000000" w:rsidRPr="00000000">
        <w:rPr>
          <w:b w:val="1"/>
          <w:bCs w:val="1"/>
          <w:color w:val="ffffff"/>
          <w:sz w:val="23"/>
          <w:szCs w:val="23"/>
          <w:rtl w:val="0"/>
        </w:rPr>
        <w:tab/>
        <w:t xml:space="preserve">30 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120" w:before="20" w:lineRule="auto"/>
        <w:rPr/>
      </w:pPr>
      <w:r w:rsidDel="00000000" w:rsidR="00000000" w:rsidRPr="00000000">
        <w:rPr>
          <w:i w:val="1"/>
          <w:iCs w:val="1"/>
          <w:color w:val="455a64"/>
          <w:sz w:val="18"/>
          <w:szCs w:val="18"/>
          <w:rtl w:val="0"/>
        </w:rPr>
        <w:t xml:space="preserve">Diez reactivos de 3 puntos. Responda con precisión y utilice el vocabulario técnico visto en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hd w:fill="eaf1f8" w:val="clear"/>
        <w:spacing w:after="40" w:lineRule="auto"/>
        <w:rPr/>
      </w:pPr>
      <w:r w:rsidDel="00000000" w:rsidR="00000000" w:rsidRPr="00000000">
        <w:rPr>
          <w:b w:val="1"/>
          <w:bCs w:val="1"/>
          <w:color w:val="17365d"/>
          <w:sz w:val="22"/>
          <w:szCs w:val="22"/>
          <w:rtl w:val="0"/>
        </w:rPr>
        <w:t xml:space="preserve">A. Falso y verdadero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1. </w:t>
      </w:r>
      <w:r w:rsidDel="00000000" w:rsidR="00000000" w:rsidRPr="00000000">
        <w:rPr>
          <w:b w:val="1"/>
          <w:bCs w:val="1"/>
          <w:color w:val="0f6f78"/>
          <w:rtl w:val="0"/>
        </w:rPr>
        <w:t xml:space="preserve">V / F: </w:t>
      </w:r>
      <w:r w:rsidDel="00000000" w:rsidR="00000000" w:rsidRPr="00000000">
        <w:rPr>
          <w:color w:val="24323d"/>
          <w:rtl w:val="0"/>
        </w:rPr>
        <w:t xml:space="preserve">input() devuelve directamente un número entero cuando el usuario escribe 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8fa0aa" w:space="2" w:sz="4" w:val="single"/>
        </w:pBdr>
        <w:spacing w:after="40" w:before="20" w:line="300" w:lineRule="auto"/>
        <w:rPr/>
      </w:pP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Respuesta: </w:t>
      </w:r>
      <w:r w:rsidDel="00000000" w:rsidR="00000000" w:rsidRPr="00000000">
        <w:rPr>
          <w:rtl w:val="0"/>
        </w:rPr>
      </w:r>
      <w:r>
        <w:rPr>
          <w:rFonts w:ascii="Arial" w:hAnsi="Arial"/>
          <w:color w:val="24323D"/>
          <w:sz w:val="20"/>
        </w:rPr>
        <w:t xml:space="preserve"> F. input() devuelve texto (str); para obtener un entero se debe convertir con int().</w:t>
      </w:r>
    </w:p>
    <w:p w:rsidR="00000000" w:rsidDel="00000000" w:rsidP="00000000" w:rsidRDefault="00000000" w:rsidRPr="00000000" w14:paraId="0000009C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2. </w:t>
      </w:r>
      <w:r w:rsidDel="00000000" w:rsidR="00000000" w:rsidRPr="00000000">
        <w:rPr>
          <w:b w:val="1"/>
          <w:bCs w:val="1"/>
          <w:color w:val="0f6f78"/>
          <w:rtl w:val="0"/>
        </w:rPr>
        <w:t xml:space="preserve">V / F: </w:t>
      </w:r>
      <w:r w:rsidDel="00000000" w:rsidR="00000000" w:rsidRPr="00000000">
        <w:rPr>
          <w:color w:val="24323d"/>
          <w:rtl w:val="0"/>
        </w:rPr>
        <w:t xml:space="preserve">En programación orientada a objetos, toda función debe sustituirse obligatoriamente por una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8fa0aa" w:space="2" w:sz="4" w:val="single"/>
        </w:pBdr>
        <w:spacing w:after="40" w:before="20" w:line="300" w:lineRule="auto"/>
        <w:rPr/>
      </w:pP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Respuesta: </w:t>
      </w:r>
      <w:r w:rsidDel="00000000" w:rsidR="00000000" w:rsidRPr="00000000">
        <w:rPr>
          <w:rtl w:val="0"/>
        </w:rPr>
      </w:r>
      <w:r>
        <w:rPr>
          <w:rFonts w:ascii="Arial" w:hAnsi="Arial"/>
          <w:color w:val="24323D"/>
          <w:sz w:val="20"/>
        </w:rPr>
        <w:t xml:space="preserve"> F. Las funciones y las clases pueden coexistir; se elige la estructura según la responsabilidad.</w:t>
      </w:r>
    </w:p>
    <w:p w:rsidR="00000000" w:rsidDel="00000000" w:rsidP="00000000" w:rsidRDefault="00000000" w:rsidRPr="00000000" w14:paraId="0000009E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3. </w:t>
      </w:r>
      <w:r w:rsidDel="00000000" w:rsidR="00000000" w:rsidRPr="00000000">
        <w:rPr>
          <w:b w:val="1"/>
          <w:bCs w:val="1"/>
          <w:color w:val="0f6f78"/>
          <w:rtl w:val="0"/>
        </w:rPr>
        <w:t xml:space="preserve">V / F: </w:t>
      </w:r>
      <w:r w:rsidDel="00000000" w:rsidR="00000000" w:rsidRPr="00000000">
        <w:rPr>
          <w:color w:val="24323d"/>
          <w:rtl w:val="0"/>
        </w:rPr>
        <w:t xml:space="preserve">La multiplicidad UML debe expresar una regla real del dominio y no una preferencia gráfica.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8fa0aa" w:space="2" w:sz="4" w:val="single"/>
        </w:pBdr>
        <w:spacing w:after="40" w:before="20" w:line="300" w:lineRule="auto"/>
        <w:rPr/>
      </w:pP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Respuesta: </w:t>
      </w:r>
      <w:r w:rsidDel="00000000" w:rsidR="00000000" w:rsidRPr="00000000">
        <w:rPr>
          <w:rtl w:val="0"/>
        </w:rPr>
      </w:r>
      <w:r>
        <w:rPr>
          <w:rFonts w:ascii="Arial" w:hAnsi="Arial"/>
          <w:color w:val="24323D"/>
          <w:sz w:val="20"/>
        </w:rPr>
        <w:t xml:space="preserve"> V.</w:t>
      </w:r>
    </w:p>
    <w:p w:rsidR="00000000" w:rsidDel="00000000" w:rsidP="00000000" w:rsidRDefault="00000000" w:rsidRPr="00000000" w14:paraId="000000A0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4. </w:t>
      </w:r>
      <w:r w:rsidDel="00000000" w:rsidR="00000000" w:rsidRPr="00000000">
        <w:rPr>
          <w:b w:val="1"/>
          <w:bCs w:val="1"/>
          <w:color w:val="0f6f78"/>
          <w:rtl w:val="0"/>
        </w:rPr>
        <w:t xml:space="preserve">V / F: </w:t>
      </w:r>
      <w:r w:rsidDel="00000000" w:rsidR="00000000" w:rsidRPr="00000000">
        <w:rPr>
          <w:color w:val="24323d"/>
          <w:rtl w:val="0"/>
        </w:rPr>
        <w:t xml:space="preserve">En una composición, el rombo negro se coloca del lado de la parte 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8fa0aa" w:space="2" w:sz="4" w:val="single"/>
        </w:pBdr>
        <w:spacing w:after="40" w:before="20" w:line="300" w:lineRule="auto"/>
        <w:rPr/>
      </w:pP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Respuesta: </w:t>
      </w:r>
      <w:r w:rsidDel="00000000" w:rsidR="00000000" w:rsidRPr="00000000">
        <w:rPr>
          <w:rtl w:val="0"/>
        </w:rPr>
      </w:r>
      <w:r>
        <w:rPr>
          <w:rFonts w:ascii="Arial" w:hAnsi="Arial"/>
          <w:color w:val="24323D"/>
          <w:sz w:val="20"/>
        </w:rPr>
        <w:t xml:space="preserve"> F. El rombo negro se coloca del lado del todo, Ticket, no del lado de Comment.</w:t>
      </w:r>
    </w:p>
    <w:p w:rsidR="00000000" w:rsidDel="00000000" w:rsidP="00000000" w:rsidRDefault="00000000" w:rsidRPr="00000000" w14:paraId="000000A2">
      <w:pPr>
        <w:keepNext w:val="1"/>
        <w:shd w:fill="eaf1f8" w:val="clear"/>
        <w:spacing w:after="40" w:before="140" w:lineRule="auto"/>
        <w:rPr/>
      </w:pPr>
      <w:r w:rsidDel="00000000" w:rsidR="00000000" w:rsidRPr="00000000">
        <w:rPr>
          <w:b w:val="1"/>
          <w:bCs w:val="1"/>
          <w:color w:val="17365d"/>
          <w:sz w:val="22"/>
          <w:szCs w:val="22"/>
          <w:rtl w:val="0"/>
        </w:rPr>
        <w:t xml:space="preserve">B. Preguntas directas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5. </w:t>
      </w:r>
      <w:r w:rsidDel="00000000" w:rsidR="00000000" w:rsidRPr="00000000">
        <w:rPr>
          <w:color w:val="24323d"/>
          <w:rtl w:val="0"/>
        </w:rPr>
        <w:t xml:space="preserve">Explique la diferencia entre clase y objeto y escriba un ejemplo del dominio HelpDesk EDU.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8fa0aa" w:space="2" w:sz="4" w:val="single"/>
        </w:pBdr>
        <w:spacing w:after="40" w:before="20" w:line="300" w:lineRule="auto"/>
        <w:rPr/>
      </w:pP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Respuesta: </w:t>
      </w:r>
      <w:r w:rsidDel="00000000" w:rsidR="00000000" w:rsidRPr="00000000">
        <w:rPr>
          <w:rtl w:val="0"/>
        </w:rPr>
      </w:r>
      <w:r>
        <w:rPr>
          <w:rFonts w:ascii="Arial" w:hAnsi="Arial"/>
          <w:color w:val="24323D"/>
          <w:sz w:val="20"/>
        </w:rPr>
        <w:t xml:space="preserve"> Una clase define atributos y métodos; un objeto es una instancia concreta. Ejemplo: Ticket(101, ...).</w:t>
      </w:r>
    </w:p>
    <w:p w:rsidR="00000000" w:rsidDel="00000000" w:rsidP="00000000" w:rsidRDefault="00000000" w:rsidRPr="00000000" w14:paraId="000000A5">
      <w:pPr>
        <w:pBdr>
          <w:bottom w:color="8fa0aa" w:space="2" w:sz="4" w:val="single"/>
        </w:pBdr>
        <w:spacing w:after="40" w:line="300" w:lineRule="auto"/>
        <w:rPr/>
      </w:pPr>
      <w:r w:rsidDel="00000000" w:rsidR="00000000" w:rsidRPr="00000000">
        <w:rPr>
          <w:color w:val="24323d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8fa0aa" w:space="2" w:sz="4" w:val="single"/>
        </w:pBdr>
        <w:spacing w:after="40" w:line="300" w:lineRule="auto"/>
        <w:rPr/>
      </w:pPr>
      <w:r w:rsidDel="00000000" w:rsidR="00000000" w:rsidRPr="00000000">
        <w:rPr>
          <w:color w:val="24323d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6. </w:t>
      </w:r>
      <w:r w:rsidDel="00000000" w:rsidR="00000000" w:rsidRPr="00000000">
        <w:rPr>
          <w:color w:val="24323d"/>
          <w:rtl w:val="0"/>
        </w:rPr>
        <w:t xml:space="preserve">¿Qué representa self y para qué se utiliza __init__ dentro de una clase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8fa0aa" w:space="2" w:sz="4" w:val="single"/>
        </w:pBdr>
        <w:spacing w:after="40" w:before="20" w:line="300" w:lineRule="auto"/>
        <w:rPr/>
      </w:pP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Respuesta: </w:t>
      </w:r>
      <w:r w:rsidDel="00000000" w:rsidR="00000000" w:rsidRPr="00000000">
        <w:rPr>
          <w:rtl w:val="0"/>
        </w:rPr>
      </w:r>
      <w:r>
        <w:rPr>
          <w:rFonts w:ascii="Arial" w:hAnsi="Arial"/>
          <w:color w:val="24323D"/>
          <w:sz w:val="20"/>
        </w:rPr>
        <w:t xml:space="preserve"> self representa la instancia actual; __init__ inicializa sus atributos al crear el objeto.</w:t>
      </w:r>
    </w:p>
    <w:p w:rsidR="00000000" w:rsidDel="00000000" w:rsidP="00000000" w:rsidRDefault="00000000" w:rsidRPr="00000000" w14:paraId="000000A9">
      <w:pPr>
        <w:pBdr>
          <w:bottom w:color="8fa0aa" w:space="2" w:sz="4" w:val="single"/>
        </w:pBdr>
        <w:spacing w:after="40" w:line="300" w:lineRule="auto"/>
        <w:rPr/>
      </w:pPr>
      <w:r w:rsidDel="00000000" w:rsidR="00000000" w:rsidRPr="00000000">
        <w:rPr>
          <w:color w:val="24323d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8fa0aa" w:space="2" w:sz="4" w:val="single"/>
        </w:pBdr>
        <w:spacing w:after="40" w:line="300" w:lineRule="auto"/>
        <w:rPr/>
      </w:pPr>
      <w:r w:rsidDel="00000000" w:rsidR="00000000" w:rsidRPr="00000000">
        <w:rPr>
          <w:color w:val="24323d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7. </w:t>
      </w:r>
      <w:r w:rsidDel="00000000" w:rsidR="00000000" w:rsidRPr="00000000">
        <w:rPr>
          <w:color w:val="24323d"/>
          <w:rtl w:val="0"/>
        </w:rPr>
        <w:t xml:space="preserve">Indique qué relación UML corresponde entre Ticket y Comment; escriba la multiplicidad y justifique el ciclo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8fa0aa" w:space="2" w:sz="4" w:val="single"/>
        </w:pBdr>
        <w:spacing w:after="40" w:before="20" w:line="300" w:lineRule="auto"/>
        <w:rPr/>
      </w:pP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Respuesta: </w:t>
      </w:r>
      <w:r w:rsidDel="00000000" w:rsidR="00000000" w:rsidRPr="00000000">
        <w:rPr>
          <w:rtl w:val="0"/>
        </w:rPr>
      </w:r>
      <w:r>
        <w:rPr>
          <w:rFonts w:ascii="Arial" w:hAnsi="Arial"/>
          <w:color w:val="24323D"/>
          <w:sz w:val="20"/>
        </w:rPr>
        <w:t xml:space="preserve"> Composición: Ticket "1" *-- "0..*" Comment. Comment depende del ciclo de vida de Ticket.</w:t>
      </w:r>
    </w:p>
    <w:p w:rsidR="00000000" w:rsidDel="00000000" w:rsidP="00000000" w:rsidRDefault="00000000" w:rsidRPr="00000000" w14:paraId="000000AD">
      <w:pPr>
        <w:pBdr>
          <w:bottom w:color="8fa0aa" w:space="2" w:sz="4" w:val="single"/>
        </w:pBdr>
        <w:spacing w:after="40" w:line="300" w:lineRule="auto"/>
        <w:rPr/>
      </w:pPr>
      <w:r w:rsidDel="00000000" w:rsidR="00000000" w:rsidRPr="00000000">
        <w:rPr>
          <w:color w:val="24323d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8fa0aa" w:space="2" w:sz="4" w:val="single"/>
        </w:pBdr>
        <w:spacing w:after="40" w:line="300" w:lineRule="auto"/>
        <w:rPr/>
      </w:pPr>
      <w:r w:rsidDel="00000000" w:rsidR="00000000" w:rsidRPr="00000000">
        <w:rPr>
          <w:color w:val="24323d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shd w:fill="eaf1f8" w:val="clear"/>
        <w:spacing w:after="40" w:before="140" w:lineRule="auto"/>
        <w:rPr/>
      </w:pPr>
      <w:r w:rsidDel="00000000" w:rsidR="00000000" w:rsidRPr="00000000">
        <w:rPr>
          <w:b w:val="1"/>
          <w:bCs w:val="1"/>
          <w:color w:val="17365d"/>
          <w:sz w:val="22"/>
          <w:szCs w:val="22"/>
          <w:rtl w:val="0"/>
        </w:rPr>
        <w:t xml:space="preserve">C. Complete la oración o expresión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8. </w:t>
      </w:r>
      <w:r w:rsidDel="00000000" w:rsidR="00000000" w:rsidRPr="00000000">
        <w:rPr>
          <w:color w:val="24323d"/>
          <w:rtl w:val="0"/>
        </w:rPr>
        <w:t xml:space="preserve">La condición if __________ == "__main__": permite iniciar el programa cuando el archivo se ejecuta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8fa0aa" w:space="2" w:sz="4" w:val="single"/>
        </w:pBdr>
        <w:spacing w:after="40" w:before="20" w:line="300" w:lineRule="auto"/>
        <w:rPr/>
      </w:pP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Respuesta: </w:t>
      </w:r>
      <w:r w:rsidDel="00000000" w:rsidR="00000000" w:rsidRPr="00000000">
        <w:rPr>
          <w:rtl w:val="0"/>
        </w:rPr>
      </w:r>
      <w:r>
        <w:rPr>
          <w:rFonts w:ascii="Arial" w:hAnsi="Arial"/>
          <w:color w:val="24323D"/>
          <w:sz w:val="20"/>
        </w:rPr>
        <w:t xml:space="preserve"> __name__</w:t>
      </w:r>
    </w:p>
    <w:p w:rsidR="00000000" w:rsidDel="00000000" w:rsidP="00000000" w:rsidRDefault="00000000" w:rsidRPr="00000000" w14:paraId="000000B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9. </w:t>
      </w:r>
      <w:r w:rsidDel="00000000" w:rsidR="00000000" w:rsidRPr="00000000">
        <w:rPr>
          <w:color w:val="24323d"/>
          <w:rtl w:val="0"/>
        </w:rPr>
        <w:t xml:space="preserve">El método de lista __________ se utiliza para agregar un ticket al final de una colección.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8fa0aa" w:space="2" w:sz="4" w:val="single"/>
        </w:pBdr>
        <w:spacing w:after="40" w:before="20" w:line="300" w:lineRule="auto"/>
        <w:rPr/>
      </w:pP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Respuesta: </w:t>
      </w:r>
      <w:r w:rsidDel="00000000" w:rsidR="00000000" w:rsidRPr="00000000">
        <w:rPr>
          <w:rtl w:val="0"/>
        </w:rPr>
      </w:r>
      <w:r>
        <w:rPr>
          <w:rFonts w:ascii="Arial" w:hAnsi="Arial"/>
          <w:color w:val="24323D"/>
          <w:sz w:val="20"/>
        </w:rPr>
        <w:t xml:space="preserve"> append</w:t>
      </w:r>
    </w:p>
    <w:p w:rsidR="00000000" w:rsidDel="00000000" w:rsidP="00000000" w:rsidRDefault="00000000" w:rsidRPr="00000000" w14:paraId="000000B4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10. </w:t>
      </w:r>
      <w:r w:rsidDel="00000000" w:rsidR="00000000" w:rsidRPr="00000000">
        <w:rPr>
          <w:color w:val="24323d"/>
          <w:rtl w:val="0"/>
        </w:rPr>
        <w:t xml:space="preserve">En HelpDesk EDU, la multiplicidad del técnico asignado en un Ticket es __________, mientras que la del solicitante es 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8fa0aa" w:space="2" w:sz="4" w:val="single"/>
        </w:pBdr>
        <w:spacing w:after="40" w:before="20" w:line="300" w:lineRule="auto"/>
        <w:rPr/>
      </w:pP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Respuesta: </w:t>
      </w:r>
      <w:r w:rsidDel="00000000" w:rsidR="00000000" w:rsidRPr="00000000">
        <w:rPr>
          <w:rtl w:val="0"/>
        </w:rPr>
      </w:r>
      <w:r>
        <w:rPr>
          <w:rFonts w:ascii="Arial" w:hAnsi="Arial"/>
          <w:color w:val="24323D"/>
          <w:sz w:val="20"/>
        </w:rPr>
        <w:t xml:space="preserve"> 0..1 para el técnico asignado y 1 para el solicitante.</w:t>
      </w:r>
    </w:p>
    <w:p w:rsidR="00000000" w:rsidDel="00000000" w:rsidP="00000000" w:rsidRDefault="00000000" w:rsidRPr="00000000" w14:paraId="000000B6">
      <w:pPr>
        <w:keepNext w:val="1"/>
        <w:pageBreakBefore w:val="1"/>
        <w:shd w:fill="17365d" w:val="clear"/>
        <w:tabs>
          <w:tab w:val="left" w:leader="none" w:pos="9288"/>
        </w:tabs>
        <w:spacing w:after="80" w:lineRule="auto"/>
        <w:ind w:left="29" w:right="29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SERIE III. PRÁCTICA EN VISUAL STUDIO CODE</w:t>
      </w:r>
      <w:r w:rsidDel="00000000" w:rsidR="00000000" w:rsidRPr="00000000">
        <w:rPr>
          <w:b w:val="1"/>
          <w:bCs w:val="1"/>
          <w:color w:val="ffffff"/>
          <w:sz w:val="23"/>
          <w:szCs w:val="23"/>
          <w:rtl w:val="0"/>
        </w:rPr>
        <w:tab/>
        <w:t xml:space="preserve">50 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120" w:before="20" w:lineRule="auto"/>
        <w:rPr/>
      </w:pPr>
      <w:r w:rsidDel="00000000" w:rsidR="00000000" w:rsidRPr="00000000">
        <w:rPr>
          <w:i w:val="1"/>
          <w:iCs w:val="1"/>
          <w:color w:val="455a64"/>
          <w:sz w:val="18"/>
          <w:szCs w:val="18"/>
          <w:rtl w:val="0"/>
        </w:rPr>
        <w:t xml:space="preserve">Cinco ejercicios de 10 puntos. Use Python estándar y almacenamiento en memoria.</w:t>
      </w:r>
      <w:r w:rsidDel="00000000" w:rsidR="00000000" w:rsidRPr="00000000">
        <w:rPr>
          <w:rtl w:val="0"/>
        </w:rPr>
      </w:r>
    </w:p>
    <w:tbl>
      <w:tblPr>
        <w:tblStyle w:val="Table25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f78" w:space="0" w:sz="6" w:val="single"/>
              <w:left w:color="0f6f78" w:space="0" w:sz="6" w:val="single"/>
              <w:bottom w:color="0f6f78" w:space="0" w:sz="6" w:val="single"/>
              <w:right w:color="0f6f78" w:space="0" w:sz="6" w:val="single"/>
            </w:tcBorders>
            <w:shd w:fill="ddf1f2" w:val="clear"/>
            <w:tcMar>
              <w:top w:w="95.0" w:type="dxa"/>
              <w:left w:w="110.0" w:type="dxa"/>
              <w:bottom w:w="95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Cree una carpeta llamada ApellidoNombre_PreparacionParcial1 y coloque dentro los archivos solicitados.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Ejecute los programas desde la terminal integrada de Visual Studio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nombres descriptivos, indentación consistente y mensajes claros.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copie la aplicación final completa: cada ejercicio es una versión reducida para practicar lo visto.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Incluya un README.md breve con los casos probados o capturas de ejecución.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1"/>
        <w:shd w:fill="ddf1f2" w:val="clear"/>
        <w:spacing w:before="160" w:lineRule="auto"/>
        <w:rPr/>
      </w:pPr>
      <w:r w:rsidDel="00000000" w:rsidR="00000000" w:rsidRPr="00000000">
        <w:rPr>
          <w:b w:val="1"/>
          <w:bCs w:val="1"/>
          <w:color w:val="17365d"/>
          <w:sz w:val="23"/>
          <w:szCs w:val="23"/>
          <w:rtl w:val="0"/>
        </w:rPr>
        <w:t xml:space="preserve">EJERCICIO 1. Registro de un ticket por consola</w:t>
      </w: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  |  Semana 1</w:t>
      </w:r>
      <w:r w:rsidDel="00000000" w:rsidR="00000000" w:rsidRPr="00000000">
        <w:rPr>
          <w:rtl w:val="0"/>
        </w:rPr>
      </w:r>
    </w:p>
    <w:tbl>
      <w:tblPr>
        <w:tblStyle w:val="Table26"/>
        <w:tblW w:w="9792.0" w:type="dxa"/>
        <w:jc w:val="center"/>
        <w:tblLayout w:type="fixed"/>
        <w:tblLook w:val="0400"/>
      </w:tblPr>
      <w:tblGrid>
        <w:gridCol w:w="1944"/>
        <w:gridCol w:w="7848"/>
        <w:tblGridChange w:id="0">
          <w:tblGrid>
            <w:gridCol w:w="1944"/>
            <w:gridCol w:w="78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Construir un primer registro usando entrada, conversión, condicionales, listas y diccionarios.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Archivo(s)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01_registro_ticket.py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Requisitos obligatorios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Solicite número de ticket, solicitante, título, descripción, categoría y prioridad.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Valide el número con try/except ValueError y rechace campos obligatorios vacíos.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Categorías válidas: General, Hardware, Software y Network.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Prioridades válidas: Low, Medium, High y Critical.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Guarde el registro en un diccionario con status inicial Open y muestre un resumen con f-strings.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Prueba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Pruebe un número inválido, un campo vacío y un registro válido. El programa no debe finalizar con una excepción no controlada.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1"/>
        <w:shd w:fill="ddf1f2" w:val="clear"/>
        <w:spacing w:before="160" w:lineRule="auto"/>
        <w:rPr/>
      </w:pPr>
      <w:r w:rsidDel="00000000" w:rsidR="00000000" w:rsidRPr="00000000">
        <w:rPr>
          <w:b w:val="1"/>
          <w:bCs w:val="1"/>
          <w:color w:val="17365d"/>
          <w:sz w:val="23"/>
          <w:szCs w:val="23"/>
          <w:rtl w:val="0"/>
        </w:rPr>
        <w:t xml:space="preserve">EJERCICIO 2. Menú modular de tickets en memoria</w:t>
      </w: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  |  Semana 1</w:t>
      </w:r>
      <w:r w:rsidDel="00000000" w:rsidR="00000000" w:rsidRPr="00000000">
        <w:rPr>
          <w:rtl w:val="0"/>
        </w:rPr>
      </w:r>
    </w:p>
    <w:tbl>
      <w:tblPr>
        <w:tblStyle w:val="Table27"/>
        <w:tblW w:w="9792.0" w:type="dxa"/>
        <w:jc w:val="center"/>
        <w:tblLayout w:type="fixed"/>
        <w:tblLook w:val="0400"/>
      </w:tblPr>
      <w:tblGrid>
        <w:gridCol w:w="1944"/>
        <w:gridCol w:w="7848"/>
        <w:tblGridChange w:id="0">
          <w:tblGrid>
            <w:gridCol w:w="1944"/>
            <w:gridCol w:w="78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Refactorizar el registro anterior como un programa modular que mantenga varios tickets durante la ejecución.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Archivo(s)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02_menu_helpdesk.py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Requisitos obligatorios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Implemente pedir_opcion(), registrar_ticket(), listar_tickets(), buscar_por_solicitante(), mostrar_resumen() y ejecutar_menu().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Use una lista de diccionarios y agregue registros con append().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Menú: registrar, listar, buscar por solicitante, resumen por prioridad y salir.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Use while, if/elif/else, for, len() y comparación sin distinguir mayúsculas/minúsculas.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Incluya if __name__ == "__main__": para iniciar el menú.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Prueba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Registre al menos tres tickets, busque uno por solicitante y muestre el conteo por prioridad antes de salir.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1"/>
        <w:pageBreakBefore w:val="1"/>
        <w:shd w:fill="ddf1f2" w:val="clear"/>
        <w:spacing w:before="160" w:lineRule="auto"/>
        <w:rPr/>
      </w:pPr>
      <w:r w:rsidDel="00000000" w:rsidR="00000000" w:rsidRPr="00000000">
        <w:rPr>
          <w:b w:val="1"/>
          <w:bCs w:val="1"/>
          <w:color w:val="17365d"/>
          <w:sz w:val="23"/>
          <w:szCs w:val="23"/>
          <w:rtl w:val="0"/>
        </w:rPr>
        <w:t xml:space="preserve">EJERCICIO 3. Modelo orientado a objetos</w:t>
      </w: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  |  Semana 2</w:t>
      </w:r>
      <w:r w:rsidDel="00000000" w:rsidR="00000000" w:rsidRPr="00000000">
        <w:rPr>
          <w:rtl w:val="0"/>
        </w:rPr>
      </w:r>
    </w:p>
    <w:tbl>
      <w:tblPr>
        <w:tblStyle w:val="Table28"/>
        <w:tblW w:w="9792.0" w:type="dxa"/>
        <w:jc w:val="center"/>
        <w:tblLayout w:type="fixed"/>
        <w:tblLook w:val="0400"/>
      </w:tblPr>
      <w:tblGrid>
        <w:gridCol w:w="1944"/>
        <w:gridCol w:w="7848"/>
        <w:tblGridChange w:id="0">
          <w:tblGrid>
            <w:gridCol w:w="1944"/>
            <w:gridCol w:w="78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Representar usuarios y tickets mediante clases con estado, comportamiento y colecciones de objetos.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Archivo(s)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03_modelos.py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Requisitos obligatorios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Cree Usuario con id, nombre, email y rol; cree Ticket con id, título, categoría, prioridad, solicitante, técnico opcional y estado.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Utilice __init__, self y __str__ en ambas clases.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Encapsule el estado como _status y cámbielo mediante cambiar_estado().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Estados válidos: Open, In Progress, Resolved, Closed y Cancelled.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Implemente asignar_tecnico(tecnico) y valide que el rol sea technician.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Cree dos usuarios y tres tickets, almacénelos en una lista de objetos e imprímalos.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Prueba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Asigne un técnico, cambie un ticket a In Progress y controle un intento de estado no permitido.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keepNext w:val="1"/>
        <w:shd w:fill="ddf1f2" w:val="clear"/>
        <w:spacing w:before="160" w:lineRule="auto"/>
        <w:rPr/>
      </w:pPr>
      <w:r w:rsidDel="00000000" w:rsidR="00000000" w:rsidRPr="00000000">
        <w:rPr>
          <w:b w:val="1"/>
          <w:bCs w:val="1"/>
          <w:color w:val="17365d"/>
          <w:sz w:val="23"/>
          <w:szCs w:val="23"/>
          <w:rtl w:val="0"/>
        </w:rPr>
        <w:t xml:space="preserve">EJERCICIO 4. UML y relaciones del dominio HelpDesk EDU</w:t>
      </w: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  |  Semanas 3 y 4</w:t>
      </w:r>
      <w:r w:rsidDel="00000000" w:rsidR="00000000" w:rsidRPr="00000000">
        <w:rPr>
          <w:rtl w:val="0"/>
        </w:rPr>
      </w:r>
    </w:p>
    <w:tbl>
      <w:tblPr>
        <w:tblStyle w:val="Table29"/>
        <w:tblW w:w="9792.0" w:type="dxa"/>
        <w:jc w:val="center"/>
        <w:tblLayout w:type="fixed"/>
        <w:tblLook w:val="0400"/>
      </w:tblPr>
      <w:tblGrid>
        <w:gridCol w:w="1944"/>
        <w:gridCol w:w="7848"/>
        <w:tblGridChange w:id="0">
          <w:tblGrid>
            <w:gridCol w:w="1944"/>
            <w:gridCol w:w="78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Diseñar un modelo coherente y relacionarlo con esqueletos Python, sin persistencia ni frameworks.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Archivo(s)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04_modelo_helpdesk.puml, 04_modelos_base.py y 04_justificacion_relaciones.md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Requisitos obligatorios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Modele User, Ticket, Comment, History y Article con atributos y al menos un método relevante.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Represente User "1" -- "0..*" Ticket para el solicitante y User "0..1" -- "0..*" Ticket para el técnico opcional.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Represente Ticket "1" *-- "0..*" Comment y Ticket "1" *-- "0..*" History como composiciones.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Represente User "1" -- "0..*" Article como asociación.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Cree esqueletos Python consistentes con el diagrama.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Justifique cada relación, multiplicidad y criterio de ciclo de vida.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Prueba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Renderice el diagrama en VS Code con PlantUML y verifique que los rombos negros estén del lado de Ticket.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keepNext w:val="1"/>
        <w:pageBreakBefore w:val="1"/>
        <w:shd w:fill="ddf1f2" w:val="clear"/>
        <w:spacing w:before="160" w:lineRule="auto"/>
        <w:rPr/>
      </w:pPr>
      <w:r w:rsidDel="00000000" w:rsidR="00000000" w:rsidRPr="00000000">
        <w:rPr>
          <w:b w:val="1"/>
          <w:bCs w:val="1"/>
          <w:color w:val="17365d"/>
          <w:sz w:val="23"/>
          <w:szCs w:val="23"/>
          <w:rtl w:val="0"/>
        </w:rPr>
        <w:t xml:space="preserve">EJERCICIO 5. Miniaplicación HelpDesk organizada por módulos</w:t>
      </w:r>
      <w:r w:rsidDel="00000000" w:rsidR="00000000" w:rsidRPr="00000000">
        <w:rPr>
          <w:b w:val="1"/>
          <w:bCs w:val="1"/>
          <w:color w:val="0f6f78"/>
          <w:sz w:val="18"/>
          <w:szCs w:val="18"/>
          <w:rtl w:val="0"/>
        </w:rPr>
        <w:t xml:space="preserve">  |  Semana 5 e integración</w:t>
      </w:r>
      <w:r w:rsidDel="00000000" w:rsidR="00000000" w:rsidRPr="00000000">
        <w:rPr>
          <w:rtl w:val="0"/>
        </w:rPr>
      </w:r>
    </w:p>
    <w:tbl>
      <w:tblPr>
        <w:tblStyle w:val="Table30"/>
        <w:tblW w:w="9792.0" w:type="dxa"/>
        <w:jc w:val="center"/>
        <w:tblLayout w:type="fixed"/>
        <w:tblLook w:val="0400"/>
      </w:tblPr>
      <w:tblGrid>
        <w:gridCol w:w="1944"/>
        <w:gridCol w:w="7848"/>
        <w:tblGridChange w:id="0">
          <w:tblGrid>
            <w:gridCol w:w="1944"/>
            <w:gridCol w:w="78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Integrar consola, modularidad, POO, relaciones y estructura de programa en una solución pequeña y ejecutable.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Archivo(s)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Carpeta 05_helpdesk_app/ con modelos.py, servicios.py, main.py y 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Requisitos obligatorios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 modelos.py coloque las clases Usuario y Ticket; no incluya el menú.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 servicios.py implemente registrar_ticket(), listar_tickets(), buscar_ticket(), asignar_tecnico() y cambiar_estado().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 main.py implemente el menú, importe modelos y servicios, y use if __name__ == "__main__":.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Trabaje con una lista de objetos Ticket y evite duplicar lógica.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Incluya un flujo mínimo: crear solicitante y técnico, registrar ticket, asignarlo, cambiar su estado y listarlo.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5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32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 README.md documente la estructura y el comando python main.py.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eaf1f8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Prueba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0d6" w:space="0" w:sz="4" w:val="single"/>
              <w:left w:color="c8d0d6" w:space="0" w:sz="4" w:val="single"/>
              <w:bottom w:color="c8d0d6" w:space="0" w:sz="4" w:val="single"/>
              <w:right w:color="c8d0d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24323d"/>
                <w:sz w:val="17"/>
                <w:szCs w:val="17"/>
                <w:rtl w:val="0"/>
              </w:rPr>
              <w:t xml:space="preserve">Ejecute desde 05_helpdesk_app y demuestre el flujo completo sin errores de importación.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17365d"/>
          <w:sz w:val="22"/>
          <w:szCs w:val="22"/>
          <w:rtl w:val="0"/>
        </w:rPr>
        <w:t xml:space="preserve">Repositorios de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23d"/>
          <w:sz w:val="18"/>
          <w:szCs w:val="18"/>
          <w:u w:val="none"/>
          <w:shd w:fill="auto" w:val="clear"/>
          <w:vertAlign w:val="baseline"/>
          <w:rtl w:val="0"/>
        </w:rPr>
        <w:t xml:space="preserve">Repositorio base localizado del proyecto: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f6f78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https://github.com/rortizs/HelpDesk-EDU_Estudents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5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23d"/>
          <w:sz w:val="18"/>
          <w:szCs w:val="18"/>
          <w:u w:val="none"/>
          <w:shd w:fill="auto" w:val="clear"/>
          <w:vertAlign w:val="baseline"/>
          <w:rtl w:val="0"/>
        </w:rPr>
        <w:t xml:space="preserve">Ejercicios de clase: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f6f78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https://github.com/rortizs/python-ejercicies-basics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1F3F67"/>
          <w:sz w:val="32"/>
        </w:rPr>
        <w:t>ENTREGA DEL ESTUDIANTE</w:t>
      </w:r>
    </w:p>
    <w:p>
      <w:pPr>
        <w:spacing w:after="60"/>
      </w:pPr>
      <w:r>
        <w:t>Carpeta de entrega: MazaMayco_PreparacionParcial1</w:t>
      </w:r>
    </w:p>
    <w:p>
      <w:pPr>
        <w:spacing w:after="60"/>
      </w:pPr>
      <w:r>
        <w:t>Rama principal: main.</w:t>
      </w:r>
    </w:p>
    <w:p>
      <w:pPr>
        <w:spacing w:after="60"/>
      </w:pPr>
      <w:r>
        <w:t>Ramas por ejercicio: feature/ejercicio-1-registro-ticket, feature/ejercicio-2-menu-helpdesk, feature/ejercicio-3-modelos, feature/ejercicio-4-uml y feature/ejercicio-5-aplicacion.</w:t>
      </w:r>
    </w:p>
    <w:p>
      <w:pPr>
        <w:spacing w:after="60"/>
      </w:pPr>
      <w:r>
        <w:t>Historial principal: seis commits, uno inicial y uno por cada ejercicio.</w:t>
      </w:r>
    </w:p>
    <w:p>
      <w:r>
        <w:t xml:space="preserve">Repositorio público: </w:t>
      </w:r>
      <w:hyperlink r:id="rId12">
        <w:r>
          <w:rPr>
            <w:color w:val="0563C1"/>
            <w:u w:val="single"/>
          </w:rPr>
          <w:t>https://github.com/mmazatey-ship-it/MazaMayco_PreparacionParcial1</w:t>
        </w:r>
      </w:hyperlink>
    </w:p>
    <w:p>
      <w:pPr>
        <w:spacing w:before="160"/>
      </w:pPr>
      <w:r>
        <w:rPr>
          <w:rFonts w:ascii="Arial" w:hAnsi="Arial"/>
          <w:b/>
          <w:color w:val="1F3F67"/>
          <w:sz w:val="28"/>
        </w:rPr>
        <w:t>EVIDENCIAS DE EJECUCIÓN</w:t>
      </w:r>
    </w:p>
    <w:p>
      <w:pPr>
        <w:spacing w:before="160" w:after="80"/>
      </w:pPr>
      <w:r>
        <w:rPr>
          <w:rFonts w:ascii="Arial" w:hAnsi="Arial"/>
          <w:b/>
          <w:sz w:val="22"/>
        </w:rPr>
        <w:t>Ejercicio 1. Registro con validaciones.</w:t>
      </w:r>
    </w:p>
    <w:p>
      <w:r>
        <w:drawing>
          <wp:inline>
            <wp:extent cx="5715000" cy="3199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ro_tic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99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sz w:val="22"/>
        </w:rPr>
        <w:t>Ejercicio 2. Registro, búsqueda y resumen.</w:t>
      </w:r>
    </w:p>
    <w:p>
      <w:r>
        <w:drawing>
          <wp:inline>
            <wp:extent cx="5715000" cy="46052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u_helpde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0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sz w:val="22"/>
        </w:rPr>
        <w:t>Ejercicio 3. Asignación de técnico y cambio de estado.</w:t>
      </w:r>
    </w:p>
    <w:p>
      <w:r>
        <w:drawing>
          <wp:inline>
            <wp:extent cx="5715000" cy="25750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5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sz w:val="22"/>
        </w:rPr>
        <w:t>Ejercicio 4. Ejecución de los esqueletos Python.</w:t>
      </w:r>
    </w:p>
    <w:p>
      <w:r>
        <w:drawing>
          <wp:inline>
            <wp:extent cx="5715000" cy="16380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elos_b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3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sz w:val="22"/>
        </w:rPr>
        <w:t>Ejercicio 4. Diagrama UML renderizado.</w:t>
      </w:r>
    </w:p>
    <w:p>
      <w:r>
        <w:drawing>
          <wp:inline>
            <wp:extent cx="5715000" cy="42757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agrama_um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7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sz w:val="22"/>
        </w:rPr>
        <w:t>Ejercicio 5. Flujo modular completo.</w:t>
      </w:r>
    </w:p>
    <w:p>
      <w:r>
        <w:drawing>
          <wp:inline>
            <wp:extent cx="5715000" cy="24189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elpdesk_ap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890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10" w:type="default"/>
      <w:footerReference r:id="rId11" w:type="default"/>
      <w:pgSz w:h="15840" w:w="12240" w:orient="portrait"/>
      <w:pgMar w:bottom="835" w:top="792" w:left="979" w:right="979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1"/>
      <w:tblW w:w="10224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00"/>
      <w:gridCol w:w="3024"/>
      <w:gridCol w:w="3600"/>
      <w:tblGridChange w:id="0">
        <w:tblGrid>
          <w:gridCol w:w="3600"/>
          <w:gridCol w:w="3024"/>
          <w:gridCol w:w="3600"/>
        </w:tblGrid>
      </w:tblGridChange>
    </w:tblGrid>
    <w:tr>
      <w:trPr>
        <w:cantSplit w:val="0"/>
        <w:tblHeader w:val="0"/>
      </w:trPr>
      <w:tc>
        <w:tcPr>
          <w:tcMar>
            <w:top w:w="20.0" w:type="dxa"/>
            <w:left w:w="15.0" w:type="dxa"/>
            <w:bottom w:w="20.0" w:type="dxa"/>
            <w:right w:w="15.0" w:type="dxa"/>
          </w:tcMar>
        </w:tcPr>
        <w:p w:rsidR="00000000" w:rsidDel="00000000" w:rsidP="00000000" w:rsidRDefault="00000000" w:rsidRPr="00000000" w14:paraId="00000108">
          <w:pPr>
            <w:rPr/>
          </w:pPr>
          <w:r w:rsidDel="00000000" w:rsidR="00000000" w:rsidRPr="00000000">
            <w:rPr>
              <w:color w:val="455a64"/>
              <w:sz w:val="16"/>
              <w:szCs w:val="16"/>
              <w:rtl w:val="0"/>
            </w:rPr>
            <w:t xml:space="preserve">Semanas 1 a 5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20.0" w:type="dxa"/>
            <w:left w:w="15.0" w:type="dxa"/>
            <w:bottom w:w="20.0" w:type="dxa"/>
            <w:right w:w="15.0" w:type="dxa"/>
          </w:tcMar>
        </w:tcPr>
        <w:p w:rsidR="00000000" w:rsidDel="00000000" w:rsidP="00000000" w:rsidRDefault="00000000" w:rsidRPr="00000000" w14:paraId="00000109">
          <w:pPr>
            <w:jc w:val="center"/>
            <w:rPr/>
          </w:pPr>
          <w:r w:rsidDel="00000000" w:rsidR="00000000" w:rsidRPr="00000000">
            <w:rPr>
              <w:b w:val="1"/>
              <w:bCs w:val="1"/>
              <w:color w:val="0f6f78"/>
              <w:sz w:val="16"/>
              <w:szCs w:val="16"/>
              <w:rtl w:val="0"/>
            </w:rPr>
            <w:t xml:space="preserve">HelpDesk EDU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20.0" w:type="dxa"/>
            <w:left w:w="15.0" w:type="dxa"/>
            <w:bottom w:w="20.0" w:type="dxa"/>
            <w:right w:w="15.0" w:type="dxa"/>
          </w:tcMar>
        </w:tcPr>
        <w:p w:rsidR="00000000" w:rsidDel="00000000" w:rsidP="00000000" w:rsidRDefault="00000000" w:rsidRPr="00000000" w14:paraId="0000010A">
          <w:pPr>
            <w:jc w:val="right"/>
            <w:rPr/>
          </w:pPr>
          <w:r w:rsidDel="00000000" w:rsidR="00000000" w:rsidRPr="00000000">
            <w:rPr>
              <w:color w:val="455a64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color w:val="455a64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455a64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color w:val="455a64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f6f78" w:space="2" w:sz="5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455a64"/>
        <w:sz w:val="17"/>
        <w:szCs w:val="17"/>
        <w:u w:val="none"/>
        <w:shd w:fill="auto" w:val="clear"/>
        <w:vertAlign w:val="baseline"/>
        <w:rtl w:val="0"/>
      </w:rPr>
      <w:t xml:space="preserve">Programación II  |  Preparación Primer Parcial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after="60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40" w:lineRule="auto"/>
    </w:pPr>
    <w:rPr>
      <w:rFonts w:ascii="Calibri" w:cs="Calibri" w:eastAsia="Calibri" w:hAnsi="Calibri"/>
      <w:b w:val="1"/>
      <w:bCs w:val="1"/>
      <w:color w:val="17365d"/>
      <w:sz w:val="29"/>
      <w:szCs w:val="29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40" w:lineRule="auto"/>
    </w:pPr>
    <w:rPr>
      <w:rFonts w:ascii="Calibri" w:cs="Calibri" w:eastAsia="Calibri" w:hAnsi="Calibri"/>
      <w:b w:val="1"/>
      <w:bCs w:val="1"/>
      <w:color w:val="0f6f78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40" w:lineRule="auto"/>
    </w:pPr>
    <w:rPr>
      <w:rFonts w:ascii="Calibri" w:cs="Calibri" w:eastAsia="Calibri" w:hAnsi="Calibri"/>
      <w:b w:val="1"/>
      <w:bCs w:val="1"/>
      <w:color w:val="244a73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4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spacing w:after="30"/>
      <w:contextualSpacing w:val="1"/>
    </w:pPr>
    <w:rPr>
      <w:sz w:val="19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spacing w:after="30"/>
      <w:contextualSpacing w:val="1"/>
    </w:pPr>
    <w:rPr>
      <w:sz w:val="19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rortizs/python-ejercicies-basic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rortizs/HelpDesk-EDU_Estudents" TargetMode="External"/><Relationship Id="rId12" Type="http://schemas.openxmlformats.org/officeDocument/2006/relationships/hyperlink" Target="https://github.com/mmazatey-ship-it/MazaMayco_PreparacionParcial1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6tzvvWOlDZLwqryRwq2ab7/drQ==">CgMxLjA4AHIhMVduQ0RWX3BGMmxJVkVUbjhUbW5WNWpxMXFtUXRjMmZL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Richard David Ortiz Sasvin</dc:creator>
</cp:coreProperties>
</file>