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6401" w14:textId="77777777" w:rsidR="002D3765" w:rsidRDefault="002D3765" w:rsidP="002D3765">
      <w:pPr>
        <w:rPr>
          <w:rFonts w:eastAsiaTheme="minorEastAsia"/>
          <w:b/>
          <w:bCs/>
          <w:sz w:val="20"/>
          <w:u w:val="single"/>
        </w:rPr>
      </w:pPr>
      <w:r>
        <w:rPr>
          <w:rFonts w:eastAsiaTheme="minorEastAsia"/>
          <w:b/>
          <w:bCs/>
          <w:sz w:val="20"/>
          <w:u w:val="single"/>
        </w:rPr>
        <w:t>Giroscópio</w:t>
      </w:r>
    </w:p>
    <w:p w14:paraId="2B7DF799" w14:textId="666624A3" w:rsidR="002D3765" w:rsidRPr="002D3765" w:rsidRDefault="002D3765" w:rsidP="002E2F2A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u</m:t>
                  </m:r>
                </m:e>
              </m:eqArr>
            </m:e>
          </m:d>
        </m:oMath>
      </m:oMathPara>
    </w:p>
    <w:p w14:paraId="2E7BE737" w14:textId="24CB6F6A" w:rsidR="002E2F2A" w:rsidRDefault="002E2F2A" w:rsidP="002E2F2A">
      <w:pPr>
        <w:rPr>
          <w:rFonts w:eastAsiaTheme="minorEastAsia"/>
          <w:sz w:val="20"/>
        </w:rPr>
      </w:pPr>
      <w:r w:rsidRPr="00A42159">
        <w:rPr>
          <w:rFonts w:eastAsiaTheme="minorEastAsia"/>
          <w:b/>
          <w:bCs/>
          <w:sz w:val="20"/>
          <w:u w:val="single"/>
        </w:rPr>
        <w:t>Acelerômetro</w:t>
      </w:r>
    </w:p>
    <w:p w14:paraId="2951E1F2" w14:textId="7328FED4" w:rsidR="00A42159" w:rsidRPr="00367C03" w:rsidRDefault="00A42159" w:rsidP="00D1323C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=Ax+Bu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=C</m:t>
                  </m:r>
                  <m:r>
                    <w:rPr>
                      <w:rFonts w:ascii="Cambria Math" w:eastAsiaTheme="minorEastAsia" w:hAnsi="Cambria Math"/>
                      <w:color w:val="FD39EF"/>
                      <w:sz w:val="20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+Du</m:t>
                  </m:r>
                </m:e>
              </m:eqArr>
            </m:e>
          </m:d>
        </m:oMath>
      </m:oMathPara>
    </w:p>
    <w:p w14:paraId="322BEAB9" w14:textId="742E6215" w:rsidR="00367C03" w:rsidRDefault="00367C03" w:rsidP="00D1323C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=atan2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,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*57,29…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tan2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,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57,29…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atan2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,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57,29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… </m:t>
                  </m:r>
                </m:e>
              </m:eqArr>
            </m:e>
          </m:d>
        </m:oMath>
      </m:oMathPara>
    </w:p>
    <w:p w14:paraId="345C7C30" w14:textId="62FC553D" w:rsidR="002D3765" w:rsidRDefault="002D3765" w:rsidP="00D1323C">
      <w:pPr>
        <w:rPr>
          <w:rFonts w:eastAsiaTheme="minorEastAsia"/>
          <w:b/>
          <w:bCs/>
          <w:sz w:val="20"/>
          <w:u w:val="single"/>
        </w:rPr>
      </w:pPr>
      <w:r>
        <w:rPr>
          <w:rFonts w:eastAsiaTheme="minorEastAsia"/>
          <w:b/>
          <w:bCs/>
          <w:sz w:val="20"/>
          <w:u w:val="single"/>
        </w:rPr>
        <w:t>Fusão Acelerômetro + Giroscópio (Observador de Estados)</w:t>
      </w:r>
    </w:p>
    <w:p w14:paraId="2CA66157" w14:textId="299A9CA5" w:rsidR="00A17FA2" w:rsidRPr="00A17FA2" w:rsidRDefault="00A17FA2" w:rsidP="00D1323C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A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+L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-C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C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              </m:t>
                  </m:r>
                </m:e>
              </m:eqArr>
            </m:e>
          </m:d>
        </m:oMath>
      </m:oMathPara>
    </w:p>
    <w:p w14:paraId="0EFF321B" w14:textId="609E8983" w:rsidR="004A2D6F" w:rsidRDefault="002D3765" w:rsidP="00D1323C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Note que a orientação gerada pelo modelo do acelerômetro é tratada como sensor no observador de estados</w:t>
      </w:r>
      <w:r>
        <w:rPr>
          <w:rFonts w:eastAsiaTheme="minorEastAsia"/>
          <w:sz w:val="20"/>
        </w:rPr>
        <w:t>, enquanto a orientação obtida pelo giroscópio é tratada como modelo dinâmico do sistema.</w:t>
      </w:r>
    </w:p>
    <w:p w14:paraId="7185B8F2" w14:textId="0741C5CB" w:rsidR="004E516E" w:rsidRPr="004E516E" w:rsidRDefault="002D3765" w:rsidP="00D1323C">
      <w:pPr>
        <w:rPr>
          <w:rFonts w:eastAsiaTheme="minorEastAsia"/>
          <w:sz w:val="20"/>
        </w:rPr>
      </w:pPr>
      <w:r>
        <w:rPr>
          <w:rFonts w:eastAsiaTheme="minorEastAsia"/>
          <w:b/>
          <w:bCs/>
          <w:sz w:val="20"/>
          <w:u w:val="single"/>
        </w:rPr>
        <w:t xml:space="preserve">Modelo matemático </w:t>
      </w:r>
      <w:r w:rsidR="004E516E">
        <w:rPr>
          <w:rFonts w:eastAsiaTheme="minorEastAsia"/>
          <w:b/>
          <w:bCs/>
          <w:sz w:val="20"/>
          <w:u w:val="single"/>
        </w:rPr>
        <w:t>Giroscópio</w:t>
      </w:r>
    </w:p>
    <w:p w14:paraId="215C2956" w14:textId="6F8D408E" w:rsidR="00D50150" w:rsidRPr="004275C7" w:rsidRDefault="00000000" w:rsidP="00D1323C">
      <w:pPr>
        <w:rPr>
          <w:rFonts w:eastAsiaTheme="minorEastAsia"/>
          <w:sz w:val="2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</m:oMath>
      </m:oMathPara>
    </w:p>
    <w:p w14:paraId="63D8359C" w14:textId="274EAFC2" w:rsidR="004275C7" w:rsidRPr="004275C7" w:rsidRDefault="00000000" w:rsidP="00D1323C">
      <w:pPr>
        <w:rPr>
          <w:rFonts w:eastAsiaTheme="minorEastAsia"/>
          <w:sz w:val="2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hAnsi="Cambria Math"/>
              <w:sz w:val="20"/>
            </w:rPr>
            <m:t>≜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den>
          </m:f>
        </m:oMath>
      </m:oMathPara>
    </w:p>
    <w:p w14:paraId="3C8FEA6A" w14:textId="00E15413" w:rsidR="0039778B" w:rsidRPr="00134D6A" w:rsidRDefault="004275C7" w:rsidP="0039778B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r>
            <w:rPr>
              <w:rFonts w:ascii="Cambria Math" w:eastAsiaTheme="minorEastAsia" w:hAnsi="Cambria Math"/>
              <w:sz w:val="20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</m:oMath>
      </m:oMathPara>
    </w:p>
    <w:p w14:paraId="32B4A9C1" w14:textId="4270EA82" w:rsidR="0039778B" w:rsidRPr="00134D6A" w:rsidRDefault="0039778B" w:rsidP="004275C7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B050"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0"/>
                        </w:rPr>
                        <m:t>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B050"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</m:t>
                  </m:r>
                </m:e>
              </m:eqArr>
            </m:e>
          </m:d>
        </m:oMath>
      </m:oMathPara>
    </w:p>
    <w:p w14:paraId="2A36A697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6036CCAC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6A46AE02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57BDD31A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62A38CD4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3FBB684C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0B510E28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65D8A865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5F3962AE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00B73928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1065E9BC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7EF9B818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3B598A7C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48261CC5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6EFC746B" w14:textId="77777777" w:rsidR="007C06FF" w:rsidRDefault="007C06FF" w:rsidP="00134D6A">
      <w:pPr>
        <w:rPr>
          <w:rFonts w:eastAsiaTheme="minorEastAsia"/>
          <w:b/>
          <w:bCs/>
          <w:sz w:val="20"/>
          <w:u w:val="single"/>
        </w:rPr>
      </w:pPr>
    </w:p>
    <w:p w14:paraId="6B6D9601" w14:textId="62D89771" w:rsidR="00134D6A" w:rsidRDefault="00134D6A" w:rsidP="00134D6A">
      <w:pPr>
        <w:rPr>
          <w:rFonts w:eastAsiaTheme="minorEastAsia"/>
          <w:sz w:val="20"/>
        </w:rPr>
      </w:pPr>
      <w:r>
        <w:rPr>
          <w:rFonts w:eastAsiaTheme="minorEastAsia"/>
          <w:b/>
          <w:bCs/>
          <w:sz w:val="20"/>
          <w:u w:val="single"/>
        </w:rPr>
        <w:t>Modelo matemático Acelerômetro</w:t>
      </w:r>
    </w:p>
    <w:p w14:paraId="66209581" w14:textId="77777777" w:rsidR="00134D6A" w:rsidRPr="00F97C92" w:rsidRDefault="00134D6A" w:rsidP="00134D6A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sz w:val="2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t</m:t>
                  </m:r>
                </m:e>
              </m:d>
            </m:e>
          </m:d>
        </m:oMath>
      </m:oMathPara>
    </w:p>
    <w:p w14:paraId="0B145A7F" w14:textId="77777777" w:rsidR="00134D6A" w:rsidRPr="00F97C92" w:rsidRDefault="00134D6A" w:rsidP="00134D6A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⋮</m:t>
          </m:r>
        </m:oMath>
      </m:oMathPara>
    </w:p>
    <w:p w14:paraId="26E06B71" w14:textId="77777777" w:rsidR="00134D6A" w:rsidRPr="00F97C92" w:rsidRDefault="00134D6A" w:rsidP="00134D6A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ϕ(t)=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(t)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</m:oMath>
      </m:oMathPara>
    </w:p>
    <w:p w14:paraId="0A869576" w14:textId="77777777" w:rsidR="00134D6A" w:rsidRPr="00F97C92" w:rsidRDefault="00134D6A" w:rsidP="00134D6A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θ(t)=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(t)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</m:oMath>
      </m:oMathPara>
    </w:p>
    <w:p w14:paraId="68208750" w14:textId="77777777" w:rsidR="00134D6A" w:rsidRPr="007C06FF" w:rsidRDefault="00134D6A" w:rsidP="00134D6A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ψ(t)=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</m:oMath>
      </m:oMathPara>
    </w:p>
    <w:p w14:paraId="18B6A306" w14:textId="679643F6" w:rsidR="007C06FF" w:rsidRDefault="007C06FF" w:rsidP="007C06FF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=ϕ(t)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=ψ(t)</m:t>
          </m:r>
        </m:oMath>
      </m:oMathPara>
    </w:p>
    <w:p w14:paraId="50DF11B1" w14:textId="037B3083" w:rsidR="007C06FF" w:rsidRPr="008720EF" w:rsidRDefault="007C06FF" w:rsidP="00134D6A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(t)</m:t>
          </m:r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(t)</m:t>
          </m:r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(t)</m:t>
          </m:r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</m:oMath>
      </m:oMathPara>
    </w:p>
    <w:p w14:paraId="6FCA2C0B" w14:textId="77777777" w:rsidR="008720EF" w:rsidRPr="008720EF" w:rsidRDefault="008720EF" w:rsidP="008720EF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=Ax+Bu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=Cx+Du</m:t>
                  </m:r>
                </m:e>
              </m:eqArr>
            </m:e>
          </m:d>
        </m:oMath>
      </m:oMathPara>
    </w:p>
    <w:p w14:paraId="788F3669" w14:textId="79D27E73" w:rsidR="008720EF" w:rsidRPr="004275C7" w:rsidRDefault="008720EF" w:rsidP="008720EF">
      <w:pPr>
        <w:rPr>
          <w:rFonts w:eastAsiaTheme="minorEastAsia"/>
          <w:sz w:val="2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hAnsi="Cambria Math"/>
              <w:sz w:val="20"/>
            </w:rPr>
            <m:t>≜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den>
          </m:f>
        </m:oMath>
      </m:oMathPara>
    </w:p>
    <w:p w14:paraId="2927472B" w14:textId="4C723E49" w:rsidR="008720EF" w:rsidRPr="00134D6A" w:rsidRDefault="007C06FF" w:rsidP="008720EF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+T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</m:oMath>
      </m:oMathPara>
    </w:p>
    <w:p w14:paraId="4385FB38" w14:textId="77777777" w:rsidR="008720EF" w:rsidRPr="008720EF" w:rsidRDefault="008720EF" w:rsidP="008720EF">
      <w:pPr>
        <w:rPr>
          <w:rFonts w:eastAsiaTheme="minorEastAsia"/>
          <w:sz w:val="20"/>
        </w:rPr>
      </w:pPr>
    </w:p>
    <w:p w14:paraId="0AC3C876" w14:textId="716529AA" w:rsidR="008720EF" w:rsidRPr="008720EF" w:rsidRDefault="008720EF" w:rsidP="008720EF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(k)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=Cx+Du</m:t>
                  </m:r>
                </m:e>
              </m:eqArr>
            </m:e>
          </m:d>
        </m:oMath>
      </m:oMathPara>
    </w:p>
    <w:p w14:paraId="508DFEB5" w14:textId="1609E830" w:rsidR="008720EF" w:rsidRPr="008720EF" w:rsidRDefault="008720EF" w:rsidP="008720EF">
      <w:pPr>
        <w:rPr>
          <w:rFonts w:eastAsiaTheme="minorEastAsia"/>
          <w:sz w:val="20"/>
        </w:rPr>
      </w:pPr>
    </w:p>
    <w:p w14:paraId="5F907C85" w14:textId="2897D8F7" w:rsidR="008720EF" w:rsidRDefault="008720EF" w:rsidP="008720EF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/>
                          <m:e/>
                          <m:e/>
                        </m:mr>
                        <m:mr>
                          <m:e/>
                          <m:e/>
                          <m:e/>
                        </m:mr>
                        <m:mr>
                          <m:e/>
                          <m:e/>
                          <m:e/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=Cx+Du</m:t>
                  </m:r>
                </m:e>
              </m:eqArr>
            </m:e>
          </m:d>
        </m:oMath>
      </m:oMathPara>
    </w:p>
    <w:p w14:paraId="4A34B9A7" w14:textId="77777777" w:rsidR="008720EF" w:rsidRPr="008720EF" w:rsidRDefault="008720EF" w:rsidP="008720EF">
      <w:pPr>
        <w:rPr>
          <w:rFonts w:eastAsiaTheme="minorEastAsia"/>
          <w:sz w:val="20"/>
        </w:rPr>
      </w:pPr>
    </w:p>
    <w:p w14:paraId="698D60DF" w14:textId="0FEB92E3" w:rsidR="008720EF" w:rsidRPr="00134D6A" w:rsidRDefault="008720EF" w:rsidP="00134D6A">
      <w:pPr>
        <w:rPr>
          <w:rFonts w:eastAsiaTheme="minorEastAsia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(k)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(k)</m:t>
                  </m:r>
                </m:e>
              </m:eqArr>
            </m:e>
          </m:d>
        </m:oMath>
      </m:oMathPara>
    </w:p>
    <w:p w14:paraId="0447E0E5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02288E70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6A012561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34A3A127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7607EF03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445BF835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20111849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2921F72E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06D88FCA" w14:textId="77777777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</w:p>
    <w:p w14:paraId="4FFF211F" w14:textId="768599A9" w:rsidR="00134D6A" w:rsidRDefault="00134D6A" w:rsidP="00134D6A">
      <w:pPr>
        <w:rPr>
          <w:rFonts w:eastAsiaTheme="minorEastAsia"/>
          <w:b/>
          <w:bCs/>
          <w:sz w:val="20"/>
          <w:u w:val="single"/>
        </w:rPr>
      </w:pPr>
      <w:r>
        <w:rPr>
          <w:rFonts w:eastAsiaTheme="minorEastAsia"/>
          <w:b/>
          <w:bCs/>
          <w:sz w:val="20"/>
          <w:u w:val="single"/>
        </w:rPr>
        <w:t>Fusão dos Sensores</w:t>
      </w:r>
    </w:p>
    <w:p w14:paraId="13CE1E0B" w14:textId="77777777" w:rsidR="0039778B" w:rsidRPr="00134D6A" w:rsidRDefault="0039778B" w:rsidP="0039778B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B050"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0"/>
                        </w:rPr>
                        <m:t>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B050"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</m:t>
                  </m:r>
                </m:e>
              </m:eqArr>
            </m:e>
          </m:d>
        </m:oMath>
      </m:oMathPara>
    </w:p>
    <w:p w14:paraId="73C3A8EA" w14:textId="77777777" w:rsidR="0039778B" w:rsidRDefault="0039778B" w:rsidP="00134D6A">
      <w:pPr>
        <w:rPr>
          <w:rFonts w:eastAsiaTheme="minorEastAsia"/>
          <w:b/>
          <w:bCs/>
          <w:sz w:val="20"/>
          <w:u w:val="single"/>
        </w:rPr>
      </w:pPr>
    </w:p>
    <w:p w14:paraId="5BE275B9" w14:textId="77777777" w:rsidR="00134D6A" w:rsidRPr="00A17FA2" w:rsidRDefault="00134D6A" w:rsidP="00134D6A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A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+L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-C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C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F0"/>
                      <w:sz w:val="20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14:paraId="3F03212B" w14:textId="1BEB490D" w:rsidR="0039778B" w:rsidRPr="00A17FA2" w:rsidRDefault="0039778B" w:rsidP="0039778B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k+1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B050"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-C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(k)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0"/>
                        </w:rPr>
                        <m:t>0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B050"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14:paraId="1849A242" w14:textId="77777777" w:rsidR="00134D6A" w:rsidRDefault="00134D6A" w:rsidP="00134D6A">
      <w:pPr>
        <w:rPr>
          <w:rFonts w:eastAsiaTheme="minorEastAsia"/>
          <w:sz w:val="20"/>
        </w:rPr>
      </w:pPr>
    </w:p>
    <w:p w14:paraId="4A266BD2" w14:textId="77777777" w:rsidR="0039778B" w:rsidRPr="00134D6A" w:rsidRDefault="0039778B" w:rsidP="00134D6A">
      <w:pPr>
        <w:rPr>
          <w:rFonts w:eastAsiaTheme="minorEastAsia"/>
          <w:sz w:val="20"/>
        </w:rPr>
      </w:pPr>
    </w:p>
    <w:p w14:paraId="7F75B053" w14:textId="248B8A69" w:rsidR="00134D6A" w:rsidRPr="00134D6A" w:rsidRDefault="00134D6A" w:rsidP="00134D6A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+T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</m:oMath>
      </m:oMathPara>
    </w:p>
    <w:p w14:paraId="14EFD65B" w14:textId="77777777" w:rsidR="00134D6A" w:rsidRPr="005526F1" w:rsidRDefault="00134D6A" w:rsidP="00134D6A">
      <w:pPr>
        <w:rPr>
          <w:rFonts w:eastAsiaTheme="minorEastAsia"/>
          <w:sz w:val="20"/>
        </w:rPr>
      </w:pPr>
    </w:p>
    <w:p w14:paraId="0C568C09" w14:textId="77777777" w:rsidR="00134D6A" w:rsidRPr="00134D6A" w:rsidRDefault="00134D6A" w:rsidP="004275C7">
      <w:pPr>
        <w:rPr>
          <w:rFonts w:eastAsiaTheme="minorEastAsia"/>
          <w:sz w:val="20"/>
        </w:rPr>
      </w:pPr>
    </w:p>
    <w:p w14:paraId="12EF1B40" w14:textId="77777777" w:rsidR="00134D6A" w:rsidRPr="00134D6A" w:rsidRDefault="00134D6A" w:rsidP="00134D6A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groupChr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g1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k+1</m:t>
                                      </m:r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g2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k+1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g3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k+1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x(k+1)</m:t>
                      </m:r>
                    </m:lim>
                  </m:limUp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 ??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B0F0"/>
                  <w:sz w:val="20"/>
                </w:rPr>
                <m:t>A</m:t>
              </m:r>
            </m:lim>
          </m:limLow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x(k)</m:t>
              </m:r>
            </m:lim>
          </m:limUpp>
          <m:r>
            <w:rPr>
              <w:rFonts w:ascii="Cambria Math" w:eastAsiaTheme="minorEastAsia" w:hAnsi="Cambria Math"/>
              <w:sz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B0F0"/>
                  <w:sz w:val="20"/>
                </w:rPr>
                <m:t>B</m:t>
              </m:r>
            </m:lim>
          </m:limLow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u(k)</m:t>
              </m:r>
            </m:lim>
          </m:limUpp>
          <m:r>
            <w:rPr>
              <w:rFonts w:ascii="Cambria Math" w:eastAsiaTheme="minorEastAsia" w:hAnsi="Cambria Math"/>
              <w:sz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B0F0"/>
                  <w:sz w:val="20"/>
                </w:rPr>
                <m:t>W</m:t>
              </m:r>
            </m:lim>
          </m:limLow>
        </m:oMath>
      </m:oMathPara>
    </w:p>
    <w:p w14:paraId="0A4104CE" w14:textId="77777777" w:rsidR="00134D6A" w:rsidRPr="00391C35" w:rsidRDefault="00134D6A" w:rsidP="00134D6A">
      <w:pPr>
        <w:jc w:val="center"/>
        <w:rPr>
          <w:rFonts w:eastAsiaTheme="minorEastAsia"/>
          <w:b/>
          <w:bCs/>
          <w:noProof/>
          <w:sz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bdr w:val="single" w:sz="4" w:space="0" w:color="auto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bdr w:val="single" w:sz="4" w:space="0" w:color="auto"/>
            </w:rPr>
            <m:t>+T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7030A0"/>
                  <w:sz w:val="20"/>
                  <w:bdr w:val="single" w:sz="4" w:space="0" w:color="auto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7030A0"/>
                      <w:sz w:val="20"/>
                      <w:bdr w:val="single" w:sz="4" w:space="0" w:color="auto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  <m:t>k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7030A0"/>
                      <w:sz w:val="20"/>
                      <w:bdr w:val="single" w:sz="4" w:space="0" w:color="auto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7030A0"/>
                      <w:sz w:val="20"/>
                      <w:bdr w:val="single" w:sz="4" w:space="0" w:color="auto"/>
                    </w:rPr>
                    <m:t>giros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7030A0"/>
                      <w:sz w:val="20"/>
                      <w:bdr w:val="single" w:sz="4" w:space="0" w:color="auto"/>
                    </w:rPr>
                    <m:t>copio</m:t>
                  </m:r>
                </m:e>
              </m:eqArr>
            </m:lim>
          </m:limLow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bdr w:val="single" w:sz="4" w:space="0" w:color="auto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  <w:sz w:val="20"/>
              <w:bdr w:val="single" w:sz="4" w:space="0" w:color="auto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C45911" w:themeColor="accent2" w:themeShade="BF"/>
                      <w:sz w:val="20"/>
                      <w:bdr w:val="single" w:sz="4" w:space="0" w:color="auto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noProof/>
                              <w:color w:val="C45911" w:themeColor="accent2" w:themeShade="BF"/>
                              <w:sz w:val="20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C45911" w:themeColor="accent2" w:themeShade="BF"/>
                              <w:sz w:val="20"/>
                              <w:bdr w:val="single" w:sz="4" w:space="0" w:color="auto"/>
                            </w:rPr>
                            <m:t>k</m:t>
                          </m:r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acele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rome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tro</m:t>
                      </m:r>
                    </m:e>
                  </m:eqAr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0"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0"/>
                      <w:bdr w:val="single" w:sz="4" w:space="0" w:color="auto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0"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0"/>
                      <w:bdr w:val="single" w:sz="4" w:space="0" w:color="auto"/>
                    </w:rPr>
                    <m:t>k</m:t>
                  </m:r>
                </m:e>
              </m:d>
            </m:e>
          </m:d>
        </m:oMath>
      </m:oMathPara>
    </w:p>
    <w:p w14:paraId="4D1DC5FB" w14:textId="77777777" w:rsidR="00134D6A" w:rsidRDefault="00134D6A" w:rsidP="00134D6A">
      <w:pPr>
        <w:rPr>
          <w:rFonts w:eastAsiaTheme="minorEastAsia"/>
          <w:sz w:val="20"/>
        </w:rPr>
      </w:pPr>
    </w:p>
    <w:p w14:paraId="7BDA98D6" w14:textId="77777777" w:rsidR="008C3839" w:rsidRDefault="008C3839" w:rsidP="00134D6A">
      <w:pPr>
        <w:rPr>
          <w:rFonts w:eastAsiaTheme="minorEastAsia"/>
          <w:sz w:val="20"/>
        </w:rPr>
      </w:pPr>
    </w:p>
    <w:p w14:paraId="340F3950" w14:textId="77777777" w:rsidR="008C3839" w:rsidRDefault="008C3839" w:rsidP="00134D6A">
      <w:pPr>
        <w:rPr>
          <w:rFonts w:eastAsiaTheme="minorEastAsia"/>
          <w:sz w:val="20"/>
        </w:rPr>
      </w:pPr>
    </w:p>
    <w:p w14:paraId="46D8CFB3" w14:textId="77777777" w:rsidR="008C3839" w:rsidRDefault="008C3839" w:rsidP="00134D6A">
      <w:pPr>
        <w:rPr>
          <w:rFonts w:eastAsiaTheme="minorEastAsia"/>
          <w:sz w:val="20"/>
        </w:rPr>
      </w:pPr>
    </w:p>
    <w:p w14:paraId="7EEDB0A7" w14:textId="77777777" w:rsidR="008C3839" w:rsidRDefault="008C3839" w:rsidP="00134D6A">
      <w:pPr>
        <w:rPr>
          <w:rFonts w:eastAsiaTheme="minorEastAsia"/>
          <w:sz w:val="20"/>
        </w:rPr>
      </w:pPr>
    </w:p>
    <w:p w14:paraId="0F3E0886" w14:textId="77777777" w:rsidR="008C3839" w:rsidRDefault="008C3839" w:rsidP="00134D6A">
      <w:pPr>
        <w:rPr>
          <w:rFonts w:eastAsiaTheme="minorEastAsia"/>
          <w:sz w:val="20"/>
        </w:rPr>
      </w:pPr>
    </w:p>
    <w:p w14:paraId="1210A022" w14:textId="77777777" w:rsidR="008C3839" w:rsidRDefault="008C3839" w:rsidP="00134D6A">
      <w:pPr>
        <w:rPr>
          <w:rFonts w:eastAsiaTheme="minorEastAsia"/>
          <w:sz w:val="20"/>
        </w:rPr>
      </w:pPr>
    </w:p>
    <w:p w14:paraId="6BF29EAA" w14:textId="77777777" w:rsidR="008C3839" w:rsidRDefault="008C3839" w:rsidP="00134D6A">
      <w:pPr>
        <w:rPr>
          <w:rFonts w:eastAsiaTheme="minorEastAsia"/>
          <w:sz w:val="20"/>
        </w:rPr>
      </w:pPr>
    </w:p>
    <w:p w14:paraId="6E80C629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path_data_1 = </w:t>
      </w:r>
      <w:r w:rsidRPr="008C3839">
        <w:rPr>
          <w:rFonts w:ascii="Consolas" w:hAnsi="Consolas" w:cs="Consolas"/>
          <w:color w:val="CE9178"/>
          <w:kern w:val="0"/>
          <w:sz w:val="16"/>
          <w:szCs w:val="34"/>
        </w:rPr>
        <w:t>'data/dados_antes_calibracao.csv'</w:t>
      </w: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;</w:t>
      </w:r>
    </w:p>
    <w:p w14:paraId="5D3F0CE0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path_data_2 = </w:t>
      </w:r>
      <w:r w:rsidRPr="008C3839">
        <w:rPr>
          <w:rFonts w:ascii="Consolas" w:hAnsi="Consolas" w:cs="Consolas"/>
          <w:color w:val="CE9178"/>
          <w:kern w:val="0"/>
          <w:sz w:val="16"/>
          <w:szCs w:val="34"/>
        </w:rPr>
        <w:t>'data/dados_depois_calibracao.csv'</w:t>
      </w: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;</w:t>
      </w:r>
    </w:p>
    <w:p w14:paraId="56DDE27D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1946AB95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data1 = </w:t>
      </w:r>
      <w:proofErr w:type="spellStart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readtable</w:t>
      </w:r>
      <w:proofErr w:type="spell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(path_data_1);</w:t>
      </w:r>
    </w:p>
    <w:p w14:paraId="47312242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data2 = </w:t>
      </w:r>
      <w:proofErr w:type="spellStart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readtable</w:t>
      </w:r>
      <w:proofErr w:type="spell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(path_data_2);</w:t>
      </w:r>
    </w:p>
    <w:p w14:paraId="42FC217B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5D9D4DEA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ax1 = data1.Var1;</w:t>
      </w:r>
    </w:p>
    <w:p w14:paraId="76C2E8DD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ay1 = data1.Var2;</w:t>
      </w:r>
    </w:p>
    <w:p w14:paraId="2E6C64D7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az1 = data1.Var3;</w:t>
      </w:r>
    </w:p>
    <w:p w14:paraId="0F655E01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3ED4144B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gx1 = data1.Var4;</w:t>
      </w:r>
    </w:p>
    <w:p w14:paraId="691B6978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gy1 = data1.Var5;</w:t>
      </w:r>
    </w:p>
    <w:p w14:paraId="5BAA13D5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gz1 = data1.Var6;</w:t>
      </w:r>
    </w:p>
    <w:p w14:paraId="26C7BA28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573D59F6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proofErr w:type="spellStart"/>
      <w:proofErr w:type="gramStart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cov</w:t>
      </w:r>
      <w:proofErr w:type="spell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(</w:t>
      </w:r>
      <w:proofErr w:type="gram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[ax1, ay1, az1])</w:t>
      </w:r>
    </w:p>
    <w:p w14:paraId="67B10C81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0E399E69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proofErr w:type="spellStart"/>
      <w:proofErr w:type="gramStart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cov</w:t>
      </w:r>
      <w:proofErr w:type="spell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(</w:t>
      </w:r>
      <w:proofErr w:type="gram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[gx1, gy1, gz1])</w:t>
      </w:r>
    </w:p>
    <w:p w14:paraId="537EEB0D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470C2172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376BF672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ax2 = data2.Var1;</w:t>
      </w:r>
    </w:p>
    <w:p w14:paraId="43DA39B2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ay2 = data2.Var2;</w:t>
      </w:r>
    </w:p>
    <w:p w14:paraId="25E44A0B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az2 = data2.Var3;</w:t>
      </w:r>
    </w:p>
    <w:p w14:paraId="41F93C72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1190C0F3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gx2 = data2.Var4;</w:t>
      </w:r>
    </w:p>
    <w:p w14:paraId="7946F474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gy2 = data2.Var5;</w:t>
      </w:r>
    </w:p>
    <w:p w14:paraId="321CFF9A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gz2 = data2.Var6;</w:t>
      </w:r>
    </w:p>
    <w:p w14:paraId="1D867B5B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4B3725AE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proofErr w:type="spellStart"/>
      <w:proofErr w:type="gramStart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cov</w:t>
      </w:r>
      <w:proofErr w:type="spell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(</w:t>
      </w:r>
      <w:proofErr w:type="gram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[ax2, ay2, az2])</w:t>
      </w:r>
    </w:p>
    <w:p w14:paraId="1DAD52F7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 xml:space="preserve"> </w:t>
      </w:r>
    </w:p>
    <w:p w14:paraId="1D547D8A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  <w:proofErr w:type="spellStart"/>
      <w:proofErr w:type="gramStart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cov</w:t>
      </w:r>
      <w:proofErr w:type="spell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(</w:t>
      </w:r>
      <w:proofErr w:type="gramEnd"/>
      <w:r w:rsidRPr="008C3839">
        <w:rPr>
          <w:rFonts w:ascii="Consolas" w:hAnsi="Consolas" w:cs="Consolas"/>
          <w:color w:val="9CDCF0"/>
          <w:kern w:val="0"/>
          <w:sz w:val="16"/>
          <w:szCs w:val="34"/>
        </w:rPr>
        <w:t>[gx2, gy2, gz2])</w:t>
      </w:r>
    </w:p>
    <w:p w14:paraId="4D60C643" w14:textId="77777777" w:rsidR="008C3839" w:rsidRPr="008C3839" w:rsidRDefault="008C3839" w:rsidP="008C3839">
      <w:pPr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16"/>
          <w:szCs w:val="24"/>
        </w:rPr>
      </w:pPr>
    </w:p>
    <w:p w14:paraId="47FC0357" w14:textId="77777777" w:rsidR="008C3839" w:rsidRDefault="008C3839" w:rsidP="00134D6A">
      <w:pPr>
        <w:rPr>
          <w:rFonts w:eastAsiaTheme="minorEastAsia"/>
          <w:sz w:val="20"/>
        </w:rPr>
      </w:pPr>
    </w:p>
    <w:p w14:paraId="51FEF51C" w14:textId="77777777" w:rsidR="008C3839" w:rsidRPr="008C3839" w:rsidRDefault="008C3839" w:rsidP="008C3839">
      <w:pPr>
        <w:rPr>
          <w:rFonts w:eastAsiaTheme="minorEastAsia"/>
          <w:sz w:val="20"/>
        </w:rPr>
      </w:pPr>
      <w:proofErr w:type="spellStart"/>
      <w:r w:rsidRPr="008C3839">
        <w:rPr>
          <w:rFonts w:eastAsiaTheme="minorEastAsia"/>
          <w:sz w:val="20"/>
        </w:rPr>
        <w:t>ans</w:t>
      </w:r>
      <w:proofErr w:type="spellEnd"/>
      <w:r w:rsidRPr="008C3839">
        <w:rPr>
          <w:rFonts w:eastAsiaTheme="minorEastAsia"/>
          <w:sz w:val="20"/>
        </w:rPr>
        <w:t xml:space="preserve"> =</w:t>
      </w:r>
    </w:p>
    <w:p w14:paraId="62D8F270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0.0153    0.0005    0.0003</w:t>
      </w:r>
    </w:p>
    <w:p w14:paraId="37D98C9A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0.0005    0.0167   -0.0007</w:t>
      </w:r>
    </w:p>
    <w:p w14:paraId="0DC7C271" w14:textId="26391981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0.0003   -0.0007    0.0177</w:t>
      </w:r>
    </w:p>
    <w:p w14:paraId="681E74E4" w14:textId="7794419A" w:rsidR="008C3839" w:rsidRPr="008C3839" w:rsidRDefault="008C3839" w:rsidP="008C3839">
      <w:pPr>
        <w:rPr>
          <w:rFonts w:eastAsiaTheme="minorEastAsia"/>
          <w:sz w:val="20"/>
        </w:rPr>
      </w:pPr>
      <w:proofErr w:type="spellStart"/>
      <w:r w:rsidRPr="008C3839">
        <w:rPr>
          <w:rFonts w:eastAsiaTheme="minorEastAsia"/>
          <w:sz w:val="20"/>
        </w:rPr>
        <w:t>ans</w:t>
      </w:r>
      <w:proofErr w:type="spellEnd"/>
      <w:r w:rsidRPr="008C3839">
        <w:rPr>
          <w:rFonts w:eastAsiaTheme="minorEastAsia"/>
          <w:sz w:val="20"/>
        </w:rPr>
        <w:t xml:space="preserve"> =</w:t>
      </w:r>
    </w:p>
    <w:p w14:paraId="73773195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1.0e-03 *</w:t>
      </w:r>
    </w:p>
    <w:p w14:paraId="68B9F332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0.0341   -0.0202   -0.0055</w:t>
      </w:r>
    </w:p>
    <w:p w14:paraId="40B3C6F1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-0.0202    0.1385    0.0165</w:t>
      </w:r>
    </w:p>
    <w:p w14:paraId="659E1AB1" w14:textId="0DA5A5B0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-0.0055    0.0165    0.0336</w:t>
      </w:r>
    </w:p>
    <w:p w14:paraId="3D0511EF" w14:textId="26D2046A" w:rsidR="008C3839" w:rsidRPr="008C3839" w:rsidRDefault="008C3839" w:rsidP="008C3839">
      <w:pPr>
        <w:rPr>
          <w:rFonts w:eastAsiaTheme="minorEastAsia"/>
          <w:sz w:val="20"/>
        </w:rPr>
      </w:pPr>
      <w:proofErr w:type="spellStart"/>
      <w:r w:rsidRPr="008C3839">
        <w:rPr>
          <w:rFonts w:eastAsiaTheme="minorEastAsia"/>
          <w:sz w:val="20"/>
        </w:rPr>
        <w:t>ans</w:t>
      </w:r>
      <w:proofErr w:type="spellEnd"/>
      <w:r w:rsidRPr="008C3839">
        <w:rPr>
          <w:rFonts w:eastAsiaTheme="minorEastAsia"/>
          <w:sz w:val="20"/>
        </w:rPr>
        <w:t xml:space="preserve"> =</w:t>
      </w:r>
    </w:p>
    <w:p w14:paraId="068DDB90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0.0075    0.0002   -0.0001</w:t>
      </w:r>
    </w:p>
    <w:p w14:paraId="0B2CDFB5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0.0002    0.0087    0.0002</w:t>
      </w:r>
    </w:p>
    <w:p w14:paraId="1ED285AD" w14:textId="6200282E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-0.0001    0.0002    0.0078</w:t>
      </w:r>
    </w:p>
    <w:p w14:paraId="12703FE2" w14:textId="3B12461A" w:rsidR="008C3839" w:rsidRPr="008C3839" w:rsidRDefault="008C3839" w:rsidP="008C3839">
      <w:pPr>
        <w:rPr>
          <w:rFonts w:eastAsiaTheme="minorEastAsia"/>
          <w:sz w:val="20"/>
        </w:rPr>
      </w:pPr>
      <w:proofErr w:type="spellStart"/>
      <w:r w:rsidRPr="008C3839">
        <w:rPr>
          <w:rFonts w:eastAsiaTheme="minorEastAsia"/>
          <w:sz w:val="20"/>
        </w:rPr>
        <w:lastRenderedPageBreak/>
        <w:t>ans</w:t>
      </w:r>
      <w:proofErr w:type="spellEnd"/>
      <w:r w:rsidRPr="008C3839">
        <w:rPr>
          <w:rFonts w:eastAsiaTheme="minorEastAsia"/>
          <w:sz w:val="20"/>
        </w:rPr>
        <w:t xml:space="preserve"> =</w:t>
      </w:r>
    </w:p>
    <w:p w14:paraId="3E2F83D3" w14:textId="471821AC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1.0e-03 *</w:t>
      </w:r>
    </w:p>
    <w:p w14:paraId="3FE11B7B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 0.0229   -0.0170   -0.0040</w:t>
      </w:r>
    </w:p>
    <w:p w14:paraId="39E811C1" w14:textId="77777777" w:rsidR="008C3839" w:rsidRPr="008C3839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-0.0170    0.1259    0.0129</w:t>
      </w:r>
    </w:p>
    <w:p w14:paraId="3FE609F8" w14:textId="16FDEB50" w:rsidR="008C3839" w:rsidRPr="004E516E" w:rsidRDefault="008C3839" w:rsidP="008C3839">
      <w:pPr>
        <w:rPr>
          <w:rFonts w:eastAsiaTheme="minorEastAsia"/>
          <w:sz w:val="20"/>
        </w:rPr>
      </w:pPr>
      <w:r w:rsidRPr="008C3839">
        <w:rPr>
          <w:rFonts w:eastAsiaTheme="minorEastAsia"/>
          <w:sz w:val="20"/>
        </w:rPr>
        <w:t xml:space="preserve">   -0.0040    0.0129    0.0231</w:t>
      </w:r>
    </w:p>
    <w:p w14:paraId="1EE00366" w14:textId="77777777" w:rsidR="00134D6A" w:rsidRPr="004E516E" w:rsidRDefault="00134D6A" w:rsidP="004275C7">
      <w:pPr>
        <w:rPr>
          <w:rFonts w:eastAsiaTheme="minorEastAsia"/>
          <w:sz w:val="20"/>
        </w:rPr>
      </w:pPr>
    </w:p>
    <w:p w14:paraId="7914BA2F" w14:textId="1751315B" w:rsidR="004E516E" w:rsidRDefault="004E516E" w:rsidP="004275C7">
      <w:pPr>
        <w:rPr>
          <w:rFonts w:eastAsiaTheme="minorEastAsia"/>
          <w:sz w:val="20"/>
        </w:rPr>
      </w:pPr>
    </w:p>
    <w:p w14:paraId="6ADFCC9B" w14:textId="77777777" w:rsidR="00A42159" w:rsidRPr="004E516E" w:rsidRDefault="00A42159" w:rsidP="00A42159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 xml:space="preserve">=A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+Bu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+L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=C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+Du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 xml:space="preserve">                                            </m:t>
                  </m:r>
                </m:e>
              </m:eqArr>
            </m:e>
          </m:d>
        </m:oMath>
      </m:oMathPara>
    </w:p>
    <w:p w14:paraId="7641AADA" w14:textId="77777777" w:rsidR="00A42159" w:rsidRPr="004E516E" w:rsidRDefault="00A42159" w:rsidP="004275C7">
      <w:pPr>
        <w:rPr>
          <w:rFonts w:eastAsiaTheme="minorEastAsia"/>
          <w:sz w:val="20"/>
        </w:rPr>
      </w:pPr>
    </w:p>
    <w:p w14:paraId="117DE4A3" w14:textId="4AB031EB" w:rsidR="004275C7" w:rsidRPr="004E516E" w:rsidRDefault="00000000" w:rsidP="004275C7">
      <w:pPr>
        <w:rPr>
          <w:rFonts w:eastAsiaTheme="minorEastAsia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limUpp>
                    <m:limUp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groupChr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g1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k+1</m:t>
                                      </m:r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g2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</w:rPr>
                                        <m:t>k+1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g3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k+1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x(k+1)</m:t>
                      </m:r>
                    </m:lim>
                  </m:limUp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= ??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B0F0"/>
                  <w:sz w:val="20"/>
                </w:rPr>
                <m:t>A</m:t>
              </m:r>
            </m:lim>
          </m:limLow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x(k)</m:t>
              </m:r>
            </m:lim>
          </m:limUpp>
          <m:r>
            <w:rPr>
              <w:rFonts w:ascii="Cambria Math" w:eastAsiaTheme="minorEastAsia" w:hAnsi="Cambria Math"/>
              <w:sz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B0F0"/>
                  <w:sz w:val="20"/>
                </w:rPr>
                <m:t>B</m:t>
              </m:r>
            </m:lim>
          </m:limLow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u(k)</m:t>
              </m:r>
            </m:lim>
          </m:limUpp>
          <m:r>
            <w:rPr>
              <w:rFonts w:ascii="Cambria Math" w:eastAsiaTheme="minorEastAsia" w:hAnsi="Cambria Math"/>
              <w:sz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g3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k</m:t>
                              </m:r>
                            </m:e>
                          </m:d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B0F0"/>
                  <w:sz w:val="20"/>
                </w:rPr>
                <m:t>W</m:t>
              </m:r>
            </m:lim>
          </m:limLow>
        </m:oMath>
      </m:oMathPara>
    </w:p>
    <w:p w14:paraId="44EF1B95" w14:textId="77777777" w:rsidR="004E516E" w:rsidRPr="00391C35" w:rsidRDefault="004E516E" w:rsidP="004E516E">
      <w:pPr>
        <w:jc w:val="center"/>
        <w:rPr>
          <w:rFonts w:eastAsiaTheme="minorEastAsia"/>
          <w:b/>
          <w:bCs/>
          <w:noProof/>
          <w:sz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bdr w:val="single" w:sz="4" w:space="0" w:color="auto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bdr w:val="single" w:sz="4" w:space="0" w:color="auto"/>
            </w:rPr>
            <m:t>+T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7030A0"/>
                  <w:sz w:val="20"/>
                  <w:bdr w:val="single" w:sz="4" w:space="0" w:color="auto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7030A0"/>
                      <w:sz w:val="20"/>
                      <w:bdr w:val="single" w:sz="4" w:space="0" w:color="auto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7030A0"/>
                          <w:sz w:val="20"/>
                          <w:bdr w:val="single" w:sz="4" w:space="0" w:color="auto"/>
                        </w:rPr>
                        <m:t>k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7030A0"/>
                      <w:sz w:val="20"/>
                      <w:bdr w:val="single" w:sz="4" w:space="0" w:color="auto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7030A0"/>
                      <w:sz w:val="20"/>
                      <w:bdr w:val="single" w:sz="4" w:space="0" w:color="auto"/>
                    </w:rPr>
                    <m:t>giros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7030A0"/>
                      <w:sz w:val="20"/>
                      <w:bdr w:val="single" w:sz="4" w:space="0" w:color="auto"/>
                    </w:rPr>
                    <m:t>copio</m:t>
                  </m:r>
                </m:e>
              </m:eqArr>
            </m:lim>
          </m:limLow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bdr w:val="single" w:sz="4" w:space="0" w:color="auto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  <w:sz w:val="20"/>
              <w:bdr w:val="single" w:sz="4" w:space="0" w:color="auto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0"/>
                  <w:bdr w:val="single" w:sz="4" w:space="0" w:color="auto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C45911" w:themeColor="accent2" w:themeShade="BF"/>
                      <w:sz w:val="20"/>
                      <w:bdr w:val="single" w:sz="4" w:space="0" w:color="auto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noProof/>
                              <w:color w:val="C45911" w:themeColor="accent2" w:themeShade="BF"/>
                              <w:sz w:val="20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C45911" w:themeColor="accent2" w:themeShade="BF"/>
                              <w:sz w:val="20"/>
                              <w:bdr w:val="single" w:sz="4" w:space="0" w:color="auto"/>
                            </w:rPr>
                            <m:t>k</m:t>
                          </m:r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acele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rome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noProof/>
                          <w:color w:val="C45911" w:themeColor="accent2" w:themeShade="BF"/>
                          <w:sz w:val="20"/>
                          <w:bdr w:val="single" w:sz="4" w:space="0" w:color="auto"/>
                        </w:rPr>
                        <m:t>tro</m:t>
                      </m:r>
                    </m:e>
                  </m:eqAr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0"/>
                  <w:bdr w:val="single" w:sz="4" w:space="0" w:color="auto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0"/>
                      <w:bdr w:val="single" w:sz="4" w:space="0" w:color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0"/>
                      <w:bdr w:val="single" w:sz="4" w:space="0" w:color="auto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sz w:val="20"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0"/>
                      <w:bdr w:val="single" w:sz="4" w:space="0" w:color="auto"/>
                    </w:rPr>
                    <m:t>k</m:t>
                  </m:r>
                </m:e>
              </m:d>
            </m:e>
          </m:d>
        </m:oMath>
      </m:oMathPara>
    </w:p>
    <w:p w14:paraId="730C964E" w14:textId="77777777" w:rsidR="004E516E" w:rsidRPr="009E25B1" w:rsidRDefault="004E516E" w:rsidP="004275C7">
      <w:pPr>
        <w:rPr>
          <w:rFonts w:eastAsiaTheme="minorEastAsia"/>
          <w:sz w:val="20"/>
        </w:rPr>
      </w:pPr>
    </w:p>
    <w:p w14:paraId="3C7ECE8B" w14:textId="77777777" w:rsidR="005526F1" w:rsidRDefault="005526F1" w:rsidP="009E25B1">
      <w:pPr>
        <w:rPr>
          <w:rFonts w:eastAsiaTheme="minorEastAsia"/>
          <w:sz w:val="20"/>
        </w:rPr>
      </w:pPr>
    </w:p>
    <w:p w14:paraId="5CDB541A" w14:textId="6946645A" w:rsidR="00C316F4" w:rsidRDefault="00000000" w:rsidP="00F97C92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=ϕ</m:t>
          </m:r>
          <w:bookmarkStart w:id="0" w:name="_Hlk151159412"/>
          <m:r>
            <w:rPr>
              <w:rFonts w:ascii="Cambria Math" w:eastAsiaTheme="minorEastAsia" w:hAnsi="Cambria Math"/>
              <w:sz w:val="20"/>
            </w:rPr>
            <m:t>(t)</m:t>
          </m:r>
          <w:bookmarkEnd w:id="0"/>
          <m:r>
            <w:rPr>
              <w:rFonts w:ascii="Cambria Math" w:eastAsiaTheme="minorEastAsia" w:hAnsi="Cambria Math"/>
              <w:sz w:val="20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=ψ(t)</m:t>
          </m:r>
        </m:oMath>
      </m:oMathPara>
    </w:p>
    <w:p w14:paraId="538E3287" w14:textId="3EF20D2B" w:rsidR="005526F1" w:rsidRPr="00C316F4" w:rsidRDefault="00000000" w:rsidP="00F97C92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</m:oMath>
      </m:oMathPara>
    </w:p>
    <w:p w14:paraId="0B0C8514" w14:textId="77777777" w:rsidR="00C316F4" w:rsidRPr="00C316F4" w:rsidRDefault="00C316F4" w:rsidP="00F97C92">
      <w:pPr>
        <w:rPr>
          <w:rFonts w:eastAsiaTheme="minorEastAsia"/>
          <w:sz w:val="20"/>
        </w:rPr>
      </w:pPr>
    </w:p>
    <w:p w14:paraId="053D03B9" w14:textId="77777777" w:rsidR="00C316F4" w:rsidRPr="005526F1" w:rsidRDefault="00C316F4" w:rsidP="00F97C92">
      <w:pPr>
        <w:rPr>
          <w:rFonts w:eastAsiaTheme="minorEastAsia"/>
          <w:sz w:val="20"/>
        </w:rPr>
      </w:pPr>
    </w:p>
    <w:p w14:paraId="0E7042FE" w14:textId="77777777" w:rsidR="00F97C92" w:rsidRPr="009E25B1" w:rsidRDefault="00F97C92" w:rsidP="009E25B1">
      <w:pPr>
        <w:rPr>
          <w:rFonts w:eastAsiaTheme="minorEastAsia"/>
          <w:sz w:val="20"/>
        </w:rPr>
      </w:pPr>
    </w:p>
    <w:p w14:paraId="7CED8125" w14:textId="77777777" w:rsidR="005526F1" w:rsidRDefault="005526F1" w:rsidP="005526F1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Onde:</w:t>
      </w:r>
    </w:p>
    <w:p w14:paraId="527E6B67" w14:textId="5F3FE3C4" w:rsidR="004E516E" w:rsidRPr="004E516E" w:rsidRDefault="004E516E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T=período de amostragem</m:t>
          </m:r>
        </m:oMath>
      </m:oMathPara>
    </w:p>
    <w:p w14:paraId="3E806546" w14:textId="6EF89BD0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=dados giroscópio</m:t>
          </m:r>
        </m:oMath>
      </m:oMathPara>
    </w:p>
    <w:p w14:paraId="5EB9F995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=ruído giroscópio</m:t>
          </m:r>
        </m:oMath>
      </m:oMathPara>
    </w:p>
    <w:p w14:paraId="1FA8AA17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=ângulo do giroscópio no eixo x</m:t>
          </m:r>
        </m:oMath>
      </m:oMathPara>
    </w:p>
    <w:p w14:paraId="2491E97B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=ângulo do giroscópio no eixo y</m:t>
          </m:r>
        </m:oMath>
      </m:oMathPara>
    </w:p>
    <w:p w14:paraId="0CB6E536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=ângulo do giroscópio no eixo z</m:t>
          </m:r>
        </m:oMath>
      </m:oMathPara>
    </w:p>
    <w:p w14:paraId="5F83EDB5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=velocidade angular do giroscópio no eixo x</m:t>
          </m:r>
        </m:oMath>
      </m:oMathPara>
    </w:p>
    <w:p w14:paraId="63430F38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=velocidade angular do giroscópio no eixo y</m:t>
          </m:r>
        </m:oMath>
      </m:oMathPara>
    </w:p>
    <w:p w14:paraId="1EABC8B6" w14:textId="77777777" w:rsidR="005526F1" w:rsidRPr="009E25B1" w:rsidRDefault="00000000" w:rsidP="005526F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g3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</w:rPr>
            <m:t>=velocidade angular do giroscópio no eixo z</m:t>
          </m:r>
        </m:oMath>
      </m:oMathPara>
    </w:p>
    <w:p w14:paraId="5D173331" w14:textId="77777777" w:rsidR="009E25B1" w:rsidRDefault="009E25B1" w:rsidP="004275C7">
      <w:pPr>
        <w:rPr>
          <w:rFonts w:eastAsiaTheme="minorEastAsia"/>
          <w:sz w:val="20"/>
        </w:rPr>
      </w:pPr>
    </w:p>
    <w:p w14:paraId="0AAF55C0" w14:textId="77777777" w:rsidR="004E516E" w:rsidRDefault="004E516E" w:rsidP="004275C7">
      <w:pPr>
        <w:rPr>
          <w:rFonts w:eastAsiaTheme="minorEastAsia"/>
          <w:sz w:val="20"/>
        </w:rPr>
      </w:pPr>
    </w:p>
    <w:p w14:paraId="5FE6677E" w14:textId="77777777" w:rsidR="004E516E" w:rsidRDefault="004E516E" w:rsidP="004275C7">
      <w:pPr>
        <w:rPr>
          <w:rFonts w:eastAsiaTheme="minorEastAsia"/>
          <w:sz w:val="20"/>
        </w:rPr>
      </w:pPr>
    </w:p>
    <w:p w14:paraId="6D9DE154" w14:textId="77777777" w:rsidR="004E516E" w:rsidRDefault="004E516E" w:rsidP="004275C7">
      <w:pPr>
        <w:rPr>
          <w:rFonts w:eastAsiaTheme="minorEastAsia"/>
          <w:sz w:val="20"/>
        </w:rPr>
      </w:pPr>
    </w:p>
    <w:p w14:paraId="7D62E140" w14:textId="77777777" w:rsidR="004E516E" w:rsidRDefault="004E516E" w:rsidP="004E516E">
      <w:pPr>
        <w:rPr>
          <w:sz w:val="20"/>
        </w:rPr>
      </w:pPr>
      <w:r>
        <w:rPr>
          <w:sz w:val="20"/>
          <w:u w:val="single"/>
        </w:rPr>
        <w:t>Obtenção dos ângulos de orientação a partir do Acelerômetro</w:t>
      </w:r>
    </w:p>
    <w:p w14:paraId="55685C18" w14:textId="77777777" w:rsidR="004E516E" w:rsidRPr="00852297" w:rsidRDefault="004E516E" w:rsidP="004E516E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sz w:val="2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t</m:t>
                  </m:r>
                </m:e>
              </m:d>
            </m:e>
          </m:d>
        </m:oMath>
      </m:oMathPara>
    </w:p>
    <w:p w14:paraId="1FA1EAB3" w14:textId="77777777" w:rsidR="004E516E" w:rsidRPr="00B56134" w:rsidRDefault="004E516E" w:rsidP="004E516E">
      <w:pPr>
        <w:rPr>
          <w:rFonts w:eastAsiaTheme="minorEastAsia"/>
          <w:noProof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g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sz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(t)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(t)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0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(t)</m:t>
                      </m:r>
                    </m:e>
                  </m:eqArr>
                </m:e>
              </m:d>
            </m:e>
          </m:d>
        </m:oMath>
      </m:oMathPara>
    </w:p>
    <w:p w14:paraId="21B590AC" w14:textId="77777777" w:rsidR="004E516E" w:rsidRPr="00B56134" w:rsidRDefault="004E516E" w:rsidP="004E516E">
      <w:pPr>
        <w:rPr>
          <w:rFonts w:eastAsiaTheme="minorEastAsia"/>
          <w:noProof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(t)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(t)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θ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θ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(t)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θ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0"/>
                            </w:rPr>
                            <m:t>θ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0"/>
                    </w:rPr>
                    <m:t>(t)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noProof/>
                          <w:sz w:val="20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noProof/>
                      <w:sz w:val="20"/>
                    </w:rPr>
                    <m:t>(t)</m:t>
                  </m:r>
                </m:e>
              </m:eqArr>
            </m:e>
          </m:d>
        </m:oMath>
      </m:oMathPara>
    </w:p>
    <w:p w14:paraId="4D7BE070" w14:textId="77777777" w:rsidR="004E516E" w:rsidRDefault="004E516E" w:rsidP="004E516E">
      <w:pPr>
        <w:rPr>
          <w:rFonts w:eastAsiaTheme="minorEastAsia"/>
          <w:sz w:val="20"/>
        </w:rPr>
      </w:pPr>
    </w:p>
    <w:p w14:paraId="245E0D3E" w14:textId="77777777" w:rsidR="004E516E" w:rsidRPr="00852297" w:rsidRDefault="004E516E" w:rsidP="004E516E">
      <w:pPr>
        <w:rPr>
          <w:rFonts w:eastAsiaTheme="minorEastAsia"/>
          <w:sz w:val="20"/>
        </w:rPr>
      </w:pPr>
    </w:p>
    <w:p w14:paraId="472ED439" w14:textId="77777777" w:rsidR="004E516E" w:rsidRDefault="004E516E" w:rsidP="004E516E">
      <w:pPr>
        <w:rPr>
          <w:sz w:val="20"/>
        </w:rPr>
      </w:pPr>
    </w:p>
    <w:p w14:paraId="6A905A3C" w14:textId="77777777" w:rsidR="004E516E" w:rsidRPr="00D50150" w:rsidRDefault="004E516E" w:rsidP="004E516E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</m:mr>
              </m:m>
            </m:e>
          </m:d>
        </m:oMath>
      </m:oMathPara>
    </w:p>
    <w:p w14:paraId="3EE28D3C" w14:textId="77777777" w:rsidR="004E516E" w:rsidRPr="00D50150" w:rsidRDefault="004E516E" w:rsidP="004E516E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</m:mr>
              </m:m>
            </m:e>
          </m:d>
        </m:oMath>
      </m:oMathPara>
    </w:p>
    <w:p w14:paraId="1450FDAF" w14:textId="77777777" w:rsidR="004E516E" w:rsidRPr="00D1323C" w:rsidRDefault="004E516E" w:rsidP="004E516E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0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E772F6B" w14:textId="77777777" w:rsidR="004E516E" w:rsidRPr="009E25B1" w:rsidRDefault="004E516E" w:rsidP="004275C7">
      <w:pPr>
        <w:rPr>
          <w:rFonts w:eastAsiaTheme="minorEastAsia"/>
          <w:sz w:val="20"/>
        </w:rPr>
      </w:pPr>
    </w:p>
    <w:sectPr w:rsidR="004E516E" w:rsidRPr="009E2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1C"/>
    <w:rsid w:val="000D67E1"/>
    <w:rsid w:val="00107905"/>
    <w:rsid w:val="00134D6A"/>
    <w:rsid w:val="0028559D"/>
    <w:rsid w:val="002D3765"/>
    <w:rsid w:val="002E2F2A"/>
    <w:rsid w:val="00367C03"/>
    <w:rsid w:val="0039471C"/>
    <w:rsid w:val="0039778B"/>
    <w:rsid w:val="004275C7"/>
    <w:rsid w:val="004A2D6F"/>
    <w:rsid w:val="004E516E"/>
    <w:rsid w:val="005526F1"/>
    <w:rsid w:val="00632155"/>
    <w:rsid w:val="007471B0"/>
    <w:rsid w:val="007C06FF"/>
    <w:rsid w:val="00814A5D"/>
    <w:rsid w:val="00852297"/>
    <w:rsid w:val="008720EF"/>
    <w:rsid w:val="008C3839"/>
    <w:rsid w:val="00957AA8"/>
    <w:rsid w:val="00986481"/>
    <w:rsid w:val="009E25B1"/>
    <w:rsid w:val="00A17FA2"/>
    <w:rsid w:val="00A42159"/>
    <w:rsid w:val="00B56134"/>
    <w:rsid w:val="00C316F4"/>
    <w:rsid w:val="00CD5D78"/>
    <w:rsid w:val="00CE209D"/>
    <w:rsid w:val="00D1323C"/>
    <w:rsid w:val="00D50150"/>
    <w:rsid w:val="00F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8855"/>
  <w15:chartTrackingRefBased/>
  <w15:docId w15:val="{F53356B3-DC9F-4A9D-9CA5-C8EED97A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32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Mazzarino</cp:lastModifiedBy>
  <cp:revision>6</cp:revision>
  <dcterms:created xsi:type="dcterms:W3CDTF">2023-11-17T22:49:00Z</dcterms:created>
  <dcterms:modified xsi:type="dcterms:W3CDTF">2023-11-20T17:44:00Z</dcterms:modified>
</cp:coreProperties>
</file>