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6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DOCUMENTO DE CONTEXTO DEL PROYECTO</w:t>
      </w:r>
    </w:p>
    <w:p>
      <w:pPr>
        <w:shd w:fill="1F4E79" w:val="clear"/>
        <w:spacing w:after="6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Perfil Profesional y Estado del Proyecto · Manuel María Balbás Naveira</w:t>
      </w:r>
    </w:p>
    <w:p>
      <w:pPr>
        <w:shd w:fill="1F4E79" w:val="clear"/>
        <w:spacing w:after="20"/>
        <w:jc w:val="center"/>
      </w:pPr>
      <w:r>
        <w:rPr>
          <w:rFonts w:ascii="Arial" w:cs="Arial" w:eastAsia="Arial" w:hAnsi="Arial"/>
          <w:i/>
          <w:iCs/>
          <w:color w:val="D0D8E4"/>
          <w:sz w:val="18"/>
          <w:szCs w:val="18"/>
        </w:rPr>
        <w:t xml:space="preserve">Versión: 1.0 · Actualizado: marzo 2026</w:t>
      </w:r>
    </w:p>
    <w:p>
      <w:pPr>
        <w:pBdr>
          <w:bottom w:val="single" w:color="2E75B6" w:sz="8" w:space="1"/>
        </w:pBd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INSTRUCCIONES DE USO PARA CLAUDE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Al inicio de cada sesión, adjunta este documento y escribe:</w:t>
      </w:r>
    </w:p>
    <w:p>
      <w:pPr>
        <w:shd w:fill="F0F4F8" w:val="clear"/>
        <w:spacing w:after="60"/>
      </w:pPr>
      <w:r>
        <w:rPr>
          <w:rFonts w:ascii="Courier New" w:cs="Courier New" w:eastAsia="Courier New" w:hAnsi="Courier New"/>
          <w:i/>
          <w:iCs/>
          <w:color w:val="1F4E79"/>
          <w:sz w:val="19"/>
          <w:szCs w:val="19"/>
        </w:rPr>
        <w:t xml:space="preserve">  "Consulta el documento de contexto y continuamos."</w:t>
      </w:r>
    </w:p>
    <w:p>
      <w:pPr>
        <w:spacing w:after="200"/>
        <w:jc w:val="left"/>
      </w:pPr>
      <w:r>
        <w:rPr>
          <w:rFonts w:ascii="Arial" w:cs="Arial" w:eastAsia="Arial" w:hAnsi="Arial"/>
          <w:sz w:val="20"/>
          <w:szCs w:val="20"/>
        </w:rPr>
        <w:t xml:space="preserve">Con eso, Claude tendrá todo tu perfil activo de inmediato y podrás continuar donde lo dejaste.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1. QUIÉN SOY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Manuel María Balbás Naveira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Ubicación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Lugo, Galicia, España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mmbalbas@gmail.com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Teléfono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672 307 323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Dirección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Escalinata dos Paxariños 1, 4ºB, 27002 Lugo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LinkedIn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linkedin.com/in/manuel-maría-balbás-naveira-84569a11b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Idiomas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Español y gallego (nativo) · Inglés (B2 escrito, B1 hablado)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Inmediata · Preferencia 100% remoto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2. PERFIL PROFESIONAL</w:t>
      </w:r>
    </w:p>
    <w:p>
      <w:pPr>
        <w:spacing w:after="160"/>
        <w:jc w:val="left"/>
      </w:pPr>
      <w:r>
        <w:rPr>
          <w:rFonts w:ascii="Arial" w:cs="Arial" w:eastAsia="Arial" w:hAnsi="Arial"/>
          <w:sz w:val="20"/>
          <w:szCs w:val="20"/>
        </w:rPr>
        <w:t xml:space="preserve">Desarrollador Full Stack con especialización en backend. Experiencia real en producción en el Concello de Lugo (PHP/Laravel, MySQL, JavaScript). Actualmente finalizando el Grado Superior en DAW (TFC pendiente). Activo como profesor de FP. Busca trabajo en programación preferiblemente 100% remoto.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</w:rPr>
        <w:t xml:space="preserve">Stack tecnológico principal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17/21, Spring Boot, Spring MVC, Spring Security, PHP 8, Laravel, Hibernate, JPA, Eloquent ORM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JavaScript ES6+, HTML5, CSS3, Bootstrap 5, Tailwind CSS, TypeScript (básico)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APIs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API, RESTful, JSON, XML, Microservicios, Swagger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Bases de datos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MySQL, MariaDB, SQL, PL/SQL, diseño relacional, optimización de consultas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DevOps / CI-CD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Docker, Docker Compose, Git, GitHub, Maven, Composer, CI/CD, Linux (Debian/Ubuntu)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Testing / QA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JUnit, pruebas unitarias, Clean Code, SOLID, patrones de diseño, POO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Metodologías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Scrum, Kanban, Metodologías Ágiles, control de versiones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IDEs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IntelliJ IDEA (Java) · VS Code · PhpStorm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3. FORMACIÓN ACADÉMICA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2024–2026: Grado Superior DAW — MEDAC (todos los módulos superados, TFC pendiente, titulación prevista ene.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2022–2023: Certificado de Profesionalidad IFCD0210 — Desarrollo de Aplicaciones Web (1920h) — Concello de Lugo / Consellería de Empleo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2024: Habilitación para la Docencia en FPE — SSCE0110 — Consellería de Empleo e Industria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2019–2021: Técnico Superior en Iluminación, Captación y Tratamiento de Imagen — CPA Salduie (nota media: 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2017: Curso Superior en E-Commerce — Vértice Training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4. EXPERIENCIA LABORAL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</w:rPr>
        <w:t xml:space="preserve">Desarrollador de Aplicaciones Web · Concello de Lugo (sept. 2022 – oct. 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Desarrollo Full Stack: PHP 8 (Laravel/Eloquent ORM), JavaScript ES6+, HTML5, CSS3 — arquitectura MVC.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Diseño e implementación de bases de datos MySQL: modelado relacional, consultas complejas, optimización con índices, integridad referencial.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Desarrollo e integración de APIs RESTful con JSON para comunicación entre servicios internos.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Refactorización de código legacy aplicando SOLID y Clean Code; automatización de tareas manuales.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Documentación técnica, recogida de requisitos y formación a usuarios finales.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 de versiones con Git/GitHub. Trabajo bajo metodología ágil (Scrum/Kanban).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</w:rPr>
        <w:t xml:space="preserve">Técnico de Marketing · AGRUPACION PRONE S.A. / TRIPLEM (may. 2016 – jun. 2018)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Gestión de campañas y estrategia de marketing digital para clientes del sector empresarial.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5. ACTIVIDAD DOCENTE ACTUAL (Profesor FP)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Programación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(OOP, estructuras, patrones)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Bases de datos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SQL, PL/SQL, MySQL, diseño relacional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Lenguajes de marcas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HTML, XML, JSON, gestión de información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Desarrollo web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HTML5, CSS3, Bootstrap, DAW cliente/servidor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Entornos de desarrollo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IDEs, Git, depuración, metodologías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Sistemas informáticos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Hardware, SO, redes, VirtualBox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Linux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Administración, comandos, Debian/Ubuntu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Digitalización / Sostenibilidad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Módulos transversales FPE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6. PROYECTOS PERSONALES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</w:rPr>
        <w:t xml:space="preserve">Software de Gestión Clínica (en desarrollo, 2025–actualidad)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Arquitectura de microservicios con Java 17, Spring Boot, Spring Security y MySQL/MariaDB.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 de acceso basado en roles (RBAC), autenticación JWT y API REST documentada con Swagger.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Contenedorización con Docker y Docker Compose. Gestión de versiones con Git/GitHub.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7. CERTIFICACIONES DESTACADAS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Spring Boot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TodoCode (jun. 2025) · OpenWebinars (mar. 2025)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 / Git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OpenWebinars (nov. 2024) · Meta (feb. 2024)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— Programming in Python (abr. 2023)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Back-End Dev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— Introduction to Back-End Development (mar. 2023)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Redes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LetsDefend — Network Fundamentals (ene. 2026)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CSS / Diseño web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OpenWebinars: Responsive, Flexbox/Grid, Maquetación (2024)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Drones RPAS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Falcon Air Academy (feb. 2018) · Operador UAS EASA (abr. 2021)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Fotografía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Michigan State University (Specialization, sept. 2019) · Domestika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8. EQUIPAMIENTO Y ENTORNO DE TRABAJO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PC principal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AMD Ryzen 7 5700G · Nvidia GeForce GTX 1050 Ti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Portátil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 Compaq 6720s · Debian 12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 principal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IntelliJ IDEA (Java) · VS Code · PhpStorm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Otros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Desktop, VirtualBox 7, Git, GitHub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9. OBJETIVO PROFESIONAL Y PREFERENCIAS DE TRABAJO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Busca trabajo en programación (backend preferido), modalidad 100% remota o híbrida.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Interesado en avisos sobre ofertas de trabajo o oportunidades laborales en su campo.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Considera montar un negocio propio de desarrollo de aplicaciones web o locales aprovechando el título DAW.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</w:rPr>
        <w:t xml:space="preserve">Preferencias de interacción con Claude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Prefiere resúmenes sobre esquemas en documentos técnicos.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Para documentos de bases de datos: índice, paginación, ejemplos SQL comentados, tablas comparativas y resumen de comandos/funciones por 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Para manuales de Java: desarrollo progresivo tema a tema, avanzando al siguiente solo cuando lo solicita.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Acepta notificaciones electrónicas y notificaciones por email.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</w:rPr>
        <w:t xml:space="preserve">10. CV — ESTADO ACTUAL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Archivo: CV_Manuel_Balbas_2026.docx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CV en formato A4, una página, diseño moderno con cabecera azul corporativa.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Optimizado para ATS: keywords técnicas integradas en texto natural y en tabla de habilidades.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Secciones: Perfil profesional · Experiencia · Formación · Habilidades técnicas · Certificaciones · Proyectos personales · Otros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Pendiente de revisión: añadir URL de GitHub cuando esté disponible, adaptar a ofertas concretas.</w:t>
      </w:r>
    </w:p>
    <w:p>
      <w:pPr>
        <w:spacing w:after="200"/>
      </w:pPr>
    </w:p>
    <w:p>
      <w:pPr>
        <w:pBdr>
          <w:top w:val="single" w:color="2E75B6" w:sz="6" w:space="1"/>
        </w:pBdr>
        <w:spacing w:before="200" w:after="6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Documento generado con Claude · Actualizar en cada sesión de trabajo relevante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2026-03-09T10:40:25.940Z</dcterms:created>
  <dcterms:modified xsi:type="dcterms:W3CDTF">2026-03-09T10:40:25.941Z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