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5A99" w14:textId="4A36C259" w:rsidR="00480CBA" w:rsidRDefault="00480CBA" w:rsidP="00480CBA">
      <w:pPr>
        <w:rPr>
          <w:lang w:val="en-US"/>
        </w:rPr>
      </w:pPr>
      <w:r>
        <w:rPr>
          <w:lang w:val="en-US"/>
        </w:rPr>
        <w:t>Student Name: Mohammad Billah</w:t>
      </w:r>
    </w:p>
    <w:p w14:paraId="31CAA8F9" w14:textId="2F480C2E" w:rsidR="00480CBA" w:rsidRDefault="00480CBA" w:rsidP="00480CBA">
      <w:pPr>
        <w:rPr>
          <w:lang w:val="en-US"/>
        </w:rPr>
      </w:pPr>
      <w:r>
        <w:rPr>
          <w:lang w:val="en-US"/>
        </w:rPr>
        <w:t>Student ID: 21011762</w:t>
      </w:r>
    </w:p>
    <w:p w14:paraId="6D67CF41" w14:textId="3F6966E6" w:rsidR="0028495F" w:rsidRDefault="00480CBA" w:rsidP="00480CBA">
      <w:pPr>
        <w:jc w:val="center"/>
        <w:rPr>
          <w:lang w:val="en-US"/>
        </w:rPr>
      </w:pPr>
      <w:r>
        <w:rPr>
          <w:lang w:val="en-US"/>
        </w:rPr>
        <w:t>Lab 8: NAT, Firewalls, Perimeter Defense</w:t>
      </w:r>
    </w:p>
    <w:p w14:paraId="281C87C1" w14:textId="3866DBA8" w:rsidR="00480CBA" w:rsidRDefault="00480CBA">
      <w:pPr>
        <w:rPr>
          <w:lang w:val="en-US"/>
        </w:rPr>
      </w:pPr>
      <w:r>
        <w:rPr>
          <w:lang w:val="en-US"/>
        </w:rPr>
        <w:t>Q2 Results:</w:t>
      </w:r>
    </w:p>
    <w:p w14:paraId="5D058F93" w14:textId="5C897348" w:rsidR="00480CBA" w:rsidRDefault="00480CBA">
      <w:pPr>
        <w:rPr>
          <w:lang w:val="en-US"/>
        </w:rPr>
      </w:pPr>
      <w:r>
        <w:rPr>
          <w:lang w:val="en-US"/>
        </w:rPr>
        <w:t xml:space="preserve">Only PC1-Student can access Server-HR. None of the other VPCs can. The results of pings from all these VPCs is that destination host is unreachable. </w:t>
      </w:r>
    </w:p>
    <w:p w14:paraId="201865C1" w14:textId="76CE8394" w:rsidR="00480CBA" w:rsidRDefault="00480CBA">
      <w:pPr>
        <w:rPr>
          <w:lang w:val="en-US"/>
        </w:rPr>
      </w:pPr>
      <w:r>
        <w:rPr>
          <w:lang w:val="en-US"/>
        </w:rPr>
        <w:t>Q4 Results:</w:t>
      </w:r>
    </w:p>
    <w:p w14:paraId="6B9AB920" w14:textId="4A63E5BD" w:rsidR="00480CBA" w:rsidRDefault="00480CBA">
      <w:pPr>
        <w:rPr>
          <w:lang w:val="en-US"/>
        </w:rPr>
      </w:pPr>
      <w:r>
        <w:rPr>
          <w:lang w:val="en-US"/>
        </w:rPr>
        <w:t>Now PC2-Student can also access Server-HR. Except for these 2, all other VPCs remain blocked.</w:t>
      </w:r>
    </w:p>
    <w:p w14:paraId="757167B0" w14:textId="7C1225C1" w:rsidR="00480CBA" w:rsidRDefault="00480CBA">
      <w:pPr>
        <w:rPr>
          <w:lang w:val="en-US"/>
        </w:rPr>
      </w:pPr>
      <w:r>
        <w:rPr>
          <w:lang w:val="en-US"/>
        </w:rPr>
        <w:t>Q6 Results:</w:t>
      </w:r>
    </w:p>
    <w:p w14:paraId="5F3F6974" w14:textId="37C83D1B" w:rsidR="00480CBA" w:rsidRDefault="00480CBA">
      <w:pPr>
        <w:rPr>
          <w:lang w:val="en-US"/>
        </w:rPr>
      </w:pPr>
      <w:r>
        <w:rPr>
          <w:lang w:val="en-US"/>
        </w:rPr>
        <w:t>Now also PC3-Student can access Server-HR. All other VPCs remain blocked.</w:t>
      </w:r>
    </w:p>
    <w:p w14:paraId="17DD1252" w14:textId="5743BB6E" w:rsidR="00480CBA" w:rsidRDefault="00480CBA">
      <w:pPr>
        <w:rPr>
          <w:lang w:val="en-US"/>
        </w:rPr>
      </w:pPr>
      <w:r>
        <w:rPr>
          <w:lang w:val="en-US"/>
        </w:rPr>
        <w:t>Q7 Results:</w:t>
      </w:r>
    </w:p>
    <w:p w14:paraId="5C7A4087" w14:textId="7702EB27" w:rsidR="00480CBA" w:rsidRDefault="00480CBA">
      <w:pPr>
        <w:rPr>
          <w:lang w:val="en-US"/>
        </w:rPr>
      </w:pPr>
      <w:r w:rsidRPr="00480CBA">
        <w:rPr>
          <w:lang w:val="en-US"/>
        </w:rPr>
        <w:drawing>
          <wp:inline distT="0" distB="0" distL="0" distR="0" wp14:anchorId="02C258EE" wp14:editId="00E45FF2">
            <wp:extent cx="2893325" cy="7122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409" cy="7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2A7C" w14:textId="7B243C28" w:rsidR="00480CBA" w:rsidRDefault="004F5BB7">
      <w:pPr>
        <w:rPr>
          <w:lang w:val="en-US"/>
        </w:rPr>
      </w:pPr>
      <w:r>
        <w:rPr>
          <w:lang w:val="en-US"/>
        </w:rPr>
        <w:t>Q9 Results:</w:t>
      </w:r>
    </w:p>
    <w:p w14:paraId="3824D2D4" w14:textId="15979110" w:rsidR="004F5BB7" w:rsidRDefault="004F5BB7">
      <w:pPr>
        <w:rPr>
          <w:lang w:val="en-US"/>
        </w:rPr>
      </w:pPr>
      <w:r>
        <w:rPr>
          <w:lang w:val="en-US"/>
        </w:rPr>
        <w:t>Both Finance VPCs can now access Server-HR, as the pings give replies.</w:t>
      </w:r>
    </w:p>
    <w:p w14:paraId="72A4CDDA" w14:textId="238EE217" w:rsidR="000F67FB" w:rsidRDefault="000F67FB">
      <w:pPr>
        <w:rPr>
          <w:lang w:val="en-US"/>
        </w:rPr>
      </w:pPr>
      <w:r>
        <w:rPr>
          <w:lang w:val="en-US"/>
        </w:rPr>
        <w:t>Q10 Results:</w:t>
      </w:r>
    </w:p>
    <w:p w14:paraId="611949A8" w14:textId="3C25358D" w:rsidR="004F5BB7" w:rsidRPr="00480CBA" w:rsidRDefault="004F5BB7">
      <w:pPr>
        <w:rPr>
          <w:lang w:val="en-US"/>
        </w:rPr>
      </w:pPr>
      <w:r w:rsidRPr="004F5BB7">
        <w:rPr>
          <w:lang w:val="en-US"/>
        </w:rPr>
        <w:drawing>
          <wp:inline distT="0" distB="0" distL="0" distR="0" wp14:anchorId="7A8438E9" wp14:editId="612D8D77">
            <wp:extent cx="4527575" cy="8774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932" cy="8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BB7" w:rsidRPr="0048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yNDAwNTCyNDWyNDZV0lEKTi0uzszPAykwrAUAswzaiywAAAA="/>
  </w:docVars>
  <w:rsids>
    <w:rsidRoot w:val="00864AE8"/>
    <w:rsid w:val="000E00FC"/>
    <w:rsid w:val="000F67FB"/>
    <w:rsid w:val="0028495F"/>
    <w:rsid w:val="00324E47"/>
    <w:rsid w:val="003D38CC"/>
    <w:rsid w:val="00480CBA"/>
    <w:rsid w:val="004B7F46"/>
    <w:rsid w:val="004E727A"/>
    <w:rsid w:val="004F5BB7"/>
    <w:rsid w:val="007A6F28"/>
    <w:rsid w:val="00864AE8"/>
    <w:rsid w:val="00884F0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DF11"/>
  <w15:chartTrackingRefBased/>
  <w15:docId w15:val="{577BD42D-0141-44B6-9D7D-12EBCDF9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</cp:revision>
  <dcterms:created xsi:type="dcterms:W3CDTF">2021-10-09T21:54:00Z</dcterms:created>
  <dcterms:modified xsi:type="dcterms:W3CDTF">2021-10-09T22:09:00Z</dcterms:modified>
</cp:coreProperties>
</file>