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29119" w14:textId="77777777" w:rsidR="0019480C" w:rsidRDefault="0019480C" w:rsidP="0019480C">
      <w:r>
        <w:t>Student Name: Mohammad Billah</w:t>
      </w:r>
    </w:p>
    <w:p w14:paraId="4EA5337D" w14:textId="77777777" w:rsidR="0019480C" w:rsidRDefault="0019480C" w:rsidP="0019480C">
      <w:r>
        <w:t>Student ID: 21011762</w:t>
      </w:r>
    </w:p>
    <w:p w14:paraId="32B52039" w14:textId="4B09D577" w:rsidR="0019480C" w:rsidRDefault="0019480C" w:rsidP="0019480C">
      <w:r>
        <w:t xml:space="preserve">Date: </w:t>
      </w:r>
      <w:r w:rsidR="00B46AAC">
        <w:t>15</w:t>
      </w:r>
      <w:r>
        <w:t>/0</w:t>
      </w:r>
      <w:r w:rsidR="00B46AAC">
        <w:t>8</w:t>
      </w:r>
      <w:r>
        <w:t>/2021</w:t>
      </w:r>
    </w:p>
    <w:p w14:paraId="63F7CDDB" w14:textId="674EE16F" w:rsidR="0019480C" w:rsidRDefault="0019480C" w:rsidP="0019480C">
      <w:pPr>
        <w:jc w:val="center"/>
      </w:pPr>
      <w:r>
        <w:t>Lab Practical 2</w:t>
      </w:r>
    </w:p>
    <w:p w14:paraId="582B4F31" w14:textId="73450340" w:rsidR="0019480C" w:rsidRPr="0019480C" w:rsidRDefault="0019480C" w:rsidP="0019480C">
      <w:pPr>
        <w:rPr>
          <w:i/>
          <w:iCs/>
        </w:rPr>
      </w:pPr>
      <w:r w:rsidRPr="0019480C">
        <w:rPr>
          <w:i/>
          <w:iCs/>
        </w:rPr>
        <w:t>1) Do a print screen (screenshots) from two separate Web sites that shows your HTTP requests and the servers' HTTP responses.</w:t>
      </w:r>
    </w:p>
    <w:p w14:paraId="399AAA8F" w14:textId="771217F1" w:rsidR="0019480C" w:rsidRDefault="0019480C" w:rsidP="0019480C">
      <w:r>
        <w:t>I used Rex Swain’s HTTP viewer to do this exercise.</w:t>
      </w:r>
    </w:p>
    <w:p w14:paraId="0C2D6C65" w14:textId="5CC1171E" w:rsidR="0019480C" w:rsidRDefault="0019480C" w:rsidP="0019480C">
      <w:r>
        <w:t>Checked out a request to my sfs-webdev.massey.ac.nz personal website:</w:t>
      </w:r>
    </w:p>
    <w:p w14:paraId="2317002E" w14:textId="5900103D" w:rsidR="00E7079D" w:rsidRDefault="00E7079D">
      <w:r w:rsidRPr="00E7079D">
        <w:rPr>
          <w:noProof/>
        </w:rPr>
        <w:drawing>
          <wp:inline distT="0" distB="0" distL="0" distR="0" wp14:anchorId="446EA67F" wp14:editId="6E25D192">
            <wp:extent cx="5846288" cy="4360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25"/>
                    <a:stretch/>
                  </pic:blipFill>
                  <pic:spPr bwMode="auto">
                    <a:xfrm>
                      <a:off x="0" y="0"/>
                      <a:ext cx="5956841" cy="4442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6BB57" w14:textId="77777777" w:rsidR="0019480C" w:rsidRDefault="0019480C"/>
    <w:p w14:paraId="6507BA9F" w14:textId="0F9DE1F5" w:rsidR="0019480C" w:rsidRDefault="0019480C">
      <w:r>
        <w:lastRenderedPageBreak/>
        <w:t>Also,  tried an HTTP request to the massey.ac.nz website:</w:t>
      </w:r>
    </w:p>
    <w:p w14:paraId="3E2B6934" w14:textId="36B8AAD6" w:rsidR="0019480C" w:rsidRDefault="0019480C">
      <w:r w:rsidRPr="0019480C">
        <w:rPr>
          <w:noProof/>
        </w:rPr>
        <w:drawing>
          <wp:inline distT="0" distB="0" distL="0" distR="0" wp14:anchorId="19F9B009" wp14:editId="3194DB95">
            <wp:extent cx="5715831" cy="410797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699" cy="42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A70F" w14:textId="3F215C99" w:rsidR="0019480C" w:rsidRDefault="0019480C">
      <w:r>
        <w:t>I believe both were non-persistent HTTP connections as there were no additional resources fetched and the connection to the server was requested (by the client) to be closed immediately after sending the response.</w:t>
      </w:r>
    </w:p>
    <w:p w14:paraId="7DEA2ABA" w14:textId="1B7616E9" w:rsidR="0019480C" w:rsidRDefault="0019480C"/>
    <w:p w14:paraId="1C59AD82" w14:textId="376204EE" w:rsidR="0019480C" w:rsidRDefault="0019480C"/>
    <w:p w14:paraId="4663FAD9" w14:textId="049B2F40" w:rsidR="0019480C" w:rsidRDefault="0019480C"/>
    <w:p w14:paraId="50706A9D" w14:textId="03B6E401" w:rsidR="0019480C" w:rsidRDefault="0019480C"/>
    <w:p w14:paraId="1A559B1C" w14:textId="612C431B" w:rsidR="0019480C" w:rsidRDefault="0019480C"/>
    <w:p w14:paraId="7A175D03" w14:textId="6D58461B" w:rsidR="0019480C" w:rsidRDefault="0019480C"/>
    <w:p w14:paraId="2A6EBF5B" w14:textId="36EA4578" w:rsidR="0019480C" w:rsidRPr="0019480C" w:rsidRDefault="0019480C" w:rsidP="0019480C">
      <w:pPr>
        <w:rPr>
          <w:i/>
          <w:iCs/>
        </w:rPr>
      </w:pPr>
      <w:r w:rsidRPr="0019480C">
        <w:rPr>
          <w:i/>
          <w:iCs/>
        </w:rPr>
        <w:lastRenderedPageBreak/>
        <w:t>2) Trace one email. Print the original email message and the trace results.</w:t>
      </w:r>
    </w:p>
    <w:p w14:paraId="5477E60F" w14:textId="67854D97" w:rsidR="0019480C" w:rsidRDefault="0019480C" w:rsidP="0019480C">
      <w:r>
        <w:t>The original message was a lab practical meeting sent by Dr. Dube:</w:t>
      </w:r>
    </w:p>
    <w:p w14:paraId="7FFE92F0" w14:textId="7B312162" w:rsidR="0019480C" w:rsidRDefault="0019480C" w:rsidP="0019480C">
      <w:r w:rsidRPr="0019480C">
        <w:rPr>
          <w:noProof/>
        </w:rPr>
        <w:drawing>
          <wp:inline distT="0" distB="0" distL="0" distR="0" wp14:anchorId="4492ABA6" wp14:editId="28D1297B">
            <wp:extent cx="3794078" cy="1738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258" cy="175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944E" w14:textId="4493E64D" w:rsidR="0019480C" w:rsidRDefault="0019480C" w:rsidP="0019480C">
      <w:r>
        <w:t>The header for the email message</w:t>
      </w:r>
      <w:r w:rsidR="0073584C">
        <w:t xml:space="preserve"> (partial screenshot)</w:t>
      </w:r>
      <w:r>
        <w:t xml:space="preserve"> is here:</w:t>
      </w:r>
    </w:p>
    <w:p w14:paraId="1B5683BA" w14:textId="6107A4D7" w:rsidR="0019480C" w:rsidRDefault="0073584C" w:rsidP="0019480C">
      <w:r w:rsidRPr="0073584C">
        <w:rPr>
          <w:noProof/>
        </w:rPr>
        <w:drawing>
          <wp:inline distT="0" distB="0" distL="0" distR="0" wp14:anchorId="17E30A83" wp14:editId="1373EAE9">
            <wp:extent cx="4667534" cy="2609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262" cy="262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EC8" w14:textId="534439E3" w:rsidR="0073584C" w:rsidRDefault="0073584C" w:rsidP="0019480C">
      <w:r>
        <w:t xml:space="preserve">And the trace results (using </w:t>
      </w:r>
      <w:hyperlink r:id="rId8" w:history="1">
        <w:r w:rsidRPr="000327A3">
          <w:rPr>
            <w:rStyle w:val="Hyperlink"/>
          </w:rPr>
          <w:t>https://whatismyipaddress.com/trace-email</w:t>
        </w:r>
      </w:hyperlink>
      <w:r>
        <w:t>) are here:</w:t>
      </w:r>
    </w:p>
    <w:p w14:paraId="4C69FD89" w14:textId="1ABFDCE5" w:rsidR="0073584C" w:rsidRDefault="0073584C" w:rsidP="0019480C">
      <w:r w:rsidRPr="0073584C">
        <w:rPr>
          <w:noProof/>
        </w:rPr>
        <w:drawing>
          <wp:inline distT="0" distB="0" distL="0" distR="0" wp14:anchorId="65FFF39A" wp14:editId="4F6B927F">
            <wp:extent cx="4899546" cy="19281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272" cy="195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CFA8" w14:textId="77777777" w:rsidR="0050231B" w:rsidRDefault="0050231B" w:rsidP="0019480C">
      <w:pPr>
        <w:rPr>
          <w:i/>
          <w:iCs/>
        </w:rPr>
      </w:pPr>
      <w:r w:rsidRPr="0050231B">
        <w:rPr>
          <w:i/>
          <w:iCs/>
        </w:rPr>
        <w:lastRenderedPageBreak/>
        <w:t>3) Seeing SMTP and POP PDUs</w:t>
      </w:r>
    </w:p>
    <w:p w14:paraId="689D02C3" w14:textId="32365FB1" w:rsidR="0073584C" w:rsidRDefault="0050231B" w:rsidP="0019480C">
      <w:r w:rsidRPr="0050231B">
        <w:rPr>
          <w:i/>
          <w:iCs/>
        </w:rPr>
        <w:t>Part 1: SMTP</w:t>
      </w:r>
    </w:p>
    <w:p w14:paraId="37FA4B4A" w14:textId="2D144467" w:rsidR="0050231B" w:rsidRDefault="0050231B" w:rsidP="0019480C">
      <w:r>
        <w:t xml:space="preserve">Here is the information in the SMTP header: </w:t>
      </w:r>
    </w:p>
    <w:p w14:paraId="7759086F" w14:textId="230F3B3E" w:rsidR="0050231B" w:rsidRDefault="0050231B" w:rsidP="0019480C">
      <w:r w:rsidRPr="0050231B">
        <w:rPr>
          <w:noProof/>
        </w:rPr>
        <w:drawing>
          <wp:inline distT="0" distB="0" distL="0" distR="0" wp14:anchorId="03E58B7D" wp14:editId="5D97C937">
            <wp:extent cx="5731510" cy="12553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6DB4" w14:textId="231CB105" w:rsidR="005F45B7" w:rsidRDefault="005F45B7" w:rsidP="0019480C">
      <w:r>
        <w:t>The sender’s name is Pat Green, her birth date is February 10, 1980, and her SSN is 123-44-3211. This was found by looking at the text data of the email message she sent.</w:t>
      </w:r>
    </w:p>
    <w:p w14:paraId="69FC14AE" w14:textId="77777777" w:rsidR="00340D53" w:rsidRDefault="005F45B7" w:rsidP="0019480C">
      <w:r>
        <w:t xml:space="preserve">Some experts believe that sending an email is akin to sending a postcard because anyone handling the email message can look and see it. SMTP email </w:t>
      </w:r>
      <w:r w:rsidR="00340D53">
        <w:t>originally wa</w:t>
      </w:r>
      <w:r>
        <w:t xml:space="preserve">s not that secure, </w:t>
      </w:r>
      <w:r w:rsidR="00340D53">
        <w:t>but now it has more security extensions, such as authentication. SMTP email can be made more secure by using third-party protocols like SMTPS (SMTP-Secure) and encryption layers like SSL (now deprecated) and TLS (which is now the industry standard).</w:t>
      </w:r>
    </w:p>
    <w:p w14:paraId="7F88F4F0" w14:textId="56B55ED5" w:rsidR="00340D53" w:rsidRPr="00340D53" w:rsidRDefault="00340D53" w:rsidP="0019480C">
      <w:pPr>
        <w:rPr>
          <w:i/>
          <w:iCs/>
        </w:rPr>
      </w:pPr>
      <w:r w:rsidRPr="00340D53">
        <w:rPr>
          <w:i/>
          <w:iCs/>
        </w:rPr>
        <w:t>Part 2: POP</w:t>
      </w:r>
    </w:p>
    <w:p w14:paraId="493BCD57" w14:textId="77777777" w:rsidR="00340D53" w:rsidRDefault="00340D53" w:rsidP="0019480C">
      <w:r>
        <w:t>Yes, it is possible to read the user id (teacher) and password (just4teacher). This makes sense because it is part of the authentication phase; it makes sure the client is whoever he/she purports to be.</w:t>
      </w:r>
    </w:p>
    <w:p w14:paraId="16E045E5" w14:textId="78FF9C9E" w:rsidR="00340D53" w:rsidRDefault="00340D53" w:rsidP="00340D53">
      <w:r>
        <w:t xml:space="preserve">It is the same user again, just from the perspective of the recipient. The sender’s name is Pat Green, her birth date is February 10, 1980, and her SSN is 123-44-3211. </w:t>
      </w:r>
    </w:p>
    <w:p w14:paraId="0703FBA2" w14:textId="34E60FF9" w:rsidR="00340D53" w:rsidRDefault="00340D53" w:rsidP="0019480C"/>
    <w:sectPr w:rsidR="00340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xNbQ0tjCyMLcwMrFU0lEKTi0uzszPAykwqgUAhFRvWSwAAAA="/>
  </w:docVars>
  <w:rsids>
    <w:rsidRoot w:val="00E7079D"/>
    <w:rsid w:val="000E00FC"/>
    <w:rsid w:val="0019480C"/>
    <w:rsid w:val="0028495F"/>
    <w:rsid w:val="00324E47"/>
    <w:rsid w:val="00340D53"/>
    <w:rsid w:val="003D38CC"/>
    <w:rsid w:val="004B7F46"/>
    <w:rsid w:val="004E727A"/>
    <w:rsid w:val="0050231B"/>
    <w:rsid w:val="005F45B7"/>
    <w:rsid w:val="0073584C"/>
    <w:rsid w:val="007A6F28"/>
    <w:rsid w:val="00884F04"/>
    <w:rsid w:val="00B46AAC"/>
    <w:rsid w:val="00E7079D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8B44"/>
  <w15:chartTrackingRefBased/>
  <w15:docId w15:val="{C1822996-0D58-4E6A-AA26-C3AAEB0C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80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rFonts w:ascii="Times New Roman" w:hAnsi="Times New Roman"/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7F4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358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myipaddress.com/trace-emai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3</cp:revision>
  <dcterms:created xsi:type="dcterms:W3CDTF">2021-08-14T10:27:00Z</dcterms:created>
  <dcterms:modified xsi:type="dcterms:W3CDTF">2021-08-14T23:16:00Z</dcterms:modified>
</cp:coreProperties>
</file>