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863D" w14:textId="308E617F" w:rsidR="000C21D6" w:rsidRDefault="005129B7" w:rsidP="005129B7">
      <w:pPr>
        <w:pStyle w:val="Heading1"/>
      </w:pPr>
      <w:r>
        <w:t>Network Layer</w:t>
      </w:r>
      <w:r w:rsidR="001B3590">
        <w:t xml:space="preserve"> – Part 2</w:t>
      </w:r>
    </w:p>
    <w:p w14:paraId="641731A8" w14:textId="623AE6ED" w:rsidR="005129B7" w:rsidRDefault="005129B7" w:rsidP="005129B7">
      <w:pPr>
        <w:pStyle w:val="Heading2"/>
      </w:pPr>
      <w:r>
        <w:t>Network Layer: Goals</w:t>
      </w:r>
    </w:p>
    <w:p w14:paraId="08B9F741" w14:textId="1057D85E" w:rsidR="005129B7" w:rsidRDefault="005129B7" w:rsidP="005129B7">
      <w:pPr>
        <w:pStyle w:val="ListParagraph"/>
        <w:numPr>
          <w:ilvl w:val="0"/>
          <w:numId w:val="19"/>
        </w:numPr>
      </w:pPr>
      <w:r>
        <w:t>Understand principles behind network layer services</w:t>
      </w:r>
    </w:p>
    <w:p w14:paraId="0C9F4E88" w14:textId="7652E435" w:rsidR="005129B7" w:rsidRDefault="005129B7" w:rsidP="005129B7">
      <w:pPr>
        <w:pStyle w:val="ListParagraph"/>
        <w:numPr>
          <w:ilvl w:val="1"/>
          <w:numId w:val="19"/>
        </w:numPr>
      </w:pPr>
      <w:r>
        <w:t>Forwarding vs routing</w:t>
      </w:r>
    </w:p>
    <w:p w14:paraId="30ABB069" w14:textId="5E20D5A7" w:rsidR="005129B7" w:rsidRDefault="005129B7" w:rsidP="005129B7">
      <w:pPr>
        <w:pStyle w:val="ListParagraph"/>
        <w:numPr>
          <w:ilvl w:val="1"/>
          <w:numId w:val="19"/>
        </w:numPr>
      </w:pPr>
      <w:r>
        <w:t xml:space="preserve">Addressing </w:t>
      </w:r>
    </w:p>
    <w:p w14:paraId="0FDDDC9F" w14:textId="64AC5A5C" w:rsidR="005129B7" w:rsidRDefault="005129B7" w:rsidP="005129B7">
      <w:pPr>
        <w:pStyle w:val="ListParagraph"/>
        <w:numPr>
          <w:ilvl w:val="1"/>
          <w:numId w:val="19"/>
        </w:numPr>
      </w:pPr>
      <w:r>
        <w:t>How a router works</w:t>
      </w:r>
    </w:p>
    <w:p w14:paraId="1E9769F4" w14:textId="7AC259DE" w:rsidR="005129B7" w:rsidRDefault="005129B7" w:rsidP="005129B7">
      <w:pPr>
        <w:pStyle w:val="ListParagraph"/>
        <w:numPr>
          <w:ilvl w:val="1"/>
          <w:numId w:val="19"/>
        </w:numPr>
      </w:pPr>
      <w:r>
        <w:t>Routing (path selection)</w:t>
      </w:r>
    </w:p>
    <w:p w14:paraId="0CFE9B6D" w14:textId="7714469D" w:rsidR="00461F02" w:rsidRDefault="00461F02" w:rsidP="005129B7">
      <w:pPr>
        <w:pStyle w:val="ListParagraph"/>
        <w:numPr>
          <w:ilvl w:val="1"/>
          <w:numId w:val="19"/>
        </w:numPr>
      </w:pPr>
      <w:r>
        <w:t>Helpful resources</w:t>
      </w:r>
    </w:p>
    <w:p w14:paraId="6A50C818" w14:textId="4B0D02C3" w:rsidR="00461F02" w:rsidRDefault="002E61BE" w:rsidP="00461F02">
      <w:pPr>
        <w:pStyle w:val="ListParagraph"/>
        <w:numPr>
          <w:ilvl w:val="2"/>
          <w:numId w:val="19"/>
        </w:numPr>
      </w:pPr>
      <w:hyperlink r:id="rId8" w:history="1">
        <w:r w:rsidR="008B7BBC" w:rsidRPr="00156C76">
          <w:rPr>
            <w:rStyle w:val="Hyperlink"/>
          </w:rPr>
          <w:t>https://zhuanlan.zhihu.com/p/368111305</w:t>
        </w:r>
      </w:hyperlink>
      <w:r w:rsidR="008B7BBC">
        <w:t xml:space="preserve"> </w:t>
      </w:r>
      <w:r w:rsidR="00461F02">
        <w:t xml:space="preserve"> </w:t>
      </w:r>
    </w:p>
    <w:p w14:paraId="6BCDEB0D" w14:textId="338BF664" w:rsidR="005129B7" w:rsidRDefault="008B7BBC" w:rsidP="008B7BBC">
      <w:pPr>
        <w:pStyle w:val="Heading2"/>
      </w:pPr>
      <w:r>
        <w:t>The Internet network layer</w:t>
      </w:r>
    </w:p>
    <w:p w14:paraId="1B781B38" w14:textId="1E91FAAF" w:rsidR="008B7BBC" w:rsidRDefault="008B7BBC" w:rsidP="008B7BBC">
      <w:pPr>
        <w:pStyle w:val="ListParagraph"/>
        <w:numPr>
          <w:ilvl w:val="0"/>
          <w:numId w:val="35"/>
        </w:numPr>
      </w:pPr>
      <w:r>
        <w:t>network layer functions of hosts and routers…</w:t>
      </w:r>
    </w:p>
    <w:p w14:paraId="7227BAC1" w14:textId="23E15EAE" w:rsidR="008B7BBC" w:rsidRDefault="008B7BBC" w:rsidP="008B7BBC">
      <w:pPr>
        <w:jc w:val="center"/>
      </w:pPr>
      <w:r w:rsidRPr="008B7BBC">
        <w:rPr>
          <w:noProof/>
        </w:rPr>
        <w:drawing>
          <wp:inline distT="0" distB="0" distL="0" distR="0" wp14:anchorId="0F321EFF" wp14:editId="7444685B">
            <wp:extent cx="4380333" cy="2456597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629" cy="24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10CE" w14:textId="7F646DA8" w:rsidR="008B7BBC" w:rsidRDefault="008B7BBC" w:rsidP="005129B7"/>
    <w:p w14:paraId="4ACFB6F3" w14:textId="1DAA57EE" w:rsidR="008B7BBC" w:rsidRDefault="008B7BBC" w:rsidP="005129B7"/>
    <w:p w14:paraId="2AFBFC29" w14:textId="20057B4D" w:rsidR="008B7BBC" w:rsidRDefault="008B7BBC" w:rsidP="005129B7"/>
    <w:p w14:paraId="0D57FA9D" w14:textId="39381DC8" w:rsidR="008B7BBC" w:rsidRDefault="008B7BBC" w:rsidP="008B7BBC">
      <w:pPr>
        <w:pStyle w:val="Heading2"/>
      </w:pPr>
      <w:r>
        <w:lastRenderedPageBreak/>
        <w:t>IPv4 Datagram Format</w:t>
      </w:r>
    </w:p>
    <w:p w14:paraId="38DB5D68" w14:textId="53A947A9" w:rsidR="008B7BBC" w:rsidRDefault="008B7BBC" w:rsidP="008B7BBC">
      <w:pPr>
        <w:jc w:val="center"/>
      </w:pPr>
      <w:r>
        <w:rPr>
          <w:noProof/>
        </w:rPr>
        <w:drawing>
          <wp:inline distT="0" distB="0" distL="0" distR="0" wp14:anchorId="4B6E81CE" wp14:editId="17D8C3F3">
            <wp:extent cx="5564822" cy="2961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12"/>
                    <a:stretch/>
                  </pic:blipFill>
                  <pic:spPr bwMode="auto">
                    <a:xfrm>
                      <a:off x="0" y="0"/>
                      <a:ext cx="5597121" cy="297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F0546" w14:textId="6A711ADF" w:rsidR="008B7BBC" w:rsidRDefault="008B7BBC" w:rsidP="008B7BBC">
      <w:pPr>
        <w:pStyle w:val="ListParagraph"/>
        <w:numPr>
          <w:ilvl w:val="0"/>
          <w:numId w:val="35"/>
        </w:numPr>
      </w:pPr>
      <w:r w:rsidRPr="008B7BBC">
        <w:rPr>
          <w:b/>
          <w:bCs/>
        </w:rPr>
        <w:t>[Version number]</w:t>
      </w:r>
      <w:r>
        <w:t>: these 4 bits specify the IP protocol version of the datagram.</w:t>
      </w:r>
    </w:p>
    <w:p w14:paraId="62D5ABE5" w14:textId="77777777" w:rsidR="008B7BBC" w:rsidRDefault="008B7BBC" w:rsidP="008B7BBC">
      <w:pPr>
        <w:pStyle w:val="ListParagraph"/>
        <w:numPr>
          <w:ilvl w:val="0"/>
          <w:numId w:val="35"/>
        </w:numPr>
      </w:pPr>
      <w:r w:rsidRPr="008B7BBC">
        <w:rPr>
          <w:b/>
          <w:bCs/>
        </w:rPr>
        <w:t>[Header Length]</w:t>
      </w:r>
      <w:r>
        <w:t xml:space="preserve">: these 4 bits determine where in the IP datagram the payload actually begins </w:t>
      </w:r>
    </w:p>
    <w:p w14:paraId="1020D9C5" w14:textId="24F1945E" w:rsidR="008B7BBC" w:rsidRDefault="008B7BBC" w:rsidP="008B7BBC">
      <w:pPr>
        <w:pStyle w:val="ListParagraph"/>
        <w:numPr>
          <w:ilvl w:val="1"/>
          <w:numId w:val="35"/>
        </w:numPr>
      </w:pPr>
      <w:r>
        <w:t xml:space="preserve">e.g. the transport-layer segment being encapsulated in this datagram </w:t>
      </w:r>
    </w:p>
    <w:p w14:paraId="2157DF3F" w14:textId="411AB6E5" w:rsidR="008B7BBC" w:rsidRDefault="008B7BBC" w:rsidP="008B7BBC">
      <w:pPr>
        <w:pStyle w:val="ListParagraph"/>
        <w:numPr>
          <w:ilvl w:val="0"/>
          <w:numId w:val="35"/>
        </w:numPr>
      </w:pPr>
      <w:r w:rsidRPr="008B7BBC">
        <w:rPr>
          <w:b/>
          <w:bCs/>
        </w:rPr>
        <w:t>[Type of service]</w:t>
      </w:r>
      <w:r>
        <w:t>: 8 bits are included in the I</w:t>
      </w:r>
      <w:r w:rsidR="001B3590">
        <w:t>p</w:t>
      </w:r>
      <w:r>
        <w:t>v4 header to allow different types of IP datagrams to be distinguished from each other</w:t>
      </w:r>
    </w:p>
    <w:p w14:paraId="6858046D" w14:textId="2E58D7B4" w:rsidR="008B7BBC" w:rsidRDefault="008B7BBC" w:rsidP="008B7BBC">
      <w:pPr>
        <w:pStyle w:val="ListParagraph"/>
        <w:numPr>
          <w:ilvl w:val="1"/>
          <w:numId w:val="35"/>
        </w:numPr>
      </w:pPr>
      <w:r>
        <w:t>e.g. real-time datagrams/non-real-time traffic</w:t>
      </w:r>
    </w:p>
    <w:p w14:paraId="0E5DC3F8" w14:textId="11E51F64" w:rsidR="008B7BBC" w:rsidRDefault="008B7BBC" w:rsidP="008B7BBC">
      <w:pPr>
        <w:pStyle w:val="ListParagraph"/>
        <w:numPr>
          <w:ilvl w:val="0"/>
          <w:numId w:val="35"/>
        </w:numPr>
      </w:pPr>
      <w:r>
        <w:rPr>
          <w:b/>
          <w:bCs/>
        </w:rPr>
        <w:t>[</w:t>
      </w:r>
      <w:r w:rsidRPr="008B7BBC">
        <w:rPr>
          <w:rFonts w:hint="eastAsia"/>
          <w:b/>
          <w:bCs/>
        </w:rPr>
        <w:t>Datagram length</w:t>
      </w:r>
      <w:r>
        <w:rPr>
          <w:b/>
          <w:bCs/>
        </w:rPr>
        <w:t>]</w:t>
      </w:r>
      <w:r w:rsidRPr="008B7BBC">
        <w:rPr>
          <w:rFonts w:hint="eastAsia"/>
          <w:b/>
          <w:bCs/>
        </w:rPr>
        <w:t>:</w:t>
      </w:r>
      <w:r w:rsidRPr="008B7BBC">
        <w:rPr>
          <w:rFonts w:hint="eastAsia"/>
        </w:rPr>
        <w:t> This is the total length of the IP datagram (header + data), measured in bytes</w:t>
      </w:r>
    </w:p>
    <w:p w14:paraId="7BEA9D06" w14:textId="63A359C0" w:rsidR="008B7BBC" w:rsidRPr="00000B98" w:rsidRDefault="008B7BBC" w:rsidP="008B7BBC">
      <w:pPr>
        <w:pStyle w:val="ListParagraph"/>
        <w:numPr>
          <w:ilvl w:val="1"/>
          <w:numId w:val="35"/>
        </w:numPr>
      </w:pPr>
      <w:r>
        <w:t xml:space="preserve">16 bits long </w:t>
      </w:r>
      <w:r w:rsidR="00000B98">
        <w:t xml:space="preserve">=&gt; maximum size of IP datagram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  <m:r>
          <w:rPr>
            <w:rFonts w:ascii="Cambria Math" w:eastAsiaTheme="minorEastAsia" w:hAnsi="Cambria Math"/>
          </w:rPr>
          <m:t>=65535</m:t>
        </m:r>
      </m:oMath>
      <w:r w:rsidR="00000B98">
        <w:rPr>
          <w:rFonts w:eastAsiaTheme="minorEastAsia"/>
        </w:rPr>
        <w:t xml:space="preserve"> bytes</w:t>
      </w:r>
    </w:p>
    <w:p w14:paraId="0CB70DEB" w14:textId="04DBFD43" w:rsidR="00000B98" w:rsidRDefault="00000B98" w:rsidP="008B7BBC">
      <w:pPr>
        <w:pStyle w:val="ListParagraph"/>
        <w:numPr>
          <w:ilvl w:val="1"/>
          <w:numId w:val="35"/>
        </w:numPr>
      </w:pPr>
      <w:r>
        <w:rPr>
          <w:rFonts w:eastAsiaTheme="minorEastAsia"/>
        </w:rPr>
        <w:t xml:space="preserve">even though datagrams are rarely larger than 1500 bytes </w:t>
      </w:r>
      <w:r w:rsidR="001E42A1">
        <w:rPr>
          <w:rFonts w:eastAsiaTheme="minorEastAsia"/>
        </w:rPr>
        <w:br/>
      </w:r>
      <w:r w:rsidR="001E42A1">
        <w:rPr>
          <w:rFonts w:eastAsiaTheme="minorEastAsia"/>
        </w:rPr>
        <w:br/>
      </w:r>
    </w:p>
    <w:p w14:paraId="12976284" w14:textId="4F63EE63" w:rsidR="008B7BBC" w:rsidRDefault="00000B98" w:rsidP="008B7BBC">
      <w:pPr>
        <w:pStyle w:val="ListParagraph"/>
        <w:numPr>
          <w:ilvl w:val="0"/>
          <w:numId w:val="35"/>
        </w:numPr>
      </w:pPr>
      <w:r>
        <w:rPr>
          <w:rFonts w:ascii="MS Gothic" w:eastAsia="MS Gothic" w:hAnsi="MS Gothic" w:cs="MS Gothic" w:hint="eastAsia"/>
          <w:b/>
          <w:bCs/>
        </w:rPr>
        <w:lastRenderedPageBreak/>
        <w:t>[</w:t>
      </w:r>
      <w:r w:rsidRPr="00000B98">
        <w:rPr>
          <w:rFonts w:hint="eastAsia"/>
          <w:b/>
          <w:bCs/>
        </w:rPr>
        <w:t>16-bit Identifier, Flags, 13-bit Fragmentation offset</w:t>
      </w:r>
      <w:r>
        <w:rPr>
          <w:b/>
          <w:bCs/>
        </w:rPr>
        <w:t>]</w:t>
      </w:r>
      <w:r w:rsidRPr="00000B98">
        <w:rPr>
          <w:rFonts w:hint="eastAsia"/>
          <w:b/>
          <w:bCs/>
        </w:rPr>
        <w:t>:</w:t>
      </w:r>
      <w:r>
        <w:t xml:space="preserve"> A large IP datagram is </w:t>
      </w:r>
      <w:r w:rsidRPr="00000B98">
        <w:t>broken into several smaller IP datagrams which are then forwarded independently to the destination,</w:t>
      </w:r>
      <w:r>
        <w:t xml:space="preserve"> where they are reassembled before their payload data is passed up to transport layer at destination host</w:t>
      </w:r>
    </w:p>
    <w:p w14:paraId="0B28D976" w14:textId="022679A8" w:rsidR="00000B98" w:rsidRDefault="00000B98" w:rsidP="00000B98">
      <w:pPr>
        <w:pStyle w:val="ListParagraph"/>
        <w:numPr>
          <w:ilvl w:val="1"/>
          <w:numId w:val="35"/>
        </w:numPr>
      </w:pPr>
      <w:r>
        <w:t>I</w:t>
      </w:r>
      <w:r w:rsidR="001B3590">
        <w:t>p</w:t>
      </w:r>
      <w:r>
        <w:t xml:space="preserve">v6 does not allow for fragmentation (but </w:t>
      </w:r>
      <w:r w:rsidR="00610E78">
        <w:t xml:space="preserve">this </w:t>
      </w:r>
      <w:r>
        <w:t>is being resolved).</w:t>
      </w:r>
    </w:p>
    <w:p w14:paraId="42A8E16D" w14:textId="4D4DE985" w:rsidR="00000B98" w:rsidRDefault="00000B98" w:rsidP="008B7BBC">
      <w:pPr>
        <w:pStyle w:val="ListParagraph"/>
        <w:numPr>
          <w:ilvl w:val="0"/>
          <w:numId w:val="35"/>
        </w:numPr>
      </w:pPr>
      <w:r w:rsidRPr="00000B98">
        <w:rPr>
          <w:rFonts w:ascii="MS Gothic" w:eastAsia="MS Gothic" w:hAnsi="MS Gothic" w:cs="MS Gothic" w:hint="eastAsia"/>
          <w:b/>
          <w:bCs/>
        </w:rPr>
        <w:t>[</w:t>
      </w:r>
      <w:r w:rsidRPr="00000B98">
        <w:rPr>
          <w:b/>
          <w:bCs/>
        </w:rPr>
        <w:t>Time-to-live(TTL)]</w:t>
      </w:r>
      <w:r w:rsidRPr="00000B98">
        <w:t>:</w:t>
      </w:r>
      <w:r>
        <w:t xml:space="preserve"> </w:t>
      </w:r>
      <w:r w:rsidRPr="00000B98">
        <w:t>This field ensure</w:t>
      </w:r>
      <w:r>
        <w:t>s</w:t>
      </w:r>
      <w:r w:rsidRPr="00000B98">
        <w:t xml:space="preserve"> that datagrams do NOT circulate forever</w:t>
      </w:r>
    </w:p>
    <w:p w14:paraId="5E3B4CC7" w14:textId="74A6EBE3" w:rsidR="00000B98" w:rsidRDefault="00000B98" w:rsidP="00000B98">
      <w:pPr>
        <w:pStyle w:val="ListParagraph"/>
        <w:numPr>
          <w:ilvl w:val="1"/>
          <w:numId w:val="35"/>
        </w:numPr>
      </w:pPr>
      <w:r>
        <w:t>this field is decremented by 1 each time the datagram is processed by a router</w:t>
      </w:r>
    </w:p>
    <w:p w14:paraId="51D1C469" w14:textId="7AD716FA" w:rsidR="00000B98" w:rsidRDefault="00000B98" w:rsidP="00000B98">
      <w:pPr>
        <w:pStyle w:val="ListParagraph"/>
        <w:numPr>
          <w:ilvl w:val="1"/>
          <w:numId w:val="35"/>
        </w:numPr>
      </w:pPr>
      <w:r>
        <w:t>if the TTL field reaches 0, a router must drop that datagram</w:t>
      </w:r>
    </w:p>
    <w:p w14:paraId="51B3C129" w14:textId="26836965" w:rsidR="00000B98" w:rsidRDefault="00000B98" w:rsidP="00000B98">
      <w:pPr>
        <w:pStyle w:val="ListParagraph"/>
        <w:numPr>
          <w:ilvl w:val="0"/>
          <w:numId w:val="35"/>
        </w:numPr>
      </w:pPr>
      <w:r w:rsidRPr="00000B98">
        <w:rPr>
          <w:rFonts w:ascii="MS Gothic" w:eastAsia="MS Gothic" w:hAnsi="MS Gothic" w:cs="MS Gothic" w:hint="eastAsia"/>
          <w:b/>
          <w:bCs/>
        </w:rPr>
        <w:t>[</w:t>
      </w:r>
      <w:r w:rsidRPr="00000B98">
        <w:rPr>
          <w:b/>
          <w:bCs/>
        </w:rPr>
        <w:t>Upper-Layer Protocol]</w:t>
      </w:r>
      <w:r w:rsidRPr="00000B98">
        <w:t>: The value of this field indicates the specific transport-layer protocol to which the data portion of this IP datagram should be passed</w:t>
      </w:r>
      <w:r w:rsidR="001B3590">
        <w:t xml:space="preserve"> to</w:t>
      </w:r>
      <w:r w:rsidRPr="00000B98">
        <w:t>,</w:t>
      </w:r>
    </w:p>
    <w:p w14:paraId="286F077B" w14:textId="77777777" w:rsidR="00000B98" w:rsidRDefault="00000B98" w:rsidP="00000B98">
      <w:pPr>
        <w:pStyle w:val="ListParagraph"/>
        <w:numPr>
          <w:ilvl w:val="1"/>
          <w:numId w:val="35"/>
        </w:numPr>
      </w:pPr>
      <w:r>
        <w:t>TCP: 6</w:t>
      </w:r>
    </w:p>
    <w:p w14:paraId="0B0845A9" w14:textId="77777777" w:rsidR="00000B98" w:rsidRDefault="00000B98" w:rsidP="00000B98">
      <w:pPr>
        <w:pStyle w:val="ListParagraph"/>
        <w:numPr>
          <w:ilvl w:val="1"/>
          <w:numId w:val="35"/>
        </w:numPr>
      </w:pPr>
      <w:r>
        <w:t>UDP: 17</w:t>
      </w:r>
    </w:p>
    <w:p w14:paraId="7603ACE3" w14:textId="77777777" w:rsidR="001E42A1" w:rsidRDefault="001E42A1" w:rsidP="00000B98">
      <w:pPr>
        <w:pStyle w:val="ListParagraph"/>
        <w:numPr>
          <w:ilvl w:val="1"/>
          <w:numId w:val="35"/>
        </w:numPr>
      </w:pPr>
      <w:r>
        <w:t>the protocol number in the IP datagram is the glue that binds the network and transport layers together</w:t>
      </w:r>
    </w:p>
    <w:p w14:paraId="2AE66ED3" w14:textId="3D1C6FF2" w:rsidR="00000B98" w:rsidRDefault="001E42A1" w:rsidP="00000B98">
      <w:pPr>
        <w:pStyle w:val="ListParagraph"/>
        <w:numPr>
          <w:ilvl w:val="1"/>
          <w:numId w:val="35"/>
        </w:numPr>
      </w:pPr>
      <w:r>
        <w:t>Recall: the port number in the transport-layer segment is the glue that binds the transport and app layers together</w:t>
      </w:r>
      <w:r w:rsidR="00000B98">
        <w:t xml:space="preserve"> </w:t>
      </w:r>
    </w:p>
    <w:p w14:paraId="78C18F01" w14:textId="148E664A" w:rsidR="00000B98" w:rsidRDefault="00000B98" w:rsidP="008B7BBC">
      <w:pPr>
        <w:pStyle w:val="ListParagraph"/>
        <w:numPr>
          <w:ilvl w:val="0"/>
          <w:numId w:val="35"/>
        </w:numPr>
      </w:pPr>
      <w:r>
        <w:t xml:space="preserve"> </w:t>
      </w:r>
      <w:r w:rsidR="001E42A1" w:rsidRPr="001E42A1">
        <w:rPr>
          <w:b/>
          <w:bCs/>
        </w:rPr>
        <w:t>[Header checksum]</w:t>
      </w:r>
      <w:r w:rsidR="001E42A1" w:rsidRPr="001E42A1">
        <w:t xml:space="preserve">: </w:t>
      </w:r>
      <w:r w:rsidR="001E42A1">
        <w:t xml:space="preserve">to </w:t>
      </w:r>
      <w:r w:rsidR="001E42A1" w:rsidRPr="001E42A1">
        <w:t xml:space="preserve">aid a router in detecting </w:t>
      </w:r>
      <w:r w:rsidR="001E42A1">
        <w:t>b</w:t>
      </w:r>
      <w:r w:rsidR="001E42A1" w:rsidRPr="001E42A1">
        <w:t xml:space="preserve">it </w:t>
      </w:r>
      <w:r w:rsidR="001E42A1">
        <w:t>e</w:t>
      </w:r>
      <w:r w:rsidR="001E42A1" w:rsidRPr="001E42A1">
        <w:t xml:space="preserve">rrors in a received IP </w:t>
      </w:r>
      <w:r w:rsidR="001E42A1">
        <w:t>d</w:t>
      </w:r>
      <w:r w:rsidR="001E42A1" w:rsidRPr="001E42A1">
        <w:t>atagram</w:t>
      </w:r>
    </w:p>
    <w:p w14:paraId="3B5ABD8C" w14:textId="2FD025A3" w:rsidR="00000B98" w:rsidRDefault="00000B98" w:rsidP="008B7BBC">
      <w:pPr>
        <w:pStyle w:val="ListParagraph"/>
        <w:numPr>
          <w:ilvl w:val="0"/>
          <w:numId w:val="35"/>
        </w:numPr>
      </w:pPr>
      <w:r>
        <w:t xml:space="preserve"> </w:t>
      </w:r>
      <w:r w:rsidR="001E42A1" w:rsidRPr="001E42A1">
        <w:rPr>
          <w:rFonts w:ascii="MS Gothic" w:eastAsia="MS Gothic" w:hAnsi="MS Gothic" w:cs="MS Gothic" w:hint="eastAsia"/>
          <w:b/>
          <w:bCs/>
        </w:rPr>
        <w:t>[</w:t>
      </w:r>
      <w:r w:rsidR="001E42A1" w:rsidRPr="001E42A1">
        <w:rPr>
          <w:b/>
          <w:bCs/>
        </w:rPr>
        <w:t>Source and destination IP addresses]</w:t>
      </w:r>
      <w:r w:rsidR="001E42A1" w:rsidRPr="001E42A1">
        <w:t>: when a source creates a datagram,</w:t>
      </w:r>
    </w:p>
    <w:p w14:paraId="50CD1BBA" w14:textId="77777777" w:rsidR="001E42A1" w:rsidRDefault="001E42A1" w:rsidP="001E42A1">
      <w:pPr>
        <w:pStyle w:val="ListParagraph"/>
        <w:numPr>
          <w:ilvl w:val="1"/>
          <w:numId w:val="35"/>
        </w:numPr>
      </w:pPr>
      <w:r>
        <w:t xml:space="preserve">it inserts its IP address into the </w:t>
      </w:r>
      <w:r>
        <w:rPr>
          <w:i/>
          <w:iCs/>
        </w:rPr>
        <w:t>source IP address</w:t>
      </w:r>
      <w:r>
        <w:t xml:space="preserve"> field, and</w:t>
      </w:r>
    </w:p>
    <w:p w14:paraId="1C9CB7B0" w14:textId="77777777" w:rsidR="001E42A1" w:rsidRDefault="001E42A1" w:rsidP="001E42A1">
      <w:pPr>
        <w:pStyle w:val="ListParagraph"/>
        <w:numPr>
          <w:ilvl w:val="1"/>
          <w:numId w:val="35"/>
        </w:numPr>
      </w:pPr>
      <w:r>
        <w:t xml:space="preserve">inserts the address of the final destination into the </w:t>
      </w:r>
      <w:r w:rsidRPr="001E42A1">
        <w:rPr>
          <w:i/>
          <w:iCs/>
        </w:rPr>
        <w:t>destination IP address</w:t>
      </w:r>
      <w:r>
        <w:t xml:space="preserve"> field</w:t>
      </w:r>
    </w:p>
    <w:p w14:paraId="621C9D3C" w14:textId="00BEBD9D" w:rsidR="00000B98" w:rsidRDefault="001E42A1" w:rsidP="001E42A1">
      <w:pPr>
        <w:pStyle w:val="ListParagraph"/>
        <w:numPr>
          <w:ilvl w:val="1"/>
          <w:numId w:val="35"/>
        </w:numPr>
      </w:pPr>
      <w:r>
        <w:t>often the source host determines the destination address by a DNS lookup</w:t>
      </w:r>
      <w:r w:rsidR="00000B98">
        <w:t xml:space="preserve"> </w:t>
      </w:r>
      <w:r>
        <w:t xml:space="preserve"> </w:t>
      </w:r>
      <w:r>
        <w:br/>
      </w:r>
      <w:r>
        <w:br/>
      </w:r>
      <w:r>
        <w:br/>
      </w:r>
      <w:r>
        <w:br/>
      </w:r>
    </w:p>
    <w:p w14:paraId="03C72DFF" w14:textId="4E5771B3" w:rsidR="001E42A1" w:rsidRDefault="001E42A1" w:rsidP="008B7BBC">
      <w:pPr>
        <w:pStyle w:val="ListParagraph"/>
        <w:numPr>
          <w:ilvl w:val="0"/>
          <w:numId w:val="35"/>
        </w:numPr>
      </w:pPr>
      <w:r>
        <w:lastRenderedPageBreak/>
        <w:t xml:space="preserve"> </w:t>
      </w:r>
      <w:r w:rsidRPr="001E42A1">
        <w:rPr>
          <w:rFonts w:ascii="MS Gothic" w:eastAsia="MS Gothic" w:hAnsi="MS Gothic" w:cs="MS Gothic" w:hint="eastAsia"/>
          <w:b/>
          <w:bCs/>
        </w:rPr>
        <w:t>[</w:t>
      </w:r>
      <w:r w:rsidRPr="001E42A1">
        <w:rPr>
          <w:b/>
          <w:bCs/>
        </w:rPr>
        <w:t>Options]</w:t>
      </w:r>
      <w:r w:rsidRPr="001E42A1">
        <w:t>: the options fields allow an IP header to be exten</w:t>
      </w:r>
      <w:r>
        <w:t>d</w:t>
      </w:r>
      <w:r w:rsidRPr="001E42A1">
        <w:t>ed.</w:t>
      </w:r>
    </w:p>
    <w:p w14:paraId="1FAEEDF5" w14:textId="2A7B71AC" w:rsidR="001E42A1" w:rsidRDefault="001E42A1" w:rsidP="001E42A1">
      <w:pPr>
        <w:pStyle w:val="ListParagraph"/>
        <w:numPr>
          <w:ilvl w:val="1"/>
          <w:numId w:val="35"/>
        </w:numPr>
      </w:pPr>
      <w:r>
        <w:t>timestamps, record route taken, specify list of routers to visit</w:t>
      </w:r>
    </w:p>
    <w:p w14:paraId="0BB1C4A9" w14:textId="79B7EA92" w:rsidR="001E42A1" w:rsidRDefault="001E42A1" w:rsidP="001E42A1">
      <w:pPr>
        <w:pStyle w:val="ListParagraph"/>
        <w:numPr>
          <w:ilvl w:val="1"/>
          <w:numId w:val="35"/>
        </w:numPr>
      </w:pPr>
      <w:r>
        <w:t>since datagram headers can be of variable length, one cannot determine from before where the data field will start</w:t>
      </w:r>
    </w:p>
    <w:p w14:paraId="02A7AB99" w14:textId="3EC7DA1F" w:rsidR="001E42A1" w:rsidRDefault="001E42A1" w:rsidP="001E42A1">
      <w:pPr>
        <w:pStyle w:val="ListParagraph"/>
        <w:numPr>
          <w:ilvl w:val="1"/>
          <w:numId w:val="35"/>
        </w:numPr>
      </w:pPr>
      <w:r>
        <w:t>IP options were NOT included in the I</w:t>
      </w:r>
      <w:r w:rsidR="001B3590">
        <w:t>p</w:t>
      </w:r>
      <w:r>
        <w:t>v6 header since considerations for IP processing time can vary greatly in high-performance routers and hosts</w:t>
      </w:r>
    </w:p>
    <w:p w14:paraId="17B7733B" w14:textId="4373B510" w:rsidR="001E42A1" w:rsidRDefault="001E42A1" w:rsidP="008B7BBC">
      <w:pPr>
        <w:pStyle w:val="ListParagraph"/>
        <w:numPr>
          <w:ilvl w:val="0"/>
          <w:numId w:val="35"/>
        </w:numPr>
      </w:pPr>
      <w:r>
        <w:t xml:space="preserve"> </w:t>
      </w:r>
      <w:r w:rsidRPr="001E42A1">
        <w:rPr>
          <w:rFonts w:ascii="MS Gothic" w:eastAsia="MS Gothic" w:hAnsi="MS Gothic" w:cs="MS Gothic" w:hint="eastAsia"/>
          <w:b/>
          <w:bCs/>
        </w:rPr>
        <w:t>[</w:t>
      </w:r>
      <w:r w:rsidRPr="001E42A1">
        <w:rPr>
          <w:b/>
          <w:bCs/>
        </w:rPr>
        <w:t>Data(payload)]</w:t>
      </w:r>
      <w:r w:rsidRPr="001E42A1">
        <w:t xml:space="preserve">: the </w:t>
      </w:r>
      <w:r>
        <w:t xml:space="preserve">fundamental reason </w:t>
      </w:r>
      <w:r w:rsidRPr="001E42A1">
        <w:t xml:space="preserve">for the </w:t>
      </w:r>
      <w:r>
        <w:t>d</w:t>
      </w:r>
      <w:r w:rsidRPr="001E42A1">
        <w:t>atagram in the first place!</w:t>
      </w:r>
    </w:p>
    <w:p w14:paraId="23E876C5" w14:textId="4C533C77" w:rsidR="001E42A1" w:rsidRDefault="001E42A1" w:rsidP="001E42A1">
      <w:pPr>
        <w:pStyle w:val="ListParagraph"/>
        <w:numPr>
          <w:ilvl w:val="1"/>
          <w:numId w:val="35"/>
        </w:numPr>
      </w:pPr>
      <w:r w:rsidRPr="001E42A1">
        <w:t xml:space="preserve">the Data </w:t>
      </w:r>
      <w:r>
        <w:t>f</w:t>
      </w:r>
      <w:r w:rsidRPr="001E42A1">
        <w:t xml:space="preserve">ield of the IP </w:t>
      </w:r>
      <w:r>
        <w:t>d</w:t>
      </w:r>
      <w:r w:rsidRPr="001E42A1">
        <w:t>atagram contains the transport-layer segment (TCP or UDP) to be delivered to the destination</w:t>
      </w:r>
    </w:p>
    <w:p w14:paraId="0159978E" w14:textId="4B458450" w:rsidR="001E42A1" w:rsidRDefault="001E42A1" w:rsidP="001E42A1">
      <w:pPr>
        <w:pStyle w:val="ListParagraph"/>
        <w:numPr>
          <w:ilvl w:val="1"/>
          <w:numId w:val="35"/>
        </w:numPr>
      </w:pPr>
      <w:r w:rsidRPr="001E42A1">
        <w:t xml:space="preserve">or other types of data, e.g. ICMP </w:t>
      </w:r>
      <w:r>
        <w:t>m</w:t>
      </w:r>
      <w:r w:rsidRPr="001E42A1">
        <w:t>essages</w:t>
      </w:r>
    </w:p>
    <w:p w14:paraId="3EFE1CAA" w14:textId="70179D9E" w:rsidR="001E42A1" w:rsidRDefault="001E42A1" w:rsidP="008B7BBC">
      <w:pPr>
        <w:pStyle w:val="ListParagraph"/>
        <w:numPr>
          <w:ilvl w:val="0"/>
          <w:numId w:val="35"/>
        </w:numPr>
      </w:pPr>
      <w:r>
        <w:t xml:space="preserve"> </w:t>
      </w:r>
      <w:r w:rsidRPr="001E42A1">
        <w:rPr>
          <w:b/>
          <w:bCs/>
        </w:rPr>
        <w:t>[Overhead]</w:t>
      </w:r>
      <w:r>
        <w:t>:</w:t>
      </w:r>
    </w:p>
    <w:p w14:paraId="68C0427B" w14:textId="1A9FFC4F" w:rsidR="001E42A1" w:rsidRDefault="001E42A1" w:rsidP="001E42A1">
      <w:pPr>
        <w:pStyle w:val="ListParagraph"/>
        <w:numPr>
          <w:ilvl w:val="1"/>
          <w:numId w:val="35"/>
        </w:numPr>
      </w:pPr>
      <w:r w:rsidRPr="001E42A1">
        <w:t>an IP Datagram has 20 bytes of header (assuming NO Options)</w:t>
      </w:r>
    </w:p>
    <w:p w14:paraId="069F35B9" w14:textId="721D24CB" w:rsidR="001E42A1" w:rsidRDefault="001E42A1" w:rsidP="001E42A1">
      <w:pPr>
        <w:pStyle w:val="ListParagraph"/>
        <w:numPr>
          <w:ilvl w:val="1"/>
          <w:numId w:val="35"/>
        </w:numPr>
      </w:pPr>
      <w:r w:rsidRPr="001E42A1">
        <w:t>20 bytes of TCP header if the datagram carries a TCP segment</w:t>
      </w:r>
    </w:p>
    <w:p w14:paraId="631979E1" w14:textId="0DAE7B2B" w:rsidR="001E42A1" w:rsidRDefault="001E42A1" w:rsidP="001E42A1">
      <w:pPr>
        <w:pStyle w:val="ListParagraph"/>
        <w:numPr>
          <w:ilvl w:val="1"/>
          <w:numId w:val="35"/>
        </w:numPr>
      </w:pPr>
      <w:r w:rsidRPr="001E42A1">
        <w:t>= 40 bytes of header along with the application-layer message</w:t>
      </w:r>
      <w:r>
        <w:t xml:space="preserve"> overhead</w:t>
      </w:r>
    </w:p>
    <w:p w14:paraId="672553CB" w14:textId="77777777" w:rsidR="001B3590" w:rsidRDefault="001B3590" w:rsidP="001B3590"/>
    <w:p w14:paraId="600D0CE0" w14:textId="77777777" w:rsidR="001B3590" w:rsidRDefault="001B3590" w:rsidP="001B3590"/>
    <w:p w14:paraId="60C8A550" w14:textId="77777777" w:rsidR="001B3590" w:rsidRDefault="001B3590" w:rsidP="001B3590"/>
    <w:p w14:paraId="5EDAA900" w14:textId="77777777" w:rsidR="001B3590" w:rsidRDefault="001B3590" w:rsidP="001B3590"/>
    <w:p w14:paraId="58AF36B0" w14:textId="77777777" w:rsidR="001B3590" w:rsidRDefault="001B3590" w:rsidP="001B3590"/>
    <w:p w14:paraId="122A3524" w14:textId="77777777" w:rsidR="001B3590" w:rsidRDefault="001B3590" w:rsidP="001B3590"/>
    <w:p w14:paraId="1686B9E6" w14:textId="77777777" w:rsidR="001B3590" w:rsidRDefault="001B3590" w:rsidP="001B3590"/>
    <w:p w14:paraId="2CB4B920" w14:textId="77777777" w:rsidR="001B3590" w:rsidRDefault="001B3590" w:rsidP="001B3590"/>
    <w:p w14:paraId="3853FDE2" w14:textId="77777777" w:rsidR="001B3590" w:rsidRDefault="001B3590" w:rsidP="001B3590">
      <w:pPr>
        <w:pStyle w:val="Heading2"/>
      </w:pPr>
      <w:r>
        <w:lastRenderedPageBreak/>
        <w:t>IP fragmentation, reassembly</w:t>
      </w:r>
    </w:p>
    <w:p w14:paraId="7A08F6AB" w14:textId="2BE84192" w:rsidR="001E42A1" w:rsidRDefault="001B3590" w:rsidP="001B3590">
      <w:pPr>
        <w:pStyle w:val="ListParagraph"/>
        <w:numPr>
          <w:ilvl w:val="0"/>
          <w:numId w:val="36"/>
        </w:numPr>
      </w:pPr>
      <w:r>
        <w:t>Network links have max. transfer unit (MTU) – size of the largest PDU that can be communicated in a single network layer transaction</w:t>
      </w:r>
    </w:p>
    <w:p w14:paraId="08284B72" w14:textId="2D034F26" w:rsidR="001B3590" w:rsidRDefault="001B3590" w:rsidP="001B3590">
      <w:pPr>
        <w:pStyle w:val="ListParagraph"/>
        <w:numPr>
          <w:ilvl w:val="1"/>
          <w:numId w:val="36"/>
        </w:numPr>
      </w:pPr>
      <w:r>
        <w:t>relates to but is not identical to maximum frame size that can be transported on the data link layer; e.g. Ethernet frame</w:t>
      </w:r>
    </w:p>
    <w:p w14:paraId="4797FE4B" w14:textId="2D7779F6" w:rsidR="001B3590" w:rsidRDefault="001B3590" w:rsidP="001B3590">
      <w:pPr>
        <w:pStyle w:val="ListParagraph"/>
        <w:numPr>
          <w:ilvl w:val="1"/>
          <w:numId w:val="36"/>
        </w:numPr>
      </w:pPr>
      <w:r>
        <w:t>different link types, different MTUs</w:t>
      </w:r>
    </w:p>
    <w:p w14:paraId="5B8EA9F5" w14:textId="015102F2" w:rsidR="001B3590" w:rsidRDefault="001B3590" w:rsidP="001B3590">
      <w:pPr>
        <w:pStyle w:val="ListParagraph"/>
        <w:numPr>
          <w:ilvl w:val="0"/>
          <w:numId w:val="36"/>
        </w:numPr>
      </w:pPr>
      <w:r>
        <w:t>Large IP datagram divided into smaller datagrams (“fragmented”) within network</w:t>
      </w:r>
    </w:p>
    <w:p w14:paraId="1BEAA062" w14:textId="0959C5E5" w:rsidR="001B3590" w:rsidRDefault="001B3590" w:rsidP="001B3590">
      <w:pPr>
        <w:pStyle w:val="ListParagraph"/>
        <w:numPr>
          <w:ilvl w:val="1"/>
          <w:numId w:val="36"/>
        </w:numPr>
      </w:pPr>
      <w:r>
        <w:t>one datagram becomes several smaller datagrams</w:t>
      </w:r>
    </w:p>
    <w:p w14:paraId="5409A82C" w14:textId="011DCE0A" w:rsidR="001B3590" w:rsidRDefault="001B3590" w:rsidP="001B3590">
      <w:pPr>
        <w:pStyle w:val="ListParagraph"/>
        <w:numPr>
          <w:ilvl w:val="1"/>
          <w:numId w:val="36"/>
        </w:numPr>
      </w:pPr>
      <w:r>
        <w:t>“reassembled” only at final destination</w:t>
      </w:r>
    </w:p>
    <w:p w14:paraId="6F760476" w14:textId="041EF5FA" w:rsidR="001B3590" w:rsidRDefault="001B3590" w:rsidP="001B3590">
      <w:pPr>
        <w:pStyle w:val="ListParagraph"/>
        <w:numPr>
          <w:ilvl w:val="1"/>
          <w:numId w:val="36"/>
        </w:numPr>
      </w:pPr>
      <w:r>
        <w:t>IP header bits used to identify and order related fragments</w:t>
      </w:r>
    </w:p>
    <w:p w14:paraId="32CF3556" w14:textId="62206273" w:rsidR="001B3590" w:rsidRDefault="001B3590" w:rsidP="001B3590">
      <w:pPr>
        <w:jc w:val="center"/>
      </w:pPr>
      <w:r w:rsidRPr="001B3590">
        <w:rPr>
          <w:noProof/>
        </w:rPr>
        <w:drawing>
          <wp:inline distT="0" distB="0" distL="0" distR="0" wp14:anchorId="11942BC5" wp14:editId="344BFC72">
            <wp:extent cx="2794161" cy="250137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594" cy="25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C918" w14:textId="77777777" w:rsidR="001B3590" w:rsidRDefault="001B3590" w:rsidP="001B3590"/>
    <w:p w14:paraId="0C692835" w14:textId="3AE76126" w:rsidR="008B7BBC" w:rsidRDefault="008B7BBC" w:rsidP="005129B7"/>
    <w:p w14:paraId="5986AF9E" w14:textId="1F0C1ECF" w:rsidR="001B3590" w:rsidRDefault="001B3590" w:rsidP="005129B7"/>
    <w:p w14:paraId="2F06BFF2" w14:textId="30FE6B1A" w:rsidR="001B3590" w:rsidRDefault="001B3590" w:rsidP="005129B7"/>
    <w:p w14:paraId="2B5F8329" w14:textId="0A379703" w:rsidR="001B3590" w:rsidRDefault="001B3590" w:rsidP="005129B7"/>
    <w:p w14:paraId="70D56F10" w14:textId="73F9E64B" w:rsidR="00261769" w:rsidRDefault="00261769" w:rsidP="00261769">
      <w:pPr>
        <w:pStyle w:val="Heading2"/>
      </w:pPr>
      <w:r>
        <w:lastRenderedPageBreak/>
        <w:t>IP fragmentation, reassembly: example</w:t>
      </w:r>
    </w:p>
    <w:p w14:paraId="11A8FCC6" w14:textId="6F689531" w:rsidR="001B3590" w:rsidRDefault="00261769" w:rsidP="00261769">
      <w:pPr>
        <w:pStyle w:val="ListParagraph"/>
        <w:numPr>
          <w:ilvl w:val="0"/>
          <w:numId w:val="37"/>
        </w:numPr>
      </w:pPr>
      <w:r>
        <w:t>Example:</w:t>
      </w:r>
    </w:p>
    <w:p w14:paraId="763DE920" w14:textId="77777777" w:rsidR="0077458E" w:rsidRDefault="0077458E" w:rsidP="00261769">
      <w:pPr>
        <w:pStyle w:val="ListParagraph"/>
        <w:numPr>
          <w:ilvl w:val="1"/>
          <w:numId w:val="37"/>
        </w:numPr>
      </w:pPr>
      <w:r>
        <w:t>Original</w:t>
      </w:r>
      <w:r w:rsidR="00261769">
        <w:t xml:space="preserve"> datagram: </w:t>
      </w:r>
    </w:p>
    <w:p w14:paraId="4112D0CA" w14:textId="7143D2EF" w:rsidR="0077458E" w:rsidRDefault="0077458E" w:rsidP="00650D8E">
      <w:pPr>
        <w:pStyle w:val="ListParagraph"/>
        <w:numPr>
          <w:ilvl w:val="2"/>
          <w:numId w:val="37"/>
        </w:numPr>
      </w:pPr>
      <w:r>
        <w:t>length = 4000 bytes</w:t>
      </w:r>
      <w:r w:rsidR="00650D8E">
        <w:t xml:space="preserve"> (includes </w:t>
      </w:r>
      <w:r w:rsidR="002B254C" w:rsidRPr="002B254C">
        <w:rPr>
          <w:b/>
          <w:bCs/>
        </w:rPr>
        <w:t>20</w:t>
      </w:r>
      <w:r w:rsidR="002B254C">
        <w:t>/</w:t>
      </w:r>
      <w:r w:rsidR="00650D8E">
        <w:t>40 bytes overhead</w:t>
      </w:r>
      <w:r w:rsidR="002B254C">
        <w:t xml:space="preserve"> = IP + TCP head</w:t>
      </w:r>
      <w:r>
        <w:t>)</w:t>
      </w:r>
    </w:p>
    <w:p w14:paraId="1A306BE5" w14:textId="59EFDF17" w:rsidR="00261769" w:rsidRDefault="0077458E" w:rsidP="0077458E">
      <w:pPr>
        <w:pStyle w:val="ListParagraph"/>
        <w:numPr>
          <w:ilvl w:val="2"/>
          <w:numId w:val="37"/>
        </w:numPr>
      </w:pPr>
      <w:r>
        <w:t>actual data = 3960 bytes</w:t>
      </w:r>
      <w:r w:rsidR="002B254C">
        <w:t xml:space="preserve"> (or </w:t>
      </w:r>
      <w:r w:rsidR="002B254C" w:rsidRPr="002B254C">
        <w:rPr>
          <w:b/>
          <w:bCs/>
        </w:rPr>
        <w:t>3980</w:t>
      </w:r>
      <w:r w:rsidR="002B254C">
        <w:t xml:space="preserve"> bytes according to GeeksforGeeks)</w:t>
      </w:r>
    </w:p>
    <w:p w14:paraId="4BF9CF54" w14:textId="564862D4" w:rsidR="0077458E" w:rsidRDefault="00ED6703" w:rsidP="0077458E">
      <w:pPr>
        <w:pStyle w:val="ListParagraph"/>
        <w:numPr>
          <w:ilvl w:val="2"/>
          <w:numId w:val="37"/>
        </w:numPr>
      </w:pPr>
      <w:r>
        <w:t xml:space="preserve">DF </w:t>
      </w:r>
      <w:r w:rsidR="0077458E">
        <w:t>frag flag = 0 (</w:t>
      </w:r>
      <w:r>
        <w:t>off; can be fragmented</w:t>
      </w:r>
      <w:r w:rsidR="0077458E">
        <w:t>)</w:t>
      </w:r>
    </w:p>
    <w:p w14:paraId="372FCB62" w14:textId="491EAA4B" w:rsidR="0077458E" w:rsidRDefault="0077458E" w:rsidP="0077458E">
      <w:pPr>
        <w:pStyle w:val="ListParagraph"/>
        <w:numPr>
          <w:ilvl w:val="2"/>
          <w:numId w:val="37"/>
        </w:numPr>
      </w:pPr>
      <w:r>
        <w:t>offset = 0 (no previous fragments)</w:t>
      </w:r>
    </w:p>
    <w:p w14:paraId="3877CBE6" w14:textId="0B1F52F3" w:rsidR="00650D8E" w:rsidRDefault="00650D8E" w:rsidP="00650D8E">
      <w:pPr>
        <w:pStyle w:val="ListParagraph"/>
        <w:numPr>
          <w:ilvl w:val="2"/>
          <w:numId w:val="37"/>
        </w:numPr>
      </w:pPr>
      <w:r>
        <w:t>frag flag = 0 + offset = 0 means original, unfragmented datagram</w:t>
      </w:r>
    </w:p>
    <w:p w14:paraId="22076FA3" w14:textId="77777777" w:rsidR="0077458E" w:rsidRDefault="00261769" w:rsidP="00261769">
      <w:pPr>
        <w:pStyle w:val="ListParagraph"/>
        <w:numPr>
          <w:ilvl w:val="1"/>
          <w:numId w:val="37"/>
        </w:numPr>
      </w:pPr>
      <w:r>
        <w:t>MTU</w:t>
      </w:r>
      <w:r w:rsidR="0077458E">
        <w:t xml:space="preserve"> (could be an Ethernet frame)</w:t>
      </w:r>
      <w:r>
        <w:t xml:space="preserve"> </w:t>
      </w:r>
    </w:p>
    <w:p w14:paraId="6C3C7C5A" w14:textId="3454F9C5" w:rsidR="00650D8E" w:rsidRDefault="0077458E" w:rsidP="00650D8E">
      <w:pPr>
        <w:pStyle w:val="ListParagraph"/>
        <w:numPr>
          <w:ilvl w:val="2"/>
          <w:numId w:val="37"/>
        </w:numPr>
      </w:pPr>
      <w:r>
        <w:t xml:space="preserve">length </w:t>
      </w:r>
      <w:r w:rsidR="00261769">
        <w:t xml:space="preserve">= 1500 bytes </w:t>
      </w:r>
      <w:r w:rsidR="00650D8E">
        <w:t xml:space="preserve">(includes </w:t>
      </w:r>
      <w:r w:rsidR="002B254C" w:rsidRPr="002B254C">
        <w:rPr>
          <w:b/>
          <w:bCs/>
        </w:rPr>
        <w:t>20</w:t>
      </w:r>
      <w:r w:rsidR="002B254C">
        <w:t>/</w:t>
      </w:r>
      <w:r w:rsidR="00650D8E">
        <w:t xml:space="preserve">40 bytes overhead = </w:t>
      </w:r>
      <w:r>
        <w:t>IP + TCP</w:t>
      </w:r>
      <w:r w:rsidR="002B254C">
        <w:t xml:space="preserve"> head</w:t>
      </w:r>
      <w:r>
        <w:t>)</w:t>
      </w:r>
    </w:p>
    <w:p w14:paraId="0F002097" w14:textId="52016479" w:rsidR="00261769" w:rsidRDefault="00650D8E" w:rsidP="00261769">
      <w:pPr>
        <w:pStyle w:val="ListParagraph"/>
        <w:numPr>
          <w:ilvl w:val="0"/>
          <w:numId w:val="37"/>
        </w:numPr>
      </w:pPr>
      <w:r>
        <w:t>After breaking the datagram down into the different fragments</w:t>
      </w:r>
    </w:p>
    <w:p w14:paraId="39DDBD42" w14:textId="77777777" w:rsidR="00650D8E" w:rsidRDefault="00650D8E" w:rsidP="00261769">
      <w:pPr>
        <w:pStyle w:val="ListParagraph"/>
        <w:numPr>
          <w:ilvl w:val="1"/>
          <w:numId w:val="37"/>
        </w:numPr>
      </w:pPr>
      <w:r>
        <w:t>Fragment</w:t>
      </w:r>
      <w:r w:rsidR="00261769">
        <w:t xml:space="preserve"> 1 </w:t>
      </w:r>
    </w:p>
    <w:p w14:paraId="5D25B202" w14:textId="32068B76" w:rsidR="00650D8E" w:rsidRDefault="00650D8E" w:rsidP="00650D8E">
      <w:pPr>
        <w:pStyle w:val="ListParagraph"/>
        <w:numPr>
          <w:ilvl w:val="2"/>
          <w:numId w:val="37"/>
        </w:numPr>
      </w:pPr>
      <w:r>
        <w:t xml:space="preserve">length = </w:t>
      </w:r>
      <w:r w:rsidR="00261769">
        <w:t>1500 bytes</w:t>
      </w:r>
      <w:r>
        <w:t xml:space="preserve"> (includes 20 bytes overhead)</w:t>
      </w:r>
    </w:p>
    <w:p w14:paraId="0785F9EC" w14:textId="71A0E896" w:rsidR="00650D8E" w:rsidRDefault="00ED6703" w:rsidP="00650D8E">
      <w:pPr>
        <w:pStyle w:val="ListParagraph"/>
        <w:numPr>
          <w:ilvl w:val="2"/>
          <w:numId w:val="37"/>
        </w:numPr>
      </w:pPr>
      <w:r>
        <w:t xml:space="preserve">MF </w:t>
      </w:r>
      <w:r w:rsidR="00261769">
        <w:t>frag flag = 1</w:t>
      </w:r>
      <w:r w:rsidR="00650D8E">
        <w:t xml:space="preserve"> (on; </w:t>
      </w:r>
      <w:r>
        <w:t>more fragmented datagrams</w:t>
      </w:r>
      <w:r w:rsidR="00650D8E">
        <w:t>)</w:t>
      </w:r>
      <w:r w:rsidR="00261769">
        <w:t xml:space="preserve"> </w:t>
      </w:r>
    </w:p>
    <w:p w14:paraId="16667E4A" w14:textId="6482AD5C" w:rsidR="00261769" w:rsidRDefault="00261769" w:rsidP="00650D8E">
      <w:pPr>
        <w:pStyle w:val="ListParagraph"/>
        <w:numPr>
          <w:ilvl w:val="2"/>
          <w:numId w:val="37"/>
        </w:numPr>
      </w:pPr>
      <w:r>
        <w:t>offset = 0</w:t>
      </w:r>
      <w:r w:rsidR="00650D8E">
        <w:t xml:space="preserve"> (no previous fragments)</w:t>
      </w:r>
    </w:p>
    <w:p w14:paraId="130E49B9" w14:textId="33B50452" w:rsidR="00650D8E" w:rsidRDefault="00650D8E" w:rsidP="00650D8E">
      <w:pPr>
        <w:pStyle w:val="ListParagraph"/>
        <w:numPr>
          <w:ilvl w:val="2"/>
          <w:numId w:val="37"/>
        </w:numPr>
      </w:pPr>
      <w:r>
        <w:t>frag flag = 1 + offset = 0 means first fragment in datagram</w:t>
      </w:r>
    </w:p>
    <w:p w14:paraId="42738499" w14:textId="65127208" w:rsidR="00650D8E" w:rsidRDefault="00650D8E" w:rsidP="00650D8E">
      <w:pPr>
        <w:pStyle w:val="ListParagraph"/>
        <w:numPr>
          <w:ilvl w:val="1"/>
          <w:numId w:val="37"/>
        </w:numPr>
      </w:pPr>
      <w:r>
        <w:t>Fragment 2</w:t>
      </w:r>
    </w:p>
    <w:p w14:paraId="0FAD922C" w14:textId="69D4AE1D" w:rsidR="00650D8E" w:rsidRDefault="00650D8E" w:rsidP="00650D8E">
      <w:pPr>
        <w:pStyle w:val="ListParagraph"/>
        <w:numPr>
          <w:ilvl w:val="2"/>
          <w:numId w:val="37"/>
        </w:numPr>
      </w:pPr>
      <w:r>
        <w:t>length = 1500 bytes (includes 20 bytes overhead)</w:t>
      </w:r>
    </w:p>
    <w:p w14:paraId="3F847454" w14:textId="65E3F4A7" w:rsidR="00650D8E" w:rsidRDefault="00ED6703" w:rsidP="00650D8E">
      <w:pPr>
        <w:pStyle w:val="ListParagraph"/>
        <w:numPr>
          <w:ilvl w:val="2"/>
          <w:numId w:val="37"/>
        </w:numPr>
      </w:pPr>
      <w:r>
        <w:t xml:space="preserve">MF </w:t>
      </w:r>
      <w:r w:rsidR="00650D8E">
        <w:t xml:space="preserve">frag flag = 1 (on; </w:t>
      </w:r>
      <w:r>
        <w:t>more fragmented datagrams</w:t>
      </w:r>
      <w:r w:rsidR="00650D8E">
        <w:t>)</w:t>
      </w:r>
    </w:p>
    <w:p w14:paraId="3FA44110" w14:textId="4A1F7671" w:rsidR="00650D8E" w:rsidRDefault="00650D8E" w:rsidP="00650D8E">
      <w:pPr>
        <w:pStyle w:val="ListParagraph"/>
        <w:numPr>
          <w:ilvl w:val="2"/>
          <w:numId w:val="37"/>
        </w:numPr>
      </w:pPr>
      <w:r>
        <w:t>offset = 185 (1480 bytes of data in previous fragment)</w:t>
      </w:r>
    </w:p>
    <w:p w14:paraId="340F9F19" w14:textId="0F5C5ED0" w:rsidR="00650D8E" w:rsidRDefault="00650D8E" w:rsidP="00650D8E">
      <w:pPr>
        <w:pStyle w:val="ListParagraph"/>
        <w:numPr>
          <w:ilvl w:val="1"/>
          <w:numId w:val="37"/>
        </w:numPr>
      </w:pPr>
      <w:r>
        <w:t>Fragment 3</w:t>
      </w:r>
    </w:p>
    <w:p w14:paraId="65AE0C9B" w14:textId="0183D181" w:rsidR="00650D8E" w:rsidRDefault="00650D8E" w:rsidP="00650D8E">
      <w:pPr>
        <w:pStyle w:val="ListParagraph"/>
        <w:numPr>
          <w:ilvl w:val="2"/>
          <w:numId w:val="37"/>
        </w:numPr>
      </w:pPr>
      <w:r>
        <w:t>length = 10</w:t>
      </w:r>
      <w:r w:rsidR="00DA643B">
        <w:t>4</w:t>
      </w:r>
      <w:r>
        <w:t>0 bytes (includes 20 bytes overhead)</w:t>
      </w:r>
    </w:p>
    <w:p w14:paraId="700017C0" w14:textId="09B969D9" w:rsidR="00ED6703" w:rsidRDefault="00ED6703" w:rsidP="00650D8E">
      <w:pPr>
        <w:pStyle w:val="ListParagraph"/>
        <w:numPr>
          <w:ilvl w:val="2"/>
          <w:numId w:val="37"/>
        </w:numPr>
      </w:pPr>
      <w:r>
        <w:t>MF frag flag = 0 (off; no more fragments left)</w:t>
      </w:r>
    </w:p>
    <w:p w14:paraId="648E2A16" w14:textId="16AF4B81" w:rsidR="00ED6703" w:rsidRDefault="00ED6703" w:rsidP="00650D8E">
      <w:pPr>
        <w:pStyle w:val="ListParagraph"/>
        <w:numPr>
          <w:ilvl w:val="2"/>
          <w:numId w:val="37"/>
        </w:numPr>
      </w:pPr>
      <w:r>
        <w:t>offset = 370 (2960 bytes of data in previous 2 fragments)</w:t>
      </w:r>
      <w:r>
        <w:br/>
      </w:r>
    </w:p>
    <w:p w14:paraId="483F9E66" w14:textId="0737DD62" w:rsidR="00261769" w:rsidRDefault="00261769" w:rsidP="00261769">
      <w:pPr>
        <w:pStyle w:val="ListParagraph"/>
        <w:numPr>
          <w:ilvl w:val="0"/>
          <w:numId w:val="37"/>
        </w:numPr>
      </w:pPr>
      <w:r>
        <w:lastRenderedPageBreak/>
        <w:t>Notes:</w:t>
      </w:r>
    </w:p>
    <w:p w14:paraId="20A9B770" w14:textId="128BF99F" w:rsidR="003A0B73" w:rsidRDefault="003A0B73" w:rsidP="003A0B73">
      <w:pPr>
        <w:pStyle w:val="ListParagraph"/>
        <w:numPr>
          <w:ilvl w:val="1"/>
          <w:numId w:val="37"/>
        </w:numPr>
      </w:pPr>
      <w:r>
        <w:t>The max capacity of IPv4 datagrams is 65535 bytes (including header), but there are many different transmissions links in the network and the MTU corresponding to each link is different.</w:t>
      </w:r>
    </w:p>
    <w:p w14:paraId="1EF412A5" w14:textId="415FE7AC" w:rsidR="003A0B73" w:rsidRDefault="003A0B73" w:rsidP="003A0B73">
      <w:pPr>
        <w:pStyle w:val="ListParagraph"/>
        <w:numPr>
          <w:ilvl w:val="1"/>
          <w:numId w:val="37"/>
        </w:numPr>
      </w:pPr>
      <w:r>
        <w:t>To adapt to different links, IPv4 is designed to allow each network node to perform data fragmentation on data fragments.</w:t>
      </w:r>
    </w:p>
    <w:p w14:paraId="5BFA86F5" w14:textId="7253E6C8" w:rsidR="003A0B73" w:rsidRDefault="003A0B73" w:rsidP="00DA3AB2">
      <w:pPr>
        <w:pStyle w:val="ListParagraph"/>
        <w:numPr>
          <w:ilvl w:val="1"/>
          <w:numId w:val="37"/>
        </w:numPr>
      </w:pPr>
      <w:r>
        <w:t>Whether or not to do fragmentation on a datagram is determined by a special byte—the 3-bit frag flag in the IPv4 header.</w:t>
      </w:r>
    </w:p>
    <w:p w14:paraId="17C97BFF" w14:textId="62E58E0D" w:rsidR="003A0B73" w:rsidRDefault="003A0B73" w:rsidP="003A0B73">
      <w:pPr>
        <w:pStyle w:val="ListParagraph"/>
        <w:numPr>
          <w:ilvl w:val="2"/>
          <w:numId w:val="37"/>
        </w:numPr>
      </w:pPr>
      <w:r>
        <w:t>Bit 0 is stands for Reserved (R)</w:t>
      </w:r>
      <w:r w:rsidR="00DA643B">
        <w:t xml:space="preserve"> = usually unset</w:t>
      </w:r>
    </w:p>
    <w:p w14:paraId="1F935E3A" w14:textId="6820CC2C" w:rsidR="003A0B73" w:rsidRDefault="003A0B73" w:rsidP="003A0B73">
      <w:pPr>
        <w:pStyle w:val="ListParagraph"/>
        <w:numPr>
          <w:ilvl w:val="2"/>
          <w:numId w:val="37"/>
        </w:numPr>
      </w:pPr>
      <w:r>
        <w:t>Bit 1 stands for Don’t Fragment (DF)</w:t>
      </w:r>
      <w:r w:rsidR="00DA643B">
        <w:t xml:space="preserve"> = usually unset</w:t>
      </w:r>
    </w:p>
    <w:p w14:paraId="38528698" w14:textId="77777777" w:rsidR="003A0B73" w:rsidRDefault="003A0B73" w:rsidP="003A0B73">
      <w:pPr>
        <w:pStyle w:val="ListParagraph"/>
        <w:numPr>
          <w:ilvl w:val="3"/>
          <w:numId w:val="37"/>
        </w:numPr>
      </w:pPr>
      <w:r>
        <w:t>DF bit = 0 means fragmentation can be done</w:t>
      </w:r>
    </w:p>
    <w:p w14:paraId="568F9BC6" w14:textId="77777777" w:rsidR="0077458E" w:rsidRDefault="003A0B73" w:rsidP="003A0B73">
      <w:pPr>
        <w:pStyle w:val="ListParagraph"/>
        <w:numPr>
          <w:ilvl w:val="3"/>
          <w:numId w:val="37"/>
        </w:numPr>
      </w:pPr>
      <w:r>
        <w:t>DF bit = 1 means fragmentation cannot be done</w:t>
      </w:r>
    </w:p>
    <w:p w14:paraId="626D1EFA" w14:textId="3B5A04CF" w:rsidR="0077458E" w:rsidRDefault="0077458E" w:rsidP="0077458E">
      <w:pPr>
        <w:pStyle w:val="ListParagraph"/>
        <w:numPr>
          <w:ilvl w:val="2"/>
          <w:numId w:val="37"/>
        </w:numPr>
      </w:pPr>
      <w:r>
        <w:t>Bit 2 stands for More Fragments</w:t>
      </w:r>
      <w:r w:rsidR="00DA643B">
        <w:t xml:space="preserve"> = last fragment set to 0; others to 1</w:t>
      </w:r>
    </w:p>
    <w:p w14:paraId="5396D111" w14:textId="1AC30430" w:rsidR="0077458E" w:rsidRDefault="0077458E" w:rsidP="0077458E">
      <w:pPr>
        <w:pStyle w:val="ListParagraph"/>
        <w:numPr>
          <w:ilvl w:val="3"/>
          <w:numId w:val="37"/>
        </w:numPr>
      </w:pPr>
      <w:r>
        <w:t>MF bit = 0 means that the fragmented datagram is the last one.</w:t>
      </w:r>
    </w:p>
    <w:p w14:paraId="2898C89F" w14:textId="74E9E49A" w:rsidR="003A0B73" w:rsidRDefault="0077458E" w:rsidP="0077458E">
      <w:pPr>
        <w:pStyle w:val="ListParagraph"/>
        <w:numPr>
          <w:ilvl w:val="3"/>
          <w:numId w:val="37"/>
        </w:numPr>
      </w:pPr>
      <w:r>
        <w:t>MF bit = 1 means there are more fragmented datagrams.</w:t>
      </w:r>
    </w:p>
    <w:p w14:paraId="05349EE5" w14:textId="73780591" w:rsidR="00261769" w:rsidRDefault="00261769" w:rsidP="00261769">
      <w:pPr>
        <w:pStyle w:val="ListParagraph"/>
        <w:numPr>
          <w:ilvl w:val="1"/>
          <w:numId w:val="37"/>
        </w:numPr>
      </w:pPr>
      <w:r>
        <w:t>All the fragments belonging to the same datagram will have the same ID number, so it’s possible to know which fragment belongs to which datagram</w:t>
      </w:r>
    </w:p>
    <w:p w14:paraId="423BA0A5" w14:textId="43878679" w:rsidR="0077458E" w:rsidRDefault="00261769" w:rsidP="00650D8E">
      <w:pPr>
        <w:pStyle w:val="ListParagraph"/>
        <w:numPr>
          <w:ilvl w:val="1"/>
          <w:numId w:val="37"/>
        </w:numPr>
      </w:pPr>
      <w:r>
        <w:t>Offset tells how much data is in the previous fragment; expressed in multiples of eight here</w:t>
      </w:r>
      <w:r w:rsidR="00650D8E">
        <w:t>.</w:t>
      </w:r>
    </w:p>
    <w:p w14:paraId="413EABF8" w14:textId="116A016F" w:rsidR="00DA643B" w:rsidRDefault="00DA643B" w:rsidP="00650D8E">
      <w:pPr>
        <w:pStyle w:val="ListParagraph"/>
        <w:numPr>
          <w:ilvl w:val="1"/>
          <w:numId w:val="37"/>
        </w:numPr>
      </w:pPr>
      <w:r w:rsidRPr="00DA643B">
        <w:t>The last offset and last data size are used to calculate the total data size</w:t>
      </w:r>
      <w:r>
        <w:t>.</w:t>
      </w:r>
    </w:p>
    <w:p w14:paraId="2AC5C71B" w14:textId="637B4C0A" w:rsidR="002B254C" w:rsidRDefault="002E61BE" w:rsidP="00650D8E">
      <w:pPr>
        <w:pStyle w:val="ListParagraph"/>
        <w:numPr>
          <w:ilvl w:val="1"/>
          <w:numId w:val="37"/>
        </w:numPr>
      </w:pPr>
      <w:hyperlink r:id="rId12" w:history="1">
        <w:r w:rsidR="002B254C" w:rsidRPr="007E75A4">
          <w:rPr>
            <w:rStyle w:val="Hyperlink"/>
          </w:rPr>
          <w:t>https://www.geeksforgeeks.org/ipv4-datagram-fragmentation-and-delays/</w:t>
        </w:r>
      </w:hyperlink>
    </w:p>
    <w:p w14:paraId="130FCB8F" w14:textId="72116383" w:rsidR="002B254C" w:rsidRDefault="002B254C" w:rsidP="002B254C"/>
    <w:p w14:paraId="2023859D" w14:textId="0DC9969B" w:rsidR="002B254C" w:rsidRDefault="002B254C" w:rsidP="002B254C"/>
    <w:p w14:paraId="09A35F20" w14:textId="5B85058C" w:rsidR="002B254C" w:rsidRDefault="002B254C" w:rsidP="002B254C"/>
    <w:p w14:paraId="1932AB2C" w14:textId="3ED3E00F" w:rsidR="002B254C" w:rsidRDefault="002B254C" w:rsidP="002B254C">
      <w:pPr>
        <w:pStyle w:val="Heading2"/>
      </w:pPr>
      <w:r>
        <w:lastRenderedPageBreak/>
        <w:t>IPv4 Addressing</w:t>
      </w:r>
    </w:p>
    <w:p w14:paraId="5E58CED2" w14:textId="77777777" w:rsidR="002B254C" w:rsidRDefault="002B254C" w:rsidP="00451197">
      <w:pPr>
        <w:pStyle w:val="ListParagraph"/>
        <w:numPr>
          <w:ilvl w:val="0"/>
          <w:numId w:val="38"/>
        </w:numPr>
      </w:pPr>
      <w:r w:rsidRPr="002B254C">
        <w:rPr>
          <w:b/>
          <w:bCs/>
        </w:rPr>
        <w:t>[Interface]</w:t>
      </w:r>
      <w:r>
        <w:t>: the boundary/connection between the host or router and the physical link</w:t>
      </w:r>
    </w:p>
    <w:p w14:paraId="6D3BFFD6" w14:textId="57C0B795" w:rsidR="002B254C" w:rsidRDefault="002B254C" w:rsidP="00BB4C28">
      <w:pPr>
        <w:pStyle w:val="ListParagraph"/>
        <w:numPr>
          <w:ilvl w:val="1"/>
          <w:numId w:val="38"/>
        </w:numPr>
      </w:pPr>
      <w:r>
        <w:t>Host typically has one or two interfaces (e.g. wired Ethernet, wireless 802.11)</w:t>
      </w:r>
    </w:p>
    <w:p w14:paraId="046882C8" w14:textId="386DF425" w:rsidR="002B254C" w:rsidRDefault="002B254C" w:rsidP="00BB4C28">
      <w:pPr>
        <w:pStyle w:val="ListParagraph"/>
        <w:numPr>
          <w:ilvl w:val="1"/>
          <w:numId w:val="38"/>
        </w:numPr>
      </w:pPr>
      <w:r>
        <w:t>A router has multiple interfaces, one for each of its links to receive a datagram on one link and forward the datagram on some other link</w:t>
      </w:r>
    </w:p>
    <w:p w14:paraId="6802D642" w14:textId="174FAD3E" w:rsidR="002B254C" w:rsidRDefault="002B254C" w:rsidP="00BB4C28">
      <w:pPr>
        <w:pStyle w:val="ListParagraph"/>
        <w:numPr>
          <w:ilvl w:val="1"/>
          <w:numId w:val="38"/>
        </w:numPr>
      </w:pPr>
      <w:r>
        <w:t>IP requires each host and router interface to have its own IP Address</w:t>
      </w:r>
    </w:p>
    <w:p w14:paraId="0FFDF1E4" w14:textId="77777777" w:rsidR="002B254C" w:rsidRDefault="002B254C" w:rsidP="009B0D55">
      <w:pPr>
        <w:pStyle w:val="ListParagraph"/>
        <w:numPr>
          <w:ilvl w:val="0"/>
          <w:numId w:val="38"/>
        </w:numPr>
      </w:pPr>
      <w:r>
        <w:t>An IP Address is technically associated with an interface, rather than with the Host or Router containing that Interface</w:t>
      </w:r>
    </w:p>
    <w:p w14:paraId="598610AF" w14:textId="77777777" w:rsidR="002B254C" w:rsidRDefault="002B254C" w:rsidP="005F0D65">
      <w:pPr>
        <w:pStyle w:val="ListParagraph"/>
        <w:numPr>
          <w:ilvl w:val="0"/>
          <w:numId w:val="38"/>
        </w:numPr>
      </w:pPr>
      <w:r>
        <w:t xml:space="preserve">Each </w:t>
      </w:r>
      <w:r w:rsidRPr="002B254C">
        <w:rPr>
          <w:b/>
          <w:bCs/>
        </w:rPr>
        <w:t>[IP Address]</w:t>
      </w:r>
      <w:r>
        <w:t xml:space="preserve"> is 32 bits (= 4 bytes) long, and there are a total of approximately </w:t>
      </w:r>
      <w:r w:rsidRPr="002B254C">
        <w:rPr>
          <w:b/>
          <w:bCs/>
        </w:rPr>
        <w:t>4 billion</w:t>
      </w:r>
      <w:r>
        <w:t xml:space="preserve"> possible IP addresses.</w:t>
      </w:r>
    </w:p>
    <w:p w14:paraId="390222FB" w14:textId="77777777" w:rsidR="002B254C" w:rsidRPr="002B254C" w:rsidRDefault="002B254C" w:rsidP="002B254C">
      <w:pPr>
        <w:pStyle w:val="ListParagraph"/>
        <w:numPr>
          <w:ilvl w:val="1"/>
          <w:numId w:val="38"/>
        </w:numPr>
      </w:pPr>
      <w:r>
        <w:t xml:space="preserve">these addresses are typically written in </w:t>
      </w:r>
      <w:r w:rsidRPr="002B254C">
        <w:rPr>
          <w:b/>
          <w:bCs/>
        </w:rPr>
        <w:t>dotted-decimal notation</w:t>
      </w:r>
    </w:p>
    <w:p w14:paraId="66BD2ECB" w14:textId="0E3B5F2A" w:rsidR="002B254C" w:rsidRDefault="002B254C" w:rsidP="002B254C">
      <w:pPr>
        <w:pStyle w:val="ListParagraph"/>
        <w:numPr>
          <w:ilvl w:val="1"/>
          <w:numId w:val="38"/>
        </w:numPr>
      </w:pPr>
      <w:r>
        <w:t>e.g. the address 193.32.216.9 in binary notation is</w:t>
      </w:r>
      <w:r w:rsidR="003B3442">
        <w:t>…</w:t>
      </w:r>
      <w:r>
        <w:t xml:space="preserve"> </w:t>
      </w:r>
      <w:r w:rsidR="003B3442">
        <w:br/>
      </w:r>
      <w:r>
        <w:rPr>
          <w:rFonts w:ascii="Courier New" w:hAnsi="Courier New" w:cs="Courier New"/>
        </w:rPr>
        <w:t>11000001 00100000</w:t>
      </w:r>
      <w:r w:rsidR="003B3442">
        <w:rPr>
          <w:rFonts w:ascii="Courier New" w:hAnsi="Courier New" w:cs="Courier New"/>
        </w:rPr>
        <w:t xml:space="preserve"> 11011000 00001001</w:t>
      </w:r>
    </w:p>
    <w:p w14:paraId="6147776A" w14:textId="2939E49C" w:rsidR="002B254C" w:rsidRDefault="002B254C" w:rsidP="003B3442">
      <w:pPr>
        <w:pStyle w:val="ListParagraph"/>
        <w:numPr>
          <w:ilvl w:val="0"/>
          <w:numId w:val="38"/>
        </w:numPr>
      </w:pPr>
      <w:r>
        <w:t xml:space="preserve">A portion of an Interface's IP address will be determined by the </w:t>
      </w:r>
      <w:r w:rsidR="003B3442" w:rsidRPr="003B3442">
        <w:rPr>
          <w:b/>
          <w:bCs/>
        </w:rPr>
        <w:t>[</w:t>
      </w:r>
      <w:r w:rsidRPr="003B3442">
        <w:rPr>
          <w:b/>
          <w:bCs/>
        </w:rPr>
        <w:t>subnet</w:t>
      </w:r>
      <w:r w:rsidR="003B3442" w:rsidRPr="003B3442">
        <w:rPr>
          <w:b/>
          <w:bCs/>
        </w:rPr>
        <w:t>]</w:t>
      </w:r>
      <w:r>
        <w:t xml:space="preserve"> to which it is connected</w:t>
      </w:r>
    </w:p>
    <w:p w14:paraId="7E15D034" w14:textId="09966F18" w:rsidR="003B3442" w:rsidRDefault="00154361" w:rsidP="00154361">
      <w:pPr>
        <w:jc w:val="center"/>
      </w:pPr>
      <w:r>
        <w:rPr>
          <w:noProof/>
        </w:rPr>
        <w:drawing>
          <wp:inline distT="0" distB="0" distL="0" distR="0" wp14:anchorId="529BD5E6" wp14:editId="23E7AAF6">
            <wp:extent cx="5731510" cy="31311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565EF" w14:textId="187BA8DE" w:rsidR="003B3442" w:rsidRDefault="003B3442" w:rsidP="003B3442">
      <w:pPr>
        <w:pStyle w:val="Heading2"/>
      </w:pPr>
      <w:r>
        <w:lastRenderedPageBreak/>
        <w:t>Subnet</w:t>
      </w:r>
    </w:p>
    <w:p w14:paraId="7808C7E0" w14:textId="77777777" w:rsidR="003B3442" w:rsidRDefault="003B3442" w:rsidP="00845345">
      <w:pPr>
        <w:pStyle w:val="ListParagraph"/>
        <w:numPr>
          <w:ilvl w:val="0"/>
          <w:numId w:val="39"/>
        </w:numPr>
      </w:pPr>
      <w:r w:rsidRPr="003B3442">
        <w:rPr>
          <w:b/>
          <w:bCs/>
        </w:rPr>
        <w:t>[Subnet]</w:t>
      </w:r>
      <w:r>
        <w:t xml:space="preserve"> is the network interconnecting multiple host interfaces and ONE router interface without passing through an intervening router</w:t>
      </w:r>
    </w:p>
    <w:p w14:paraId="44F74765" w14:textId="77777777" w:rsidR="003B3442" w:rsidRDefault="003B3442" w:rsidP="00C90640">
      <w:pPr>
        <w:pStyle w:val="ListParagraph"/>
        <w:numPr>
          <w:ilvl w:val="0"/>
          <w:numId w:val="39"/>
        </w:numPr>
      </w:pPr>
      <w:r>
        <w:t>IP addressing assigns an address to this subnet</w:t>
      </w:r>
    </w:p>
    <w:p w14:paraId="47790FFA" w14:textId="0C39F0E0" w:rsidR="003B3442" w:rsidRDefault="003B3442" w:rsidP="00CB436E">
      <w:pPr>
        <w:pStyle w:val="ListParagraph"/>
        <w:numPr>
          <w:ilvl w:val="1"/>
          <w:numId w:val="39"/>
        </w:numPr>
      </w:pPr>
      <w:r>
        <w:t xml:space="preserve">e.g. 223.1.1.0/24, where /24 is a </w:t>
      </w:r>
      <w:r w:rsidRPr="003B3442">
        <w:rPr>
          <w:b/>
          <w:bCs/>
        </w:rPr>
        <w:t>[subnet mask]</w:t>
      </w:r>
      <w:r>
        <w:t xml:space="preserve"> that indicates that the leftmost 24 bits of the 32-bit quantity define the subnet address.</w:t>
      </w:r>
    </w:p>
    <w:p w14:paraId="764392E7" w14:textId="77777777" w:rsidR="003B3442" w:rsidRDefault="003B3442" w:rsidP="00B20381">
      <w:pPr>
        <w:pStyle w:val="ListParagraph"/>
        <w:numPr>
          <w:ilvl w:val="1"/>
          <w:numId w:val="39"/>
        </w:numPr>
      </w:pPr>
      <w:r>
        <w:t>Subnet Part: Devices in same subnet have common high order bits</w:t>
      </w:r>
    </w:p>
    <w:p w14:paraId="47197646" w14:textId="5030AC01" w:rsidR="003B3442" w:rsidRDefault="003B3442" w:rsidP="00B20381">
      <w:pPr>
        <w:pStyle w:val="ListParagraph"/>
        <w:numPr>
          <w:ilvl w:val="1"/>
          <w:numId w:val="39"/>
        </w:numPr>
      </w:pPr>
      <w:r>
        <w:t>Host Part: remaining low order bits</w:t>
      </w:r>
    </w:p>
    <w:p w14:paraId="5F1B7116" w14:textId="77777777" w:rsidR="003B3442" w:rsidRDefault="003B3442" w:rsidP="007E1C3E">
      <w:pPr>
        <w:pStyle w:val="ListParagraph"/>
        <w:numPr>
          <w:ilvl w:val="0"/>
          <w:numId w:val="39"/>
        </w:numPr>
      </w:pPr>
      <w:r>
        <w:t>Recipe to define the subnets in the system:</w:t>
      </w:r>
    </w:p>
    <w:p w14:paraId="66F62859" w14:textId="77777777" w:rsidR="003B3442" w:rsidRDefault="003B3442" w:rsidP="00E46333">
      <w:pPr>
        <w:pStyle w:val="ListParagraph"/>
        <w:numPr>
          <w:ilvl w:val="1"/>
          <w:numId w:val="39"/>
        </w:numPr>
      </w:pPr>
      <w:r>
        <w:t>Detach each interface from its host or router,</w:t>
      </w:r>
    </w:p>
    <w:p w14:paraId="37ADA20A" w14:textId="77777777" w:rsidR="003B3442" w:rsidRDefault="003B3442" w:rsidP="00623646">
      <w:pPr>
        <w:pStyle w:val="ListParagraph"/>
        <w:numPr>
          <w:ilvl w:val="1"/>
          <w:numId w:val="39"/>
        </w:numPr>
      </w:pPr>
      <w:r>
        <w:t>creating "islands" of isolated networks</w:t>
      </w:r>
    </w:p>
    <w:p w14:paraId="4C9A24CA" w14:textId="77777777" w:rsidR="003B3442" w:rsidRDefault="003B3442" w:rsidP="003B3442">
      <w:pPr>
        <w:pStyle w:val="ListParagraph"/>
        <w:numPr>
          <w:ilvl w:val="1"/>
          <w:numId w:val="39"/>
        </w:numPr>
      </w:pPr>
      <w:r>
        <w:t>with interfaces terminating the end points of the isolated networks</w:t>
      </w:r>
    </w:p>
    <w:p w14:paraId="4185CC4B" w14:textId="5FAB604C" w:rsidR="003B3442" w:rsidRDefault="003B3442" w:rsidP="003B3442">
      <w:pPr>
        <w:pStyle w:val="ListParagraph"/>
        <w:numPr>
          <w:ilvl w:val="1"/>
          <w:numId w:val="39"/>
        </w:numPr>
      </w:pPr>
      <w:r>
        <w:t xml:space="preserve">Each isolated networks is called a </w:t>
      </w:r>
      <w:r w:rsidRPr="003B3442">
        <w:rPr>
          <w:i/>
          <w:iCs/>
        </w:rPr>
        <w:t>subnet</w:t>
      </w:r>
    </w:p>
    <w:p w14:paraId="44FB30FD" w14:textId="081A37A8" w:rsidR="003B3442" w:rsidRDefault="003B3442" w:rsidP="003B3442">
      <w:pPr>
        <w:pStyle w:val="ListParagraph"/>
        <w:numPr>
          <w:ilvl w:val="0"/>
          <w:numId w:val="39"/>
        </w:numPr>
      </w:pPr>
      <w:r>
        <w:t>In principle, the different subnets could have quite different subnet addresses</w:t>
      </w:r>
    </w:p>
    <w:p w14:paraId="6ECCDA3A" w14:textId="22035D25" w:rsidR="00B00507" w:rsidRDefault="003B3442" w:rsidP="00B00507">
      <w:pPr>
        <w:pStyle w:val="ListParagraph"/>
        <w:numPr>
          <w:ilvl w:val="0"/>
          <w:numId w:val="39"/>
        </w:numPr>
      </w:pPr>
      <w:r>
        <w:t>In practice, their subnet addresses often have much in common</w:t>
      </w:r>
    </w:p>
    <w:p w14:paraId="694C7A98" w14:textId="637A7AEA" w:rsidR="003B3442" w:rsidRDefault="00154361" w:rsidP="0015436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9037AD" wp14:editId="21340397">
            <wp:extent cx="4531316" cy="2763671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680" cy="27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6DBE" w14:textId="4AF20ACF" w:rsidR="00B00507" w:rsidRDefault="00B00507" w:rsidP="003B3442">
      <w:pPr>
        <w:jc w:val="center"/>
        <w:rPr>
          <w:noProof/>
        </w:rPr>
      </w:pPr>
    </w:p>
    <w:p w14:paraId="4295798C" w14:textId="66A723EC" w:rsidR="00B00507" w:rsidRDefault="009C381F" w:rsidP="00213E76">
      <w:pPr>
        <w:pStyle w:val="Heading2"/>
      </w:pPr>
      <w:r w:rsidRPr="00213E76">
        <w:lastRenderedPageBreak/>
        <w:drawing>
          <wp:anchor distT="0" distB="0" distL="114300" distR="114300" simplePos="0" relativeHeight="251659264" behindDoc="1" locked="0" layoutInCell="1" allowOverlap="1" wp14:anchorId="37A41F1C" wp14:editId="18809691">
            <wp:simplePos x="0" y="0"/>
            <wp:positionH relativeFrom="column">
              <wp:posOffset>3773322</wp:posOffset>
            </wp:positionH>
            <wp:positionV relativeFrom="paragraph">
              <wp:posOffset>183648</wp:posOffset>
            </wp:positionV>
            <wp:extent cx="2605405" cy="832485"/>
            <wp:effectExtent l="0" t="0" r="4445" b="5715"/>
            <wp:wrapTight wrapText="bothSides">
              <wp:wrapPolygon edited="0">
                <wp:start x="0" y="0"/>
                <wp:lineTo x="0" y="21254"/>
                <wp:lineTo x="21479" y="21254"/>
                <wp:lineTo x="2147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E76">
        <w:t>CIDR: Classless InterDomain Routing</w:t>
      </w:r>
    </w:p>
    <w:p w14:paraId="1C34BE38" w14:textId="652C1178" w:rsidR="00213E76" w:rsidRDefault="00213E76" w:rsidP="00213E76">
      <w:pPr>
        <w:pStyle w:val="ListParagraph"/>
        <w:numPr>
          <w:ilvl w:val="0"/>
          <w:numId w:val="40"/>
        </w:numPr>
      </w:pPr>
      <w:r>
        <w:t>CIDR generalizes the notion of subnet addressing</w:t>
      </w:r>
    </w:p>
    <w:p w14:paraId="3374D404" w14:textId="265814F1" w:rsidR="00213E76" w:rsidRDefault="00213E76" w:rsidP="00213E76">
      <w:pPr>
        <w:pStyle w:val="ListParagraph"/>
        <w:numPr>
          <w:ilvl w:val="1"/>
          <w:numId w:val="40"/>
        </w:numPr>
      </w:pPr>
      <w:r>
        <w:t>subnet portion of address of arbitrary length</w:t>
      </w:r>
    </w:p>
    <w:p w14:paraId="06DBA595" w14:textId="7F10D42A" w:rsidR="00213E76" w:rsidRDefault="00213E76" w:rsidP="008C3005">
      <w:pPr>
        <w:pStyle w:val="ListParagraph"/>
        <w:numPr>
          <w:ilvl w:val="1"/>
          <w:numId w:val="40"/>
        </w:numPr>
      </w:pPr>
      <w:r>
        <w:t xml:space="preserve">address format: </w:t>
      </w:r>
      <w:r w:rsidRPr="00213E76">
        <w:rPr>
          <w:rFonts w:ascii="Courier New" w:hAnsi="Courier New" w:cs="Courier New"/>
        </w:rPr>
        <w:t>a.b.c.d/x</w:t>
      </w:r>
      <w:r>
        <w:t>, where x is the number of bits in the subnet portion of the address</w:t>
      </w:r>
    </w:p>
    <w:p w14:paraId="09744876" w14:textId="48DC9E8C" w:rsidR="00213E76" w:rsidRDefault="00213E76" w:rsidP="00213E76">
      <w:pPr>
        <w:pStyle w:val="Heading2"/>
      </w:pPr>
      <w:r>
        <w:t>How to Get Subnet Part of IP Address</w:t>
      </w:r>
    </w:p>
    <w:p w14:paraId="52BB3BAC" w14:textId="49B6E8B9" w:rsidR="00213E76" w:rsidRDefault="00213E76" w:rsidP="008C3005">
      <w:r>
        <w:t>Q1</w:t>
      </w:r>
      <w:r w:rsidR="008C3005">
        <w:t>: How does a network get IP address for itself (i.e. the subnet part of the address)?</w:t>
      </w:r>
    </w:p>
    <w:p w14:paraId="090AD581" w14:textId="7E9C6CB7" w:rsidR="008C3005" w:rsidRDefault="008C3005" w:rsidP="008C3005">
      <w:pPr>
        <w:pStyle w:val="ListParagraph"/>
        <w:numPr>
          <w:ilvl w:val="0"/>
          <w:numId w:val="40"/>
        </w:numPr>
      </w:pPr>
      <w:r>
        <w:t>in order to obtain a block of IP addresses for devices within in org’s subnet, a network admin might first contact an Internet Service Provider (ISP),</w:t>
      </w:r>
    </w:p>
    <w:p w14:paraId="745AC484" w14:textId="093DC77A" w:rsidR="008C3005" w:rsidRDefault="008C3005" w:rsidP="008C3005">
      <w:pPr>
        <w:pStyle w:val="ListParagraph"/>
        <w:numPr>
          <w:ilvl w:val="1"/>
          <w:numId w:val="40"/>
        </w:numPr>
      </w:pPr>
      <w:r>
        <w:t>which would provide addresses from a larger block of addresses that had already been allocated to the ISP; e.g. 200.23.16.0/20</w:t>
      </w:r>
    </w:p>
    <w:p w14:paraId="5E60AE27" w14:textId="24408350" w:rsidR="008C3005" w:rsidRDefault="008C3005" w:rsidP="008C3005">
      <w:pPr>
        <w:pStyle w:val="ListParagraph"/>
        <w:numPr>
          <w:ilvl w:val="1"/>
          <w:numId w:val="40"/>
        </w:numPr>
      </w:pPr>
      <w:r>
        <w:t>the ISP divides its address block^ into 8 equal-sized contiguous address blocks and assigns to eight orgs supported by this ISP</w:t>
      </w:r>
    </w:p>
    <w:p w14:paraId="59FA6788" w14:textId="2D53AEFC" w:rsidR="008C3005" w:rsidRDefault="008C3005" w:rsidP="008C3005">
      <w:pPr>
        <w:jc w:val="center"/>
      </w:pPr>
      <w:r>
        <w:rPr>
          <w:noProof/>
        </w:rPr>
        <w:drawing>
          <wp:inline distT="0" distB="0" distL="0" distR="0" wp14:anchorId="72831A5C" wp14:editId="181D00C2">
            <wp:extent cx="4064469" cy="14193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400" cy="142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7EF5" w14:textId="0410FD97" w:rsidR="008C3005" w:rsidRDefault="008C3005" w:rsidP="008C3005">
      <w:pPr>
        <w:pStyle w:val="ListParagraph"/>
        <w:numPr>
          <w:ilvl w:val="0"/>
          <w:numId w:val="40"/>
        </w:numPr>
      </w:pPr>
      <w:r>
        <w:t>Or by ICANN (Internet Corp for Assigned Names and Numbers:</w:t>
      </w:r>
    </w:p>
    <w:p w14:paraId="1ADD456D" w14:textId="7025A06E" w:rsidR="008C3005" w:rsidRDefault="008C3005" w:rsidP="008C3005">
      <w:pPr>
        <w:pStyle w:val="ListParagraph"/>
        <w:numPr>
          <w:ilvl w:val="1"/>
          <w:numId w:val="40"/>
        </w:numPr>
      </w:pPr>
      <w:r>
        <w:t>allocates IP addresses through 5 Regional Registries (RIRs), which then allocate to local registries, which distribute to ISPs and so on</w:t>
      </w:r>
    </w:p>
    <w:p w14:paraId="0A9DCAF5" w14:textId="77777777" w:rsidR="008C3005" w:rsidRDefault="008C3005" w:rsidP="008C3005">
      <w:pPr>
        <w:pStyle w:val="ListParagraph"/>
        <w:numPr>
          <w:ilvl w:val="1"/>
          <w:numId w:val="40"/>
        </w:numPr>
      </w:pPr>
      <w:r>
        <w:t xml:space="preserve">manages DNS root zone, including top-level domain (TLD) management </w:t>
      </w:r>
    </w:p>
    <w:p w14:paraId="74E01947" w14:textId="7EF3FE9A" w:rsidR="008C3005" w:rsidRDefault="008C3005" w:rsidP="0093252E">
      <w:pPr>
        <w:pStyle w:val="ListParagraph"/>
        <w:numPr>
          <w:ilvl w:val="1"/>
          <w:numId w:val="40"/>
        </w:numPr>
      </w:pPr>
      <w:r>
        <w:t>assigns domain names (.com, .edu, etc.)</w:t>
      </w:r>
      <w:r w:rsidR="009C381F">
        <w:t>, resolves disputes</w:t>
      </w:r>
    </w:p>
    <w:p w14:paraId="66411427" w14:textId="7D8AC9D8" w:rsidR="009C381F" w:rsidRDefault="009C381F" w:rsidP="009C381F">
      <w:pPr>
        <w:pStyle w:val="Heading2"/>
      </w:pPr>
      <w:r>
        <w:lastRenderedPageBreak/>
        <w:t>Hierarchical IP Addressing</w:t>
      </w:r>
    </w:p>
    <w:p w14:paraId="2F4F140F" w14:textId="77777777" w:rsidR="009C381F" w:rsidRDefault="009C381F" w:rsidP="00FE16D2">
      <w:pPr>
        <w:pStyle w:val="ListParagraph"/>
        <w:numPr>
          <w:ilvl w:val="0"/>
          <w:numId w:val="40"/>
        </w:numPr>
      </w:pPr>
      <w:r>
        <w:t>The ISP (Fly-By-Night-ISP) advertises to the outside world that it should be sent any datagrams whose first 20 address bits match 200.23.16.0/20</w:t>
      </w:r>
    </w:p>
    <w:p w14:paraId="166A491B" w14:textId="15588137" w:rsidR="009C381F" w:rsidRDefault="009C381F" w:rsidP="009C381F">
      <w:pPr>
        <w:pStyle w:val="ListParagraph"/>
        <w:numPr>
          <w:ilvl w:val="1"/>
          <w:numId w:val="40"/>
        </w:numPr>
      </w:pPr>
      <w:r>
        <w:t>the rest of the world does NOT need to know there are 8 organizations within the address block 200.23.16.0/20</w:t>
      </w:r>
    </w:p>
    <w:p w14:paraId="67179120" w14:textId="77777777" w:rsidR="009C381F" w:rsidRDefault="009C381F" w:rsidP="009C381F">
      <w:pPr>
        <w:pStyle w:val="ListParagraph"/>
        <w:numPr>
          <w:ilvl w:val="0"/>
          <w:numId w:val="40"/>
        </w:numPr>
      </w:pPr>
      <w:r w:rsidRPr="009C381F">
        <w:rPr>
          <w:b/>
          <w:bCs/>
        </w:rPr>
        <w:t>[Route Aggregation]</w:t>
      </w:r>
      <w:r>
        <w:t>: Use a single prefix to advertise multiple networks</w:t>
      </w:r>
    </w:p>
    <w:p w14:paraId="717B4E02" w14:textId="331FD412" w:rsidR="009C381F" w:rsidRDefault="009C381F" w:rsidP="009C381F">
      <w:pPr>
        <w:pStyle w:val="ListParagraph"/>
        <w:numPr>
          <w:ilvl w:val="1"/>
          <w:numId w:val="40"/>
        </w:numPr>
      </w:pPr>
      <w:r>
        <w:t>works well when addresses are allocated in a hierarchical manner</w:t>
      </w:r>
    </w:p>
    <w:p w14:paraId="64FC295E" w14:textId="44E3538A" w:rsidR="003B3442" w:rsidRDefault="009C381F" w:rsidP="009C381F">
      <w:pPr>
        <w:jc w:val="center"/>
      </w:pPr>
      <w:r>
        <w:rPr>
          <w:noProof/>
        </w:rPr>
        <w:drawing>
          <wp:inline distT="0" distB="0" distL="0" distR="0" wp14:anchorId="057E2009" wp14:editId="2BB2E247">
            <wp:extent cx="4680632" cy="254255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34" cy="2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9C03" w14:textId="455618D9" w:rsidR="009C381F" w:rsidRDefault="009C381F" w:rsidP="003B3442"/>
    <w:p w14:paraId="13041D0B" w14:textId="1FDAEB2A" w:rsidR="009C381F" w:rsidRDefault="009C381F" w:rsidP="003B3442"/>
    <w:p w14:paraId="2C7C7EA1" w14:textId="3F12AE32" w:rsidR="009C381F" w:rsidRDefault="009C381F" w:rsidP="003B3442"/>
    <w:p w14:paraId="4AB1877C" w14:textId="17A7794A" w:rsidR="009C381F" w:rsidRDefault="009C381F" w:rsidP="003B3442"/>
    <w:p w14:paraId="0EE4CC2D" w14:textId="7A7987FA" w:rsidR="009C381F" w:rsidRDefault="009C381F" w:rsidP="003B3442"/>
    <w:p w14:paraId="2362736A" w14:textId="12F26B13" w:rsidR="009C381F" w:rsidRDefault="009C381F" w:rsidP="003B3442"/>
    <w:p w14:paraId="790268E7" w14:textId="6C7F5E2D" w:rsidR="009C381F" w:rsidRDefault="009C381F" w:rsidP="003B3442"/>
    <w:p w14:paraId="6D4CD2B7" w14:textId="7E71861B" w:rsidR="009C381F" w:rsidRDefault="009C381F" w:rsidP="009C381F">
      <w:pPr>
        <w:pStyle w:val="Heading2"/>
      </w:pPr>
      <w:r>
        <w:lastRenderedPageBreak/>
        <w:t>How to Get Host Part of IP Address</w:t>
      </w:r>
    </w:p>
    <w:p w14:paraId="6432B5AA" w14:textId="04894C34" w:rsidR="009C381F" w:rsidRDefault="009C381F" w:rsidP="003B3442">
      <w:r>
        <w:t>Q2: How does a host get IP address within its subnetwork (i.e. host part of address)?</w:t>
      </w:r>
    </w:p>
    <w:p w14:paraId="223D0D55" w14:textId="79C85C31" w:rsidR="009C381F" w:rsidRDefault="009C381F" w:rsidP="009C381F">
      <w:pPr>
        <w:pStyle w:val="ListParagraph"/>
        <w:numPr>
          <w:ilvl w:val="0"/>
          <w:numId w:val="41"/>
        </w:numPr>
      </w:pPr>
      <w:r>
        <w:rPr>
          <w:i/>
          <w:iCs/>
        </w:rPr>
        <w:t>Hard-coded</w:t>
      </w:r>
      <w:r>
        <w:t xml:space="preserve"> by system admin in a file</w:t>
      </w:r>
    </w:p>
    <w:p w14:paraId="1685B6F8" w14:textId="6ADDCDB1" w:rsidR="009C381F" w:rsidRDefault="009C381F" w:rsidP="009C381F">
      <w:pPr>
        <w:pStyle w:val="ListParagraph"/>
        <w:numPr>
          <w:ilvl w:val="1"/>
          <w:numId w:val="41"/>
        </w:numPr>
      </w:pPr>
      <w:r>
        <w:t>Windows: control-panel → network → configuration → tcp/ip → properties</w:t>
      </w:r>
    </w:p>
    <w:p w14:paraId="5A28F46A" w14:textId="194CBF5F" w:rsidR="009C381F" w:rsidRDefault="009C381F" w:rsidP="009C381F">
      <w:pPr>
        <w:pStyle w:val="ListParagraph"/>
        <w:numPr>
          <w:ilvl w:val="1"/>
          <w:numId w:val="41"/>
        </w:numPr>
      </w:pPr>
      <w:r>
        <w:t>Unix: /etc/rc.config</w:t>
      </w:r>
    </w:p>
    <w:p w14:paraId="30565191" w14:textId="20E84B4C" w:rsidR="009C381F" w:rsidRDefault="009C381F" w:rsidP="009C381F">
      <w:pPr>
        <w:pStyle w:val="ListParagraph"/>
        <w:numPr>
          <w:ilvl w:val="0"/>
          <w:numId w:val="41"/>
        </w:numPr>
      </w:pPr>
      <w:r>
        <w:t>DHCP: Dynamic Host Configuration Protocol</w:t>
      </w:r>
    </w:p>
    <w:p w14:paraId="0A9D67D9" w14:textId="60438605" w:rsidR="009C381F" w:rsidRDefault="008F16CB" w:rsidP="009C381F">
      <w:pPr>
        <w:pStyle w:val="ListParagraph"/>
        <w:numPr>
          <w:ilvl w:val="1"/>
          <w:numId w:val="41"/>
        </w:numPr>
      </w:pPr>
      <w:r>
        <w:t xml:space="preserve">dynamically </w:t>
      </w:r>
      <w:r w:rsidR="00F05272">
        <w:t>get address from DHCP server</w:t>
      </w:r>
    </w:p>
    <w:p w14:paraId="393973D6" w14:textId="757B3454" w:rsidR="00F05272" w:rsidRDefault="00F05272" w:rsidP="00F05272">
      <w:pPr>
        <w:pStyle w:val="ListParagraph"/>
        <w:numPr>
          <w:ilvl w:val="1"/>
          <w:numId w:val="41"/>
        </w:numPr>
      </w:pPr>
      <w:r>
        <w:t>“</w:t>
      </w:r>
      <w:proofErr w:type="gramStart"/>
      <w:r>
        <w:t>plug</w:t>
      </w:r>
      <w:proofErr w:type="gramEnd"/>
      <w:r>
        <w:t xml:space="preserve"> and play” operation</w:t>
      </w:r>
    </w:p>
    <w:p w14:paraId="653A1B21" w14:textId="66933A88" w:rsidR="00F05272" w:rsidRDefault="00F05272" w:rsidP="00F05272">
      <w:pPr>
        <w:pStyle w:val="Heading2"/>
      </w:pPr>
      <w:r w:rsidRPr="00F05272">
        <w:t>DHCP: Dynamic Host Configuration Protocol</w:t>
      </w:r>
    </w:p>
    <w:p w14:paraId="3293AE51" w14:textId="047684E9" w:rsidR="00F05272" w:rsidRDefault="00F05272" w:rsidP="00F05272">
      <w:pPr>
        <w:pStyle w:val="ListParagraph"/>
        <w:numPr>
          <w:ilvl w:val="0"/>
          <w:numId w:val="42"/>
        </w:numPr>
      </w:pPr>
      <w:r>
        <w:t>Goal: allows a host to obtain (be allocated) an IP address automatically when it connects to the network</w:t>
      </w:r>
    </w:p>
    <w:p w14:paraId="5C9C54CF" w14:textId="01A266AA" w:rsidR="00F05272" w:rsidRDefault="00F05272" w:rsidP="00F05272">
      <w:pPr>
        <w:pStyle w:val="ListParagraph"/>
        <w:numPr>
          <w:ilvl w:val="1"/>
          <w:numId w:val="42"/>
        </w:numPr>
      </w:pPr>
      <w:r>
        <w:t>gives more info than just IP address</w:t>
      </w:r>
    </w:p>
    <w:p w14:paraId="4E493DC8" w14:textId="68B1D2C5" w:rsidR="00F05272" w:rsidRDefault="00F05272" w:rsidP="00F05272">
      <w:pPr>
        <w:pStyle w:val="ListParagraph"/>
        <w:numPr>
          <w:ilvl w:val="2"/>
          <w:numId w:val="42"/>
        </w:numPr>
      </w:pPr>
      <w:r>
        <w:t>subnet mask</w:t>
      </w:r>
    </w:p>
    <w:p w14:paraId="08EFC369" w14:textId="760539C0" w:rsidR="00F05272" w:rsidRDefault="00F05272" w:rsidP="00F05272">
      <w:pPr>
        <w:pStyle w:val="ListParagraph"/>
        <w:numPr>
          <w:ilvl w:val="2"/>
          <w:numId w:val="42"/>
        </w:numPr>
      </w:pPr>
      <w:r>
        <w:t>the address of its first-hop router (default gateway)</w:t>
      </w:r>
    </w:p>
    <w:p w14:paraId="41857482" w14:textId="416597A4" w:rsidR="00F05272" w:rsidRDefault="00F05272" w:rsidP="00F05272">
      <w:pPr>
        <w:pStyle w:val="ListParagraph"/>
        <w:numPr>
          <w:ilvl w:val="2"/>
          <w:numId w:val="42"/>
        </w:numPr>
      </w:pPr>
      <w:r>
        <w:t>the address of its local DNS server</w:t>
      </w:r>
    </w:p>
    <w:p w14:paraId="71774F15" w14:textId="5675BECF" w:rsidR="00F05272" w:rsidRDefault="00F05272" w:rsidP="00F05272">
      <w:pPr>
        <w:pStyle w:val="ListParagraph"/>
        <w:numPr>
          <w:ilvl w:val="1"/>
          <w:numId w:val="42"/>
        </w:numPr>
      </w:pPr>
      <w:r>
        <w:t>can renew its lease on address in use</w:t>
      </w:r>
    </w:p>
    <w:p w14:paraId="7E25E077" w14:textId="51D58395" w:rsidR="00F05272" w:rsidRDefault="00F05272" w:rsidP="00F05272">
      <w:pPr>
        <w:pStyle w:val="ListParagraph"/>
        <w:numPr>
          <w:ilvl w:val="1"/>
          <w:numId w:val="42"/>
        </w:numPr>
      </w:pPr>
      <w:r>
        <w:t>allows reuse of addresses (only hold address while connected/on)</w:t>
      </w:r>
    </w:p>
    <w:p w14:paraId="0725DA07" w14:textId="785BE6BF" w:rsidR="00F05272" w:rsidRDefault="00F05272" w:rsidP="00F05272">
      <w:pPr>
        <w:pStyle w:val="ListParagraph"/>
        <w:numPr>
          <w:ilvl w:val="1"/>
          <w:numId w:val="42"/>
        </w:numPr>
      </w:pPr>
      <w:r>
        <w:t>support for mobile users who want to join/leave network</w:t>
      </w:r>
    </w:p>
    <w:p w14:paraId="4E00BDDE" w14:textId="1C4207FD" w:rsidR="00F05272" w:rsidRDefault="00F05272" w:rsidP="00F05272">
      <w:pPr>
        <w:pStyle w:val="ListParagraph"/>
        <w:numPr>
          <w:ilvl w:val="1"/>
          <w:numId w:val="42"/>
        </w:numPr>
      </w:pPr>
      <w:r>
        <w:t>“</w:t>
      </w:r>
      <w:proofErr w:type="gramStart"/>
      <w:r>
        <w:t>plug</w:t>
      </w:r>
      <w:proofErr w:type="gramEnd"/>
      <w:r>
        <w:t>-and-play” or “zero-conf” protocol</w:t>
      </w:r>
    </w:p>
    <w:p w14:paraId="7BBA7A2E" w14:textId="2C39448F" w:rsidR="00F05272" w:rsidRDefault="00F05272" w:rsidP="00F05272">
      <w:pPr>
        <w:pStyle w:val="ListParagraph"/>
        <w:numPr>
          <w:ilvl w:val="0"/>
          <w:numId w:val="42"/>
        </w:numPr>
      </w:pPr>
      <w:r>
        <w:t>DHCP is a client-server protocol</w:t>
      </w:r>
      <w:r w:rsidR="00AF2B2E">
        <w:t>!</w:t>
      </w:r>
    </w:p>
    <w:p w14:paraId="008B7303" w14:textId="6FF3CCA1" w:rsidR="00F05272" w:rsidRDefault="00F05272" w:rsidP="00F05272">
      <w:pPr>
        <w:pStyle w:val="ListParagraph"/>
        <w:numPr>
          <w:ilvl w:val="1"/>
          <w:numId w:val="42"/>
        </w:numPr>
      </w:pPr>
      <w:r>
        <w:t>Arriving DHCP client needs IP address and other network config ingo</w:t>
      </w:r>
    </w:p>
    <w:p w14:paraId="76FE2B4E" w14:textId="34DDB39E" w:rsidR="00F05272" w:rsidRDefault="00F05272" w:rsidP="00F05272">
      <w:pPr>
        <w:pStyle w:val="ListParagraph"/>
        <w:numPr>
          <w:ilvl w:val="1"/>
          <w:numId w:val="42"/>
        </w:numPr>
      </w:pPr>
      <w:r>
        <w:t>Each subnet will have a DHCP server</w:t>
      </w:r>
    </w:p>
    <w:p w14:paraId="38409116" w14:textId="3645649E" w:rsidR="00F05272" w:rsidRDefault="00F05272" w:rsidP="00F05272">
      <w:pPr>
        <w:pStyle w:val="ListParagraph"/>
        <w:numPr>
          <w:ilvl w:val="2"/>
          <w:numId w:val="42"/>
        </w:numPr>
      </w:pPr>
      <w:r>
        <w:t xml:space="preserve">if NO server is present on subnet, a DHCP </w:t>
      </w:r>
      <w:r>
        <w:rPr>
          <w:i/>
          <w:iCs/>
        </w:rPr>
        <w:t>relay agent</w:t>
      </w:r>
      <w:r>
        <w:t xml:space="preserve"> (i.e. router) that knows the address of a DHCP server is needed</w:t>
      </w:r>
    </w:p>
    <w:p w14:paraId="1F31C510" w14:textId="7787F8C6" w:rsidR="00AF2B2E" w:rsidRDefault="00AF2B2E" w:rsidP="00AF2B2E">
      <w:pPr>
        <w:pStyle w:val="Heading2"/>
      </w:pPr>
      <w:r>
        <w:lastRenderedPageBreak/>
        <w:t>DHCP Process</w:t>
      </w:r>
    </w:p>
    <w:p w14:paraId="4D190CCE" w14:textId="51CBA7C8" w:rsidR="00AF2B2E" w:rsidRDefault="00AF2B2E" w:rsidP="00AF2B2E">
      <w:pPr>
        <w:pStyle w:val="ListParagraph"/>
        <w:numPr>
          <w:ilvl w:val="0"/>
          <w:numId w:val="43"/>
        </w:numPr>
      </w:pPr>
      <w:r>
        <w:t xml:space="preserve">DHCP is a four-step process for a </w:t>
      </w:r>
      <w:r>
        <w:rPr>
          <w:i/>
          <w:iCs/>
        </w:rPr>
        <w:t>newly arriving client</w:t>
      </w:r>
      <w:r>
        <w:t>.</w:t>
      </w:r>
    </w:p>
    <w:p w14:paraId="0CF07508" w14:textId="3E3E0D52" w:rsidR="00AF2B2E" w:rsidRDefault="00AF2B2E" w:rsidP="00AF2B2E">
      <w:pPr>
        <w:pStyle w:val="ListParagraph"/>
        <w:numPr>
          <w:ilvl w:val="1"/>
          <w:numId w:val="43"/>
        </w:numPr>
      </w:pPr>
      <w:proofErr w:type="gramStart"/>
      <w:r>
        <w:t>Step</w:t>
      </w:r>
      <w:proofErr w:type="gramEnd"/>
      <w:r>
        <w:t xml:space="preserve"> 1 and 2 are optional if a client remembers and wishes to reuse a previously allocated network address</w:t>
      </w:r>
    </w:p>
    <w:p w14:paraId="6D91E445" w14:textId="3B1A36A3" w:rsidR="00AF2B2E" w:rsidRDefault="00AF2B2E" w:rsidP="00AF2B2E">
      <w:pPr>
        <w:pStyle w:val="ListParagraph"/>
        <w:numPr>
          <w:ilvl w:val="0"/>
          <w:numId w:val="43"/>
        </w:numPr>
      </w:pPr>
      <w:r>
        <w:t>Step 1: DHCP Server Discovery</w:t>
      </w:r>
    </w:p>
    <w:p w14:paraId="6A97C3E8" w14:textId="379E79A9" w:rsidR="00AF2B2E" w:rsidRDefault="00AF2B2E" w:rsidP="00AF2B2E">
      <w:pPr>
        <w:pStyle w:val="ListParagraph"/>
        <w:numPr>
          <w:ilvl w:val="1"/>
          <w:numId w:val="43"/>
        </w:numPr>
      </w:pPr>
      <w:r>
        <w:t>To find a DHCP server with which to interact with…</w:t>
      </w:r>
    </w:p>
    <w:p w14:paraId="63E5ED36" w14:textId="3E646980" w:rsidR="00AF2B2E" w:rsidRDefault="00AF2B2E" w:rsidP="00AF2B2E">
      <w:pPr>
        <w:pStyle w:val="ListParagraph"/>
        <w:numPr>
          <w:ilvl w:val="2"/>
          <w:numId w:val="43"/>
        </w:numPr>
      </w:pPr>
      <w:r>
        <w:t xml:space="preserve">client sends a </w:t>
      </w:r>
      <w:r w:rsidRPr="009007D4">
        <w:rPr>
          <w:i/>
          <w:iCs/>
        </w:rPr>
        <w:t>DHCP discover</w:t>
      </w:r>
      <w:r>
        <w:t xml:space="preserve"> msg within a UDP packet to port 67</w:t>
      </w:r>
    </w:p>
    <w:p w14:paraId="77AEEB0C" w14:textId="391E2BF0" w:rsidR="00AF2B2E" w:rsidRDefault="00AF2B2E" w:rsidP="00AF2B2E">
      <w:pPr>
        <w:pStyle w:val="ListParagraph"/>
        <w:numPr>
          <w:ilvl w:val="2"/>
          <w:numId w:val="43"/>
        </w:numPr>
      </w:pPr>
      <w:r>
        <w:t xml:space="preserve">DHCP </w:t>
      </w:r>
      <w:r w:rsidR="009007D4">
        <w:t xml:space="preserve">in </w:t>
      </w:r>
      <w:r>
        <w:t xml:space="preserve">client creates an IP datagram containing its </w:t>
      </w:r>
      <w:r w:rsidRPr="009007D4">
        <w:rPr>
          <w:i/>
          <w:iCs/>
        </w:rPr>
        <w:t>DHCP discover</w:t>
      </w:r>
      <w:r>
        <w:t xml:space="preserve"> msg</w:t>
      </w:r>
    </w:p>
    <w:p w14:paraId="7C88D228" w14:textId="1B146CA6" w:rsidR="00AF2B2E" w:rsidRDefault="00AF2B2E" w:rsidP="00AF2B2E">
      <w:pPr>
        <w:pStyle w:val="ListParagraph"/>
        <w:numPr>
          <w:ilvl w:val="3"/>
          <w:numId w:val="43"/>
        </w:numPr>
      </w:pPr>
      <w:r>
        <w:t xml:space="preserve">along with the </w:t>
      </w:r>
      <w:r w:rsidRPr="009007D4">
        <w:rPr>
          <w:i/>
          <w:iCs/>
        </w:rPr>
        <w:t>broadcast</w:t>
      </w:r>
      <w:r>
        <w:t xml:space="preserve"> destination IP address of 255.255.255.255</w:t>
      </w:r>
    </w:p>
    <w:p w14:paraId="7998EA14" w14:textId="7CA0DF6E" w:rsidR="00AF2B2E" w:rsidRDefault="00AF2B2E" w:rsidP="00AF2B2E">
      <w:pPr>
        <w:pStyle w:val="ListParagraph"/>
        <w:numPr>
          <w:ilvl w:val="3"/>
          <w:numId w:val="43"/>
        </w:numPr>
      </w:pPr>
      <w:r>
        <w:t>and a “this host” source IP address of 0.0.0.0</w:t>
      </w:r>
    </w:p>
    <w:p w14:paraId="42A86FE1" w14:textId="02BB6097" w:rsidR="00AF2B2E" w:rsidRDefault="00AF2B2E" w:rsidP="00AF2B2E">
      <w:pPr>
        <w:pStyle w:val="ListParagraph"/>
        <w:numPr>
          <w:ilvl w:val="2"/>
          <w:numId w:val="43"/>
        </w:numPr>
      </w:pPr>
      <w:r>
        <w:t xml:space="preserve">DHCP </w:t>
      </w:r>
      <w:r w:rsidR="009007D4">
        <w:t xml:space="preserve">in </w:t>
      </w:r>
      <w:r>
        <w:t>client passes the IP datagram to the link layer, which then broadcasts this frame to ALL nodes attached to the subnet</w:t>
      </w:r>
    </w:p>
    <w:p w14:paraId="51106EA5" w14:textId="6558AD74" w:rsidR="009C381F" w:rsidRDefault="009007D4" w:rsidP="009007D4">
      <w:pPr>
        <w:pStyle w:val="ListParagraph"/>
        <w:numPr>
          <w:ilvl w:val="0"/>
          <w:numId w:val="43"/>
        </w:numPr>
      </w:pPr>
      <w:r>
        <w:t>Step 2: DHCP Server Offer(s)</w:t>
      </w:r>
    </w:p>
    <w:p w14:paraId="4F587C65" w14:textId="6F803DBF" w:rsidR="009007D4" w:rsidRDefault="009007D4" w:rsidP="009007D4">
      <w:pPr>
        <w:pStyle w:val="ListParagraph"/>
        <w:numPr>
          <w:ilvl w:val="1"/>
          <w:numId w:val="43"/>
        </w:numPr>
      </w:pPr>
      <w:r>
        <w:t xml:space="preserve">A DHCP server (receiving a </w:t>
      </w:r>
      <w:r w:rsidRPr="009007D4">
        <w:rPr>
          <w:i/>
          <w:iCs/>
        </w:rPr>
        <w:t>DHCP discover</w:t>
      </w:r>
      <w:r>
        <w:t xml:space="preserve"> msg) responds to the client with a </w:t>
      </w:r>
      <w:r w:rsidRPr="009007D4">
        <w:rPr>
          <w:i/>
          <w:iCs/>
        </w:rPr>
        <w:t>DCHP offer</w:t>
      </w:r>
      <w:r>
        <w:t xml:space="preserve"> msg…</w:t>
      </w:r>
    </w:p>
    <w:p w14:paraId="2A082729" w14:textId="32BEE119" w:rsidR="009007D4" w:rsidRDefault="009007D4" w:rsidP="009007D4">
      <w:pPr>
        <w:pStyle w:val="ListParagraph"/>
        <w:numPr>
          <w:ilvl w:val="2"/>
          <w:numId w:val="43"/>
        </w:numPr>
      </w:pPr>
      <w:r>
        <w:t>that is broadcast to ALL nodes on the subnet</w:t>
      </w:r>
    </w:p>
    <w:p w14:paraId="5FCE4C41" w14:textId="1EE11387" w:rsidR="009007D4" w:rsidRDefault="009007D4" w:rsidP="009007D4">
      <w:pPr>
        <w:pStyle w:val="ListParagraph"/>
        <w:numPr>
          <w:ilvl w:val="2"/>
          <w:numId w:val="43"/>
        </w:numPr>
      </w:pPr>
      <w:r>
        <w:t>again using the IP broadcast address 255.255.255.255</w:t>
      </w:r>
    </w:p>
    <w:p w14:paraId="3BB6F13E" w14:textId="4B8EA2F9" w:rsidR="009007D4" w:rsidRDefault="009007D4" w:rsidP="009007D4">
      <w:pPr>
        <w:pStyle w:val="ListParagraph"/>
        <w:numPr>
          <w:ilvl w:val="1"/>
          <w:numId w:val="43"/>
        </w:numPr>
      </w:pPr>
      <w:r>
        <w:t>Each server offer msg contains:</w:t>
      </w:r>
    </w:p>
    <w:p w14:paraId="1838F2FA" w14:textId="77777777" w:rsidR="009007D4" w:rsidRDefault="009007D4" w:rsidP="009007D4">
      <w:pPr>
        <w:pStyle w:val="ListParagraph"/>
        <w:numPr>
          <w:ilvl w:val="2"/>
          <w:numId w:val="43"/>
        </w:numPr>
      </w:pPr>
      <w:r>
        <w:t>transaction ID of the received discover message</w:t>
      </w:r>
    </w:p>
    <w:p w14:paraId="5BCE21B5" w14:textId="77777777" w:rsidR="009007D4" w:rsidRDefault="009007D4" w:rsidP="009007D4">
      <w:pPr>
        <w:pStyle w:val="ListParagraph"/>
        <w:numPr>
          <w:ilvl w:val="2"/>
          <w:numId w:val="43"/>
        </w:numPr>
      </w:pPr>
      <w:r>
        <w:t>the proposed IP address for the client</w:t>
      </w:r>
    </w:p>
    <w:p w14:paraId="36188A2A" w14:textId="056396AA" w:rsidR="009007D4" w:rsidRDefault="009007D4" w:rsidP="009007D4">
      <w:pPr>
        <w:pStyle w:val="ListParagraph"/>
        <w:numPr>
          <w:ilvl w:val="2"/>
          <w:numId w:val="43"/>
        </w:numPr>
      </w:pPr>
      <w:r>
        <w:t>the network mask and an IP address lease time (the amount of time to be valid)</w:t>
      </w:r>
      <w:r>
        <w:br/>
      </w:r>
    </w:p>
    <w:p w14:paraId="5897A0D1" w14:textId="1C75946A" w:rsidR="0077058D" w:rsidRPr="0077058D" w:rsidRDefault="0077058D" w:rsidP="0077058D">
      <w:pPr>
        <w:pStyle w:val="ListParagraph"/>
        <w:ind w:left="2160"/>
        <w:jc w:val="center"/>
        <w:rPr>
          <w:i/>
          <w:iCs/>
        </w:rPr>
      </w:pPr>
      <w:r w:rsidRPr="0077058D">
        <w:rPr>
          <w:noProof/>
        </w:rPr>
        <w:lastRenderedPageBreak/>
        <w:drawing>
          <wp:inline distT="0" distB="0" distL="0" distR="0" wp14:anchorId="72808D89" wp14:editId="089F826E">
            <wp:extent cx="2804615" cy="23257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72"/>
                    <a:stretch/>
                  </pic:blipFill>
                  <pic:spPr bwMode="auto">
                    <a:xfrm>
                      <a:off x="0" y="0"/>
                      <a:ext cx="2818566" cy="233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77058D">
        <w:rPr>
          <w:i/>
          <w:iCs/>
        </w:rPr>
        <w:t>Steps 1 and 2</w:t>
      </w:r>
    </w:p>
    <w:p w14:paraId="6FB40BCB" w14:textId="47ADF769" w:rsidR="009007D4" w:rsidRDefault="009007D4" w:rsidP="009007D4">
      <w:pPr>
        <w:pStyle w:val="ListParagraph"/>
        <w:numPr>
          <w:ilvl w:val="0"/>
          <w:numId w:val="43"/>
        </w:numPr>
      </w:pPr>
      <w:r>
        <w:t>Step 3: DHCP Request</w:t>
      </w:r>
    </w:p>
    <w:p w14:paraId="77F94D4F" w14:textId="5ABE37A5" w:rsidR="009007D4" w:rsidRDefault="009007D4" w:rsidP="009007D4">
      <w:pPr>
        <w:pStyle w:val="ListParagraph"/>
        <w:numPr>
          <w:ilvl w:val="1"/>
          <w:numId w:val="43"/>
        </w:numPr>
      </w:pPr>
      <w:r>
        <w:t xml:space="preserve">The newly arriving client will choose from among one or more </w:t>
      </w:r>
      <w:r w:rsidRPr="009007D4">
        <w:rPr>
          <w:i/>
          <w:iCs/>
        </w:rPr>
        <w:t>server offers</w:t>
      </w:r>
    </w:p>
    <w:p w14:paraId="4E69906E" w14:textId="7C38050F" w:rsidR="009007D4" w:rsidRDefault="009007D4" w:rsidP="009007D4">
      <w:pPr>
        <w:pStyle w:val="ListParagraph"/>
        <w:numPr>
          <w:ilvl w:val="2"/>
          <w:numId w:val="43"/>
        </w:numPr>
      </w:pPr>
      <w:r>
        <w:t xml:space="preserve">and respond to its selected offer with a </w:t>
      </w:r>
      <w:r w:rsidRPr="009007D4">
        <w:rPr>
          <w:i/>
          <w:iCs/>
        </w:rPr>
        <w:t>DHCP request</w:t>
      </w:r>
      <w:r>
        <w:t xml:space="preserve"> msg</w:t>
      </w:r>
    </w:p>
    <w:p w14:paraId="0C271201" w14:textId="606A148D" w:rsidR="009007D4" w:rsidRDefault="009007D4" w:rsidP="009007D4">
      <w:pPr>
        <w:pStyle w:val="ListParagraph"/>
        <w:numPr>
          <w:ilvl w:val="2"/>
          <w:numId w:val="43"/>
        </w:numPr>
      </w:pPr>
      <w:r>
        <w:t>echoing back the config parameters</w:t>
      </w:r>
    </w:p>
    <w:p w14:paraId="445A12C6" w14:textId="33546091" w:rsidR="009007D4" w:rsidRDefault="009007D4" w:rsidP="009007D4">
      <w:pPr>
        <w:pStyle w:val="ListParagraph"/>
        <w:numPr>
          <w:ilvl w:val="1"/>
          <w:numId w:val="43"/>
        </w:numPr>
      </w:pPr>
      <w:r w:rsidRPr="009007D4">
        <w:rPr>
          <w:i/>
          <w:iCs/>
        </w:rPr>
        <w:t xml:space="preserve">DHCP </w:t>
      </w:r>
      <w:r>
        <w:rPr>
          <w:i/>
          <w:iCs/>
        </w:rPr>
        <w:t>r</w:t>
      </w:r>
      <w:r w:rsidRPr="009007D4">
        <w:rPr>
          <w:i/>
          <w:iCs/>
        </w:rPr>
        <w:t>equest</w:t>
      </w:r>
      <w:r>
        <w:t xml:space="preserve"> message encapsulated in UDP, encapsulated in IP, encapsulated in Ethernet</w:t>
      </w:r>
    </w:p>
    <w:p w14:paraId="4E8EFD56" w14:textId="77777777" w:rsidR="009007D4" w:rsidRDefault="009007D4" w:rsidP="009007D4">
      <w:pPr>
        <w:pStyle w:val="ListParagraph"/>
        <w:numPr>
          <w:ilvl w:val="1"/>
          <w:numId w:val="43"/>
        </w:numPr>
      </w:pPr>
      <w:r>
        <w:t xml:space="preserve">Ethernet frame broadcast on LAN, received at </w:t>
      </w:r>
      <w:r w:rsidRPr="009007D4">
        <w:rPr>
          <w:i/>
          <w:iCs/>
        </w:rPr>
        <w:t>router</w:t>
      </w:r>
      <w:r>
        <w:t xml:space="preserve"> running DHCP Server</w:t>
      </w:r>
    </w:p>
    <w:p w14:paraId="60A350BE" w14:textId="37A44550" w:rsidR="009007D4" w:rsidRDefault="009007D4" w:rsidP="009007D4">
      <w:pPr>
        <w:pStyle w:val="ListParagraph"/>
        <w:numPr>
          <w:ilvl w:val="1"/>
          <w:numId w:val="43"/>
        </w:numPr>
      </w:pPr>
      <w:r>
        <w:t>Ethernet demux'ed to IP, IP demux’ed to UDP, UDP demux'ed to DHCP</w:t>
      </w:r>
    </w:p>
    <w:p w14:paraId="3403E62E" w14:textId="551549CD" w:rsidR="009007D4" w:rsidRDefault="009007D4" w:rsidP="009007D4">
      <w:pPr>
        <w:pStyle w:val="ListParagraph"/>
        <w:numPr>
          <w:ilvl w:val="0"/>
          <w:numId w:val="43"/>
        </w:numPr>
      </w:pPr>
      <w:r>
        <w:t>Step 4: DCHP Acknowledgement (ACK)</w:t>
      </w:r>
    </w:p>
    <w:p w14:paraId="2CBD13F1" w14:textId="4B27CA94" w:rsidR="009007D4" w:rsidRDefault="009007D4" w:rsidP="009007D4">
      <w:pPr>
        <w:pStyle w:val="ListParagraph"/>
        <w:numPr>
          <w:ilvl w:val="1"/>
          <w:numId w:val="43"/>
        </w:numPr>
      </w:pPr>
      <w:r w:rsidRPr="009007D4">
        <w:t xml:space="preserve">The server responds to the </w:t>
      </w:r>
      <w:r w:rsidRPr="009007D4">
        <w:rPr>
          <w:i/>
          <w:iCs/>
        </w:rPr>
        <w:t>DHCP request</w:t>
      </w:r>
      <w:r w:rsidRPr="009007D4">
        <w:t xml:space="preserve"> m</w:t>
      </w:r>
      <w:r>
        <w:t>sg</w:t>
      </w:r>
      <w:r w:rsidRPr="009007D4">
        <w:t xml:space="preserve"> with a </w:t>
      </w:r>
      <w:r w:rsidRPr="009007D4">
        <w:rPr>
          <w:i/>
          <w:iCs/>
        </w:rPr>
        <w:t>DHCP ACK</w:t>
      </w:r>
      <w:r w:rsidRPr="009007D4">
        <w:t xml:space="preserve"> m</w:t>
      </w:r>
      <w:r>
        <w:t>sg</w:t>
      </w:r>
    </w:p>
    <w:p w14:paraId="509367CE" w14:textId="301F1A27" w:rsidR="009007D4" w:rsidRDefault="009007D4" w:rsidP="009007D4">
      <w:pPr>
        <w:pStyle w:val="ListParagraph"/>
        <w:numPr>
          <w:ilvl w:val="2"/>
          <w:numId w:val="43"/>
        </w:numPr>
      </w:pPr>
      <w:r>
        <w:t>confirming the requested parameters</w:t>
      </w:r>
    </w:p>
    <w:p w14:paraId="343B1E2A" w14:textId="063AC5F0" w:rsidR="009007D4" w:rsidRDefault="009007D4" w:rsidP="009007D4">
      <w:pPr>
        <w:pStyle w:val="ListParagraph"/>
        <w:numPr>
          <w:ilvl w:val="1"/>
          <w:numId w:val="43"/>
        </w:numPr>
      </w:pPr>
      <w:r>
        <w:t xml:space="preserve">Encapsulated DCHP </w:t>
      </w:r>
      <w:r w:rsidRPr="009007D4">
        <w:rPr>
          <w:i/>
          <w:iCs/>
        </w:rPr>
        <w:t>server reply</w:t>
      </w:r>
      <w:r>
        <w:t xml:space="preserve"> forwarded to client, demuxing up to DHCP at client</w:t>
      </w:r>
    </w:p>
    <w:p w14:paraId="17C83346" w14:textId="65CB6093" w:rsidR="009007D4" w:rsidRDefault="009007D4" w:rsidP="009007D4">
      <w:pPr>
        <w:pStyle w:val="ListParagraph"/>
        <w:numPr>
          <w:ilvl w:val="1"/>
          <w:numId w:val="43"/>
        </w:numPr>
      </w:pPr>
      <w:r>
        <w:t>Client now knows its IP address, name and Ip address of DNS server, IP address of its first-hop router (or gateway)</w:t>
      </w:r>
    </w:p>
    <w:p w14:paraId="4644DED7" w14:textId="1BC6C463" w:rsidR="0077058D" w:rsidRDefault="0077058D" w:rsidP="0077058D"/>
    <w:p w14:paraId="3368D9FD" w14:textId="60E04204" w:rsidR="0077058D" w:rsidRPr="0077058D" w:rsidRDefault="0077058D" w:rsidP="0077058D">
      <w:pPr>
        <w:jc w:val="center"/>
        <w:rPr>
          <w:i/>
          <w:iCs/>
        </w:rPr>
      </w:pPr>
      <w:r w:rsidRPr="0077058D">
        <w:rPr>
          <w:noProof/>
        </w:rPr>
        <w:lastRenderedPageBreak/>
        <w:drawing>
          <wp:inline distT="0" distB="0" distL="0" distR="0" wp14:anchorId="387B1DEE" wp14:editId="6A5B781F">
            <wp:extent cx="3016155" cy="26143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6496" cy="26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7058D">
        <w:rPr>
          <w:i/>
          <w:iCs/>
        </w:rPr>
        <w:t>Steps 3 and 4</w:t>
      </w:r>
    </w:p>
    <w:p w14:paraId="203E5FDD" w14:textId="77777777" w:rsidR="009007D4" w:rsidRDefault="009007D4" w:rsidP="009007D4">
      <w:pPr>
        <w:pStyle w:val="Heading2"/>
      </w:pPr>
      <w:r>
        <w:t>Are there enough 32-bit IP addresses?</w:t>
      </w:r>
    </w:p>
    <w:p w14:paraId="13F07608" w14:textId="77777777" w:rsidR="009007D4" w:rsidRDefault="009007D4" w:rsidP="009007D4">
      <w:pPr>
        <w:pStyle w:val="ListParagraph"/>
        <w:numPr>
          <w:ilvl w:val="0"/>
          <w:numId w:val="44"/>
        </w:numPr>
      </w:pPr>
      <w:r>
        <w:t>ICANN allocated LAST chunk of IPv4 addresses to Regional Registries in 2011</w:t>
      </w:r>
    </w:p>
    <w:p w14:paraId="0AECD518" w14:textId="08A4893E" w:rsidR="009007D4" w:rsidRDefault="009007D4" w:rsidP="009007D4">
      <w:pPr>
        <w:pStyle w:val="ListParagraph"/>
        <w:numPr>
          <w:ilvl w:val="0"/>
          <w:numId w:val="44"/>
        </w:numPr>
      </w:pPr>
      <w:r>
        <w:t>NAT helps IPv4 address space exhaustion</w:t>
      </w:r>
    </w:p>
    <w:p w14:paraId="39C7DA31" w14:textId="241F50D1" w:rsidR="009007D4" w:rsidRDefault="009007D4" w:rsidP="009007D4">
      <w:pPr>
        <w:pStyle w:val="ListParagraph"/>
        <w:numPr>
          <w:ilvl w:val="0"/>
          <w:numId w:val="44"/>
        </w:numPr>
      </w:pPr>
      <w:r>
        <w:t>IPv6 has 128-bit address space</w:t>
      </w:r>
    </w:p>
    <w:p w14:paraId="4B9597D5" w14:textId="2C6495B9" w:rsidR="009007D4" w:rsidRDefault="009007D4" w:rsidP="009007D4"/>
    <w:p w14:paraId="29D0988D" w14:textId="4279117E" w:rsidR="009007D4" w:rsidRDefault="009007D4" w:rsidP="009007D4"/>
    <w:p w14:paraId="39A0F86C" w14:textId="6F67256B" w:rsidR="009007D4" w:rsidRDefault="009007D4" w:rsidP="009007D4"/>
    <w:p w14:paraId="63136012" w14:textId="79598972" w:rsidR="009007D4" w:rsidRDefault="009007D4" w:rsidP="009007D4"/>
    <w:p w14:paraId="3FEA5454" w14:textId="77777777" w:rsidR="007340FE" w:rsidRDefault="007340FE" w:rsidP="006370B5">
      <w:pPr>
        <w:pStyle w:val="Heading2"/>
      </w:pPr>
    </w:p>
    <w:p w14:paraId="17034132" w14:textId="77777777" w:rsidR="007340FE" w:rsidRDefault="007340FE" w:rsidP="006370B5">
      <w:pPr>
        <w:pStyle w:val="Heading2"/>
      </w:pPr>
    </w:p>
    <w:p w14:paraId="6AD01E47" w14:textId="77777777" w:rsidR="007340FE" w:rsidRDefault="007340FE" w:rsidP="006370B5">
      <w:pPr>
        <w:pStyle w:val="Heading2"/>
      </w:pPr>
    </w:p>
    <w:p w14:paraId="5A21520A" w14:textId="77777777" w:rsidR="007340FE" w:rsidRDefault="007340FE" w:rsidP="006370B5">
      <w:pPr>
        <w:pStyle w:val="Heading2"/>
      </w:pPr>
    </w:p>
    <w:p w14:paraId="7AFAE4BA" w14:textId="4D26874C" w:rsidR="009007D4" w:rsidRDefault="006370B5" w:rsidP="006370B5">
      <w:pPr>
        <w:pStyle w:val="Heading2"/>
      </w:pPr>
      <w:r w:rsidRPr="006370B5">
        <w:lastRenderedPageBreak/>
        <w:t>DHCP client-server scenario</w:t>
      </w:r>
    </w:p>
    <w:p w14:paraId="14252806" w14:textId="4DBE1237" w:rsidR="006370B5" w:rsidRDefault="006370B5" w:rsidP="006370B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CDAA97" wp14:editId="521C2603">
                <wp:simplePos x="0" y="0"/>
                <wp:positionH relativeFrom="column">
                  <wp:posOffset>2879678</wp:posOffset>
                </wp:positionH>
                <wp:positionV relativeFrom="paragraph">
                  <wp:posOffset>2825238</wp:posOffset>
                </wp:positionV>
                <wp:extent cx="272955" cy="750627"/>
                <wp:effectExtent l="19050" t="0" r="32385" b="3048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7506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2F4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226.75pt;margin-top:222.45pt;width:21.5pt;height:59.1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" adj="17673" fillcolor="black [3200]" strokecolor="black [1600]" strokeweight="2pt"/>
            </w:pict>
          </mc:Fallback>
        </mc:AlternateContent>
      </w:r>
      <w:r w:rsidRPr="006370B5">
        <w:rPr>
          <w:noProof/>
        </w:rPr>
        <w:drawing>
          <wp:inline distT="0" distB="0" distL="0" distR="0" wp14:anchorId="520A066E" wp14:editId="1CEB1862">
            <wp:extent cx="4511168" cy="2893325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127" cy="2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8C9838E" w14:textId="1E46EBFA" w:rsidR="006370B5" w:rsidRDefault="006370B5" w:rsidP="006370B5">
      <w:pPr>
        <w:jc w:val="center"/>
      </w:pPr>
      <w:r w:rsidRPr="006370B5">
        <w:rPr>
          <w:noProof/>
        </w:rPr>
        <w:drawing>
          <wp:inline distT="0" distB="0" distL="0" distR="0" wp14:anchorId="5501E657" wp14:editId="146FC0DF">
            <wp:extent cx="4442346" cy="377003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3405" cy="37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0B5" w:rsidSect="00CA5CE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2D2E" w14:textId="77777777" w:rsidR="002E61BE" w:rsidRDefault="002E61BE" w:rsidP="00B00507">
      <w:pPr>
        <w:spacing w:after="0" w:line="240" w:lineRule="auto"/>
      </w:pPr>
      <w:r>
        <w:separator/>
      </w:r>
    </w:p>
  </w:endnote>
  <w:endnote w:type="continuationSeparator" w:id="0">
    <w:p w14:paraId="5227182B" w14:textId="77777777" w:rsidR="002E61BE" w:rsidRDefault="002E61BE" w:rsidP="00B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F29AE" w14:textId="77777777" w:rsidR="002E61BE" w:rsidRDefault="002E61BE" w:rsidP="00B00507">
      <w:pPr>
        <w:spacing w:after="0" w:line="240" w:lineRule="auto"/>
      </w:pPr>
      <w:r>
        <w:separator/>
      </w:r>
    </w:p>
  </w:footnote>
  <w:footnote w:type="continuationSeparator" w:id="0">
    <w:p w14:paraId="6EDEB531" w14:textId="77777777" w:rsidR="002E61BE" w:rsidRDefault="002E61BE" w:rsidP="00B0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3pt;height:11.3pt" o:bullet="t">
        <v:imagedata r:id="rId1" o:title="msoC847"/>
      </v:shape>
    </w:pict>
  </w:numPicBullet>
  <w:abstractNum w:abstractNumId="0" w15:restartNumberingAfterBreak="0">
    <w:nsid w:val="015669CF"/>
    <w:multiLevelType w:val="hybridMultilevel"/>
    <w:tmpl w:val="E278C54E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368"/>
    <w:multiLevelType w:val="hybridMultilevel"/>
    <w:tmpl w:val="5BCE577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766C4"/>
    <w:multiLevelType w:val="hybridMultilevel"/>
    <w:tmpl w:val="82E07322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715B2"/>
    <w:multiLevelType w:val="hybridMultilevel"/>
    <w:tmpl w:val="F7D06D26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176E2"/>
    <w:multiLevelType w:val="hybridMultilevel"/>
    <w:tmpl w:val="61102CA8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03EFC"/>
    <w:multiLevelType w:val="hybridMultilevel"/>
    <w:tmpl w:val="34FAA94E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86960"/>
    <w:multiLevelType w:val="hybridMultilevel"/>
    <w:tmpl w:val="2D7C48D8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A2028"/>
    <w:multiLevelType w:val="hybridMultilevel"/>
    <w:tmpl w:val="BEC8A240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F4EF7"/>
    <w:multiLevelType w:val="hybridMultilevel"/>
    <w:tmpl w:val="DBAAA804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C36B1"/>
    <w:multiLevelType w:val="hybridMultilevel"/>
    <w:tmpl w:val="C1E0264A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0433F"/>
    <w:multiLevelType w:val="hybridMultilevel"/>
    <w:tmpl w:val="1DC465B4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97294"/>
    <w:multiLevelType w:val="hybridMultilevel"/>
    <w:tmpl w:val="EF982648"/>
    <w:lvl w:ilvl="0" w:tplc="1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6371A8"/>
    <w:multiLevelType w:val="hybridMultilevel"/>
    <w:tmpl w:val="14BE13D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7805"/>
    <w:multiLevelType w:val="hybridMultilevel"/>
    <w:tmpl w:val="EE68D12C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2690D"/>
    <w:multiLevelType w:val="hybridMultilevel"/>
    <w:tmpl w:val="DBDE6350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45063"/>
    <w:multiLevelType w:val="hybridMultilevel"/>
    <w:tmpl w:val="4F0624C6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573FF"/>
    <w:multiLevelType w:val="hybridMultilevel"/>
    <w:tmpl w:val="F50202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701C7"/>
    <w:multiLevelType w:val="hybridMultilevel"/>
    <w:tmpl w:val="F68A95A2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571C7"/>
    <w:multiLevelType w:val="hybridMultilevel"/>
    <w:tmpl w:val="5696396E"/>
    <w:lvl w:ilvl="0" w:tplc="A8CE82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8EAD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70648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0A98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AD6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58F2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DE02D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CA2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4E49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D385D"/>
    <w:multiLevelType w:val="hybridMultilevel"/>
    <w:tmpl w:val="082498C2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D11EA"/>
    <w:multiLevelType w:val="hybridMultilevel"/>
    <w:tmpl w:val="FD10D5D4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00E2F"/>
    <w:multiLevelType w:val="hybridMultilevel"/>
    <w:tmpl w:val="C75A8204"/>
    <w:lvl w:ilvl="0" w:tplc="1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2C7583"/>
    <w:multiLevelType w:val="hybridMultilevel"/>
    <w:tmpl w:val="0E30B5D8"/>
    <w:lvl w:ilvl="0" w:tplc="C726843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2F28EBE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0A07656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F4EAAEE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116813C8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92260A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25DCA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69D218A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4CD882A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A54B2C"/>
    <w:multiLevelType w:val="hybridMultilevel"/>
    <w:tmpl w:val="454AA2EA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A5DD7"/>
    <w:multiLevelType w:val="hybridMultilevel"/>
    <w:tmpl w:val="76D0AE32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D100B"/>
    <w:multiLevelType w:val="hybridMultilevel"/>
    <w:tmpl w:val="512673A8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E4216"/>
    <w:multiLevelType w:val="hybridMultilevel"/>
    <w:tmpl w:val="219CC6C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42FB3"/>
    <w:multiLevelType w:val="hybridMultilevel"/>
    <w:tmpl w:val="3B12A8CC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F5A0A"/>
    <w:multiLevelType w:val="hybridMultilevel"/>
    <w:tmpl w:val="39060812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26851"/>
    <w:multiLevelType w:val="hybridMultilevel"/>
    <w:tmpl w:val="80DA8E14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F1A39"/>
    <w:multiLevelType w:val="hybridMultilevel"/>
    <w:tmpl w:val="4F026082"/>
    <w:lvl w:ilvl="0" w:tplc="B134C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A6DA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0AFC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08E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D06E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2CF0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AA16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2021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2878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03BB5"/>
    <w:multiLevelType w:val="hybridMultilevel"/>
    <w:tmpl w:val="C28AD290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1813E9"/>
    <w:multiLevelType w:val="hybridMultilevel"/>
    <w:tmpl w:val="AC3A9C7A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E4C5D"/>
    <w:multiLevelType w:val="hybridMultilevel"/>
    <w:tmpl w:val="8626D0EE"/>
    <w:lvl w:ilvl="0" w:tplc="14090007">
      <w:start w:val="1"/>
      <w:numFmt w:val="bullet"/>
      <w:lvlText w:val=""/>
      <w:lvlPicBulletId w:val="0"/>
      <w:lvlJc w:val="left"/>
      <w:pPr>
        <w:ind w:left="784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4" w15:restartNumberingAfterBreak="0">
    <w:nsid w:val="61CE58DC"/>
    <w:multiLevelType w:val="hybridMultilevel"/>
    <w:tmpl w:val="A10262A8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4135C"/>
    <w:multiLevelType w:val="hybridMultilevel"/>
    <w:tmpl w:val="ADE4809E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85B75"/>
    <w:multiLevelType w:val="hybridMultilevel"/>
    <w:tmpl w:val="B3AEB722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87735"/>
    <w:multiLevelType w:val="hybridMultilevel"/>
    <w:tmpl w:val="66007A5C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0A05A2"/>
    <w:multiLevelType w:val="hybridMultilevel"/>
    <w:tmpl w:val="26EEBE38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724EF"/>
    <w:multiLevelType w:val="hybridMultilevel"/>
    <w:tmpl w:val="1EF899E6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C91789"/>
    <w:multiLevelType w:val="hybridMultilevel"/>
    <w:tmpl w:val="5470C3A8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F45CF"/>
    <w:multiLevelType w:val="hybridMultilevel"/>
    <w:tmpl w:val="B100D87C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F66702"/>
    <w:multiLevelType w:val="hybridMultilevel"/>
    <w:tmpl w:val="54A83F30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893B59"/>
    <w:multiLevelType w:val="hybridMultilevel"/>
    <w:tmpl w:val="D36462D0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2"/>
  </w:num>
  <w:num w:numId="4">
    <w:abstractNumId w:val="26"/>
  </w:num>
  <w:num w:numId="5">
    <w:abstractNumId w:val="38"/>
  </w:num>
  <w:num w:numId="6">
    <w:abstractNumId w:val="40"/>
  </w:num>
  <w:num w:numId="7">
    <w:abstractNumId w:val="7"/>
  </w:num>
  <w:num w:numId="8">
    <w:abstractNumId w:val="3"/>
  </w:num>
  <w:num w:numId="9">
    <w:abstractNumId w:val="30"/>
  </w:num>
  <w:num w:numId="10">
    <w:abstractNumId w:val="19"/>
  </w:num>
  <w:num w:numId="11">
    <w:abstractNumId w:val="10"/>
  </w:num>
  <w:num w:numId="12">
    <w:abstractNumId w:val="23"/>
  </w:num>
  <w:num w:numId="13">
    <w:abstractNumId w:val="32"/>
  </w:num>
  <w:num w:numId="14">
    <w:abstractNumId w:val="22"/>
  </w:num>
  <w:num w:numId="15">
    <w:abstractNumId w:val="16"/>
  </w:num>
  <w:num w:numId="16">
    <w:abstractNumId w:val="11"/>
  </w:num>
  <w:num w:numId="17">
    <w:abstractNumId w:val="21"/>
  </w:num>
  <w:num w:numId="18">
    <w:abstractNumId w:val="43"/>
  </w:num>
  <w:num w:numId="19">
    <w:abstractNumId w:val="17"/>
  </w:num>
  <w:num w:numId="20">
    <w:abstractNumId w:val="39"/>
  </w:num>
  <w:num w:numId="21">
    <w:abstractNumId w:val="0"/>
  </w:num>
  <w:num w:numId="22">
    <w:abstractNumId w:val="20"/>
  </w:num>
  <w:num w:numId="23">
    <w:abstractNumId w:val="35"/>
  </w:num>
  <w:num w:numId="24">
    <w:abstractNumId w:val="4"/>
  </w:num>
  <w:num w:numId="25">
    <w:abstractNumId w:val="15"/>
  </w:num>
  <w:num w:numId="26">
    <w:abstractNumId w:val="18"/>
  </w:num>
  <w:num w:numId="27">
    <w:abstractNumId w:val="8"/>
  </w:num>
  <w:num w:numId="28">
    <w:abstractNumId w:val="5"/>
  </w:num>
  <w:num w:numId="29">
    <w:abstractNumId w:val="29"/>
  </w:num>
  <w:num w:numId="30">
    <w:abstractNumId w:val="41"/>
  </w:num>
  <w:num w:numId="31">
    <w:abstractNumId w:val="24"/>
  </w:num>
  <w:num w:numId="32">
    <w:abstractNumId w:val="28"/>
  </w:num>
  <w:num w:numId="33">
    <w:abstractNumId w:val="14"/>
  </w:num>
  <w:num w:numId="34">
    <w:abstractNumId w:val="25"/>
  </w:num>
  <w:num w:numId="35">
    <w:abstractNumId w:val="37"/>
  </w:num>
  <w:num w:numId="36">
    <w:abstractNumId w:val="33"/>
  </w:num>
  <w:num w:numId="37">
    <w:abstractNumId w:val="27"/>
  </w:num>
  <w:num w:numId="38">
    <w:abstractNumId w:val="6"/>
  </w:num>
  <w:num w:numId="39">
    <w:abstractNumId w:val="34"/>
  </w:num>
  <w:num w:numId="40">
    <w:abstractNumId w:val="13"/>
  </w:num>
  <w:num w:numId="41">
    <w:abstractNumId w:val="31"/>
  </w:num>
  <w:num w:numId="42">
    <w:abstractNumId w:val="9"/>
  </w:num>
  <w:num w:numId="43">
    <w:abstractNumId w:val="42"/>
  </w:num>
  <w:num w:numId="44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LA0tLS0MDYxsTRR0lEKTi0uzszPAykwNKwFAP5QkrotAAAA"/>
  </w:docVars>
  <w:rsids>
    <w:rsidRoot w:val="001A36B0"/>
    <w:rsid w:val="00000B98"/>
    <w:rsid w:val="00017686"/>
    <w:rsid w:val="00033558"/>
    <w:rsid w:val="000C21D6"/>
    <w:rsid w:val="000E00FC"/>
    <w:rsid w:val="00114510"/>
    <w:rsid w:val="0013075D"/>
    <w:rsid w:val="00154361"/>
    <w:rsid w:val="00164091"/>
    <w:rsid w:val="00173B24"/>
    <w:rsid w:val="00182703"/>
    <w:rsid w:val="001A36B0"/>
    <w:rsid w:val="001B3590"/>
    <w:rsid w:val="001E42A1"/>
    <w:rsid w:val="001F50AD"/>
    <w:rsid w:val="00213E76"/>
    <w:rsid w:val="00224089"/>
    <w:rsid w:val="00233E91"/>
    <w:rsid w:val="00261769"/>
    <w:rsid w:val="002706B2"/>
    <w:rsid w:val="0028495F"/>
    <w:rsid w:val="002A6F29"/>
    <w:rsid w:val="002B254C"/>
    <w:rsid w:val="002E61BE"/>
    <w:rsid w:val="002E6361"/>
    <w:rsid w:val="00324E47"/>
    <w:rsid w:val="003A0B73"/>
    <w:rsid w:val="003B3442"/>
    <w:rsid w:val="003D38CC"/>
    <w:rsid w:val="00435A37"/>
    <w:rsid w:val="00461F02"/>
    <w:rsid w:val="00493AA7"/>
    <w:rsid w:val="004B7F46"/>
    <w:rsid w:val="004E727A"/>
    <w:rsid w:val="004F4FF1"/>
    <w:rsid w:val="005129B7"/>
    <w:rsid w:val="00544705"/>
    <w:rsid w:val="005975AD"/>
    <w:rsid w:val="005D40C6"/>
    <w:rsid w:val="00610E78"/>
    <w:rsid w:val="006370B5"/>
    <w:rsid w:val="00645448"/>
    <w:rsid w:val="00650D8E"/>
    <w:rsid w:val="00661CD6"/>
    <w:rsid w:val="006D5EBF"/>
    <w:rsid w:val="007340FE"/>
    <w:rsid w:val="00742748"/>
    <w:rsid w:val="0077058D"/>
    <w:rsid w:val="0077458E"/>
    <w:rsid w:val="007A6F28"/>
    <w:rsid w:val="008348D3"/>
    <w:rsid w:val="00842740"/>
    <w:rsid w:val="00884F04"/>
    <w:rsid w:val="008A3B3A"/>
    <w:rsid w:val="008B035B"/>
    <w:rsid w:val="008B7BBC"/>
    <w:rsid w:val="008C3005"/>
    <w:rsid w:val="008D5722"/>
    <w:rsid w:val="008F16CB"/>
    <w:rsid w:val="009007D4"/>
    <w:rsid w:val="009405F5"/>
    <w:rsid w:val="0096788E"/>
    <w:rsid w:val="009A7398"/>
    <w:rsid w:val="009C381F"/>
    <w:rsid w:val="00A37BAF"/>
    <w:rsid w:val="00A5042D"/>
    <w:rsid w:val="00AB3532"/>
    <w:rsid w:val="00AF2B2E"/>
    <w:rsid w:val="00B00507"/>
    <w:rsid w:val="00B01A9D"/>
    <w:rsid w:val="00B56CE1"/>
    <w:rsid w:val="00C02221"/>
    <w:rsid w:val="00C063A3"/>
    <w:rsid w:val="00C37893"/>
    <w:rsid w:val="00CA5CEC"/>
    <w:rsid w:val="00CD38A9"/>
    <w:rsid w:val="00D0230F"/>
    <w:rsid w:val="00D1373B"/>
    <w:rsid w:val="00D14812"/>
    <w:rsid w:val="00D45CBC"/>
    <w:rsid w:val="00D73017"/>
    <w:rsid w:val="00DA297C"/>
    <w:rsid w:val="00DA643B"/>
    <w:rsid w:val="00DB4D6C"/>
    <w:rsid w:val="00E30E73"/>
    <w:rsid w:val="00E42CAB"/>
    <w:rsid w:val="00E52630"/>
    <w:rsid w:val="00E84176"/>
    <w:rsid w:val="00ED203F"/>
    <w:rsid w:val="00ED6703"/>
    <w:rsid w:val="00F032E4"/>
    <w:rsid w:val="00F05272"/>
    <w:rsid w:val="00F272A6"/>
    <w:rsid w:val="00F761EE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5FF"/>
  <w15:chartTrackingRefBased/>
  <w15:docId w15:val="{6C111200-041B-4EAF-B9BA-A4FA836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E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EC"/>
    <w:pPr>
      <w:keepNext/>
      <w:keepLines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CEC"/>
    <w:pPr>
      <w:outlineLvl w:val="1"/>
    </w:pPr>
    <w:rPr>
      <w:rFonts w:eastAsia="Times New Roman"/>
      <w:b/>
      <w:bCs/>
      <w:noProof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b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CEC"/>
    <w:rPr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5CEC"/>
    <w:rPr>
      <w:rFonts w:eastAsia="Times New Roman"/>
      <w:b/>
      <w:bCs/>
      <w:noProof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5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C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0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00B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0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6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52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6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43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44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74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63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83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5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8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8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2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0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0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4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19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9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2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22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81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4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74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68111305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ipv4-datagram-fragmentation-and-delays/" TargetMode="External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4C3F-F4AD-43C4-9E66-11D532FE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16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15</cp:revision>
  <dcterms:created xsi:type="dcterms:W3CDTF">2021-08-13T06:48:00Z</dcterms:created>
  <dcterms:modified xsi:type="dcterms:W3CDTF">2021-10-09T07:49:00Z</dcterms:modified>
</cp:coreProperties>
</file>