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08E2" w14:textId="75FCBAD8" w:rsidR="00F015A1" w:rsidRDefault="008D7F2D" w:rsidP="008D7F2D">
      <w:pPr>
        <w:pStyle w:val="Heading2"/>
      </w:pPr>
      <w:r>
        <w:t>Public Key Cryptography (vs Symmetric)</w:t>
      </w:r>
    </w:p>
    <w:p w14:paraId="7B98ED39" w14:textId="12C31E73" w:rsidR="008D7F2D" w:rsidRDefault="008D7F2D" w:rsidP="008D7F2D">
      <w:pPr>
        <w:pStyle w:val="ListParagraph"/>
        <w:numPr>
          <w:ilvl w:val="0"/>
          <w:numId w:val="38"/>
        </w:numPr>
      </w:pPr>
      <w:r>
        <w:t>Symmetric key cryptography</w:t>
      </w:r>
    </w:p>
    <w:p w14:paraId="6273CED8" w14:textId="554C87CF" w:rsidR="008D7F2D" w:rsidRDefault="008D7F2D" w:rsidP="008D7F2D">
      <w:pPr>
        <w:pStyle w:val="ListParagraph"/>
        <w:numPr>
          <w:ilvl w:val="1"/>
          <w:numId w:val="38"/>
        </w:numPr>
      </w:pPr>
      <w:r>
        <w:t>Requires sender, receiver know shared secret key (so requires key distribution)</w:t>
      </w:r>
    </w:p>
    <w:p w14:paraId="6FCB399A" w14:textId="0D14F85F" w:rsidR="008D7F2D" w:rsidRDefault="008D7F2D" w:rsidP="003A7A4A">
      <w:pPr>
        <w:pStyle w:val="ListParagraph"/>
        <w:numPr>
          <w:ilvl w:val="1"/>
          <w:numId w:val="38"/>
        </w:numPr>
      </w:pPr>
      <w:r>
        <w:t>Q: How do you even agree on the key in the first place (especially if the parties have never “met”)?</w:t>
      </w:r>
      <w:r w:rsidR="00B66BD7">
        <w:t xml:space="preserve"> </w:t>
      </w:r>
      <w:r>
        <w:t>A: Use public key cryptography!</w:t>
      </w:r>
    </w:p>
    <w:p w14:paraId="2259AB7C" w14:textId="70130FE3" w:rsidR="008D7F2D" w:rsidRDefault="008D7F2D" w:rsidP="008D7F2D">
      <w:pPr>
        <w:pStyle w:val="ListParagraph"/>
        <w:numPr>
          <w:ilvl w:val="0"/>
          <w:numId w:val="38"/>
        </w:numPr>
      </w:pPr>
      <w:r>
        <w:t>Public-key cryptography</w:t>
      </w:r>
    </w:p>
    <w:p w14:paraId="7E3CEC28" w14:textId="13885FC2" w:rsidR="008D7F2D" w:rsidRDefault="008D7F2D" w:rsidP="008D7F2D">
      <w:pPr>
        <w:pStyle w:val="ListParagraph"/>
        <w:numPr>
          <w:ilvl w:val="1"/>
          <w:numId w:val="38"/>
        </w:numPr>
      </w:pPr>
      <w:r>
        <w:t>Radically different approach (Diffie-Hellman76, RSA78)</w:t>
      </w:r>
    </w:p>
    <w:p w14:paraId="71CE5A09" w14:textId="3F257BE5" w:rsidR="008D7F2D" w:rsidRDefault="008D7F2D" w:rsidP="008D7F2D">
      <w:pPr>
        <w:pStyle w:val="ListParagraph"/>
        <w:numPr>
          <w:ilvl w:val="1"/>
          <w:numId w:val="38"/>
        </w:numPr>
      </w:pPr>
      <w:r>
        <w:t>Sender, receiver do NOT share secret key</w:t>
      </w:r>
    </w:p>
    <w:p w14:paraId="1C0EC773" w14:textId="40D36D17" w:rsidR="008D7F2D" w:rsidRDefault="008D7F2D" w:rsidP="008D7F2D">
      <w:pPr>
        <w:pStyle w:val="ListParagraph"/>
        <w:numPr>
          <w:ilvl w:val="1"/>
          <w:numId w:val="38"/>
        </w:numPr>
      </w:pPr>
      <w:r>
        <w:t>Public encryption key known to ALL</w:t>
      </w:r>
    </w:p>
    <w:p w14:paraId="25E8F156" w14:textId="1B86BFA5" w:rsidR="00B66BD7" w:rsidRDefault="008D7F2D" w:rsidP="008D7F2D">
      <w:pPr>
        <w:pStyle w:val="ListParagraph"/>
        <w:numPr>
          <w:ilvl w:val="1"/>
          <w:numId w:val="38"/>
        </w:numPr>
      </w:pPr>
      <w:r>
        <w:t>PRIVATE decryption known only to receive</w:t>
      </w:r>
      <w:r w:rsidR="00B66BD7">
        <w:t>r</w:t>
      </w:r>
    </w:p>
    <w:p w14:paraId="4F6CDA47" w14:textId="43F123CC" w:rsidR="00B66BD7" w:rsidRDefault="00B66BD7" w:rsidP="00B66BD7">
      <w:pPr>
        <w:pStyle w:val="Heading2"/>
      </w:pPr>
      <w:r>
        <w:t>Public key encryption</w:t>
      </w:r>
    </w:p>
    <w:p w14:paraId="6FD50321" w14:textId="2A9EB741" w:rsidR="008D7F2D" w:rsidRDefault="008D7F2D" w:rsidP="00B66BD7">
      <w:pPr>
        <w:jc w:val="center"/>
      </w:pPr>
      <w:r w:rsidRPr="008D7F2D">
        <w:drawing>
          <wp:inline distT="0" distB="0" distL="0" distR="0" wp14:anchorId="57E9D43F" wp14:editId="28132B4B">
            <wp:extent cx="3050274" cy="914062"/>
            <wp:effectExtent l="0" t="0" r="0" b="635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 rotWithShape="1">
                    <a:blip r:embed="rId8"/>
                    <a:srcRect t="1301" b="44068"/>
                    <a:stretch/>
                  </pic:blipFill>
                  <pic:spPr bwMode="auto">
                    <a:xfrm>
                      <a:off x="0" y="0"/>
                      <a:ext cx="3138110" cy="94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45A4" w14:textId="59B6A226" w:rsidR="008D7F2D" w:rsidRDefault="008D7F2D" w:rsidP="008D7F2D">
      <w:pPr>
        <w:pStyle w:val="ListParagraph"/>
        <w:numPr>
          <w:ilvl w:val="0"/>
          <w:numId w:val="38"/>
        </w:numPr>
      </w:pPr>
      <w:r>
        <w:t>Requirements:</w:t>
      </w:r>
    </w:p>
    <w:p w14:paraId="0E2F5CB2" w14:textId="53C58CC1" w:rsidR="00B66BD7" w:rsidRPr="00B66BD7" w:rsidRDefault="008D7F2D" w:rsidP="00B66BD7">
      <w:pPr>
        <w:pStyle w:val="ListParagraph"/>
        <w:numPr>
          <w:ilvl w:val="1"/>
          <w:numId w:val="38"/>
        </w:numPr>
      </w:pPr>
      <w:r w:rsidRPr="00B66BD7">
        <w:t xml:space="preserve">Need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(∙)</m:t>
        </m:r>
      </m:oMath>
      <w:r w:rsidRPr="00B66BD7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(∙)</m:t>
        </m:r>
      </m:oMath>
      <w:r w:rsidRPr="00B66BD7">
        <w:rPr>
          <w:rFonts w:eastAsiaTheme="minorEastAsia"/>
        </w:rPr>
        <w:t xml:space="preserve"> such that</w:t>
      </w:r>
      <w:r w:rsidR="00B66BD7" w:rsidRPr="00B66BD7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</m:sup>
        </m:sSub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</m:oMath>
    </w:p>
    <w:p w14:paraId="5D23319A" w14:textId="32673DEE" w:rsidR="008D7F2D" w:rsidRPr="00B66BD7" w:rsidRDefault="00B66BD7" w:rsidP="008D7F2D">
      <w:pPr>
        <w:pStyle w:val="ListParagraph"/>
        <w:numPr>
          <w:ilvl w:val="1"/>
          <w:numId w:val="38"/>
        </w:numPr>
      </w:pPr>
      <w:r w:rsidRPr="00B66BD7">
        <w:t xml:space="preserve">Given public key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Pr="00B66BD7">
        <w:rPr>
          <w:rFonts w:eastAsiaTheme="minorEastAsia"/>
        </w:rPr>
        <w:t xml:space="preserve">, it should be impossible to compute private key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</m:sup>
        </m:sSubSup>
      </m:oMath>
    </w:p>
    <w:p w14:paraId="3DBFA775" w14:textId="14DC76DB" w:rsidR="00B66BD7" w:rsidRPr="00B66BD7" w:rsidRDefault="00B66BD7" w:rsidP="008D7F2D">
      <w:pPr>
        <w:pStyle w:val="ListParagraph"/>
        <w:numPr>
          <w:ilvl w:val="1"/>
          <w:numId w:val="38"/>
        </w:numPr>
      </w:pPr>
      <w:r>
        <w:rPr>
          <w:rFonts w:eastAsiaTheme="minorEastAsia"/>
        </w:rPr>
        <w:t>Use RSA (Rivest, Shamir, Adelman) encryption algorithm</w:t>
      </w:r>
    </w:p>
    <w:p w14:paraId="6AA50579" w14:textId="59D2C538" w:rsidR="00B66BD7" w:rsidRPr="00B66BD7" w:rsidRDefault="00B66BD7" w:rsidP="00B66BD7">
      <w:pPr>
        <w:pStyle w:val="ListParagraph"/>
        <w:numPr>
          <w:ilvl w:val="0"/>
          <w:numId w:val="38"/>
        </w:numPr>
      </w:pPr>
      <w:r>
        <w:rPr>
          <w:rFonts w:eastAsiaTheme="minorEastAsia"/>
        </w:rPr>
        <w:t>How the keys are like:</w:t>
      </w:r>
    </w:p>
    <w:p w14:paraId="05E4D029" w14:textId="15523192" w:rsidR="00B66BD7" w:rsidRPr="00B66BD7" w:rsidRDefault="00B66BD7" w:rsidP="00B66BD7">
      <w:pPr>
        <w:pStyle w:val="ListParagraph"/>
        <w:numPr>
          <w:ilvl w:val="1"/>
          <w:numId w:val="38"/>
        </w:numPr>
      </w:pPr>
      <w:r w:rsidRPr="00B66BD7">
        <w:rPr>
          <w:rFonts w:eastAsiaTheme="minorEastAsia"/>
          <w:b/>
          <w:bCs/>
        </w:rPr>
        <w:t>Key pairs:</w:t>
      </w:r>
      <w:r>
        <w:rPr>
          <w:rFonts w:eastAsiaTheme="minorEastAsia"/>
        </w:rPr>
        <w:t xml:space="preserve"> unlike symmetric crypto, this requires a pair of keys</w:t>
      </w:r>
    </w:p>
    <w:p w14:paraId="0D446A49" w14:textId="49A71F53" w:rsidR="00B66BD7" w:rsidRDefault="00B66BD7" w:rsidP="00B66BD7">
      <w:pPr>
        <w:pStyle w:val="ListParagraph"/>
        <w:numPr>
          <w:ilvl w:val="1"/>
          <w:numId w:val="38"/>
        </w:numPr>
      </w:pPr>
      <w:r>
        <w:rPr>
          <w:rFonts w:eastAsiaTheme="minorEastAsia"/>
          <w:b/>
          <w:bCs/>
        </w:rPr>
        <w:t>Public key:</w:t>
      </w:r>
      <w:r>
        <w:t xml:space="preserve"> by nature, designed to be “public”; can be freely given to anyone</w:t>
      </w:r>
    </w:p>
    <w:p w14:paraId="52A6861E" w14:textId="64796014" w:rsidR="00B66BD7" w:rsidRDefault="00B66BD7" w:rsidP="00B66BD7">
      <w:pPr>
        <w:pStyle w:val="ListParagraph"/>
        <w:numPr>
          <w:ilvl w:val="1"/>
          <w:numId w:val="38"/>
        </w:numPr>
      </w:pPr>
      <w:r>
        <w:rPr>
          <w:rFonts w:eastAsiaTheme="minorEastAsia"/>
          <w:b/>
          <w:bCs/>
        </w:rPr>
        <w:t>Private key:</w:t>
      </w:r>
      <w:r>
        <w:t xml:space="preserve"> must be kept confidential and never shared</w:t>
      </w:r>
    </w:p>
    <w:p w14:paraId="1F67D069" w14:textId="5232B8E6" w:rsidR="00B66BD7" w:rsidRDefault="00B66BD7" w:rsidP="00B66BD7">
      <w:pPr>
        <w:pStyle w:val="ListParagraph"/>
        <w:numPr>
          <w:ilvl w:val="1"/>
          <w:numId w:val="38"/>
        </w:numPr>
      </w:pPr>
      <w:r>
        <w:rPr>
          <w:b/>
          <w:bCs/>
        </w:rPr>
        <w:t>Both directions</w:t>
      </w:r>
      <w:r>
        <w:t>: keys can work in both directions</w:t>
      </w:r>
    </w:p>
    <w:p w14:paraId="46BA6D9D" w14:textId="357120B5" w:rsidR="008D7F2D" w:rsidRDefault="00B66BD7" w:rsidP="00B66BD7">
      <w:pPr>
        <w:pStyle w:val="Heading2"/>
      </w:pPr>
      <w:r>
        <w:lastRenderedPageBreak/>
        <w:t>RSA: Choosing keys</w:t>
      </w:r>
    </w:p>
    <w:p w14:paraId="6179D290" w14:textId="232A992B" w:rsidR="00B66BD7" w:rsidRDefault="00B66BD7" w:rsidP="00B66BD7">
      <w:pPr>
        <w:pStyle w:val="ListParagraph"/>
        <w:numPr>
          <w:ilvl w:val="0"/>
          <w:numId w:val="39"/>
        </w:numPr>
      </w:pPr>
      <w:r w:rsidRPr="00B66BD7">
        <w:t xml:space="preserve">Choose two large prime numbers </w:t>
      </w:r>
      <m:oMath>
        <m:r>
          <w:rPr>
            <w:rFonts w:ascii="Cambria Math" w:hAnsi="Cambria Math"/>
          </w:rPr>
          <m:t>p</m:t>
        </m:r>
      </m:oMath>
      <w:r w:rsidRPr="00B66BD7">
        <w:t xml:space="preserve">, </w:t>
      </w:r>
      <m:oMath>
        <m:r>
          <w:rPr>
            <w:rFonts w:ascii="Cambria Math" w:hAnsi="Cambria Math"/>
          </w:rPr>
          <m:t>q</m:t>
        </m:r>
      </m:oMath>
      <w:r w:rsidRPr="00B66BD7">
        <w:t xml:space="preserve"> such that their product has at least 1024 bits</w:t>
      </w:r>
    </w:p>
    <w:p w14:paraId="332275F6" w14:textId="39145BAF" w:rsidR="00B66BD7" w:rsidRDefault="00B66BD7" w:rsidP="00B66BD7">
      <w:pPr>
        <w:pStyle w:val="ListParagraph"/>
        <w:numPr>
          <w:ilvl w:val="0"/>
          <w:numId w:val="39"/>
        </w:numPr>
      </w:pPr>
      <w:r w:rsidRPr="00B66BD7">
        <w:t xml:space="preserve">Compute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n</m:t>
        </m:r>
        <m:r>
          <w:rPr>
            <w:rFonts w:ascii="Cambria Math" w:hAnsi="Cambria Math"/>
          </w:rPr>
          <m:t>=pq,  z=(p-1)(q-1)</m:t>
        </m:r>
      </m:oMath>
    </w:p>
    <w:p w14:paraId="46CB1EE9" w14:textId="67750DEF" w:rsidR="00B66BD7" w:rsidRDefault="00B66BD7" w:rsidP="00B66BD7">
      <w:pPr>
        <w:pStyle w:val="ListParagraph"/>
        <w:numPr>
          <w:ilvl w:val="0"/>
          <w:numId w:val="39"/>
        </w:numPr>
      </w:pPr>
      <w:r w:rsidRPr="00B66BD7">
        <w:t xml:space="preserve">Choose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e</m:t>
        </m:r>
      </m:oMath>
      <w:r w:rsidRPr="00B66BD7">
        <w:t xml:space="preserve"> (with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e</m:t>
        </m:r>
        <m:r>
          <w:rPr>
            <w:rFonts w:ascii="Cambria Math" w:hAnsi="Cambria Math"/>
          </w:rPr>
          <m:t>&lt;n</m:t>
        </m:r>
      </m:oMath>
      <w:r w:rsidRPr="00B66BD7">
        <w:t xml:space="preserve">) such that </w:t>
      </w:r>
      <m:oMath>
        <m:r>
          <w:rPr>
            <w:rFonts w:ascii="Cambria Math" w:hAnsi="Cambria Math"/>
          </w:rPr>
          <m:t>e, z</m:t>
        </m:r>
      </m:oMath>
      <w:r w:rsidRPr="00B66BD7">
        <w:t xml:space="preserve"> are relatively</w:t>
      </w:r>
      <w:r>
        <w:t xml:space="preserve"> p</w:t>
      </w:r>
      <w:r w:rsidRPr="00B66BD7">
        <w:t>rime.</w:t>
      </w:r>
    </w:p>
    <w:p w14:paraId="4E37C9D1" w14:textId="4B1596B4" w:rsidR="00B66BD7" w:rsidRDefault="00B66BD7" w:rsidP="00B66BD7">
      <w:pPr>
        <w:pStyle w:val="ListParagraph"/>
        <w:numPr>
          <w:ilvl w:val="0"/>
          <w:numId w:val="39"/>
        </w:numPr>
      </w:pPr>
      <w:r w:rsidRPr="00B66BD7">
        <w:t xml:space="preserve">Choose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d</m:t>
        </m:r>
      </m:oMath>
      <w:r w:rsidRPr="00B66BD7">
        <w:t xml:space="preserve"> such that </w:t>
      </w:r>
      <m:oMath>
        <m:r>
          <w:rPr>
            <w:rFonts w:ascii="Cambria Math" w:hAnsi="Cambria Math"/>
          </w:rPr>
          <m:t>ed-1</m:t>
        </m:r>
      </m:oMath>
      <w:r w:rsidRPr="00B66BD7">
        <w:t xml:space="preserve"> is exactly divisible by </w:t>
      </w:r>
      <m:oMath>
        <m:r>
          <w:rPr>
            <w:rFonts w:ascii="Cambria Math" w:hAnsi="Cambria Math"/>
          </w:rPr>
          <m:t>z</m:t>
        </m:r>
      </m:oMath>
      <w:r w:rsidRPr="00B66BD7">
        <w:t>. (</w:t>
      </w:r>
      <w:proofErr w:type="gramStart"/>
      <w:r w:rsidRPr="00B66BD7">
        <w:t>in</w:t>
      </w:r>
      <w:proofErr w:type="gramEnd"/>
      <w:r w:rsidRPr="00B66BD7">
        <w:t xml:space="preserve"> other words: </w:t>
      </w:r>
      <m:oMath>
        <m:r>
          <w:rPr>
            <w:rFonts w:ascii="Cambria Math" w:hAnsi="Cambria Math"/>
          </w:rPr>
          <m:t xml:space="preserve">ed </m:t>
        </m:r>
        <m: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 xml:space="preserve"> z =1</m:t>
        </m:r>
      </m:oMath>
      <w:r w:rsidRPr="00B66BD7">
        <w:t>)</w:t>
      </w:r>
      <w:r w:rsidR="00671DD7">
        <w:br/>
        <w:t>% = modulus operator</w:t>
      </w:r>
      <w:r w:rsidRPr="00B66BD7">
        <w:t>.</w:t>
      </w:r>
    </w:p>
    <w:p w14:paraId="266056BE" w14:textId="2C064EF7" w:rsidR="008D7F2D" w:rsidRDefault="00B66BD7" w:rsidP="00B66BD7">
      <w:pPr>
        <w:pStyle w:val="ListParagraph"/>
        <w:numPr>
          <w:ilvl w:val="0"/>
          <w:numId w:val="39"/>
        </w:numPr>
      </w:pPr>
      <w:r w:rsidRPr="00B66BD7">
        <w:t xml:space="preserve">Public key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n,e</m:t>
            </m:r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B66BD7">
        <w:t xml:space="preserve">.  Private key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n,d</m:t>
            </m:r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B66BD7">
        <w:t>.</w:t>
      </w:r>
    </w:p>
    <w:p w14:paraId="09101707" w14:textId="51971CFB" w:rsidR="00671DD7" w:rsidRDefault="00671DD7" w:rsidP="00671DD7">
      <w:pPr>
        <w:pStyle w:val="Heading2"/>
      </w:pPr>
      <w:r w:rsidRPr="00671DD7">
        <w:t>RSA: Encryption, decryption</w:t>
      </w:r>
    </w:p>
    <w:p w14:paraId="2D3FAE6A" w14:textId="725268FF" w:rsidR="00671DD7" w:rsidRDefault="00671DD7" w:rsidP="00671DD7">
      <w:r w:rsidRPr="00671DD7">
        <w:drawing>
          <wp:inline distT="0" distB="0" distL="0" distR="0" wp14:anchorId="71520D9F" wp14:editId="41303AF4">
            <wp:extent cx="3776777" cy="2122711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339" cy="21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EDFB" w14:textId="75AA200A" w:rsidR="00671DD7" w:rsidRDefault="00671DD7" w:rsidP="00671DD7">
      <w:pPr>
        <w:pStyle w:val="Heading2"/>
      </w:pPr>
      <w:r w:rsidRPr="00671DD7">
        <w:t>RSA: Why is that</w:t>
      </w:r>
      <w:r>
        <w:t xml:space="preserve"> ^?</w:t>
      </w:r>
    </w:p>
    <w:p w14:paraId="1A9C0444" w14:textId="35FA4F3D" w:rsidR="00671DD7" w:rsidRDefault="00671DD7" w:rsidP="00671DD7">
      <w:r w:rsidRPr="00671DD7">
        <w:drawing>
          <wp:inline distT="0" distB="0" distL="0" distR="0" wp14:anchorId="46836753" wp14:editId="5A20C389">
            <wp:extent cx="4026090" cy="2490770"/>
            <wp:effectExtent l="0" t="0" r="0" b="508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090" cy="24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AB2C" w14:textId="214B595A" w:rsidR="00671DD7" w:rsidRDefault="00671DD7" w:rsidP="00671DD7">
      <w:pPr>
        <w:pStyle w:val="Heading2"/>
      </w:pPr>
      <w:r>
        <w:lastRenderedPageBreak/>
        <w:t>RSA Example:</w:t>
      </w:r>
    </w:p>
    <w:p w14:paraId="5EBEA349" w14:textId="77B35970" w:rsidR="00671DD7" w:rsidRDefault="00671DD7" w:rsidP="00671DD7">
      <w:r w:rsidRPr="00671DD7">
        <w:drawing>
          <wp:inline distT="0" distB="0" distL="0" distR="0" wp14:anchorId="7FD00066" wp14:editId="22FDA518">
            <wp:extent cx="3794078" cy="1947061"/>
            <wp:effectExtent l="0" t="0" r="0" b="0"/>
            <wp:docPr id="7" name="Picture 7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148" cy="19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2815" w14:textId="1F14094E" w:rsidR="00671DD7" w:rsidRDefault="00671DD7" w:rsidP="00671DD7">
      <w:pPr>
        <w:jc w:val="center"/>
      </w:pPr>
      <w:r w:rsidRPr="00671DD7">
        <w:drawing>
          <wp:inline distT="0" distB="0" distL="0" distR="0" wp14:anchorId="38D23CA6" wp14:editId="2B9F7339">
            <wp:extent cx="3016760" cy="177442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685" cy="17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C6A2" w14:textId="7BCB2B0F" w:rsidR="00671DD7" w:rsidRDefault="00671DD7" w:rsidP="00671DD7">
      <w:pPr>
        <w:pStyle w:val="Heading2"/>
      </w:pPr>
      <w:r>
        <w:t>Diffie-Hellman Key Exchange</w:t>
      </w:r>
    </w:p>
    <w:p w14:paraId="3C3FCD6B" w14:textId="23D164AD" w:rsidR="00671DD7" w:rsidRPr="00671DD7" w:rsidRDefault="00671DD7" w:rsidP="00671DD7">
      <w:r w:rsidRPr="00671DD7">
        <w:drawing>
          <wp:inline distT="0" distB="0" distL="0" distR="0" wp14:anchorId="330FF766" wp14:editId="7E7DD028">
            <wp:extent cx="3443829" cy="2075607"/>
            <wp:effectExtent l="0" t="0" r="4445" b="127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935" cy="20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48A" w14:textId="77777777" w:rsidR="00671DD7" w:rsidRDefault="00671DD7" w:rsidP="00671DD7"/>
    <w:p w14:paraId="719A7F9B" w14:textId="77777777" w:rsidR="008D7F2D" w:rsidRPr="008D7F2D" w:rsidRDefault="008D7F2D" w:rsidP="008D7F2D"/>
    <w:sectPr w:rsidR="008D7F2D" w:rsidRPr="008D7F2D" w:rsidSect="006A40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28FB1" w14:textId="77777777" w:rsidR="00164AC0" w:rsidRDefault="00164AC0" w:rsidP="00B00507">
      <w:pPr>
        <w:spacing w:after="0" w:line="240" w:lineRule="auto"/>
      </w:pPr>
      <w:r>
        <w:separator/>
      </w:r>
    </w:p>
  </w:endnote>
  <w:endnote w:type="continuationSeparator" w:id="0">
    <w:p w14:paraId="2E22DF4E" w14:textId="77777777" w:rsidR="00164AC0" w:rsidRDefault="00164AC0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EF27" w14:textId="77777777" w:rsidR="00164AC0" w:rsidRDefault="00164AC0" w:rsidP="00B00507">
      <w:pPr>
        <w:spacing w:after="0" w:line="240" w:lineRule="auto"/>
      </w:pPr>
      <w:r>
        <w:separator/>
      </w:r>
    </w:p>
  </w:footnote>
  <w:footnote w:type="continuationSeparator" w:id="0">
    <w:p w14:paraId="643E05D4" w14:textId="77777777" w:rsidR="00164AC0" w:rsidRDefault="00164AC0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C8"/>
    <w:multiLevelType w:val="hybridMultilevel"/>
    <w:tmpl w:val="D2D24E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52BF"/>
    <w:multiLevelType w:val="hybridMultilevel"/>
    <w:tmpl w:val="4FD29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6C8E"/>
    <w:multiLevelType w:val="hybridMultilevel"/>
    <w:tmpl w:val="2222B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626B"/>
    <w:multiLevelType w:val="hybridMultilevel"/>
    <w:tmpl w:val="47DAC3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7333E"/>
    <w:multiLevelType w:val="hybridMultilevel"/>
    <w:tmpl w:val="2B12B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219C"/>
    <w:multiLevelType w:val="hybridMultilevel"/>
    <w:tmpl w:val="32B84E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ED2"/>
    <w:multiLevelType w:val="hybridMultilevel"/>
    <w:tmpl w:val="D8D633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E2DE1"/>
    <w:multiLevelType w:val="hybridMultilevel"/>
    <w:tmpl w:val="95C2D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5FCA"/>
    <w:multiLevelType w:val="hybridMultilevel"/>
    <w:tmpl w:val="14E4D4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1E9C"/>
    <w:multiLevelType w:val="hybridMultilevel"/>
    <w:tmpl w:val="F73652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8352E"/>
    <w:multiLevelType w:val="hybridMultilevel"/>
    <w:tmpl w:val="D466D2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3395"/>
    <w:multiLevelType w:val="hybridMultilevel"/>
    <w:tmpl w:val="2F46E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1E3D"/>
    <w:multiLevelType w:val="hybridMultilevel"/>
    <w:tmpl w:val="87288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F5DE0"/>
    <w:multiLevelType w:val="hybridMultilevel"/>
    <w:tmpl w:val="533808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83208"/>
    <w:multiLevelType w:val="hybridMultilevel"/>
    <w:tmpl w:val="DD4C5D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36A82"/>
    <w:multiLevelType w:val="hybridMultilevel"/>
    <w:tmpl w:val="D32E1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16647"/>
    <w:multiLevelType w:val="hybridMultilevel"/>
    <w:tmpl w:val="1088B3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544F0"/>
    <w:multiLevelType w:val="hybridMultilevel"/>
    <w:tmpl w:val="ECFAD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80801"/>
    <w:multiLevelType w:val="hybridMultilevel"/>
    <w:tmpl w:val="8F8A43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0688E"/>
    <w:multiLevelType w:val="hybridMultilevel"/>
    <w:tmpl w:val="CB60A7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34ACF"/>
    <w:multiLevelType w:val="hybridMultilevel"/>
    <w:tmpl w:val="F32805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51A1"/>
    <w:multiLevelType w:val="hybridMultilevel"/>
    <w:tmpl w:val="BD2A6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0299F"/>
    <w:multiLevelType w:val="hybridMultilevel"/>
    <w:tmpl w:val="C9E26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D6862"/>
    <w:multiLevelType w:val="hybridMultilevel"/>
    <w:tmpl w:val="6396D6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27688"/>
    <w:multiLevelType w:val="hybridMultilevel"/>
    <w:tmpl w:val="19A06A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42456"/>
    <w:multiLevelType w:val="hybridMultilevel"/>
    <w:tmpl w:val="53683C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2220D"/>
    <w:multiLevelType w:val="hybridMultilevel"/>
    <w:tmpl w:val="2E2A6C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110BC"/>
    <w:multiLevelType w:val="hybridMultilevel"/>
    <w:tmpl w:val="5B94C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571FC"/>
    <w:multiLevelType w:val="hybridMultilevel"/>
    <w:tmpl w:val="2EA279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6686"/>
    <w:multiLevelType w:val="hybridMultilevel"/>
    <w:tmpl w:val="C2FE28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9592D"/>
    <w:multiLevelType w:val="hybridMultilevel"/>
    <w:tmpl w:val="C67063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A4DC1"/>
    <w:multiLevelType w:val="hybridMultilevel"/>
    <w:tmpl w:val="306AA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2B13F4"/>
    <w:multiLevelType w:val="hybridMultilevel"/>
    <w:tmpl w:val="33F25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E237D"/>
    <w:multiLevelType w:val="hybridMultilevel"/>
    <w:tmpl w:val="4AB09E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17AAC"/>
    <w:multiLevelType w:val="hybridMultilevel"/>
    <w:tmpl w:val="C1709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1768E"/>
    <w:multiLevelType w:val="hybridMultilevel"/>
    <w:tmpl w:val="D096B2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B585D"/>
    <w:multiLevelType w:val="hybridMultilevel"/>
    <w:tmpl w:val="870657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70FB2"/>
    <w:multiLevelType w:val="hybridMultilevel"/>
    <w:tmpl w:val="9A461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2B280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80DFE"/>
    <w:multiLevelType w:val="hybridMultilevel"/>
    <w:tmpl w:val="7A0EC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20"/>
  </w:num>
  <w:num w:numId="4">
    <w:abstractNumId w:val="30"/>
  </w:num>
  <w:num w:numId="5">
    <w:abstractNumId w:val="23"/>
  </w:num>
  <w:num w:numId="6">
    <w:abstractNumId w:val="10"/>
  </w:num>
  <w:num w:numId="7">
    <w:abstractNumId w:val="5"/>
  </w:num>
  <w:num w:numId="8">
    <w:abstractNumId w:val="4"/>
  </w:num>
  <w:num w:numId="9">
    <w:abstractNumId w:val="21"/>
  </w:num>
  <w:num w:numId="10">
    <w:abstractNumId w:val="12"/>
  </w:num>
  <w:num w:numId="11">
    <w:abstractNumId w:val="31"/>
  </w:num>
  <w:num w:numId="12">
    <w:abstractNumId w:val="24"/>
  </w:num>
  <w:num w:numId="13">
    <w:abstractNumId w:val="6"/>
  </w:num>
  <w:num w:numId="14">
    <w:abstractNumId w:val="7"/>
  </w:num>
  <w:num w:numId="15">
    <w:abstractNumId w:val="14"/>
  </w:num>
  <w:num w:numId="16">
    <w:abstractNumId w:val="26"/>
  </w:num>
  <w:num w:numId="17">
    <w:abstractNumId w:val="18"/>
  </w:num>
  <w:num w:numId="18">
    <w:abstractNumId w:val="27"/>
  </w:num>
  <w:num w:numId="19">
    <w:abstractNumId w:val="11"/>
  </w:num>
  <w:num w:numId="20">
    <w:abstractNumId w:val="15"/>
  </w:num>
  <w:num w:numId="21">
    <w:abstractNumId w:val="28"/>
  </w:num>
  <w:num w:numId="22">
    <w:abstractNumId w:val="8"/>
  </w:num>
  <w:num w:numId="23">
    <w:abstractNumId w:val="38"/>
  </w:num>
  <w:num w:numId="24">
    <w:abstractNumId w:val="25"/>
  </w:num>
  <w:num w:numId="25">
    <w:abstractNumId w:val="9"/>
  </w:num>
  <w:num w:numId="26">
    <w:abstractNumId w:val="17"/>
  </w:num>
  <w:num w:numId="27">
    <w:abstractNumId w:val="3"/>
  </w:num>
  <w:num w:numId="28">
    <w:abstractNumId w:val="35"/>
  </w:num>
  <w:num w:numId="29">
    <w:abstractNumId w:val="37"/>
  </w:num>
  <w:num w:numId="30">
    <w:abstractNumId w:val="0"/>
  </w:num>
  <w:num w:numId="31">
    <w:abstractNumId w:val="36"/>
  </w:num>
  <w:num w:numId="32">
    <w:abstractNumId w:val="22"/>
  </w:num>
  <w:num w:numId="33">
    <w:abstractNumId w:val="19"/>
  </w:num>
  <w:num w:numId="34">
    <w:abstractNumId w:val="29"/>
  </w:num>
  <w:num w:numId="35">
    <w:abstractNumId w:val="1"/>
  </w:num>
  <w:num w:numId="36">
    <w:abstractNumId w:val="32"/>
  </w:num>
  <w:num w:numId="37">
    <w:abstractNumId w:val="13"/>
  </w:num>
  <w:num w:numId="38">
    <w:abstractNumId w:val="16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qkFANVwYcQtAAAA"/>
  </w:docVars>
  <w:rsids>
    <w:rsidRoot w:val="001A36B0"/>
    <w:rsid w:val="00000B98"/>
    <w:rsid w:val="00017686"/>
    <w:rsid w:val="00027D65"/>
    <w:rsid w:val="00032BDC"/>
    <w:rsid w:val="00053452"/>
    <w:rsid w:val="00082D8C"/>
    <w:rsid w:val="000B0388"/>
    <w:rsid w:val="000C21D6"/>
    <w:rsid w:val="000C6C33"/>
    <w:rsid w:val="000E00FC"/>
    <w:rsid w:val="00114510"/>
    <w:rsid w:val="0013075D"/>
    <w:rsid w:val="00144C76"/>
    <w:rsid w:val="00144F18"/>
    <w:rsid w:val="001501BF"/>
    <w:rsid w:val="00154361"/>
    <w:rsid w:val="00160E35"/>
    <w:rsid w:val="00164091"/>
    <w:rsid w:val="00164AC0"/>
    <w:rsid w:val="00173B24"/>
    <w:rsid w:val="00182703"/>
    <w:rsid w:val="001A36B0"/>
    <w:rsid w:val="001A3CC5"/>
    <w:rsid w:val="001B3590"/>
    <w:rsid w:val="001C26EC"/>
    <w:rsid w:val="001E42A1"/>
    <w:rsid w:val="001F50AD"/>
    <w:rsid w:val="00213E76"/>
    <w:rsid w:val="00224089"/>
    <w:rsid w:val="00233E91"/>
    <w:rsid w:val="00236621"/>
    <w:rsid w:val="002465F2"/>
    <w:rsid w:val="00261769"/>
    <w:rsid w:val="002706B2"/>
    <w:rsid w:val="002747EF"/>
    <w:rsid w:val="00274AEF"/>
    <w:rsid w:val="0028495F"/>
    <w:rsid w:val="002A02FC"/>
    <w:rsid w:val="002B254C"/>
    <w:rsid w:val="002E3F66"/>
    <w:rsid w:val="002E5A19"/>
    <w:rsid w:val="002E6361"/>
    <w:rsid w:val="00300C49"/>
    <w:rsid w:val="00307927"/>
    <w:rsid w:val="00320FA4"/>
    <w:rsid w:val="00324E47"/>
    <w:rsid w:val="003318D7"/>
    <w:rsid w:val="00366033"/>
    <w:rsid w:val="00376A91"/>
    <w:rsid w:val="00384ABC"/>
    <w:rsid w:val="003A0B73"/>
    <w:rsid w:val="003B3442"/>
    <w:rsid w:val="003C585B"/>
    <w:rsid w:val="003C6B96"/>
    <w:rsid w:val="003D2C30"/>
    <w:rsid w:val="003D38CC"/>
    <w:rsid w:val="00403A04"/>
    <w:rsid w:val="00435A37"/>
    <w:rsid w:val="0045538E"/>
    <w:rsid w:val="00461F02"/>
    <w:rsid w:val="004646E4"/>
    <w:rsid w:val="004710DA"/>
    <w:rsid w:val="00493AA7"/>
    <w:rsid w:val="004A13BA"/>
    <w:rsid w:val="004B7F46"/>
    <w:rsid w:val="004C6546"/>
    <w:rsid w:val="004E727A"/>
    <w:rsid w:val="004F4FF1"/>
    <w:rsid w:val="005129B7"/>
    <w:rsid w:val="00540BD2"/>
    <w:rsid w:val="00544705"/>
    <w:rsid w:val="00555EAA"/>
    <w:rsid w:val="0056161A"/>
    <w:rsid w:val="005975AD"/>
    <w:rsid w:val="005D40C6"/>
    <w:rsid w:val="005F4750"/>
    <w:rsid w:val="0061352E"/>
    <w:rsid w:val="0061551C"/>
    <w:rsid w:val="0062662D"/>
    <w:rsid w:val="006370B5"/>
    <w:rsid w:val="00645448"/>
    <w:rsid w:val="00650D8E"/>
    <w:rsid w:val="006549CC"/>
    <w:rsid w:val="00661CD6"/>
    <w:rsid w:val="00671DD7"/>
    <w:rsid w:val="006929E2"/>
    <w:rsid w:val="00697415"/>
    <w:rsid w:val="006A406D"/>
    <w:rsid w:val="006C4583"/>
    <w:rsid w:val="006D5EBF"/>
    <w:rsid w:val="00721166"/>
    <w:rsid w:val="00732AD3"/>
    <w:rsid w:val="007340FE"/>
    <w:rsid w:val="007358E6"/>
    <w:rsid w:val="00742748"/>
    <w:rsid w:val="0076201C"/>
    <w:rsid w:val="0077058D"/>
    <w:rsid w:val="0077458E"/>
    <w:rsid w:val="00796B05"/>
    <w:rsid w:val="007A6142"/>
    <w:rsid w:val="007A6F28"/>
    <w:rsid w:val="007C38DC"/>
    <w:rsid w:val="007D0D0B"/>
    <w:rsid w:val="007D76B6"/>
    <w:rsid w:val="007F3033"/>
    <w:rsid w:val="007F6B4F"/>
    <w:rsid w:val="008044C5"/>
    <w:rsid w:val="00833B8D"/>
    <w:rsid w:val="008348D3"/>
    <w:rsid w:val="00842740"/>
    <w:rsid w:val="00884F04"/>
    <w:rsid w:val="00892BE3"/>
    <w:rsid w:val="008A3B3A"/>
    <w:rsid w:val="008A4857"/>
    <w:rsid w:val="008A700D"/>
    <w:rsid w:val="008B035B"/>
    <w:rsid w:val="008B73B7"/>
    <w:rsid w:val="008B7BBC"/>
    <w:rsid w:val="008C115A"/>
    <w:rsid w:val="008C3005"/>
    <w:rsid w:val="008C74CC"/>
    <w:rsid w:val="008D5722"/>
    <w:rsid w:val="008D7F2D"/>
    <w:rsid w:val="008E0E89"/>
    <w:rsid w:val="008F16CB"/>
    <w:rsid w:val="009007D4"/>
    <w:rsid w:val="00927D79"/>
    <w:rsid w:val="009405F5"/>
    <w:rsid w:val="00964E50"/>
    <w:rsid w:val="009667CC"/>
    <w:rsid w:val="0096788E"/>
    <w:rsid w:val="009A7398"/>
    <w:rsid w:val="009B2CE9"/>
    <w:rsid w:val="009C381F"/>
    <w:rsid w:val="009D5DA9"/>
    <w:rsid w:val="009E29D2"/>
    <w:rsid w:val="009E2ADD"/>
    <w:rsid w:val="00A27949"/>
    <w:rsid w:val="00A37BAF"/>
    <w:rsid w:val="00A41AEA"/>
    <w:rsid w:val="00A5042D"/>
    <w:rsid w:val="00A626FB"/>
    <w:rsid w:val="00A659C2"/>
    <w:rsid w:val="00AA3036"/>
    <w:rsid w:val="00AA3FD9"/>
    <w:rsid w:val="00AA4706"/>
    <w:rsid w:val="00AB3532"/>
    <w:rsid w:val="00AB3EA5"/>
    <w:rsid w:val="00AD4EFF"/>
    <w:rsid w:val="00AF2B2E"/>
    <w:rsid w:val="00B00507"/>
    <w:rsid w:val="00B01A9D"/>
    <w:rsid w:val="00B1596E"/>
    <w:rsid w:val="00B15A0E"/>
    <w:rsid w:val="00B302C5"/>
    <w:rsid w:val="00B3144D"/>
    <w:rsid w:val="00B436AA"/>
    <w:rsid w:val="00B50BC5"/>
    <w:rsid w:val="00B5338D"/>
    <w:rsid w:val="00B54192"/>
    <w:rsid w:val="00B56CE1"/>
    <w:rsid w:val="00B60C8F"/>
    <w:rsid w:val="00B61588"/>
    <w:rsid w:val="00B66BD7"/>
    <w:rsid w:val="00B77619"/>
    <w:rsid w:val="00BB79E5"/>
    <w:rsid w:val="00C02114"/>
    <w:rsid w:val="00C02221"/>
    <w:rsid w:val="00C063A3"/>
    <w:rsid w:val="00C34092"/>
    <w:rsid w:val="00C37893"/>
    <w:rsid w:val="00C44445"/>
    <w:rsid w:val="00C70E10"/>
    <w:rsid w:val="00C875E5"/>
    <w:rsid w:val="00CA3704"/>
    <w:rsid w:val="00CA5CEC"/>
    <w:rsid w:val="00CB0121"/>
    <w:rsid w:val="00CD38A9"/>
    <w:rsid w:val="00CE2A80"/>
    <w:rsid w:val="00CE4B2B"/>
    <w:rsid w:val="00CE6A39"/>
    <w:rsid w:val="00D0230F"/>
    <w:rsid w:val="00D1373B"/>
    <w:rsid w:val="00D14812"/>
    <w:rsid w:val="00D21611"/>
    <w:rsid w:val="00D44DCD"/>
    <w:rsid w:val="00D45CBC"/>
    <w:rsid w:val="00D52255"/>
    <w:rsid w:val="00D54FD0"/>
    <w:rsid w:val="00D73017"/>
    <w:rsid w:val="00D734C5"/>
    <w:rsid w:val="00DA297C"/>
    <w:rsid w:val="00DA643B"/>
    <w:rsid w:val="00DB4D6C"/>
    <w:rsid w:val="00DB7DB6"/>
    <w:rsid w:val="00DD5CD7"/>
    <w:rsid w:val="00E275ED"/>
    <w:rsid w:val="00E30E73"/>
    <w:rsid w:val="00E42CAB"/>
    <w:rsid w:val="00E52630"/>
    <w:rsid w:val="00E84176"/>
    <w:rsid w:val="00E94233"/>
    <w:rsid w:val="00E95E03"/>
    <w:rsid w:val="00ED203F"/>
    <w:rsid w:val="00ED6703"/>
    <w:rsid w:val="00EF4FFD"/>
    <w:rsid w:val="00F015A1"/>
    <w:rsid w:val="00F032E4"/>
    <w:rsid w:val="00F05272"/>
    <w:rsid w:val="00F272A6"/>
    <w:rsid w:val="00F47739"/>
    <w:rsid w:val="00F515F3"/>
    <w:rsid w:val="00F61A1F"/>
    <w:rsid w:val="00F659A9"/>
    <w:rsid w:val="00F761EE"/>
    <w:rsid w:val="00FB2FF2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0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30"/>
    <w:pPr>
      <w:outlineLvl w:val="1"/>
    </w:pPr>
    <w:rPr>
      <w:rFonts w:eastAsia="MS PGothic"/>
      <w:b/>
      <w:bCs/>
      <w:noProof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C30"/>
    <w:rPr>
      <w:rFonts w:eastAsia="MS PGothic"/>
      <w:b/>
      <w:bCs/>
      <w:noProof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246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049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2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6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1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3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7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5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3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9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4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5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5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50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0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5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9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6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9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0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7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91">
          <w:marLeft w:val="3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9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3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08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39</cp:revision>
  <dcterms:created xsi:type="dcterms:W3CDTF">2021-08-13T06:48:00Z</dcterms:created>
  <dcterms:modified xsi:type="dcterms:W3CDTF">2021-10-21T03:14:00Z</dcterms:modified>
</cp:coreProperties>
</file>