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80D58C" w14:textId="77777777" w:rsidR="00014A89" w:rsidRDefault="00014A89">
      <w:pPr>
        <w:pStyle w:val="Title"/>
        <w:spacing w:before="239"/>
        <w:ind w:right="3"/>
      </w:pPr>
    </w:p>
    <w:p w14:paraId="7056CC0A" w14:textId="6061F1C3" w:rsidR="00014A89" w:rsidRDefault="00014A89">
      <w:pPr>
        <w:pStyle w:val="Title"/>
        <w:spacing w:before="239"/>
        <w:ind w:right="3"/>
      </w:pPr>
      <w:r>
        <w:rPr>
          <w:noProof/>
        </w:rPr>
        <w:drawing>
          <wp:inline distT="0" distB="0" distL="0" distR="0" wp14:anchorId="2884B14A" wp14:editId="7DB212C5">
            <wp:extent cx="3819525" cy="1273175"/>
            <wp:effectExtent l="0" t="0" r="9525" b="3175"/>
            <wp:docPr id="2133816862" name="Picture 4" descr="A logo for a medical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16862" name="Picture 4" descr="A logo for a medical company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FEAB" w14:textId="77777777" w:rsidR="00014A89" w:rsidRDefault="00014A89">
      <w:pPr>
        <w:pStyle w:val="Title"/>
        <w:spacing w:before="239"/>
        <w:ind w:right="3"/>
      </w:pPr>
    </w:p>
    <w:p w14:paraId="318D756B" w14:textId="6023FE72" w:rsidR="00014A89" w:rsidRDefault="00014A89">
      <w:pPr>
        <w:pStyle w:val="Title"/>
        <w:spacing w:before="239"/>
        <w:ind w:right="3"/>
      </w:pPr>
      <w:r>
        <w:t>Patient Name:  ________________________________________</w:t>
      </w:r>
    </w:p>
    <w:p w14:paraId="33CAD585" w14:textId="188E98ED" w:rsidR="00513A5B" w:rsidRDefault="00000000">
      <w:pPr>
        <w:pStyle w:val="Title"/>
        <w:spacing w:before="239"/>
        <w:ind w:right="3"/>
      </w:pPr>
      <w:r>
        <w:t>Alcohol</w:t>
      </w:r>
      <w:r>
        <w:rPr>
          <w:spacing w:val="-19"/>
        </w:rPr>
        <w:t xml:space="preserve"> </w:t>
      </w:r>
      <w:r>
        <w:t>Use</w:t>
      </w:r>
      <w:r>
        <w:rPr>
          <w:spacing w:val="-18"/>
        </w:rPr>
        <w:t xml:space="preserve"> </w:t>
      </w:r>
      <w:r>
        <w:t>Disorders</w:t>
      </w:r>
      <w:r>
        <w:rPr>
          <w:spacing w:val="-18"/>
        </w:rPr>
        <w:t xml:space="preserve"> </w:t>
      </w:r>
      <w:r>
        <w:t>Identification</w:t>
      </w:r>
      <w:r>
        <w:rPr>
          <w:spacing w:val="-18"/>
        </w:rPr>
        <w:t xml:space="preserve"> </w:t>
      </w:r>
      <w:r>
        <w:t>Test-Concise</w:t>
      </w:r>
      <w:r>
        <w:rPr>
          <w:spacing w:val="-18"/>
        </w:rPr>
        <w:t xml:space="preserve"> </w:t>
      </w:r>
      <w:r>
        <w:t>(AUDIT-</w:t>
      </w:r>
      <w:r>
        <w:rPr>
          <w:spacing w:val="-5"/>
        </w:rPr>
        <w:t>C)</w:t>
      </w:r>
    </w:p>
    <w:p w14:paraId="33CAD586" w14:textId="77777777" w:rsidR="00513A5B" w:rsidRDefault="00513A5B">
      <w:pPr>
        <w:pStyle w:val="BodyText"/>
        <w:spacing w:before="161"/>
        <w:ind w:left="0"/>
        <w:rPr>
          <w:b/>
          <w:sz w:val="28"/>
        </w:rPr>
      </w:pPr>
    </w:p>
    <w:p w14:paraId="33CAD587" w14:textId="77777777" w:rsidR="00513A5B" w:rsidRDefault="00000000">
      <w:pPr>
        <w:ind w:left="120"/>
        <w:rPr>
          <w:b/>
          <w:i/>
          <w:sz w:val="28"/>
        </w:rPr>
      </w:pPr>
      <w:bookmarkStart w:id="0" w:name="General_Instructions"/>
      <w:bookmarkEnd w:id="0"/>
      <w:r>
        <w:rPr>
          <w:b/>
          <w:i/>
          <w:sz w:val="28"/>
        </w:rPr>
        <w:t>General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2"/>
          <w:sz w:val="28"/>
        </w:rPr>
        <w:t>Instructions</w:t>
      </w:r>
    </w:p>
    <w:p w14:paraId="33CAD588" w14:textId="77777777" w:rsidR="00513A5B" w:rsidRDefault="00000000">
      <w:pPr>
        <w:pStyle w:val="BodyText"/>
        <w:spacing w:before="59"/>
        <w:ind w:left="119"/>
      </w:pPr>
      <w:r>
        <w:t>The</w:t>
      </w:r>
      <w:r>
        <w:rPr>
          <w:spacing w:val="-2"/>
        </w:rPr>
        <w:t xml:space="preserve"> </w:t>
      </w:r>
      <w:r>
        <w:t>Alcohol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Disorders</w:t>
      </w:r>
      <w:r>
        <w:rPr>
          <w:spacing w:val="-3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Test-Concise</w:t>
      </w:r>
      <w:r>
        <w:rPr>
          <w:spacing w:val="-2"/>
        </w:rPr>
        <w:t xml:space="preserve"> </w:t>
      </w:r>
      <w:r>
        <w:t>(AUDIT-C)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brief</w:t>
      </w:r>
      <w:r>
        <w:rPr>
          <w:spacing w:val="-4"/>
        </w:rPr>
        <w:t xml:space="preserve"> </w:t>
      </w:r>
      <w:r>
        <w:t>alcohol</w:t>
      </w:r>
      <w:r>
        <w:rPr>
          <w:spacing w:val="-4"/>
        </w:rPr>
        <w:t xml:space="preserve"> </w:t>
      </w:r>
      <w:r>
        <w:t>screening instrument.</w:t>
      </w:r>
      <w:r>
        <w:rPr>
          <w:spacing w:val="40"/>
        </w:rPr>
        <w:t xml:space="preserve"> </w:t>
      </w:r>
      <w:r>
        <w:t>Please give a response for each question.</w:t>
      </w:r>
    </w:p>
    <w:p w14:paraId="33CAD58C" w14:textId="77777777" w:rsidR="00513A5B" w:rsidRDefault="00513A5B">
      <w:pPr>
        <w:pStyle w:val="BodyText"/>
        <w:spacing w:before="158"/>
        <w:ind w:left="0"/>
        <w:rPr>
          <w:sz w:val="20"/>
        </w:rPr>
      </w:pPr>
    </w:p>
    <w:p w14:paraId="33CAD58D" w14:textId="77777777" w:rsidR="00513A5B" w:rsidRDefault="00513A5B">
      <w:pPr>
        <w:rPr>
          <w:sz w:val="20"/>
        </w:rPr>
        <w:sectPr w:rsidR="00513A5B">
          <w:footerReference w:type="default" r:id="rId8"/>
          <w:type w:val="continuous"/>
          <w:pgSz w:w="12240" w:h="15840"/>
          <w:pgMar w:top="640" w:right="1400" w:bottom="1160" w:left="600" w:header="0" w:footer="979" w:gutter="0"/>
          <w:pgNumType w:start="1"/>
          <w:cols w:space="720"/>
        </w:sectPr>
      </w:pPr>
    </w:p>
    <w:p w14:paraId="33CAD58E" w14:textId="77777777" w:rsidR="00513A5B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92"/>
        <w:ind w:left="837" w:hanging="358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often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drink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containing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alcohol?</w:t>
      </w:r>
    </w:p>
    <w:p w14:paraId="33CAD58F" w14:textId="77777777" w:rsidR="00513A5B" w:rsidRDefault="00000000">
      <w:pPr>
        <w:pStyle w:val="BodyText"/>
        <w:spacing w:line="343" w:lineRule="auto"/>
        <w:ind w:right="338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3CAD5A2" wp14:editId="33CAD5A3">
                <wp:simplePos x="0" y="0"/>
                <wp:positionH relativeFrom="page">
                  <wp:posOffset>4529328</wp:posOffset>
                </wp:positionH>
                <wp:positionV relativeFrom="paragraph">
                  <wp:posOffset>91362</wp:posOffset>
                </wp:positionV>
                <wp:extent cx="146685" cy="14668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146685">
                              <a:moveTo>
                                <a:pt x="0" y="0"/>
                              </a:moveTo>
                              <a:lnTo>
                                <a:pt x="146304" y="0"/>
                              </a:lnTo>
                              <a:lnTo>
                                <a:pt x="146304" y="146304"/>
                              </a:lnTo>
                              <a:lnTo>
                                <a:pt x="0" y="1463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7A52A" id="Graphic 2" o:spid="_x0000_s1026" style="position:absolute;margin-left:356.65pt;margin-top:7.2pt;width:11.55pt;height:11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8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" path="m,l146304,r,146304l,146304,,xe" filled="f" strokeweight=".72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3CAD5A4" wp14:editId="33CAD5A5">
                <wp:simplePos x="0" y="0"/>
                <wp:positionH relativeFrom="page">
                  <wp:posOffset>4529328</wp:posOffset>
                </wp:positionH>
                <wp:positionV relativeFrom="paragraph">
                  <wp:posOffset>342822</wp:posOffset>
                </wp:positionV>
                <wp:extent cx="146685" cy="14668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146685">
                              <a:moveTo>
                                <a:pt x="0" y="0"/>
                              </a:moveTo>
                              <a:lnTo>
                                <a:pt x="146304" y="0"/>
                              </a:lnTo>
                              <a:lnTo>
                                <a:pt x="146304" y="146304"/>
                              </a:lnTo>
                              <a:lnTo>
                                <a:pt x="0" y="1463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0E9B2" id="Graphic 3" o:spid="_x0000_s1026" style="position:absolute;margin-left:356.65pt;margin-top:27pt;width:11.55pt;height:11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8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" path="m,l146304,r,146304l,146304,,xe" filled="f" strokeweight=".72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33CAD5A6" wp14:editId="33CAD5A7">
            <wp:extent cx="155447" cy="15544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Never</w:t>
      </w:r>
      <w:r>
        <w:rPr>
          <w:spacing w:val="80"/>
          <w:w w:val="150"/>
        </w:rPr>
        <w:t xml:space="preserve">     </w:t>
      </w:r>
      <w:r>
        <w:rPr>
          <w:noProof/>
          <w:position w:val="-3"/>
        </w:rPr>
        <w:drawing>
          <wp:inline distT="0" distB="0" distL="0" distR="0" wp14:anchorId="33CAD5A8" wp14:editId="33CAD5A9">
            <wp:extent cx="155447" cy="15544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Monthly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less</w:t>
      </w:r>
    </w:p>
    <w:p w14:paraId="33CAD590" w14:textId="77777777" w:rsidR="00513A5B" w:rsidRDefault="00000000">
      <w:pPr>
        <w:pStyle w:val="BodyText"/>
        <w:spacing w:before="3"/>
      </w:pPr>
      <w:r>
        <w:rPr>
          <w:noProof/>
          <w:position w:val="-3"/>
        </w:rPr>
        <w:drawing>
          <wp:inline distT="0" distB="0" distL="0" distR="0" wp14:anchorId="33CAD5AA" wp14:editId="33CAD5AB">
            <wp:extent cx="155447" cy="15544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2-4</w:t>
      </w:r>
      <w:r>
        <w:rPr>
          <w:spacing w:val="-2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month</w:t>
      </w:r>
    </w:p>
    <w:p w14:paraId="33CAD591" w14:textId="77777777" w:rsidR="00513A5B" w:rsidRDefault="00000000">
      <w:pPr>
        <w:spacing w:before="212"/>
        <w:rPr>
          <w:sz w:val="24"/>
        </w:rPr>
      </w:pPr>
      <w:r>
        <w:br w:type="column"/>
      </w:r>
    </w:p>
    <w:p w14:paraId="33CAD592" w14:textId="77777777" w:rsidR="00513A5B" w:rsidRDefault="00000000">
      <w:pPr>
        <w:pStyle w:val="BodyText"/>
        <w:spacing w:before="0"/>
        <w:ind w:left="92"/>
      </w:pPr>
      <w:r>
        <w:t>2-3</w:t>
      </w:r>
      <w:r>
        <w:rPr>
          <w:spacing w:val="-2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week</w:t>
      </w:r>
    </w:p>
    <w:p w14:paraId="33CAD593" w14:textId="77777777" w:rsidR="00513A5B" w:rsidRDefault="00000000">
      <w:pPr>
        <w:pStyle w:val="BodyText"/>
        <w:ind w:left="92"/>
      </w:pPr>
      <w:r>
        <w:t>4 or</w:t>
      </w:r>
      <w:r>
        <w:rPr>
          <w:spacing w:val="-4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 xml:space="preserve">a </w:t>
      </w:r>
      <w:r>
        <w:rPr>
          <w:spacing w:val="-4"/>
        </w:rPr>
        <w:t>week</w:t>
      </w:r>
    </w:p>
    <w:p w14:paraId="33CAD594" w14:textId="77777777" w:rsidR="00513A5B" w:rsidRDefault="00513A5B">
      <w:pPr>
        <w:sectPr w:rsidR="00513A5B">
          <w:type w:val="continuous"/>
          <w:pgSz w:w="12240" w:h="15840"/>
          <w:pgMar w:top="640" w:right="1400" w:bottom="1160" w:left="600" w:header="0" w:footer="979" w:gutter="0"/>
          <w:cols w:num="2" w:space="720" w:equalWidth="0">
            <w:col w:w="6656" w:space="40"/>
            <w:col w:w="3544"/>
          </w:cols>
        </w:sectPr>
      </w:pPr>
    </w:p>
    <w:p w14:paraId="33CAD595" w14:textId="77777777" w:rsidR="00513A5B" w:rsidRDefault="00000000">
      <w:pPr>
        <w:pStyle w:val="Heading1"/>
        <w:numPr>
          <w:ilvl w:val="0"/>
          <w:numId w:val="1"/>
        </w:numPr>
        <w:tabs>
          <w:tab w:val="left" w:pos="838"/>
        </w:tabs>
        <w:ind w:left="838" w:hanging="358"/>
      </w:pPr>
      <w:r>
        <w:t>How</w:t>
      </w:r>
      <w:r>
        <w:rPr>
          <w:spacing w:val="1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drinks</w:t>
      </w:r>
      <w:r>
        <w:rPr>
          <w:spacing w:val="-2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alcohol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typical</w:t>
      </w:r>
      <w:r>
        <w:rPr>
          <w:spacing w:val="-2"/>
        </w:rPr>
        <w:t xml:space="preserve"> </w:t>
      </w:r>
      <w:r>
        <w:rPr>
          <w:spacing w:val="-4"/>
        </w:rPr>
        <w:t>day?</w:t>
      </w:r>
    </w:p>
    <w:p w14:paraId="33CAD596" w14:textId="77777777" w:rsidR="00513A5B" w:rsidRDefault="00513A5B">
      <w:pPr>
        <w:sectPr w:rsidR="00513A5B">
          <w:type w:val="continuous"/>
          <w:pgSz w:w="12240" w:h="15840"/>
          <w:pgMar w:top="640" w:right="1400" w:bottom="1160" w:left="600" w:header="0" w:footer="979" w:gutter="0"/>
          <w:cols w:space="720"/>
        </w:sectPr>
      </w:pPr>
    </w:p>
    <w:p w14:paraId="33CAD597" w14:textId="77777777" w:rsidR="00513A5B" w:rsidRDefault="00000000">
      <w:pPr>
        <w:pStyle w:val="BodyText"/>
      </w:pPr>
      <w:r>
        <w:rPr>
          <w:noProof/>
          <w:position w:val="-3"/>
        </w:rPr>
        <w:drawing>
          <wp:inline distT="0" distB="0" distL="0" distR="0" wp14:anchorId="33CAD5AC" wp14:editId="33CAD5AD">
            <wp:extent cx="155447" cy="1554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 or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33CAD598" w14:textId="77777777" w:rsidR="00513A5B" w:rsidRDefault="00000000">
      <w:pPr>
        <w:pStyle w:val="BodyText"/>
      </w:pPr>
      <w:r>
        <w:rPr>
          <w:noProof/>
          <w:position w:val="-3"/>
        </w:rPr>
        <w:drawing>
          <wp:inline distT="0" distB="0" distL="0" distR="0" wp14:anchorId="33CAD5AE" wp14:editId="33CAD5AF">
            <wp:extent cx="155447" cy="15544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 to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33CAD599" w14:textId="77777777" w:rsidR="00513A5B" w:rsidRDefault="00000000">
      <w:pPr>
        <w:pStyle w:val="BodyText"/>
      </w:pPr>
      <w:r>
        <w:rPr>
          <w:noProof/>
          <w:position w:val="-3"/>
        </w:rPr>
        <w:drawing>
          <wp:inline distT="0" distB="0" distL="0" distR="0" wp14:anchorId="33CAD5B0" wp14:editId="33CAD5B1">
            <wp:extent cx="155447" cy="15544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 to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14:paraId="33CAD59A" w14:textId="77777777" w:rsidR="00513A5B" w:rsidRDefault="00000000">
      <w:pPr>
        <w:pStyle w:val="BodyText"/>
      </w:pPr>
      <w:r>
        <w:br w:type="column"/>
      </w:r>
      <w:r>
        <w:rPr>
          <w:noProof/>
          <w:position w:val="-3"/>
        </w:rPr>
        <w:drawing>
          <wp:inline distT="0" distB="0" distL="0" distR="0" wp14:anchorId="33CAD5B2" wp14:editId="33CAD5B3">
            <wp:extent cx="155448" cy="15544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7 to</w:t>
      </w:r>
      <w:r>
        <w:rPr>
          <w:spacing w:val="-2"/>
        </w:rPr>
        <w:t xml:space="preserve"> </w:t>
      </w:r>
      <w:r>
        <w:rPr>
          <w:spacing w:val="-10"/>
        </w:rPr>
        <w:t>9</w:t>
      </w:r>
    </w:p>
    <w:p w14:paraId="33CAD59B" w14:textId="77777777" w:rsidR="00513A5B" w:rsidRDefault="00000000">
      <w:pPr>
        <w:pStyle w:val="BodyText"/>
      </w:pPr>
      <w:r>
        <w:rPr>
          <w:noProof/>
          <w:position w:val="-3"/>
        </w:rPr>
        <w:drawing>
          <wp:inline distT="0" distB="0" distL="0" distR="0" wp14:anchorId="33CAD5B4" wp14:editId="33CAD5B5">
            <wp:extent cx="155448" cy="15544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10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more</w:t>
      </w:r>
    </w:p>
    <w:p w14:paraId="33CAD59C" w14:textId="77777777" w:rsidR="00513A5B" w:rsidRDefault="00513A5B">
      <w:pPr>
        <w:sectPr w:rsidR="00513A5B">
          <w:type w:val="continuous"/>
          <w:pgSz w:w="12240" w:h="15840"/>
          <w:pgMar w:top="640" w:right="1400" w:bottom="1160" w:left="600" w:header="0" w:footer="979" w:gutter="0"/>
          <w:cols w:num="2" w:space="720" w:equalWidth="0">
            <w:col w:w="2312" w:space="2819"/>
            <w:col w:w="5109"/>
          </w:cols>
        </w:sectPr>
      </w:pPr>
    </w:p>
    <w:p w14:paraId="33CAD59D" w14:textId="77777777" w:rsidR="00513A5B" w:rsidRDefault="00000000">
      <w:pPr>
        <w:pStyle w:val="Heading1"/>
        <w:numPr>
          <w:ilvl w:val="0"/>
          <w:numId w:val="1"/>
        </w:numPr>
        <w:tabs>
          <w:tab w:val="left" w:pos="838"/>
        </w:tabs>
        <w:ind w:left="838" w:hanging="358"/>
      </w:pPr>
      <w:r>
        <w:t>How</w:t>
      </w:r>
      <w:r>
        <w:rPr>
          <w:spacing w:val="1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six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drinks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occasion?</w:t>
      </w:r>
    </w:p>
    <w:p w14:paraId="33CAD59E" w14:textId="77777777" w:rsidR="00513A5B" w:rsidRDefault="00513A5B">
      <w:pPr>
        <w:sectPr w:rsidR="00513A5B">
          <w:type w:val="continuous"/>
          <w:pgSz w:w="12240" w:h="15840"/>
          <w:pgMar w:top="640" w:right="1400" w:bottom="1160" w:left="600" w:header="0" w:footer="979" w:gutter="0"/>
          <w:cols w:space="720"/>
        </w:sectPr>
      </w:pPr>
    </w:p>
    <w:p w14:paraId="33CAD59F" w14:textId="77777777" w:rsidR="00513A5B" w:rsidRDefault="00000000">
      <w:pPr>
        <w:pStyle w:val="BodyText"/>
        <w:spacing w:line="343" w:lineRule="auto"/>
      </w:pPr>
      <w:r>
        <w:rPr>
          <w:noProof/>
          <w:position w:val="-3"/>
        </w:rPr>
        <w:drawing>
          <wp:inline distT="0" distB="0" distL="0" distR="0" wp14:anchorId="33CAD5B6" wp14:editId="33CAD5B7">
            <wp:extent cx="155447" cy="15544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Daily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almost</w:t>
      </w:r>
      <w:r>
        <w:rPr>
          <w:spacing w:val="-6"/>
        </w:rPr>
        <w:t xml:space="preserve"> </w:t>
      </w:r>
      <w:r>
        <w:t xml:space="preserve">daily </w:t>
      </w:r>
      <w:r>
        <w:rPr>
          <w:noProof/>
          <w:spacing w:val="-1"/>
          <w:position w:val="-3"/>
        </w:rPr>
        <w:drawing>
          <wp:inline distT="0" distB="0" distL="0" distR="0" wp14:anchorId="33CAD5B8" wp14:editId="33CAD5B9">
            <wp:extent cx="155447" cy="15544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Weekly</w:t>
      </w:r>
    </w:p>
    <w:p w14:paraId="33CAD5A0" w14:textId="77777777" w:rsidR="00513A5B" w:rsidRDefault="00000000">
      <w:pPr>
        <w:pStyle w:val="BodyText"/>
        <w:spacing w:before="3"/>
      </w:pPr>
      <w:r>
        <w:rPr>
          <w:noProof/>
          <w:position w:val="-3"/>
        </w:rPr>
        <w:drawing>
          <wp:inline distT="0" distB="0" distL="0" distR="0" wp14:anchorId="33CAD5BA" wp14:editId="33CAD5BB">
            <wp:extent cx="155447" cy="15544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Monthly</w:t>
      </w:r>
    </w:p>
    <w:p w14:paraId="33CAD5A1" w14:textId="77777777" w:rsidR="00513A5B" w:rsidRDefault="00000000">
      <w:pPr>
        <w:pStyle w:val="BodyText"/>
        <w:spacing w:line="343" w:lineRule="auto"/>
        <w:ind w:right="1316"/>
      </w:pPr>
      <w:r>
        <w:br w:type="column"/>
      </w:r>
      <w:r>
        <w:rPr>
          <w:noProof/>
          <w:position w:val="-3"/>
        </w:rPr>
        <w:drawing>
          <wp:inline distT="0" distB="0" distL="0" distR="0" wp14:anchorId="33CAD5BC" wp14:editId="33CAD5BD">
            <wp:extent cx="155448" cy="15544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Less</w:t>
      </w:r>
      <w:r>
        <w:rPr>
          <w:spacing w:val="-9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 xml:space="preserve">monthly </w:t>
      </w:r>
      <w:r>
        <w:rPr>
          <w:noProof/>
          <w:position w:val="-3"/>
        </w:rPr>
        <w:drawing>
          <wp:inline distT="0" distB="0" distL="0" distR="0" wp14:anchorId="33CAD5BE" wp14:editId="33CAD5BF">
            <wp:extent cx="155448" cy="15544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Never</w:t>
      </w:r>
    </w:p>
    <w:sectPr w:rsidR="00513A5B">
      <w:type w:val="continuous"/>
      <w:pgSz w:w="12240" w:h="15840"/>
      <w:pgMar w:top="640" w:right="1400" w:bottom="1160" w:left="600" w:header="0" w:footer="979" w:gutter="0"/>
      <w:cols w:num="2" w:space="720" w:equalWidth="0">
        <w:col w:w="3844" w:space="1287"/>
        <w:col w:w="510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1F274D" w14:textId="77777777" w:rsidR="00E35D57" w:rsidRDefault="00E35D57">
      <w:r>
        <w:separator/>
      </w:r>
    </w:p>
  </w:endnote>
  <w:endnote w:type="continuationSeparator" w:id="0">
    <w:p w14:paraId="4CB4128D" w14:textId="77777777" w:rsidR="00E35D57" w:rsidRDefault="00E35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CAD5C0" w14:textId="77777777" w:rsidR="00513A5B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33CAD5C1" wp14:editId="33CAD5C2">
              <wp:simplePos x="0" y="0"/>
              <wp:positionH relativeFrom="page">
                <wp:posOffset>444500</wp:posOffset>
              </wp:positionH>
              <wp:positionV relativeFrom="page">
                <wp:posOffset>9297206</wp:posOffset>
              </wp:positionV>
              <wp:extent cx="6877050" cy="313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7705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CAD5C3" w14:textId="77777777" w:rsidR="00513A5B" w:rsidRDefault="00000000">
                          <w:pPr>
                            <w:spacing w:before="12"/>
                            <w:ind w:left="20" w:right="18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Bush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K,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Kivlahan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DR,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et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al</w:t>
                          </w:r>
                          <w:r>
                            <w:rPr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(1998).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The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AUDIT</w:t>
                          </w:r>
                          <w:r>
                            <w:rPr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alcohol</w:t>
                          </w:r>
                          <w:r>
                            <w:rPr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consumption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questions</w:t>
                          </w:r>
                          <w:r>
                            <w:rPr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(AUDIT-C):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An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effective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brief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screening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test for problem drinking. Ambulatory Care Quality Improvement Project (ACQUIP). Arch Intern Med. 158:1789-95.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AD5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732.05pt;width:541.5pt;height:24.7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" filled="f" stroked="f">
              <v:textbox inset="0,0,0,0">
                <w:txbxContent>
                  <w:p w14:paraId="33CAD5C3" w14:textId="77777777" w:rsidR="00513A5B" w:rsidRDefault="00000000">
                    <w:pPr>
                      <w:spacing w:before="12"/>
                      <w:ind w:left="20" w:right="18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Bush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K,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Kivlahan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DR,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et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al</w:t>
                    </w:r>
                    <w:r>
                      <w:rPr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(1998).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The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AUDIT</w:t>
                    </w:r>
                    <w:r>
                      <w:rPr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alcohol</w:t>
                    </w:r>
                    <w:r>
                      <w:rPr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consumption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questions</w:t>
                    </w:r>
                    <w:r>
                      <w:rPr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(AUDIT-C):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An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effective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brief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screening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test for problem drinking. Ambulatory Care Quality Improvement Project (ACQUIP). Arch Intern Med. 158:1789-95.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29BF2" w14:textId="77777777" w:rsidR="00E35D57" w:rsidRDefault="00E35D57">
      <w:r>
        <w:separator/>
      </w:r>
    </w:p>
  </w:footnote>
  <w:footnote w:type="continuationSeparator" w:id="0">
    <w:p w14:paraId="2D5DDEB8" w14:textId="77777777" w:rsidR="00E35D57" w:rsidRDefault="00E35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D2059"/>
    <w:multiLevelType w:val="hybridMultilevel"/>
    <w:tmpl w:val="7DACB958"/>
    <w:lvl w:ilvl="0" w:tplc="E1CE4EA8">
      <w:start w:val="1"/>
      <w:numFmt w:val="decimal"/>
      <w:lvlText w:val="%1."/>
      <w:lvlJc w:val="left"/>
      <w:pPr>
        <w:ind w:left="84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9C2602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 w:tplc="9A9847D8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9AECB7AE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4" w:tplc="05EA4AE4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5" w:tplc="7F5C8E9A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28BE884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7" w:tplc="C370423A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8" w:tplc="0ACCAC4A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</w:abstractNum>
  <w:num w:numId="1" w16cid:durableId="73835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A5B"/>
    <w:rsid w:val="00014A89"/>
    <w:rsid w:val="00513A5B"/>
    <w:rsid w:val="00BC322C"/>
    <w:rsid w:val="00E3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D584"/>
  <w15:docId w15:val="{72FF7F76-0929-426B-8DE5-C35F9415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40"/>
      <w:ind w:left="838" w:hanging="35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139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left="79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40"/>
      <w:ind w:left="83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8D60EF07E8D4D97F5913E83B000D0" ma:contentTypeVersion="4" ma:contentTypeDescription="Create a new document." ma:contentTypeScope="" ma:versionID="56d23f22ad735355c8c29492020b2f25">
  <xsd:schema xmlns:xsd="http://www.w3.org/2001/XMLSchema" xmlns:xs="http://www.w3.org/2001/XMLSchema" xmlns:p="http://schemas.microsoft.com/office/2006/metadata/properties" xmlns:ns2="aefbf91a-fd5d-4d3f-aa18-be29bae37df1" xmlns:ns3="9fe3fd77-5087-4d22-8fa6-d7e44d2aede1" targetNamespace="http://schemas.microsoft.com/office/2006/metadata/properties" ma:root="true" ma:fieldsID="a47c7413ad5521c71e1cfbbdba7c40e5" ns2:_="" ns3:_="">
    <xsd:import namespace="aefbf91a-fd5d-4d3f-aa18-be29bae37df1"/>
    <xsd:import namespace="9fe3fd77-5087-4d22-8fa6-d7e44d2aede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bf91a-fd5d-4d3f-aa18-be29bae37df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e3fd77-5087-4d22-8fa6-d7e44d2ae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efbf91a-fd5d-4d3f-aa18-be29bae37df1">637U3KTERSWQ-1412945321-428</_dlc_DocId>
    <_dlc_DocIdUrl xmlns="aefbf91a-fd5d-4d3f-aa18-be29bae37df1">
      <Url>https://mvimp.sharepoint.com/sites/frontoffice/_layouts/15/DocIdRedir.aspx?ID=637U3KTERSWQ-1412945321-428</Url>
      <Description>637U3KTERSWQ-1412945321-428</Description>
    </_dlc_DocIdUrl>
  </documentManagement>
</p:properties>
</file>

<file path=customXml/itemProps1.xml><?xml version="1.0" encoding="utf-8"?>
<ds:datastoreItem xmlns:ds="http://schemas.openxmlformats.org/officeDocument/2006/customXml" ds:itemID="{8D673D40-9B0A-4E19-B8F0-9F2591199E46}"/>
</file>

<file path=customXml/itemProps2.xml><?xml version="1.0" encoding="utf-8"?>
<ds:datastoreItem xmlns:ds="http://schemas.openxmlformats.org/officeDocument/2006/customXml" ds:itemID="{5FA38552-4E47-425D-8F64-024692A57135}"/>
</file>

<file path=customXml/itemProps3.xml><?xml version="1.0" encoding="utf-8"?>
<ds:datastoreItem xmlns:ds="http://schemas.openxmlformats.org/officeDocument/2006/customXml" ds:itemID="{F5C8F2B2-C6DC-4475-BE77-48FA32B5DCC4}"/>
</file>

<file path=customXml/itemProps4.xml><?xml version="1.0" encoding="utf-8"?>
<ds:datastoreItem xmlns:ds="http://schemas.openxmlformats.org/officeDocument/2006/customXml" ds:itemID="{C7DE941F-9F98-4C83-8B7D-8310EF65D4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579</Characters>
  <Application>Microsoft Office Word</Application>
  <DocSecurity>0</DocSecurity>
  <Lines>4</Lines>
  <Paragraphs>1</Paragraphs>
  <ScaleCrop>false</ScaleCrop>
  <Company>The EMMES Corporation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AUDIT-C</dc:title>
  <dc:subject>CRF</dc:subject>
  <dc:creator>NIDA</dc:creator>
  <cp:keywords>NIDA, AUDIT-C, CRF, Alcohol Use</cp:keywords>
  <cp:lastModifiedBy>Sarah Pelfrey</cp:lastModifiedBy>
  <cp:revision>2</cp:revision>
  <dcterms:created xsi:type="dcterms:W3CDTF">2024-08-26T17:02:00Z</dcterms:created>
  <dcterms:modified xsi:type="dcterms:W3CDTF">2024-08-26T17:04:00Z</dcterms:modified>
  <cp:category>CRF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reated">
    <vt:filetime>2014-05-20T00:00:00Z</vt:filetime>
  </property>
  <property fmtid="{D5CDD505-2E9C-101B-9397-08002B2CF9AE}" pid="4" name="Creator">
    <vt:lpwstr>Acrobat PDFMaker 9.1 for Word</vt:lpwstr>
  </property>
  <property fmtid="{D5CDD505-2E9C-101B-9397-08002B2CF9AE}" pid="5" name="Language">
    <vt:lpwstr>English</vt:lpwstr>
  </property>
  <property fmtid="{D5CDD505-2E9C-101B-9397-08002B2CF9AE}" pid="6" name="LastSaved">
    <vt:filetime>2024-08-26T00:00:00Z</vt:filetime>
  </property>
  <property fmtid="{D5CDD505-2E9C-101B-9397-08002B2CF9AE}" pid="7" name="Producer">
    <vt:lpwstr>Adobe PDF Library 9.0</vt:lpwstr>
  </property>
  <property fmtid="{D5CDD505-2E9C-101B-9397-08002B2CF9AE}" pid="8" name="SourceModified">
    <vt:lpwstr>D:20140520193256</vt:lpwstr>
  </property>
  <property fmtid="{D5CDD505-2E9C-101B-9397-08002B2CF9AE}" pid="9" name="ContentTypeId">
    <vt:lpwstr>0x010100F928D60EF07E8D4D97F5913E83B000D0</vt:lpwstr>
  </property>
  <property fmtid="{D5CDD505-2E9C-101B-9397-08002B2CF9AE}" pid="10" name="Order">
    <vt:r8>4400</vt:r8>
  </property>
  <property fmtid="{D5CDD505-2E9C-101B-9397-08002B2CF9AE}" pid="11" name="_dlc_DocIdItemGuid">
    <vt:lpwstr>1f62b907-fd23-5a18-8e53-1d5ce42a2fb0</vt:lpwstr>
  </property>
</Properties>
</file>