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0"/>
          <w:szCs w:val="40"/>
        </w:rPr>
      </w:pPr>
      <w:r>
        <w:rPr>
          <w:rFonts w:hint="eastAsia" w:ascii="宋体" w:hAnsi="宋体" w:eastAsia="宋体"/>
          <w:b/>
          <w:sz w:val="40"/>
          <w:szCs w:val="40"/>
        </w:rPr>
        <w:t>个人简历</w:t>
      </w:r>
    </w:p>
    <w:p>
      <w:pPr>
        <w:spacing w:line="600" w:lineRule="auto"/>
        <w:rPr>
          <w:rFonts w:ascii="宋体" w:hAnsi="宋体" w:eastAsia="宋体"/>
          <w:b/>
          <w:sz w:val="40"/>
          <w:szCs w:val="40"/>
          <w:shd w:val="pct10" w:color="auto" w:fill="FFFFFF"/>
        </w:rPr>
      </w:pPr>
      <w:r>
        <w:rPr>
          <w:rFonts w:hint="eastAsia" w:ascii="微软雅黑" w:hAnsi="微软雅黑" w:eastAsia="微软雅黑"/>
          <w:sz w:val="30"/>
          <w:szCs w:val="30"/>
          <w:shd w:val="pct10" w:color="auto" w:fill="FFFFFF"/>
        </w:rPr>
        <w:t>基本信息</w:t>
      </w:r>
    </w:p>
    <w:tbl>
      <w:tblPr>
        <w:tblStyle w:val="5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36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7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姓名：缑倩</w:t>
            </w:r>
          </w:p>
        </w:tc>
        <w:tc>
          <w:tcPr>
            <w:tcW w:w="362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性别：女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67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出生年月：1994.8</w:t>
            </w:r>
          </w:p>
        </w:tc>
        <w:tc>
          <w:tcPr>
            <w:tcW w:w="362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名族：汉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7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毕业院校：太原工业学院</w:t>
            </w:r>
          </w:p>
        </w:tc>
        <w:tc>
          <w:tcPr>
            <w:tcW w:w="362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专业：通信工程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67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学历：普招本科</w:t>
            </w:r>
          </w:p>
        </w:tc>
        <w:tc>
          <w:tcPr>
            <w:tcW w:w="362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英语水平：CET-4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7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电话：188-1038-8002</w:t>
            </w:r>
          </w:p>
        </w:tc>
        <w:tc>
          <w:tcPr>
            <w:tcW w:w="362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mail: MMDGQQ@163.com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296" w:type="dxa"/>
            <w:gridSpan w:val="2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求职意向：</w:t>
            </w:r>
            <w:r>
              <w:rPr>
                <w:rFonts w:ascii="微软雅黑" w:hAnsi="微软雅黑" w:eastAsia="微软雅黑"/>
                <w:szCs w:val="21"/>
              </w:rPr>
              <w:t>web</w:t>
            </w:r>
            <w:r>
              <w:rPr>
                <w:rFonts w:hint="eastAsia" w:ascii="微软雅黑" w:hAnsi="微软雅黑" w:eastAsia="微软雅黑"/>
                <w:szCs w:val="21"/>
              </w:rPr>
              <w:t>前端开发工程师</w:t>
            </w:r>
          </w:p>
        </w:tc>
      </w:tr>
    </w:tbl>
    <w:p>
      <w:pPr>
        <w:spacing w:line="600" w:lineRule="auto"/>
        <w:rPr>
          <w:rFonts w:ascii="微软雅黑" w:hAnsi="微软雅黑" w:eastAsia="微软雅黑"/>
          <w:sz w:val="30"/>
          <w:szCs w:val="30"/>
          <w:shd w:val="pct10" w:color="auto" w:fill="FFFFFF"/>
        </w:rPr>
      </w:pPr>
      <w:r>
        <w:rPr>
          <w:rFonts w:hint="eastAsia" w:ascii="微软雅黑" w:hAnsi="微软雅黑" w:eastAsia="微软雅黑"/>
          <w:sz w:val="30"/>
          <w:szCs w:val="30"/>
          <w:shd w:val="pct10" w:color="auto" w:fill="FFFFFF"/>
        </w:rPr>
        <w:t>专业技能</w:t>
      </w:r>
    </w:p>
    <w:p>
      <w:pPr>
        <w:spacing w:line="5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1：</w:t>
      </w:r>
      <w:r>
        <w:rPr>
          <w:rFonts w:ascii="微软雅黑" w:hAnsi="微软雅黑" w:eastAsia="微软雅黑"/>
        </w:rPr>
        <w:t>熟练掌握HTML5与CSS3、DIV+CSS网页布局样式</w:t>
      </w:r>
    </w:p>
    <w:p>
      <w:pPr>
        <w:spacing w:line="5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</w:t>
      </w:r>
      <w:r>
        <w:rPr>
          <w:rFonts w:ascii="微软雅黑" w:hAnsi="微软雅黑" w:eastAsia="微软雅黑"/>
        </w:rPr>
        <w:t>掌握JavaScript语言、AJAX、JSON无刷新请求梳理</w:t>
      </w:r>
    </w:p>
    <w:p>
      <w:pPr>
        <w:spacing w:line="560" w:lineRule="exact"/>
        <w:jc w:val="left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3、</w:t>
      </w:r>
      <w:r>
        <w:rPr>
          <w:rFonts w:ascii="微软雅黑" w:hAnsi="微软雅黑" w:eastAsia="微软雅黑"/>
        </w:rPr>
        <w:t>熟练调试工具，</w:t>
      </w:r>
      <w:r>
        <w:rPr>
          <w:rFonts w:hint="eastAsia" w:ascii="微软雅黑" w:hAnsi="微软雅黑" w:eastAsia="微软雅黑"/>
          <w:lang w:val="en-US" w:eastAsia="zh-CN"/>
        </w:rPr>
        <w:t>Chorme-network抓包工具</w:t>
      </w:r>
    </w:p>
    <w:p>
      <w:pPr>
        <w:spacing w:line="5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0"/>
          <w:szCs w:val="21"/>
        </w:rPr>
        <w:t>3、熟练</w:t>
      </w:r>
      <w:r>
        <w:rPr>
          <w:rFonts w:ascii="微软雅黑" w:hAnsi="微软雅黑" w:eastAsia="微软雅黑"/>
        </w:rPr>
        <w:t>使用Bootstarp框架，通过栅格系统快速布局响应式页面以适应不同设备</w:t>
      </w:r>
    </w:p>
    <w:p>
      <w:pPr>
        <w:spacing w:line="560" w:lineRule="exact"/>
        <w:jc w:val="left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5：</w:t>
      </w:r>
      <w:r>
        <w:rPr>
          <w:rFonts w:ascii="微软雅黑" w:hAnsi="微软雅黑" w:eastAsia="微软雅黑"/>
        </w:rPr>
        <w:t>了解vue.js框架以及ES6特性、CSS预处理</w:t>
      </w:r>
    </w:p>
    <w:p>
      <w:pPr>
        <w:numPr>
          <w:ilvl w:val="0"/>
          <w:numId w:val="1"/>
        </w:numPr>
        <w:spacing w:line="5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熟练使用SVN、git版本控制工具，进行代码管理</w:t>
      </w:r>
    </w:p>
    <w:p>
      <w:pPr>
        <w:numPr>
          <w:ilvl w:val="0"/>
          <w:numId w:val="0"/>
        </w:numPr>
        <w:spacing w:line="560" w:lineRule="exact"/>
        <w:jc w:val="left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7、掌握数据库my</w:t>
      </w:r>
      <w:r>
        <w:rPr>
          <w:rFonts w:ascii="微软雅黑" w:hAnsi="微软雅黑" w:eastAsia="微软雅黑"/>
          <w:kern w:val="0"/>
          <w:szCs w:val="21"/>
        </w:rPr>
        <w:t>sql</w:t>
      </w:r>
      <w:r>
        <w:rPr>
          <w:rFonts w:hint="eastAsia" w:ascii="微软雅黑" w:hAnsi="微软雅黑" w:eastAsia="微软雅黑"/>
          <w:kern w:val="0"/>
          <w:szCs w:val="21"/>
        </w:rPr>
        <w:t>、o</w:t>
      </w:r>
      <w:r>
        <w:rPr>
          <w:rFonts w:ascii="微软雅黑" w:hAnsi="微软雅黑" w:eastAsia="微软雅黑"/>
          <w:kern w:val="0"/>
          <w:szCs w:val="21"/>
        </w:rPr>
        <w:t>racle</w:t>
      </w:r>
      <w:r>
        <w:rPr>
          <w:rFonts w:hint="eastAsia" w:ascii="微软雅黑" w:hAnsi="微软雅黑" w:eastAsia="微软雅黑"/>
          <w:kern w:val="0"/>
          <w:szCs w:val="21"/>
        </w:rPr>
        <w:t>的基本操作</w:t>
      </w:r>
    </w:p>
    <w:p>
      <w:pPr>
        <w:spacing w:line="560" w:lineRule="exact"/>
        <w:jc w:val="left"/>
        <w:rPr>
          <w:rFonts w:hint="eastAsia"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>8</w:t>
      </w:r>
      <w:r>
        <w:rPr>
          <w:rFonts w:hint="eastAsia" w:ascii="微软雅黑" w:hAnsi="微软雅黑" w:eastAsia="微软雅黑"/>
          <w:kern w:val="0"/>
          <w:szCs w:val="21"/>
        </w:rPr>
        <w:t>、shell命令的基本操作</w:t>
      </w:r>
    </w:p>
    <w:p>
      <w:pPr>
        <w:spacing w:line="560" w:lineRule="exact"/>
        <w:jc w:val="left"/>
        <w:rPr>
          <w:rFonts w:hint="eastAsia"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9、其他能力</w:t>
      </w:r>
      <w:r>
        <w:rPr>
          <w:rFonts w:hint="eastAsia" w:ascii="微软雅黑" w:hAnsi="微软雅黑" w:eastAsia="微软雅黑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/>
          <w:kern w:val="0"/>
          <w:szCs w:val="21"/>
        </w:rPr>
        <w:t>Java开发语言以及后台的其他相关技术</w:t>
      </w:r>
    </w:p>
    <w:p>
      <w:pPr>
        <w:spacing w:line="600" w:lineRule="auto"/>
        <w:rPr>
          <w:rFonts w:ascii="微软雅黑" w:hAnsi="微软雅黑" w:eastAsia="微软雅黑"/>
          <w:sz w:val="30"/>
          <w:szCs w:val="30"/>
          <w:shd w:val="pct10" w:color="auto" w:fill="FFFFFF"/>
        </w:rPr>
      </w:pPr>
      <w:r>
        <w:rPr>
          <w:rFonts w:hint="eastAsia" w:ascii="微软雅黑" w:hAnsi="微软雅黑" w:eastAsia="微软雅黑"/>
          <w:sz w:val="30"/>
          <w:szCs w:val="30"/>
          <w:shd w:val="pct10" w:color="auto" w:fill="FFFFFF"/>
        </w:rPr>
        <w:t>自我评价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热爱前端行业</w:t>
      </w:r>
      <w:r>
        <w:rPr>
          <w:rFonts w:hint="eastAsia" w:ascii="微软雅黑" w:hAnsi="微软雅黑" w:eastAsia="微软雅黑"/>
        </w:rPr>
        <w:t>；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性格随和，待人真诚，有良好的沟通协作能力；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善于学习，喜欢钻研新的技术，有严谨的逻辑思维；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喜欢思考总结，团队协作意识强；</w:t>
      </w:r>
    </w:p>
    <w:p>
      <w:pPr>
        <w:spacing w:line="560" w:lineRule="exact"/>
        <w:jc w:val="left"/>
        <w:rPr>
          <w:rFonts w:hint="eastAsia"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>抗压能力较强。</w:t>
      </w:r>
    </w:p>
    <w:p>
      <w:pPr>
        <w:spacing w:line="600" w:lineRule="auto"/>
        <w:rPr>
          <w:rFonts w:ascii="微软雅黑" w:hAnsi="微软雅黑" w:eastAsia="微软雅黑"/>
          <w:sz w:val="30"/>
          <w:szCs w:val="30"/>
          <w:shd w:val="pct10" w:color="auto" w:fill="FFFFFF"/>
        </w:rPr>
      </w:pPr>
      <w:r>
        <w:rPr>
          <w:rFonts w:hint="eastAsia" w:ascii="微软雅黑" w:hAnsi="微软雅黑" w:eastAsia="微软雅黑"/>
          <w:sz w:val="30"/>
          <w:szCs w:val="30"/>
          <w:shd w:val="pct10" w:color="auto" w:fill="FFFFFF"/>
        </w:rPr>
        <w:t>工作经历</w:t>
      </w:r>
    </w:p>
    <w:p>
      <w:pPr>
        <w:spacing w:line="560" w:lineRule="exact"/>
        <w:jc w:val="left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2017年</w:t>
      </w:r>
      <w:r>
        <w:rPr>
          <w:rFonts w:ascii="微软雅黑" w:hAnsi="微软雅黑" w:eastAsia="微软雅黑"/>
          <w:kern w:val="0"/>
          <w:szCs w:val="21"/>
        </w:rPr>
        <w:t>7</w:t>
      </w:r>
      <w:r>
        <w:rPr>
          <w:rFonts w:hint="eastAsia" w:ascii="微软雅黑" w:hAnsi="微软雅黑" w:eastAsia="微软雅黑"/>
          <w:kern w:val="0"/>
          <w:szCs w:val="21"/>
        </w:rPr>
        <w:t xml:space="preserve">月 至 至今 北京南天软件公司 </w:t>
      </w:r>
      <w:r>
        <w:rPr>
          <w:rFonts w:ascii="微软雅黑" w:hAnsi="微软雅黑" w:eastAsia="微软雅黑"/>
          <w:kern w:val="0"/>
          <w:szCs w:val="21"/>
        </w:rPr>
        <w:t xml:space="preserve">       </w:t>
      </w:r>
      <w:r>
        <w:rPr>
          <w:rFonts w:hint="eastAsia" w:ascii="微软雅黑" w:hAnsi="微软雅黑" w:eastAsia="微软雅黑"/>
          <w:kern w:val="0"/>
          <w:szCs w:val="21"/>
        </w:rPr>
        <w:t>产品研发一中心 前端应用软件部</w:t>
      </w:r>
    </w:p>
    <w:p>
      <w:pPr>
        <w:spacing w:line="560" w:lineRule="exact"/>
        <w:jc w:val="left"/>
        <w:rPr>
          <w:rFonts w:hint="eastAsia" w:ascii="微软雅黑" w:hAnsi="微软雅黑" w:eastAsia="微软雅黑"/>
          <w:kern w:val="0"/>
          <w:szCs w:val="21"/>
          <w:lang w:eastAsia="zh-CN"/>
        </w:rPr>
      </w:pPr>
      <w:r>
        <w:rPr>
          <w:rFonts w:hint="eastAsia" w:ascii="微软雅黑" w:hAnsi="微软雅黑" w:eastAsia="微软雅黑"/>
          <w:kern w:val="0"/>
          <w:szCs w:val="21"/>
        </w:rPr>
        <w:t>主要职责： 交易的开发、修改、上线；生产问题的修改、上线；需求规格说明书、详细设计说明书等文档的编写；支持测试</w:t>
      </w:r>
      <w:r>
        <w:rPr>
          <w:rFonts w:hint="eastAsia" w:ascii="微软雅黑" w:hAnsi="微软雅黑" w:eastAsia="微软雅黑"/>
          <w:kern w:val="0"/>
          <w:szCs w:val="21"/>
          <w:lang w:val="en-US" w:eastAsia="zh-CN"/>
        </w:rPr>
        <w:t>和上线版本管理</w:t>
      </w:r>
      <w:r>
        <w:rPr>
          <w:rFonts w:hint="eastAsia" w:ascii="微软雅黑" w:hAnsi="微软雅黑" w:eastAsia="微软雅黑"/>
          <w:kern w:val="0"/>
          <w:szCs w:val="21"/>
        </w:rPr>
        <w:t>等工作</w:t>
      </w:r>
      <w:r>
        <w:rPr>
          <w:rFonts w:hint="eastAsia" w:ascii="微软雅黑" w:hAnsi="微软雅黑" w:eastAsia="微软雅黑"/>
          <w:kern w:val="0"/>
          <w:szCs w:val="21"/>
          <w:lang w:eastAsia="zh-CN"/>
        </w:rPr>
        <w:t>。</w:t>
      </w:r>
    </w:p>
    <w:p>
      <w:pPr>
        <w:spacing w:line="600" w:lineRule="auto"/>
        <w:rPr>
          <w:rFonts w:ascii="微软雅黑" w:hAnsi="微软雅黑" w:eastAsia="微软雅黑"/>
          <w:sz w:val="30"/>
          <w:szCs w:val="30"/>
          <w:shd w:val="pct10" w:color="auto" w:fill="FFFFFF"/>
        </w:rPr>
      </w:pPr>
      <w:r>
        <w:rPr>
          <w:rFonts w:hint="eastAsia" w:ascii="微软雅黑" w:hAnsi="微软雅黑" w:eastAsia="微软雅黑"/>
          <w:sz w:val="30"/>
          <w:szCs w:val="30"/>
          <w:shd w:val="pct10" w:color="auto" w:fill="FFFFFF"/>
        </w:rPr>
        <w:t>项目经历</w:t>
      </w:r>
    </w:p>
    <w:p>
      <w:pPr>
        <w:spacing w:line="560" w:lineRule="exact"/>
        <w:jc w:val="left"/>
        <w:rPr>
          <w:rFonts w:ascii="微软雅黑" w:hAnsi="微软雅黑" w:eastAsia="微软雅黑"/>
          <w:b/>
          <w:bCs/>
          <w:kern w:val="0"/>
          <w:szCs w:val="21"/>
        </w:rPr>
      </w:pPr>
      <w:r>
        <w:rPr>
          <w:rFonts w:hint="eastAsia" w:ascii="微软雅黑" w:hAnsi="微软雅黑" w:eastAsia="微软雅黑"/>
          <w:b/>
          <w:bCs/>
          <w:kern w:val="0"/>
          <w:szCs w:val="21"/>
        </w:rPr>
        <w:t>2018</w:t>
      </w:r>
      <w:r>
        <w:rPr>
          <w:rFonts w:ascii="微软雅黑" w:hAnsi="微软雅黑" w:eastAsia="微软雅黑"/>
          <w:b/>
          <w:bCs/>
          <w:kern w:val="0"/>
          <w:szCs w:val="21"/>
        </w:rPr>
        <w:t>.</w:t>
      </w:r>
      <w:r>
        <w:rPr>
          <w:rFonts w:hint="eastAsia" w:ascii="微软雅黑" w:hAnsi="微软雅黑" w:eastAsia="微软雅黑"/>
          <w:b/>
          <w:bCs/>
          <w:kern w:val="0"/>
          <w:szCs w:val="21"/>
        </w:rPr>
        <w:t>3- 2018</w:t>
      </w:r>
      <w:r>
        <w:rPr>
          <w:rFonts w:ascii="微软雅黑" w:hAnsi="微软雅黑" w:eastAsia="微软雅黑"/>
          <w:b/>
          <w:bCs/>
          <w:kern w:val="0"/>
          <w:szCs w:val="21"/>
        </w:rPr>
        <w:t>.</w:t>
      </w:r>
      <w:r>
        <w:rPr>
          <w:rFonts w:hint="eastAsia" w:ascii="微软雅黑" w:hAnsi="微软雅黑" w:eastAsia="微软雅黑"/>
          <w:b/>
          <w:bCs/>
          <w:kern w:val="0"/>
          <w:szCs w:val="21"/>
        </w:rPr>
        <w:t>9</w:t>
      </w:r>
      <w:r>
        <w:rPr>
          <w:rFonts w:ascii="微软雅黑" w:hAnsi="微软雅黑" w:eastAsia="微软雅黑"/>
          <w:b/>
          <w:bCs/>
          <w:kern w:val="0"/>
          <w:szCs w:val="21"/>
        </w:rPr>
        <w:t xml:space="preserve">  </w:t>
      </w:r>
      <w:r>
        <w:rPr>
          <w:rFonts w:hint="eastAsia" w:ascii="微软雅黑" w:hAnsi="微软雅黑" w:eastAsia="微软雅黑"/>
          <w:b/>
          <w:bCs/>
          <w:kern w:val="0"/>
          <w:szCs w:val="21"/>
          <w:lang w:val="en-US" w:eastAsia="zh-CN"/>
        </w:rPr>
        <w:t>邮储</w:t>
      </w:r>
      <w:r>
        <w:rPr>
          <w:rFonts w:hint="eastAsia" w:ascii="微软雅黑" w:hAnsi="微软雅黑" w:eastAsia="微软雅黑"/>
          <w:b/>
          <w:bCs/>
          <w:kern w:val="0"/>
          <w:szCs w:val="21"/>
        </w:rPr>
        <w:t>非居民金融账户涉税信息尽职调查</w:t>
      </w:r>
    </w:p>
    <w:p>
      <w:pPr>
        <w:spacing w:line="560" w:lineRule="exac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项目描述</w:t>
      </w:r>
      <w:r>
        <w:rPr>
          <w:rFonts w:hint="eastAsia" w:ascii="微软雅黑" w:hAnsi="微软雅黑" w:eastAsia="微软雅黑" w:cs="微软雅黑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kern w:val="0"/>
          <w:szCs w:val="21"/>
        </w:rPr>
        <w:t>柜员可通过逻辑集中系统“客户信息录入/修改交易”进行非居民金融账户涉税信息录入的操作，录入信息包括客户纳税身份类型、纳税人识别号、出生日期、现居地址（中英文）和出生地</w:t>
      </w:r>
      <w:r>
        <w:rPr>
          <w:rFonts w:hint="eastAsia" w:ascii="微软雅黑" w:hAnsi="微软雅黑" w:eastAsia="微软雅黑" w:cs="微软雅黑"/>
          <w:sz w:val="21"/>
          <w:szCs w:val="21"/>
        </w:rPr>
        <w:t>址</w:t>
      </w:r>
      <w:r>
        <w:rPr>
          <w:rFonts w:hint="eastAsia" w:ascii="微软雅黑" w:hAnsi="微软雅黑" w:eastAsia="微软雅黑" w:cs="微软雅黑"/>
          <w:sz w:val="21"/>
          <w:szCs w:val="21"/>
        </w:rPr>
        <w:t>（中英文）等。</w:t>
      </w:r>
    </w:p>
    <w:p>
      <w:pPr>
        <w:spacing w:line="560" w:lineRule="exact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我负责：绘制界面；通过接口和需求编写代码；与后端进行技联调；进行技术测试和支持业务测试；</w:t>
      </w:r>
    </w:p>
    <w:p>
      <w:pPr>
        <w:spacing w:line="560" w:lineRule="exact"/>
        <w:jc w:val="left"/>
        <w:rPr>
          <w:rFonts w:ascii="微软雅黑" w:hAnsi="微软雅黑" w:eastAsia="微软雅黑"/>
          <w:b/>
          <w:bCs/>
          <w:kern w:val="0"/>
          <w:szCs w:val="21"/>
        </w:rPr>
      </w:pPr>
      <w:r>
        <w:rPr>
          <w:rFonts w:hint="eastAsia" w:ascii="微软雅黑" w:hAnsi="微软雅黑" w:eastAsia="微软雅黑"/>
          <w:b/>
          <w:bCs/>
          <w:kern w:val="0"/>
          <w:szCs w:val="21"/>
        </w:rPr>
        <w:t>2018.9-2018.11</w:t>
      </w:r>
      <w:r>
        <w:rPr>
          <w:rFonts w:ascii="微软雅黑" w:hAnsi="微软雅黑" w:eastAsia="微软雅黑"/>
          <w:b/>
          <w:bCs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kern w:val="0"/>
          <w:szCs w:val="21"/>
          <w:lang w:val="en-US" w:eastAsia="zh-CN"/>
        </w:rPr>
        <w:t>邮储</w:t>
      </w:r>
      <w:r>
        <w:rPr>
          <w:rFonts w:hint="eastAsia" w:ascii="微软雅黑" w:hAnsi="微软雅黑" w:eastAsia="微软雅黑"/>
          <w:b/>
          <w:bCs/>
          <w:szCs w:val="21"/>
        </w:rPr>
        <w:t>邮亨通产品参数维护</w:t>
      </w:r>
    </w:p>
    <w:p>
      <w:pPr>
        <w:spacing w:line="560" w:lineRule="exact"/>
        <w:jc w:val="left"/>
        <w:rPr>
          <w:rFonts w:hint="eastAsia"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项目描述：该项目支持在交易界面进行活期存款定期化产品的参数维护功能，可支持按省参数设置。</w:t>
      </w:r>
    </w:p>
    <w:p>
      <w:pPr>
        <w:spacing w:line="560" w:lineRule="exact"/>
        <w:jc w:val="left"/>
        <w:rPr>
          <w:rFonts w:hint="default" w:ascii="微软雅黑" w:hAns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  <w:t>我负责：界面的绘制；通过与后端的接口实现代码编写；与后端进行技联调；进行技术测试和支持业务测试；更新版本。</w:t>
      </w:r>
    </w:p>
    <w:p>
      <w:pPr>
        <w:spacing w:line="560" w:lineRule="exact"/>
        <w:jc w:val="left"/>
        <w:rPr>
          <w:rFonts w:ascii="微软雅黑" w:hAnsi="微软雅黑" w:eastAsia="微软雅黑"/>
          <w:b/>
          <w:bCs/>
          <w:kern w:val="0"/>
          <w:szCs w:val="21"/>
        </w:rPr>
      </w:pPr>
      <w:r>
        <w:rPr>
          <w:rFonts w:hint="eastAsia" w:ascii="微软雅黑" w:hAnsi="微软雅黑" w:eastAsia="微软雅黑"/>
          <w:b/>
          <w:bCs/>
          <w:kern w:val="0"/>
          <w:szCs w:val="21"/>
        </w:rPr>
        <w:t xml:space="preserve">2018.12-2019.04 </w:t>
      </w:r>
      <w:r>
        <w:rPr>
          <w:rFonts w:hint="eastAsia" w:ascii="微软雅黑" w:hAnsi="微软雅黑" w:eastAsia="微软雅黑"/>
          <w:b/>
          <w:bCs/>
          <w:kern w:val="0"/>
          <w:szCs w:val="21"/>
          <w:lang w:val="en-US" w:eastAsia="zh-CN"/>
        </w:rPr>
        <w:t>邮储逻辑集中前置</w:t>
      </w:r>
      <w:r>
        <w:rPr>
          <w:rFonts w:hint="eastAsia" w:ascii="微软雅黑" w:hAnsi="微软雅黑" w:eastAsia="微软雅黑"/>
          <w:b/>
          <w:bCs/>
          <w:kern w:val="0"/>
          <w:szCs w:val="21"/>
        </w:rPr>
        <w:t>配套互金系统部分</w:t>
      </w:r>
      <w:r>
        <w:rPr>
          <w:rFonts w:hint="eastAsia" w:ascii="微软雅黑" w:hAnsi="微软雅黑" w:eastAsia="微软雅黑"/>
          <w:b/>
          <w:bCs/>
          <w:kern w:val="0"/>
          <w:szCs w:val="21"/>
          <w:lang w:val="en-US" w:eastAsia="zh-CN"/>
        </w:rPr>
        <w:t>的</w:t>
      </w:r>
      <w:r>
        <w:rPr>
          <w:rFonts w:hint="eastAsia" w:ascii="微软雅黑" w:hAnsi="微软雅黑" w:eastAsia="微软雅黑"/>
          <w:b/>
          <w:bCs/>
          <w:kern w:val="0"/>
          <w:szCs w:val="21"/>
        </w:rPr>
        <w:t>优化</w:t>
      </w:r>
    </w:p>
    <w:p>
      <w:pPr>
        <w:spacing w:line="560" w:lineRule="exact"/>
        <w:jc w:val="left"/>
        <w:rPr>
          <w:rFonts w:hint="default" w:ascii="微软雅黑" w:hAnsi="微软雅黑" w:eastAsia="微软雅黑"/>
          <w:b w:val="0"/>
          <w:bCs w:val="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kern w:val="0"/>
          <w:szCs w:val="21"/>
        </w:rPr>
        <w:t>项目描述：</w:t>
      </w:r>
      <w:r>
        <w:rPr>
          <w:rFonts w:hint="eastAsia" w:ascii="微软雅黑" w:hAnsi="微软雅黑" w:eastAsia="微软雅黑"/>
          <w:kern w:val="0"/>
          <w:szCs w:val="21"/>
          <w:lang w:val="en-US" w:eastAsia="zh-CN"/>
        </w:rPr>
        <w:t>根据特定卡bin增加发往</w:t>
      </w:r>
      <w:r>
        <w:rPr>
          <w:rFonts w:hint="eastAsia" w:ascii="微软雅黑" w:hAnsi="微软雅黑" w:eastAsia="微软雅黑"/>
          <w:b w:val="0"/>
          <w:bCs w:val="0"/>
          <w:kern w:val="0"/>
          <w:szCs w:val="21"/>
        </w:rPr>
        <w:t>互金系统</w:t>
      </w:r>
      <w:r>
        <w:rPr>
          <w:rFonts w:hint="eastAsia" w:ascii="微软雅黑" w:hAnsi="微软雅黑" w:eastAsia="微软雅黑"/>
          <w:b w:val="0"/>
          <w:bCs w:val="0"/>
          <w:kern w:val="0"/>
          <w:szCs w:val="21"/>
          <w:lang w:val="en-US" w:eastAsia="zh-CN"/>
        </w:rPr>
        <w:t>的请求，此优化涉及前端60支交易</w:t>
      </w:r>
      <w:bookmarkStart w:id="0" w:name="_GoBack"/>
      <w:bookmarkEnd w:id="0"/>
    </w:p>
    <w:p>
      <w:pPr>
        <w:spacing w:line="560" w:lineRule="exact"/>
        <w:jc w:val="left"/>
        <w:rPr>
          <w:rFonts w:hint="default" w:ascii="微软雅黑" w:hAns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  <w:t>我负责：通过与后端的接口实现代码编写；与后端进行技联调；进行技术测试和支持业务测试；更新版本。</w:t>
      </w:r>
    </w:p>
    <w:p>
      <w:pPr>
        <w:spacing w:line="560" w:lineRule="exact"/>
        <w:jc w:val="left"/>
        <w:rPr>
          <w:rFonts w:hint="default" w:ascii="微软雅黑" w:hAnsi="微软雅黑" w:eastAsia="微软雅黑"/>
          <w:b w:val="0"/>
          <w:bCs w:val="0"/>
          <w:kern w:val="0"/>
          <w:szCs w:val="21"/>
          <w:lang w:val="en-US" w:eastAsia="zh-CN"/>
        </w:rPr>
      </w:pP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AD112"/>
    <w:multiLevelType w:val="singleLevel"/>
    <w:tmpl w:val="21DAD112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1A"/>
    <w:rsid w:val="00027473"/>
    <w:rsid w:val="00033264"/>
    <w:rsid w:val="00052EEB"/>
    <w:rsid w:val="000A7C91"/>
    <w:rsid w:val="000F731A"/>
    <w:rsid w:val="00116C55"/>
    <w:rsid w:val="001256DA"/>
    <w:rsid w:val="00161A1E"/>
    <w:rsid w:val="0016251D"/>
    <w:rsid w:val="0017631D"/>
    <w:rsid w:val="00205660"/>
    <w:rsid w:val="00236236"/>
    <w:rsid w:val="0028109E"/>
    <w:rsid w:val="00287B8B"/>
    <w:rsid w:val="002C0A22"/>
    <w:rsid w:val="002D369F"/>
    <w:rsid w:val="002E1E00"/>
    <w:rsid w:val="00320BF4"/>
    <w:rsid w:val="003B7286"/>
    <w:rsid w:val="003D3AD0"/>
    <w:rsid w:val="003D6972"/>
    <w:rsid w:val="003F13FE"/>
    <w:rsid w:val="003F1939"/>
    <w:rsid w:val="00420580"/>
    <w:rsid w:val="00430BA6"/>
    <w:rsid w:val="00454CB0"/>
    <w:rsid w:val="004E6C73"/>
    <w:rsid w:val="004F2202"/>
    <w:rsid w:val="005568F1"/>
    <w:rsid w:val="00591E03"/>
    <w:rsid w:val="005C6464"/>
    <w:rsid w:val="005C64D4"/>
    <w:rsid w:val="005D784C"/>
    <w:rsid w:val="005F6F02"/>
    <w:rsid w:val="0061026D"/>
    <w:rsid w:val="00611515"/>
    <w:rsid w:val="00681244"/>
    <w:rsid w:val="006911AE"/>
    <w:rsid w:val="006A2317"/>
    <w:rsid w:val="006C1DBD"/>
    <w:rsid w:val="006C7772"/>
    <w:rsid w:val="006E59CC"/>
    <w:rsid w:val="006F2BC0"/>
    <w:rsid w:val="00714BD8"/>
    <w:rsid w:val="00742854"/>
    <w:rsid w:val="007745D0"/>
    <w:rsid w:val="007800ED"/>
    <w:rsid w:val="007A048A"/>
    <w:rsid w:val="007A4332"/>
    <w:rsid w:val="007A4FED"/>
    <w:rsid w:val="007B0416"/>
    <w:rsid w:val="007B684D"/>
    <w:rsid w:val="007C581E"/>
    <w:rsid w:val="007F27E0"/>
    <w:rsid w:val="008616B3"/>
    <w:rsid w:val="008A0A05"/>
    <w:rsid w:val="00941102"/>
    <w:rsid w:val="0095449D"/>
    <w:rsid w:val="00972B0B"/>
    <w:rsid w:val="00976DEA"/>
    <w:rsid w:val="00991ACB"/>
    <w:rsid w:val="009B2689"/>
    <w:rsid w:val="009E2247"/>
    <w:rsid w:val="00A04C0F"/>
    <w:rsid w:val="00AA2776"/>
    <w:rsid w:val="00AC292B"/>
    <w:rsid w:val="00AC6EE2"/>
    <w:rsid w:val="00B47A62"/>
    <w:rsid w:val="00B76938"/>
    <w:rsid w:val="00B8439C"/>
    <w:rsid w:val="00BE15ED"/>
    <w:rsid w:val="00BF16C6"/>
    <w:rsid w:val="00C4046D"/>
    <w:rsid w:val="00C56A55"/>
    <w:rsid w:val="00CA194C"/>
    <w:rsid w:val="00CD4CC5"/>
    <w:rsid w:val="00CD6AA5"/>
    <w:rsid w:val="00CE4F61"/>
    <w:rsid w:val="00CE6044"/>
    <w:rsid w:val="00CF34FA"/>
    <w:rsid w:val="00D03AA4"/>
    <w:rsid w:val="00D07A46"/>
    <w:rsid w:val="00D53BAD"/>
    <w:rsid w:val="00D67A86"/>
    <w:rsid w:val="00DE2509"/>
    <w:rsid w:val="00E613CB"/>
    <w:rsid w:val="00E679B9"/>
    <w:rsid w:val="00E77476"/>
    <w:rsid w:val="00E82924"/>
    <w:rsid w:val="00EC0F48"/>
    <w:rsid w:val="00EE26A7"/>
    <w:rsid w:val="00EF0C38"/>
    <w:rsid w:val="00F801CE"/>
    <w:rsid w:val="04620665"/>
    <w:rsid w:val="07D22453"/>
    <w:rsid w:val="08FA3A13"/>
    <w:rsid w:val="0A2E11E2"/>
    <w:rsid w:val="0AD51AF9"/>
    <w:rsid w:val="0D0E1419"/>
    <w:rsid w:val="152F46BD"/>
    <w:rsid w:val="175C709E"/>
    <w:rsid w:val="228C4CDF"/>
    <w:rsid w:val="276E6CC5"/>
    <w:rsid w:val="2B4528A4"/>
    <w:rsid w:val="301B22B4"/>
    <w:rsid w:val="314A4F24"/>
    <w:rsid w:val="31C056FC"/>
    <w:rsid w:val="46C40AB8"/>
    <w:rsid w:val="4E48214A"/>
    <w:rsid w:val="5334426F"/>
    <w:rsid w:val="6A2E6704"/>
    <w:rsid w:val="6D5931A2"/>
    <w:rsid w:val="724A79C8"/>
    <w:rsid w:val="7666470B"/>
    <w:rsid w:val="7B7E4CF9"/>
    <w:rsid w:val="7CEF117B"/>
    <w:rsid w:val="7F0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@他1"/>
    <w:basedOn w:val="6"/>
    <w:unhideWhenUsed/>
    <w:qFormat/>
    <w:uiPriority w:val="99"/>
    <w:rPr>
      <w:color w:val="2B579A"/>
      <w:shd w:val="clear" w:color="auto" w:fill="E6E6E6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paragraph" w:customStyle="1" w:styleId="13">
    <w:name w:val="_Style 1"/>
    <w:basedOn w:val="1"/>
    <w:qFormat/>
    <w:uiPriority w:val="0"/>
    <w:pPr>
      <w:ind w:left="72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144</Words>
  <Characters>824</Characters>
  <Lines>6</Lines>
  <Paragraphs>1</Paragraphs>
  <TotalTime>3</TotalTime>
  <ScaleCrop>false</ScaleCrop>
  <LinksUpToDate>false</LinksUpToDate>
  <CharactersWithSpaces>967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2019-06-10T06:32:00Z</dcterms:created>
  <dc:creator>郝伟伟</dc:creator>
  <cp:lastModifiedBy>GouQian</cp:lastModifiedBy>
  <dcterms:modified xsi:type="dcterms:W3CDTF">2019-07-04T01:40:26Z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