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E0" w:rsidRPr="00FC1672" w:rsidRDefault="00FC1672" w:rsidP="001925E0">
      <w:pPr>
        <w:jc w:val="center"/>
        <w:rPr>
          <w:b/>
        </w:rPr>
      </w:pPr>
      <w:r w:rsidRPr="00FC1672">
        <w:rPr>
          <w:b/>
        </w:rPr>
        <w:t>A Review of</w:t>
      </w:r>
      <w:r w:rsidR="001925E0" w:rsidRPr="00FC1672">
        <w:rPr>
          <w:b/>
        </w:rPr>
        <w:t xml:space="preserve"> Units and Magnitudes</w:t>
      </w:r>
    </w:p>
    <w:p w:rsidR="000531AD" w:rsidRDefault="001925E0" w:rsidP="001925E0">
      <w:pPr>
        <w:jc w:val="center"/>
      </w:pPr>
      <w:r w:rsidRPr="00FC1672">
        <w:rPr>
          <w:b/>
        </w:rPr>
        <w:t>PHYS 4270 / 5390 4.0</w:t>
      </w:r>
    </w:p>
    <w:p w:rsidR="001925E0" w:rsidRDefault="001925E0" w:rsidP="001925E0">
      <w:r>
        <w:t xml:space="preserve">Purists </w:t>
      </w:r>
      <w:r w:rsidR="00FC1672">
        <w:t xml:space="preserve">(instructors?) </w:t>
      </w:r>
      <w:r>
        <w:t xml:space="preserve">would have everyone use SI units for all calculations, but this isn’t practical.  Each discipline finds it </w:t>
      </w:r>
      <w:r w:rsidR="00FC1672">
        <w:t xml:space="preserve">more convenient </w:t>
      </w:r>
      <w:r>
        <w:t>to adopt units that fit its “scale”.  For example, the SI unit for distance is the metre, but this is hardly useful</w:t>
      </w:r>
      <w:r w:rsidR="00FC1672">
        <w:t xml:space="preserve"> f</w:t>
      </w:r>
      <w:r>
        <w:t>or solar-system-scale problems.  For the solar system, the Astronomical Unit (AU) is often used.  For stellar astronomy, the parsec (pc) is used [the distance an object would have if its trigonometric parallax from Earth’s orbit were exactly 1 arcsecond], while extragalactic astronomers user the megaparsec (Mpc = 10</w:t>
      </w:r>
      <w:r w:rsidRPr="001925E0">
        <w:rPr>
          <w:vertAlign w:val="superscript"/>
        </w:rPr>
        <w:t>6</w:t>
      </w:r>
      <w:r>
        <w:t xml:space="preserve"> pc) or even gigaparsec (Gpc = 10</w:t>
      </w:r>
      <w:r w:rsidRPr="001925E0">
        <w:rPr>
          <w:vertAlign w:val="superscript"/>
        </w:rPr>
        <w:t>9</w:t>
      </w:r>
      <w:r>
        <w:t xml:space="preserve"> pc).</w:t>
      </w:r>
      <w:r w:rsidR="004424A8">
        <w:t xml:space="preserve">  [I really don’t like the parsec as a unit.  It is an anthropocentric unit; if we lived on any other planet, the length of the parsec would be different.  Not so for the light year!]</w:t>
      </w:r>
    </w:p>
    <w:p w:rsidR="004424A8" w:rsidRDefault="004424A8" w:rsidP="001925E0">
      <w:r>
        <w:t>Chapter 1 on Radiation provides a good reference for relevant units. “Luminosity” (</w:t>
      </w:r>
      <w:r w:rsidRPr="004424A8">
        <w:rPr>
          <w:i/>
        </w:rPr>
        <w:t>L</w:t>
      </w:r>
      <w:r>
        <w:t>) refers to the total power emitted by an object measured in Watts (1W = 1 Joule/second).  The “flux” (</w:t>
      </w:r>
      <w:r w:rsidRPr="004424A8">
        <w:rPr>
          <w:i/>
        </w:rPr>
        <w:t>f</w:t>
      </w:r>
      <w:r>
        <w:t xml:space="preserve">) of an object refers to the energy (density) received from an object per second per square metre.  In the absence of an absorbing medium between an object and observer, then </w:t>
      </w:r>
      <w:r w:rsidRPr="004424A8">
        <w:rPr>
          <w:i/>
        </w:rPr>
        <w:t>f</w:t>
      </w:r>
      <w:r>
        <w:t xml:space="preserve"> = </w:t>
      </w:r>
      <w:r w:rsidRPr="004424A8">
        <w:rPr>
          <w:i/>
        </w:rPr>
        <w:t>L</w:t>
      </w:r>
      <w:r>
        <w:t xml:space="preserve"> / 4 </w:t>
      </w:r>
      <w:r>
        <w:sym w:font="Symbol" w:char="F070"/>
      </w:r>
      <w:r>
        <w:t xml:space="preserve">  </w:t>
      </w:r>
      <w:r w:rsidRPr="004424A8">
        <w:rPr>
          <w:i/>
        </w:rPr>
        <w:t>d</w:t>
      </w:r>
      <w:r>
        <w:rPr>
          <w:i/>
        </w:rPr>
        <w:t xml:space="preserve"> </w:t>
      </w:r>
      <w:r w:rsidRPr="004424A8">
        <w:rPr>
          <w:vertAlign w:val="superscript"/>
        </w:rPr>
        <w:t>2</w:t>
      </w:r>
      <w:r>
        <w:t xml:space="preserve">  where </w:t>
      </w:r>
      <w:r>
        <w:rPr>
          <w:i/>
        </w:rPr>
        <w:t>d</w:t>
      </w:r>
      <w:r>
        <w:t xml:space="preserve"> is the object-observer distance.</w:t>
      </w:r>
    </w:p>
    <w:p w:rsidR="004424A8" w:rsidRDefault="004424A8" w:rsidP="004424A8">
      <w:pPr>
        <w:pStyle w:val="ListParagraph"/>
        <w:numPr>
          <w:ilvl w:val="0"/>
          <w:numId w:val="1"/>
        </w:numPr>
      </w:pPr>
      <w:r>
        <w:t xml:space="preserve">The Sun’s luminosity is 3.828 </w:t>
      </w:r>
      <w:r>
        <w:rPr>
          <w:rFonts w:cstheme="minorHAnsi"/>
        </w:rPr>
        <w:t>×</w:t>
      </w:r>
      <w:r>
        <w:t xml:space="preserve"> 10</w:t>
      </w:r>
      <w:r w:rsidRPr="004424A8">
        <w:rPr>
          <w:vertAlign w:val="superscript"/>
        </w:rPr>
        <w:t>26</w:t>
      </w:r>
      <w:r>
        <w:t xml:space="preserve"> W.</w:t>
      </w:r>
    </w:p>
    <w:p w:rsidR="004424A8" w:rsidRDefault="004424A8" w:rsidP="004424A8">
      <w:pPr>
        <w:pStyle w:val="ListParagraph"/>
        <w:numPr>
          <w:ilvl w:val="0"/>
          <w:numId w:val="2"/>
        </w:numPr>
      </w:pPr>
      <w:r>
        <w:t>What is the flux from the Sun at 1 AU, i.e., at Earth’s distance from the Sun [W/m</w:t>
      </w:r>
      <w:r w:rsidRPr="004424A8">
        <w:rPr>
          <w:vertAlign w:val="superscript"/>
        </w:rPr>
        <w:t>2</w:t>
      </w:r>
      <w:r>
        <w:t>] [Remember, units are never italicized in astronomy!]</w:t>
      </w:r>
      <w:r w:rsidR="00FC1672">
        <w:t xml:space="preserve">  This </w:t>
      </w:r>
      <w:proofErr w:type="gramStart"/>
      <w:r w:rsidR="00FC1672">
        <w:t>is called</w:t>
      </w:r>
      <w:proofErr w:type="gramEnd"/>
      <w:r w:rsidR="00FC1672">
        <w:t xml:space="preserve"> the solar constant and is important in climate modelling.</w:t>
      </w:r>
      <w:r w:rsidR="00F31FC7">
        <w:t xml:space="preserve"> </w:t>
      </w:r>
      <w:r w:rsidR="00F31FC7">
        <w:rPr>
          <w:color w:val="FF0000"/>
        </w:rPr>
        <w:t>[1363 W/m</w:t>
      </w:r>
      <w:r w:rsidR="00F31FC7" w:rsidRPr="00F31FC7">
        <w:rPr>
          <w:color w:val="FF0000"/>
          <w:vertAlign w:val="superscript"/>
        </w:rPr>
        <w:t>2</w:t>
      </w:r>
      <w:r w:rsidR="00F31FC7">
        <w:rPr>
          <w:color w:val="FF0000"/>
        </w:rPr>
        <w:t>]</w:t>
      </w:r>
    </w:p>
    <w:p w:rsidR="004424A8" w:rsidRDefault="004424A8" w:rsidP="004424A8">
      <w:pPr>
        <w:pStyle w:val="ListParagraph"/>
        <w:numPr>
          <w:ilvl w:val="0"/>
          <w:numId w:val="2"/>
        </w:numPr>
      </w:pPr>
      <w:r>
        <w:t xml:space="preserve">What is the flux from the Sun at a distance of </w:t>
      </w:r>
      <w:proofErr w:type="gramStart"/>
      <w:r>
        <w:t>1</w:t>
      </w:r>
      <w:proofErr w:type="gramEnd"/>
      <w:r>
        <w:t xml:space="preserve"> pc? [Look up the dimensions of a pc</w:t>
      </w:r>
      <w:r w:rsidR="00FC1672">
        <w:t>.  By the way, there is never any need to memorize constants in this class.</w:t>
      </w:r>
      <w:r>
        <w:t>]</w:t>
      </w:r>
      <w:r w:rsidR="00F31FC7">
        <w:t xml:space="preserve"> </w:t>
      </w:r>
      <w:r w:rsidR="00F31FC7">
        <w:rPr>
          <w:color w:val="FF0000"/>
        </w:rPr>
        <w:t xml:space="preserve">[3.20 </w:t>
      </w:r>
      <w:r w:rsidR="00F31FC7">
        <w:rPr>
          <w:rFonts w:cstheme="minorHAnsi"/>
          <w:color w:val="FF0000"/>
        </w:rPr>
        <w:t>× 10</w:t>
      </w:r>
      <w:r w:rsidR="00F31FC7" w:rsidRPr="00F31FC7">
        <w:rPr>
          <w:rFonts w:cstheme="minorHAnsi"/>
          <w:color w:val="FF0000"/>
          <w:vertAlign w:val="superscript"/>
        </w:rPr>
        <w:t>-8</w:t>
      </w:r>
      <w:r w:rsidR="00F31FC7">
        <w:rPr>
          <w:rFonts w:cstheme="minorHAnsi"/>
          <w:color w:val="FF0000"/>
        </w:rPr>
        <w:t xml:space="preserve"> W/m</w:t>
      </w:r>
      <w:r w:rsidR="00F31FC7" w:rsidRPr="00F31FC7">
        <w:rPr>
          <w:rFonts w:cstheme="minorHAnsi"/>
          <w:color w:val="FF0000"/>
          <w:vertAlign w:val="superscript"/>
        </w:rPr>
        <w:t>2</w:t>
      </w:r>
      <w:r w:rsidR="00F31FC7">
        <w:rPr>
          <w:rFonts w:cstheme="minorHAnsi"/>
          <w:color w:val="FF0000"/>
        </w:rPr>
        <w:t>]</w:t>
      </w:r>
    </w:p>
    <w:p w:rsidR="004424A8" w:rsidRDefault="004424A8" w:rsidP="004424A8">
      <w:r>
        <w:t>Astronomers use a variety of units for wavelength</w:t>
      </w:r>
      <w:r w:rsidR="003F45DB">
        <w:t xml:space="preserve">.  High-energy astronomers prefer to use an energy, e.g., keV, rather than wavelength (since Planck’s Law gives an equivalence between the photon’s energy and its frequency or wavelength.  </w:t>
      </w:r>
      <w:r>
        <w:t>Optical and near-infrared (NIR) a</w:t>
      </w:r>
      <w:r w:rsidR="003F45DB">
        <w:t>stronomers use the Angstrom (</w:t>
      </w:r>
      <w:r w:rsidR="003F45DB">
        <w:rPr>
          <w:rFonts w:cstheme="minorHAnsi"/>
        </w:rPr>
        <w:t>Å</w:t>
      </w:r>
      <w:r w:rsidR="003F45DB">
        <w:t>) or 10</w:t>
      </w:r>
      <w:r w:rsidR="003F45DB" w:rsidRPr="003F45DB">
        <w:rPr>
          <w:vertAlign w:val="superscript"/>
        </w:rPr>
        <w:t>-10</w:t>
      </w:r>
      <w:r w:rsidR="003F45DB">
        <w:t xml:space="preserve"> m, the nanometre (nm) or 10</w:t>
      </w:r>
      <w:r w:rsidR="003F45DB" w:rsidRPr="003F45DB">
        <w:rPr>
          <w:vertAlign w:val="superscript"/>
        </w:rPr>
        <w:t>-9</w:t>
      </w:r>
      <w:r w:rsidR="003F45DB">
        <w:t xml:space="preserve"> m, or the micrometer or micron or 10</w:t>
      </w:r>
      <w:r w:rsidR="003F45DB" w:rsidRPr="003F45DB">
        <w:rPr>
          <w:vertAlign w:val="superscript"/>
        </w:rPr>
        <w:t>-6</w:t>
      </w:r>
      <w:r w:rsidR="003F45DB">
        <w:t xml:space="preserve"> m</w:t>
      </w:r>
      <w:r w:rsidR="00105084">
        <w:t xml:space="preserve"> (or </w:t>
      </w:r>
      <w:r w:rsidR="00105084">
        <w:rPr>
          <w:rFonts w:cstheme="minorHAnsi"/>
        </w:rPr>
        <w:t>μ</w:t>
      </w:r>
      <w:r w:rsidR="00105084">
        <w:t>m)</w:t>
      </w:r>
      <w:r w:rsidR="003F45DB">
        <w:t xml:space="preserve">.  Millimetre and radio astronomers can use wavelengths (mm, cm, or m), but </w:t>
      </w:r>
      <w:r w:rsidR="00FC1672">
        <w:t>sometimes</w:t>
      </w:r>
      <w:r w:rsidR="003F45DB">
        <w:t xml:space="preserve"> prefer using “frequency” (Hz, e.g., MHz or GHz).</w:t>
      </w:r>
    </w:p>
    <w:p w:rsidR="003F45DB" w:rsidRDefault="003F45DB" w:rsidP="004424A8">
      <w:r>
        <w:t xml:space="preserve">Be that as it may, astronomers of all types are often called upon </w:t>
      </w:r>
      <w:r w:rsidR="00105084">
        <w:t>to incorporate</w:t>
      </w:r>
      <w:r>
        <w:t xml:space="preserve"> data from other wavelength regimes – “multi-messenger astronomy” – to provide a comprehensive picture of a physical process.  This requires transforming or interpreting one discipline’s units to your own.</w:t>
      </w:r>
    </w:p>
    <w:p w:rsidR="003F45DB" w:rsidRDefault="003F45DB" w:rsidP="004424A8">
      <w:r>
        <w:t xml:space="preserve">While flux is a critical quantity in physics, the monochromatic energy density (the Spectral Energy Distribution, SED), </w:t>
      </w:r>
      <w:r w:rsidR="00FC1672">
        <w:t xml:space="preserve">conveys </w:t>
      </w:r>
      <w:r>
        <w:t>even more information.  The monochromatic energy density is designated:</w:t>
      </w:r>
    </w:p>
    <w:p w:rsidR="003F45DB" w:rsidRDefault="00105084" w:rsidP="00105084">
      <w:pPr>
        <w:jc w:val="center"/>
      </w:pPr>
      <w:r w:rsidRPr="00105084">
        <w:rPr>
          <w:i/>
        </w:rPr>
        <w:t>f</w:t>
      </w:r>
      <w:r w:rsidR="003F45DB" w:rsidRPr="00105084">
        <w:rPr>
          <w:rFonts w:cstheme="minorHAnsi"/>
          <w:vertAlign w:val="subscript"/>
        </w:rPr>
        <w:t>λ</w:t>
      </w:r>
      <w:r w:rsidR="003F45DB">
        <w:t xml:space="preserve"> = d</w:t>
      </w:r>
      <w:r w:rsidR="003F45DB" w:rsidRPr="00105084">
        <w:rPr>
          <w:i/>
        </w:rPr>
        <w:t>f</w:t>
      </w:r>
      <w:r w:rsidR="003F45DB">
        <w:t>/d</w:t>
      </w:r>
      <w:r w:rsidR="003F45DB" w:rsidRPr="00105084">
        <w:rPr>
          <w:rFonts w:cstheme="minorHAnsi"/>
          <w:i/>
        </w:rPr>
        <w:t>λ</w:t>
      </w:r>
      <w:r w:rsidR="003F45DB">
        <w:t xml:space="preserve">   </w:t>
      </w:r>
      <w:r>
        <w:t>where [</w:t>
      </w:r>
      <w:r w:rsidRPr="00105084">
        <w:rPr>
          <w:i/>
        </w:rPr>
        <w:t>f</w:t>
      </w:r>
      <w:r w:rsidRPr="00105084">
        <w:rPr>
          <w:rFonts w:cstheme="minorHAnsi"/>
          <w:vertAlign w:val="subscript"/>
        </w:rPr>
        <w:t>λ</w:t>
      </w:r>
      <w:r>
        <w:t>] = W/m</w:t>
      </w:r>
      <w:r w:rsidRPr="00105084">
        <w:rPr>
          <w:vertAlign w:val="superscript"/>
        </w:rPr>
        <w:t>2</w:t>
      </w:r>
      <w:r>
        <w:t xml:space="preserve">/nm   </w:t>
      </w:r>
      <w:r w:rsidR="003F45DB">
        <w:t xml:space="preserve">and  </w:t>
      </w:r>
      <w:r w:rsidRPr="00105084">
        <w:rPr>
          <w:i/>
        </w:rPr>
        <w:t>f</w:t>
      </w:r>
      <w:r>
        <w:rPr>
          <w:rFonts w:cstheme="minorHAnsi"/>
          <w:vertAlign w:val="subscript"/>
        </w:rPr>
        <w:t>ν</w:t>
      </w:r>
      <w:r>
        <w:t xml:space="preserve"> = d</w:t>
      </w:r>
      <w:r w:rsidRPr="00105084">
        <w:rPr>
          <w:i/>
        </w:rPr>
        <w:t>f</w:t>
      </w:r>
      <w:r>
        <w:t>/d</w:t>
      </w:r>
      <w:r w:rsidRPr="00105084">
        <w:rPr>
          <w:rFonts w:cstheme="minorHAnsi"/>
        </w:rPr>
        <w:t>ν</w:t>
      </w:r>
      <w:r>
        <w:t xml:space="preserve">   where [</w:t>
      </w:r>
      <w:r w:rsidRPr="00105084">
        <w:rPr>
          <w:i/>
        </w:rPr>
        <w:t>f</w:t>
      </w:r>
      <w:r>
        <w:rPr>
          <w:rFonts w:cstheme="minorHAnsi"/>
          <w:vertAlign w:val="subscript"/>
        </w:rPr>
        <w:t>ν</w:t>
      </w:r>
      <w:r>
        <w:t>] = W/m</w:t>
      </w:r>
      <w:r w:rsidRPr="00105084">
        <w:rPr>
          <w:vertAlign w:val="superscript"/>
        </w:rPr>
        <w:t>2</w:t>
      </w:r>
      <w:r>
        <w:t>/Hz</w:t>
      </w:r>
    </w:p>
    <w:p w:rsidR="00105084" w:rsidRDefault="00105084" w:rsidP="00105084">
      <w:r>
        <w:t>[Here, “nm” can be any distance quantity, whatever is most convenient, so “m” or “</w:t>
      </w:r>
      <w:r>
        <w:rPr>
          <w:rFonts w:cstheme="minorHAnsi"/>
        </w:rPr>
        <w:t>μ</w:t>
      </w:r>
      <w:r>
        <w:t>m” would be possible.]</w:t>
      </w:r>
    </w:p>
    <w:p w:rsidR="00105084" w:rsidRPr="00105084" w:rsidRDefault="00105084" w:rsidP="00105084">
      <w:r>
        <w:t xml:space="preserve">Many optical and NIR astronomers </w:t>
      </w:r>
      <w:r w:rsidR="008856B1">
        <w:t xml:space="preserve">used/continue to </w:t>
      </w:r>
      <w:r>
        <w:t>use the units of erg/s/cm</w:t>
      </w:r>
      <w:r w:rsidRPr="00105084">
        <w:rPr>
          <w:vertAlign w:val="superscript"/>
        </w:rPr>
        <w:t>2</w:t>
      </w:r>
      <w:r>
        <w:t>/</w:t>
      </w:r>
      <w:r>
        <w:rPr>
          <w:rFonts w:cstheme="minorHAnsi"/>
        </w:rPr>
        <w:t>Å</w:t>
      </w:r>
      <w:r>
        <w:t xml:space="preserve">  for  </w:t>
      </w:r>
      <w:r w:rsidRPr="00105084">
        <w:rPr>
          <w:i/>
        </w:rPr>
        <w:t>f</w:t>
      </w:r>
      <w:r w:rsidRPr="00105084">
        <w:rPr>
          <w:rFonts w:cstheme="minorHAnsi"/>
          <w:vertAlign w:val="subscript"/>
        </w:rPr>
        <w:t>λ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.  </w:t>
      </w:r>
    </w:p>
    <w:p w:rsidR="00105084" w:rsidRPr="00105084" w:rsidRDefault="00105084" w:rsidP="00105084">
      <w:pPr>
        <w:pStyle w:val="ListParagraph"/>
        <w:numPr>
          <w:ilvl w:val="0"/>
          <w:numId w:val="1"/>
        </w:numPr>
      </w:pPr>
      <w:r>
        <w:t xml:space="preserve">Convert </w:t>
      </w:r>
      <w:proofErr w:type="gramStart"/>
      <w:r>
        <w:t>1</w:t>
      </w:r>
      <w:proofErr w:type="gramEnd"/>
      <w:r>
        <w:t xml:space="preserve"> erg/s/cm</w:t>
      </w:r>
      <w:r w:rsidRPr="00105084">
        <w:rPr>
          <w:vertAlign w:val="superscript"/>
        </w:rPr>
        <w:t>2</w:t>
      </w:r>
      <w:r>
        <w:t>/</w:t>
      </w:r>
      <w:r>
        <w:rPr>
          <w:rFonts w:cstheme="minorHAnsi"/>
        </w:rPr>
        <w:t>Å into W/m</w:t>
      </w:r>
      <w:r w:rsidRPr="00105084">
        <w:rPr>
          <w:rFonts w:cstheme="minorHAnsi"/>
          <w:vertAlign w:val="superscript"/>
        </w:rPr>
        <w:t>2</w:t>
      </w:r>
      <w:r>
        <w:rPr>
          <w:rFonts w:cstheme="minorHAnsi"/>
        </w:rPr>
        <w:t>/nm.</w:t>
      </w:r>
      <w:r w:rsidR="00F31FC7">
        <w:rPr>
          <w:rFonts w:cstheme="minorHAnsi"/>
        </w:rPr>
        <w:t xml:space="preserve"> </w:t>
      </w:r>
      <w:r w:rsidR="00F31FC7">
        <w:rPr>
          <w:rFonts w:cstheme="minorHAnsi"/>
          <w:color w:val="FF0000"/>
        </w:rPr>
        <w:t>[10</w:t>
      </w:r>
      <w:r w:rsidR="002907C5">
        <w:rPr>
          <w:rFonts w:cstheme="minorHAnsi"/>
          <w:color w:val="FF0000"/>
          <w:vertAlign w:val="superscript"/>
        </w:rPr>
        <w:t>-2</w:t>
      </w:r>
      <w:r w:rsidR="00F31FC7">
        <w:rPr>
          <w:rFonts w:cstheme="minorHAnsi"/>
          <w:color w:val="FF0000"/>
        </w:rPr>
        <w:t>]</w:t>
      </w:r>
    </w:p>
    <w:p w:rsidR="00105084" w:rsidRPr="00FD3402" w:rsidRDefault="00105084" w:rsidP="00105084">
      <w:r>
        <w:lastRenderedPageBreak/>
        <w:t xml:space="preserve">The relationship between </w:t>
      </w:r>
      <w:r w:rsidRPr="00105084">
        <w:rPr>
          <w:i/>
        </w:rPr>
        <w:t>f</w:t>
      </w:r>
      <w:r w:rsidRPr="00105084">
        <w:rPr>
          <w:rFonts w:cstheme="minorHAnsi"/>
          <w:vertAlign w:val="subscript"/>
        </w:rPr>
        <w:t>λ</w:t>
      </w:r>
      <w:r>
        <w:t xml:space="preserve"> and </w:t>
      </w:r>
      <w:r w:rsidRPr="00105084">
        <w:rPr>
          <w:i/>
        </w:rPr>
        <w:t>f</w:t>
      </w:r>
      <w:r>
        <w:rPr>
          <w:rFonts w:cstheme="minorHAnsi"/>
          <w:vertAlign w:val="subscript"/>
        </w:rPr>
        <w:t>ν</w:t>
      </w:r>
      <w:r>
        <w:t xml:space="preserve"> </w:t>
      </w:r>
      <w:proofErr w:type="gramStart"/>
      <w:r>
        <w:t>can be derived</w:t>
      </w:r>
      <w:proofErr w:type="gramEnd"/>
      <w:r>
        <w:t xml:space="preserve">: </w:t>
      </w:r>
      <w:r w:rsidRPr="00105084">
        <w:rPr>
          <w:i/>
        </w:rPr>
        <w:t>f</w:t>
      </w:r>
      <w:r w:rsidRPr="00105084">
        <w:rPr>
          <w:rFonts w:cstheme="minorHAnsi"/>
          <w:vertAlign w:val="subscript"/>
        </w:rPr>
        <w:t>λ</w:t>
      </w:r>
      <w:r>
        <w:t xml:space="preserve"> = d</w:t>
      </w:r>
      <w:r w:rsidRPr="00105084">
        <w:rPr>
          <w:i/>
        </w:rPr>
        <w:t>f</w:t>
      </w:r>
      <w:r>
        <w:t>/d</w:t>
      </w:r>
      <w:r w:rsidRPr="00105084">
        <w:rPr>
          <w:rFonts w:cstheme="minorHAnsi"/>
          <w:i/>
        </w:rPr>
        <w:t>λ</w:t>
      </w:r>
      <w:r>
        <w:t xml:space="preserve"> = df/d</w:t>
      </w:r>
      <w:r w:rsidRPr="00105084">
        <w:rPr>
          <w:rFonts w:cstheme="minorHAnsi"/>
        </w:rPr>
        <w:t>ν</w:t>
      </w:r>
      <w:r>
        <w:rPr>
          <w:rFonts w:cstheme="minorHAnsi"/>
        </w:rPr>
        <w:t xml:space="preserve"> × </w:t>
      </w:r>
      <w:r>
        <w:t>d</w:t>
      </w:r>
      <w:r w:rsidRPr="00105084">
        <w:rPr>
          <w:rFonts w:cstheme="minorHAnsi"/>
        </w:rPr>
        <w:t>ν</w:t>
      </w:r>
      <w:r>
        <w:rPr>
          <w:rFonts w:cstheme="minorHAnsi"/>
        </w:rPr>
        <w:t>/</w:t>
      </w:r>
      <w:r>
        <w:t>d</w:t>
      </w:r>
      <w:r w:rsidRPr="00105084">
        <w:rPr>
          <w:rFonts w:cstheme="minorHAnsi"/>
          <w:i/>
        </w:rPr>
        <w:t>λ</w:t>
      </w:r>
      <w:r>
        <w:rPr>
          <w:rFonts w:cstheme="minorHAnsi"/>
        </w:rPr>
        <w:t xml:space="preserve"> = </w:t>
      </w:r>
      <w:r w:rsidRPr="00105084">
        <w:rPr>
          <w:i/>
        </w:rPr>
        <w:t>f</w:t>
      </w:r>
      <w:r>
        <w:rPr>
          <w:rFonts w:cstheme="minorHAnsi"/>
          <w:vertAlign w:val="subscript"/>
        </w:rPr>
        <w:t>ν</w:t>
      </w:r>
      <w:r>
        <w:rPr>
          <w:rFonts w:cstheme="minorHAnsi"/>
        </w:rPr>
        <w:t xml:space="preserve"> </w:t>
      </w:r>
      <w:r w:rsidR="00FD3402">
        <w:rPr>
          <w:rFonts w:cstheme="minorHAnsi"/>
        </w:rPr>
        <w:t>(</w:t>
      </w:r>
      <w:r w:rsidR="00FD3402" w:rsidRPr="00105084">
        <w:rPr>
          <w:rFonts w:cstheme="minorHAnsi"/>
        </w:rPr>
        <w:t>ν</w:t>
      </w:r>
      <w:r w:rsidR="00FD3402">
        <w:rPr>
          <w:rFonts w:cstheme="minorHAnsi"/>
        </w:rPr>
        <w:t>/</w:t>
      </w:r>
      <w:r w:rsidR="00FD3402" w:rsidRPr="00105084">
        <w:rPr>
          <w:rFonts w:cstheme="minorHAnsi"/>
          <w:i/>
        </w:rPr>
        <w:t>λ</w:t>
      </w:r>
      <w:r w:rsidR="00FD3402">
        <w:rPr>
          <w:rFonts w:cstheme="minorHAnsi"/>
        </w:rPr>
        <w:t>) [show this].  Now let’s check the units using an example: if [</w:t>
      </w:r>
      <w:r w:rsidR="00FD3402" w:rsidRPr="00105084">
        <w:rPr>
          <w:i/>
        </w:rPr>
        <w:t>f</w:t>
      </w:r>
      <w:r w:rsidR="00FD3402" w:rsidRPr="00105084">
        <w:rPr>
          <w:rFonts w:cstheme="minorHAnsi"/>
          <w:vertAlign w:val="subscript"/>
        </w:rPr>
        <w:t>λ</w:t>
      </w:r>
      <w:r w:rsidR="00FD3402">
        <w:rPr>
          <w:rFonts w:cstheme="minorHAnsi"/>
        </w:rPr>
        <w:t xml:space="preserve"> ] = W/m</w:t>
      </w:r>
      <w:r w:rsidR="00FD3402">
        <w:rPr>
          <w:rFonts w:cstheme="minorHAnsi"/>
          <w:vertAlign w:val="superscript"/>
        </w:rPr>
        <w:t>2</w:t>
      </w:r>
      <w:r w:rsidR="00FD3402">
        <w:rPr>
          <w:rFonts w:cstheme="minorHAnsi"/>
        </w:rPr>
        <w:t>/nm and  [</w:t>
      </w:r>
      <w:r w:rsidR="00FD3402" w:rsidRPr="00105084">
        <w:rPr>
          <w:i/>
        </w:rPr>
        <w:t>f</w:t>
      </w:r>
      <w:r w:rsidR="00FD3402">
        <w:rPr>
          <w:rFonts w:cstheme="minorHAnsi"/>
          <w:vertAlign w:val="subscript"/>
        </w:rPr>
        <w:t>ν</w:t>
      </w:r>
      <w:r w:rsidR="00FD3402">
        <w:rPr>
          <w:rFonts w:cstheme="minorHAnsi"/>
        </w:rPr>
        <w:t>] = W/m</w:t>
      </w:r>
      <w:r w:rsidR="00FD3402" w:rsidRPr="00FD3402">
        <w:rPr>
          <w:rFonts w:cstheme="minorHAnsi"/>
          <w:vertAlign w:val="superscript"/>
        </w:rPr>
        <w:t>2</w:t>
      </w:r>
      <w:r w:rsidR="00FD3402">
        <w:rPr>
          <w:rFonts w:cstheme="minorHAnsi"/>
        </w:rPr>
        <w:t>/Hz, then [</w:t>
      </w:r>
      <w:r w:rsidR="00FD3402" w:rsidRPr="00105084">
        <w:rPr>
          <w:rFonts w:cstheme="minorHAnsi"/>
        </w:rPr>
        <w:t>ν</w:t>
      </w:r>
      <w:r w:rsidR="00FD3402">
        <w:rPr>
          <w:rFonts w:cstheme="minorHAnsi"/>
        </w:rPr>
        <w:t>/</w:t>
      </w:r>
      <w:r w:rsidR="00FD3402" w:rsidRPr="00105084">
        <w:rPr>
          <w:rFonts w:cstheme="minorHAnsi"/>
          <w:i/>
        </w:rPr>
        <w:t>λ</w:t>
      </w:r>
      <w:r w:rsidR="00FC1672">
        <w:rPr>
          <w:rFonts w:cstheme="minorHAnsi"/>
        </w:rPr>
        <w:t>] must be</w:t>
      </w:r>
      <w:r w:rsidR="00FD3402">
        <w:rPr>
          <w:rFonts w:cstheme="minorHAnsi"/>
        </w:rPr>
        <w:t xml:space="preserve"> Hz/nm.  In other words, the </w:t>
      </w:r>
      <w:r w:rsidR="00FD3402" w:rsidRPr="00105084">
        <w:rPr>
          <w:rFonts w:cstheme="minorHAnsi"/>
          <w:i/>
        </w:rPr>
        <w:t>λ</w:t>
      </w:r>
      <w:r w:rsidR="00FD3402">
        <w:rPr>
          <w:rFonts w:cstheme="minorHAnsi"/>
        </w:rPr>
        <w:t xml:space="preserve"> in (</w:t>
      </w:r>
      <w:r w:rsidR="00FD3402" w:rsidRPr="00105084">
        <w:rPr>
          <w:rFonts w:cstheme="minorHAnsi"/>
        </w:rPr>
        <w:t>ν</w:t>
      </w:r>
      <w:r w:rsidR="00FD3402">
        <w:rPr>
          <w:rFonts w:cstheme="minorHAnsi"/>
        </w:rPr>
        <w:t>/</w:t>
      </w:r>
      <w:r w:rsidR="00FD3402" w:rsidRPr="00105084">
        <w:rPr>
          <w:rFonts w:cstheme="minorHAnsi"/>
          <w:i/>
        </w:rPr>
        <w:t>λ</w:t>
      </w:r>
      <w:r w:rsidR="00FD3402">
        <w:rPr>
          <w:rFonts w:cstheme="minorHAnsi"/>
        </w:rPr>
        <w:t>) has to be expressed in nm (in this case).  So be careful.</w:t>
      </w:r>
    </w:p>
    <w:p w:rsidR="00105084" w:rsidRPr="00E540F2" w:rsidRDefault="00FD3402" w:rsidP="00105084">
      <w:pPr>
        <w:pStyle w:val="ListParagraph"/>
        <w:numPr>
          <w:ilvl w:val="0"/>
          <w:numId w:val="1"/>
        </w:numPr>
      </w:pPr>
      <w:r>
        <w:t xml:space="preserve">Convert </w:t>
      </w:r>
      <w:r w:rsidRPr="00105084">
        <w:rPr>
          <w:i/>
        </w:rPr>
        <w:t>f</w:t>
      </w:r>
      <w:r w:rsidRPr="00105084">
        <w:rPr>
          <w:rFonts w:cstheme="minorHAnsi"/>
          <w:vertAlign w:val="subscript"/>
        </w:rPr>
        <w:t>λ</w:t>
      </w:r>
      <w:r>
        <w:rPr>
          <w:rFonts w:cstheme="minorHAnsi"/>
        </w:rPr>
        <w:t xml:space="preserve"> = 3.63 × 10</w:t>
      </w:r>
      <w:r w:rsidRPr="00FD3402">
        <w:rPr>
          <w:rFonts w:cstheme="minorHAnsi"/>
          <w:vertAlign w:val="superscript"/>
        </w:rPr>
        <w:t>-11</w:t>
      </w:r>
      <w:r>
        <w:rPr>
          <w:rFonts w:cstheme="minorHAnsi"/>
        </w:rPr>
        <w:t xml:space="preserve"> W/m</w:t>
      </w:r>
      <w:r w:rsidRPr="00FD3402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/nm into </w:t>
      </w:r>
      <w:r w:rsidRPr="00105084">
        <w:rPr>
          <w:i/>
        </w:rPr>
        <w:t>f</w:t>
      </w:r>
      <w:r>
        <w:rPr>
          <w:rFonts w:cstheme="minorHAnsi"/>
          <w:vertAlign w:val="subscript"/>
        </w:rPr>
        <w:t>ν</w:t>
      </w:r>
      <w:r>
        <w:rPr>
          <w:rFonts w:cstheme="minorHAnsi"/>
        </w:rPr>
        <w:t xml:space="preserve"> (W/m</w:t>
      </w:r>
      <w:r w:rsidRPr="00FD3402">
        <w:rPr>
          <w:rFonts w:cstheme="minorHAnsi"/>
          <w:vertAlign w:val="superscript"/>
        </w:rPr>
        <w:t>2</w:t>
      </w:r>
      <w:r w:rsidR="00E540F2">
        <w:rPr>
          <w:rFonts w:cstheme="minorHAnsi"/>
        </w:rPr>
        <w:t>/Hz) for a wavelength of 545 nm. [This turns out to be the monochromatic flux of the star Vega, an important flux calibration object in the 1960s and 1970s.]</w:t>
      </w:r>
      <w:r w:rsidR="00F31FC7">
        <w:rPr>
          <w:rFonts w:cstheme="minorHAnsi"/>
        </w:rPr>
        <w:t xml:space="preserve"> </w:t>
      </w:r>
      <w:r w:rsidR="00F31FC7">
        <w:rPr>
          <w:rFonts w:cstheme="minorHAnsi"/>
          <w:color w:val="FF0000"/>
        </w:rPr>
        <w:t>[3.59 × 10</w:t>
      </w:r>
      <w:r w:rsidR="00F31FC7" w:rsidRPr="00F31FC7">
        <w:rPr>
          <w:rFonts w:cstheme="minorHAnsi"/>
          <w:color w:val="FF0000"/>
          <w:vertAlign w:val="superscript"/>
        </w:rPr>
        <w:t>-23</w:t>
      </w:r>
      <w:r w:rsidR="00F31FC7">
        <w:rPr>
          <w:rFonts w:cstheme="minorHAnsi"/>
          <w:color w:val="FF0000"/>
        </w:rPr>
        <w:t>]</w:t>
      </w:r>
    </w:p>
    <w:p w:rsidR="00E540F2" w:rsidRDefault="00E540F2" w:rsidP="009444EC">
      <w:pPr>
        <w:pStyle w:val="ListParagraph"/>
        <w:numPr>
          <w:ilvl w:val="0"/>
          <w:numId w:val="1"/>
        </w:numPr>
      </w:pPr>
      <w:r w:rsidRPr="00481408">
        <w:rPr>
          <w:rFonts w:cstheme="minorHAnsi"/>
        </w:rPr>
        <w:t xml:space="preserve">The </w:t>
      </w:r>
      <w:proofErr w:type="spellStart"/>
      <w:r w:rsidRPr="00481408">
        <w:rPr>
          <w:rFonts w:cstheme="minorHAnsi"/>
        </w:rPr>
        <w:t>Jansky</w:t>
      </w:r>
      <w:proofErr w:type="spellEnd"/>
      <w:r w:rsidRPr="00481408">
        <w:rPr>
          <w:rFonts w:cstheme="minorHAnsi"/>
        </w:rPr>
        <w:t xml:space="preserve"> </w:t>
      </w:r>
      <w:r w:rsidR="008856B1">
        <w:rPr>
          <w:rFonts w:cstheme="minorHAnsi"/>
        </w:rPr>
        <w:t xml:space="preserve">(named after Karl Jansky), </w:t>
      </w:r>
      <w:r w:rsidRPr="00481408">
        <w:rPr>
          <w:rFonts w:cstheme="minorHAnsi"/>
        </w:rPr>
        <w:t xml:space="preserve">is an important </w:t>
      </w:r>
      <w:r w:rsidR="00481408" w:rsidRPr="00481408">
        <w:rPr>
          <w:rFonts w:cstheme="minorHAnsi"/>
        </w:rPr>
        <w:t xml:space="preserve">long-wavelength flux density unit: </w:t>
      </w:r>
      <w:proofErr w:type="gramStart"/>
      <w:r w:rsidR="00481408" w:rsidRPr="00481408">
        <w:rPr>
          <w:rFonts w:cstheme="minorHAnsi"/>
        </w:rPr>
        <w:t>1</w:t>
      </w:r>
      <w:proofErr w:type="gramEnd"/>
      <w:r w:rsidR="00481408" w:rsidRPr="00481408">
        <w:rPr>
          <w:rFonts w:cstheme="minorHAnsi"/>
        </w:rPr>
        <w:t xml:space="preserve"> Jy = 10</w:t>
      </w:r>
      <w:r w:rsidR="00481408" w:rsidRPr="00481408">
        <w:rPr>
          <w:rFonts w:cstheme="minorHAnsi"/>
          <w:vertAlign w:val="superscript"/>
        </w:rPr>
        <w:t>-26</w:t>
      </w:r>
      <w:r w:rsidR="00481408" w:rsidRPr="00481408">
        <w:rPr>
          <w:rFonts w:cstheme="minorHAnsi"/>
        </w:rPr>
        <w:t xml:space="preserve"> </w:t>
      </w:r>
      <w:r w:rsidRPr="00481408">
        <w:rPr>
          <w:rFonts w:cstheme="minorHAnsi"/>
        </w:rPr>
        <w:t>W/m</w:t>
      </w:r>
      <w:r w:rsidRPr="00481408">
        <w:rPr>
          <w:rFonts w:cstheme="minorHAnsi"/>
          <w:vertAlign w:val="superscript"/>
        </w:rPr>
        <w:t>2</w:t>
      </w:r>
      <w:r w:rsidR="00481408" w:rsidRPr="00481408">
        <w:rPr>
          <w:rFonts w:cstheme="minorHAnsi"/>
        </w:rPr>
        <w:t xml:space="preserve">/Hz.  Convert </w:t>
      </w:r>
      <w:proofErr w:type="spellStart"/>
      <w:r w:rsidR="00481408" w:rsidRPr="00481408">
        <w:rPr>
          <w:i/>
        </w:rPr>
        <w:t>f</w:t>
      </w:r>
      <w:r w:rsidR="00481408" w:rsidRPr="00481408">
        <w:rPr>
          <w:rFonts w:cstheme="minorHAnsi"/>
          <w:vertAlign w:val="subscript"/>
        </w:rPr>
        <w:t>ν</w:t>
      </w:r>
      <w:proofErr w:type="spellEnd"/>
      <w:r w:rsidR="00481408" w:rsidRPr="00481408">
        <w:rPr>
          <w:rFonts w:cstheme="minorHAnsi"/>
        </w:rPr>
        <w:t xml:space="preserve"> = </w:t>
      </w:r>
      <w:r w:rsidR="00481408" w:rsidRPr="00F31FC7">
        <w:rPr>
          <w:rFonts w:cstheme="minorHAnsi"/>
          <w:b/>
        </w:rPr>
        <w:t>100</w:t>
      </w:r>
      <w:r w:rsidR="00C323C7" w:rsidRPr="00F31FC7">
        <w:rPr>
          <w:rFonts w:cstheme="minorHAnsi"/>
          <w:b/>
        </w:rPr>
        <w:t xml:space="preserve"> </w:t>
      </w:r>
      <w:proofErr w:type="spellStart"/>
      <w:r w:rsidR="00C323C7" w:rsidRPr="00F31FC7">
        <w:rPr>
          <w:rFonts w:cstheme="minorHAnsi"/>
          <w:b/>
        </w:rPr>
        <w:t>Jy</w:t>
      </w:r>
      <w:proofErr w:type="spellEnd"/>
      <w:r w:rsidR="00481408" w:rsidRPr="00C323C7">
        <w:rPr>
          <w:rFonts w:cstheme="minorHAnsi"/>
          <w:color w:val="FF0000"/>
        </w:rPr>
        <w:t xml:space="preserve"> </w:t>
      </w:r>
      <w:r w:rsidR="00481408" w:rsidRPr="00481408">
        <w:rPr>
          <w:rFonts w:cstheme="minorHAnsi"/>
        </w:rPr>
        <w:t xml:space="preserve">into </w:t>
      </w:r>
      <w:proofErr w:type="spellStart"/>
      <w:r w:rsidR="00481408" w:rsidRPr="00481408">
        <w:rPr>
          <w:i/>
        </w:rPr>
        <w:t>f</w:t>
      </w:r>
      <w:r w:rsidR="00481408" w:rsidRPr="00481408">
        <w:rPr>
          <w:rFonts w:cstheme="minorHAnsi"/>
          <w:vertAlign w:val="subscript"/>
        </w:rPr>
        <w:t>λ</w:t>
      </w:r>
      <w:proofErr w:type="spellEnd"/>
      <w:r w:rsidR="00481408" w:rsidRPr="00481408">
        <w:rPr>
          <w:rFonts w:cstheme="minorHAnsi"/>
        </w:rPr>
        <w:t xml:space="preserve"> (W/m</w:t>
      </w:r>
      <w:r w:rsidR="00481408" w:rsidRPr="00481408">
        <w:rPr>
          <w:rFonts w:cstheme="minorHAnsi"/>
          <w:vertAlign w:val="superscript"/>
        </w:rPr>
        <w:t>2</w:t>
      </w:r>
      <w:r w:rsidR="00481408" w:rsidRPr="00481408">
        <w:rPr>
          <w:rFonts w:cstheme="minorHAnsi"/>
        </w:rPr>
        <w:t>/</w:t>
      </w:r>
      <w:proofErr w:type="spellStart"/>
      <w:r w:rsidR="00481408" w:rsidRPr="00481408">
        <w:rPr>
          <w:rFonts w:cstheme="minorHAnsi"/>
        </w:rPr>
        <w:t>μ</w:t>
      </w:r>
      <w:r w:rsidR="00481408">
        <w:t>m</w:t>
      </w:r>
      <w:proofErr w:type="spellEnd"/>
      <w:r w:rsidR="00481408" w:rsidRPr="00481408">
        <w:rPr>
          <w:rFonts w:cstheme="minorHAnsi"/>
        </w:rPr>
        <w:t xml:space="preserve">) at 2.2 </w:t>
      </w:r>
      <w:proofErr w:type="spellStart"/>
      <w:r w:rsidR="00481408" w:rsidRPr="00481408">
        <w:rPr>
          <w:rFonts w:cstheme="minorHAnsi"/>
        </w:rPr>
        <w:t>μ</w:t>
      </w:r>
      <w:r w:rsidR="00481408">
        <w:t>m</w:t>
      </w:r>
      <w:proofErr w:type="spellEnd"/>
      <w:r w:rsidR="00481408">
        <w:t>.</w:t>
      </w:r>
      <w:r w:rsidR="00F31FC7">
        <w:t xml:space="preserve">  </w:t>
      </w:r>
      <w:r w:rsidR="00F31FC7">
        <w:rPr>
          <w:color w:val="FF0000"/>
        </w:rPr>
        <w:t xml:space="preserve">[6.20 </w:t>
      </w:r>
      <w:r w:rsidR="00F31FC7">
        <w:rPr>
          <w:rFonts w:cstheme="minorHAnsi"/>
          <w:color w:val="FF0000"/>
        </w:rPr>
        <w:t>× 10</w:t>
      </w:r>
      <w:r w:rsidR="00F6660A" w:rsidRPr="00F6660A">
        <w:rPr>
          <w:rFonts w:cstheme="minorHAnsi"/>
          <w:color w:val="FF0000"/>
          <w:vertAlign w:val="superscript"/>
        </w:rPr>
        <w:t>-11</w:t>
      </w:r>
      <w:r w:rsidR="00F6660A">
        <w:rPr>
          <w:rFonts w:cstheme="minorHAnsi"/>
          <w:color w:val="FF0000"/>
        </w:rPr>
        <w:t>]</w:t>
      </w:r>
    </w:p>
    <w:p w:rsidR="00FD3402" w:rsidRPr="00FD3402" w:rsidRDefault="00FD3402" w:rsidP="00FD3402">
      <w:proofErr w:type="gramStart"/>
      <w:r>
        <w:t xml:space="preserve">There are some types of detector </w:t>
      </w:r>
      <w:r w:rsidR="00FC1672">
        <w:t>that can measure the energy density</w:t>
      </w:r>
      <w:r>
        <w:t xml:space="preserve"> directly,</w:t>
      </w:r>
      <w:proofErr w:type="gramEnd"/>
      <w:r>
        <w:t xml:space="preserve"> but CCDs and NIR detectors actually count photons.  Astronomers need to know how to convert energy flux </w:t>
      </w:r>
      <w:r>
        <w:rPr>
          <w:rFonts w:cstheme="minorHAnsi"/>
        </w:rPr>
        <w:t>↔</w:t>
      </w:r>
      <w:r>
        <w:t xml:space="preserve"> photon flu</w:t>
      </w:r>
      <w:r w:rsidR="00FC1672">
        <w:t>x.  This is straightforward incorporating</w:t>
      </w:r>
      <w:r>
        <w:t xml:space="preserve"> Planck’s Law.  So </w:t>
      </w:r>
      <w:r>
        <w:rPr>
          <w:i/>
        </w:rPr>
        <w:t>p</w:t>
      </w:r>
      <w:r>
        <w:rPr>
          <w:rFonts w:cstheme="minorHAnsi"/>
          <w:vertAlign w:val="subscript"/>
        </w:rPr>
        <w:t>ν</w:t>
      </w:r>
      <w:r w:rsidRPr="00105084">
        <w:rPr>
          <w:i/>
        </w:rPr>
        <w:t xml:space="preserve"> </w:t>
      </w:r>
      <w:r>
        <w:t>= (</w:t>
      </w:r>
      <w:r w:rsidRPr="00105084">
        <w:rPr>
          <w:i/>
        </w:rPr>
        <w:t>f</w:t>
      </w:r>
      <w:r>
        <w:rPr>
          <w:rFonts w:cstheme="minorHAnsi"/>
          <w:vertAlign w:val="subscript"/>
        </w:rPr>
        <w:t>ν</w:t>
      </w:r>
      <w:r>
        <w:rPr>
          <w:rFonts w:cstheme="minorHAnsi"/>
        </w:rPr>
        <w:t xml:space="preserve"> / h</w:t>
      </w:r>
      <w:r w:rsidRPr="00105084">
        <w:rPr>
          <w:rFonts w:cstheme="minorHAnsi"/>
        </w:rPr>
        <w:t>ν</w:t>
      </w:r>
      <w:r>
        <w:rPr>
          <w:rFonts w:cstheme="minorHAnsi"/>
        </w:rPr>
        <w:t xml:space="preserve">) and </w:t>
      </w:r>
      <w:r>
        <w:rPr>
          <w:i/>
        </w:rPr>
        <w:t>p</w:t>
      </w:r>
      <w:r w:rsidRPr="00105084">
        <w:rPr>
          <w:rFonts w:cstheme="minorHAnsi"/>
          <w:vertAlign w:val="subscript"/>
        </w:rPr>
        <w:t>λ</w:t>
      </w:r>
      <w:r w:rsidRPr="00105084">
        <w:rPr>
          <w:i/>
        </w:rPr>
        <w:t xml:space="preserve"> </w:t>
      </w:r>
      <w:r>
        <w:t>= (</w:t>
      </w:r>
      <w:r w:rsidRPr="00105084">
        <w:rPr>
          <w:i/>
        </w:rPr>
        <w:t>f</w:t>
      </w:r>
      <w:r w:rsidRPr="00105084">
        <w:rPr>
          <w:rFonts w:cstheme="minorHAnsi"/>
          <w:vertAlign w:val="subscript"/>
        </w:rPr>
        <w:t>λ</w:t>
      </w:r>
      <w:r w:rsidRPr="00105084">
        <w:rPr>
          <w:i/>
        </w:rPr>
        <w:t xml:space="preserve"> </w:t>
      </w:r>
      <w:r>
        <w:rPr>
          <w:rFonts w:cstheme="minorHAnsi"/>
        </w:rPr>
        <w:t>/ hc/</w:t>
      </w:r>
      <w:r w:rsidRPr="00105084">
        <w:rPr>
          <w:rFonts w:cstheme="minorHAnsi"/>
          <w:i/>
        </w:rPr>
        <w:t>λ</w:t>
      </w:r>
      <w:r>
        <w:rPr>
          <w:rFonts w:cstheme="minorHAnsi"/>
        </w:rPr>
        <w:t>).  Clearly, [</w:t>
      </w:r>
      <w:r>
        <w:rPr>
          <w:i/>
        </w:rPr>
        <w:t>p</w:t>
      </w:r>
      <w:r w:rsidRPr="00105084">
        <w:rPr>
          <w:rFonts w:cstheme="minorHAnsi"/>
          <w:vertAlign w:val="subscript"/>
        </w:rPr>
        <w:t>λ</w:t>
      </w:r>
      <w:r w:rsidR="00E540F2">
        <w:rPr>
          <w:rFonts w:cstheme="minorHAnsi"/>
          <w:vertAlign w:val="subscript"/>
        </w:rPr>
        <w:t xml:space="preserve"> </w:t>
      </w:r>
      <w:r w:rsidR="00E540F2">
        <w:t>] = photons/s/m</w:t>
      </w:r>
      <w:r w:rsidR="00E540F2" w:rsidRPr="00E540F2">
        <w:rPr>
          <w:vertAlign w:val="superscript"/>
        </w:rPr>
        <w:t>2</w:t>
      </w:r>
      <w:r w:rsidR="00E540F2">
        <w:t>/nm, etc.</w:t>
      </w:r>
    </w:p>
    <w:p w:rsidR="00FD3402" w:rsidRPr="00481408" w:rsidRDefault="00FD3402" w:rsidP="00105084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Convert </w:t>
      </w:r>
      <w:r w:rsidRPr="00105084">
        <w:rPr>
          <w:i/>
        </w:rPr>
        <w:t>f</w:t>
      </w:r>
      <w:r w:rsidRPr="00105084">
        <w:rPr>
          <w:rFonts w:cstheme="minorHAnsi"/>
          <w:vertAlign w:val="subscript"/>
        </w:rPr>
        <w:t>λ</w:t>
      </w:r>
      <w:r>
        <w:rPr>
          <w:rFonts w:cstheme="minorHAnsi"/>
        </w:rPr>
        <w:t xml:space="preserve"> and </w:t>
      </w:r>
      <w:r w:rsidRPr="00105084">
        <w:rPr>
          <w:i/>
        </w:rPr>
        <w:t>f</w:t>
      </w:r>
      <w:r>
        <w:rPr>
          <w:rFonts w:cstheme="minorHAnsi"/>
          <w:vertAlign w:val="subscript"/>
        </w:rPr>
        <w:t>ν</w:t>
      </w:r>
      <w:r>
        <w:rPr>
          <w:rFonts w:cstheme="minorHAnsi"/>
        </w:rPr>
        <w:t xml:space="preserve"> from question </w:t>
      </w:r>
      <w:r w:rsidR="00481408">
        <w:rPr>
          <w:rFonts w:cstheme="minorHAnsi"/>
        </w:rPr>
        <w:t>4</w:t>
      </w:r>
      <w:r>
        <w:rPr>
          <w:rFonts w:cstheme="minorHAnsi"/>
        </w:rPr>
        <w:t xml:space="preserve"> into photon fluxes</w:t>
      </w:r>
      <w:r w:rsidR="00FC1672">
        <w:rPr>
          <w:rFonts w:cstheme="minorHAnsi"/>
        </w:rPr>
        <w:t xml:space="preserve">, </w:t>
      </w:r>
      <w:proofErr w:type="spellStart"/>
      <w:r w:rsidR="00FC1672">
        <w:rPr>
          <w:i/>
        </w:rPr>
        <w:t>p</w:t>
      </w:r>
      <w:r w:rsidR="00FC1672" w:rsidRPr="00105084">
        <w:rPr>
          <w:rFonts w:cstheme="minorHAnsi"/>
          <w:vertAlign w:val="subscript"/>
        </w:rPr>
        <w:t>λ</w:t>
      </w:r>
      <w:proofErr w:type="spellEnd"/>
      <w:r w:rsidR="00FC1672">
        <w:rPr>
          <w:rFonts w:cstheme="minorHAnsi"/>
        </w:rPr>
        <w:t xml:space="preserve"> and </w:t>
      </w:r>
      <w:proofErr w:type="spellStart"/>
      <w:r w:rsidR="00FC1672">
        <w:rPr>
          <w:i/>
        </w:rPr>
        <w:t>p</w:t>
      </w:r>
      <w:r w:rsidR="00FC1672">
        <w:rPr>
          <w:rFonts w:cstheme="minorHAnsi"/>
          <w:vertAlign w:val="subscript"/>
        </w:rPr>
        <w:t>ν</w:t>
      </w:r>
      <w:proofErr w:type="spellEnd"/>
      <w:r>
        <w:rPr>
          <w:rFonts w:cstheme="minorHAnsi"/>
        </w:rPr>
        <w:t>.</w:t>
      </w:r>
      <w:r w:rsidR="00F6660A">
        <w:rPr>
          <w:rFonts w:cstheme="minorHAnsi"/>
        </w:rPr>
        <w:t xml:space="preserve">  </w:t>
      </w:r>
      <w:r w:rsidR="00F6660A">
        <w:rPr>
          <w:rFonts w:cstheme="minorHAnsi"/>
          <w:color w:val="FF0000"/>
        </w:rPr>
        <w:t>[about 10</w:t>
      </w:r>
      <w:r w:rsidR="002907C5">
        <w:rPr>
          <w:rFonts w:cstheme="minorHAnsi"/>
          <w:color w:val="FF0000"/>
          <w:vertAlign w:val="superscript"/>
        </w:rPr>
        <w:t>6</w:t>
      </w:r>
      <w:r w:rsidR="00F6660A">
        <w:rPr>
          <w:rFonts w:cstheme="minorHAnsi"/>
          <w:color w:val="FF0000"/>
        </w:rPr>
        <w:t xml:space="preserve"> photons/s/m</w:t>
      </w:r>
      <w:r w:rsidR="00F6660A" w:rsidRPr="00F6660A">
        <w:rPr>
          <w:rFonts w:cstheme="minorHAnsi"/>
          <w:color w:val="FF0000"/>
          <w:vertAlign w:val="superscript"/>
        </w:rPr>
        <w:t>2</w:t>
      </w:r>
      <w:r w:rsidR="00F6660A">
        <w:rPr>
          <w:rFonts w:cstheme="minorHAnsi"/>
          <w:color w:val="FF0000"/>
        </w:rPr>
        <w:t>/nm, 10</w:t>
      </w:r>
      <w:r w:rsidR="002907C5">
        <w:rPr>
          <w:rFonts w:cstheme="minorHAnsi"/>
          <w:color w:val="FF0000"/>
          <w:vertAlign w:val="superscript"/>
        </w:rPr>
        <w:t>-5</w:t>
      </w:r>
      <w:r w:rsidR="00F6660A">
        <w:rPr>
          <w:rFonts w:cstheme="minorHAnsi"/>
          <w:color w:val="FF0000"/>
        </w:rPr>
        <w:t xml:space="preserve"> photons/s/m</w:t>
      </w:r>
      <w:r w:rsidR="00F6660A" w:rsidRPr="00F6660A">
        <w:rPr>
          <w:rFonts w:cstheme="minorHAnsi"/>
          <w:color w:val="FF0000"/>
          <w:vertAlign w:val="superscript"/>
        </w:rPr>
        <w:t>2</w:t>
      </w:r>
      <w:r w:rsidR="00F6660A">
        <w:rPr>
          <w:rFonts w:cstheme="minorHAnsi"/>
          <w:color w:val="FF0000"/>
        </w:rPr>
        <w:t>/Hz]</w:t>
      </w:r>
    </w:p>
    <w:p w:rsidR="00481408" w:rsidRDefault="00FC1672" w:rsidP="00481408">
      <w:r>
        <w:t>A</w:t>
      </w:r>
      <w:r w:rsidR="00471638">
        <w:t xml:space="preserve"> “magnitude” is a measurement of brightness in</w:t>
      </w:r>
      <w:r w:rsidR="006B490C">
        <w:t xml:space="preserve"> optic</w:t>
      </w:r>
      <w:r w:rsidR="00144018">
        <w:t xml:space="preserve">al/NIR astronomy.  The modern magnitude system was based in part on the original system of </w:t>
      </w:r>
      <w:r w:rsidR="008856B1">
        <w:t>Hipparchus</w:t>
      </w:r>
      <w:r w:rsidR="006B490C">
        <w:t xml:space="preserve"> (2</w:t>
      </w:r>
      <w:r w:rsidR="006B490C" w:rsidRPr="006B490C">
        <w:rPr>
          <w:vertAlign w:val="superscript"/>
        </w:rPr>
        <w:t>nd</w:t>
      </w:r>
      <w:r w:rsidR="006B490C">
        <w:t xml:space="preserve"> century BC)</w:t>
      </w:r>
      <w:r w:rsidR="00144018">
        <w:t>, and with the observation in the 19</w:t>
      </w:r>
      <w:r w:rsidR="00144018" w:rsidRPr="00144018">
        <w:rPr>
          <w:vertAlign w:val="superscript"/>
        </w:rPr>
        <w:t>th</w:t>
      </w:r>
      <w:r w:rsidR="00144018">
        <w:t xml:space="preserve"> century that the eye is a quasi-logarithmic detector (as is the ear).  </w:t>
      </w:r>
      <w:r>
        <w:t>(</w:t>
      </w:r>
      <w:r w:rsidR="006B490C">
        <w:t>This is fortunate since the human eye can detect the faintest LED in the dark at one moment and mid-day ski slopes at another.</w:t>
      </w:r>
      <w:r>
        <w:t>)</w:t>
      </w:r>
      <w:r w:rsidR="006B490C">
        <w:t xml:space="preserve">  The definition of the (apparent) magnitude, m = -2.5log</w:t>
      </w:r>
      <w:r w:rsidR="006B490C" w:rsidRPr="006B490C">
        <w:rPr>
          <w:vertAlign w:val="subscript"/>
        </w:rPr>
        <w:t>10</w:t>
      </w:r>
      <w:r w:rsidR="006B490C">
        <w:t>(</w:t>
      </w:r>
      <w:r w:rsidR="006B490C" w:rsidRPr="006B490C">
        <w:rPr>
          <w:i/>
        </w:rPr>
        <w:t>f</w:t>
      </w:r>
      <w:r w:rsidR="006B490C">
        <w:t xml:space="preserve">) + </w:t>
      </w:r>
      <w:r w:rsidR="006B490C" w:rsidRPr="006B490C">
        <w:rPr>
          <w:i/>
        </w:rPr>
        <w:t>Q</w:t>
      </w:r>
      <w:r w:rsidR="006B490C">
        <w:t xml:space="preserve">, where m is the apparent magnitude, </w:t>
      </w:r>
      <w:r w:rsidR="006B490C">
        <w:rPr>
          <w:i/>
        </w:rPr>
        <w:t>f</w:t>
      </w:r>
      <w:r w:rsidR="006B490C">
        <w:t xml:space="preserve"> is the </w:t>
      </w:r>
      <w:r>
        <w:t xml:space="preserve">energy or photon </w:t>
      </w:r>
      <w:r w:rsidR="006B490C">
        <w:t xml:space="preserve">flux and </w:t>
      </w:r>
      <w:r w:rsidR="006B490C">
        <w:rPr>
          <w:i/>
        </w:rPr>
        <w:t>Q</w:t>
      </w:r>
      <w:r w:rsidR="006B490C">
        <w:t xml:space="preserve"> is the zero point that depends on the photometric system.  Note that </w:t>
      </w:r>
      <w:r w:rsidR="006B490C">
        <w:rPr>
          <w:i/>
        </w:rPr>
        <w:t>f</w:t>
      </w:r>
      <w:r w:rsidR="006B490C">
        <w:t xml:space="preserve">, m can be a monochromatic </w:t>
      </w:r>
      <w:r>
        <w:t>flux &amp; magnitude, or an flux density &amp;</w:t>
      </w:r>
      <w:r w:rsidR="006B490C">
        <w:t xml:space="preserve"> magnitude (in a finite or even infinite waveband).  The most useful format for the apparent magnitude equation is, </w:t>
      </w:r>
    </w:p>
    <w:p w:rsidR="006B490C" w:rsidRDefault="006B490C" w:rsidP="006B490C">
      <w:pPr>
        <w:jc w:val="center"/>
      </w:pPr>
      <w:r>
        <w:t>m</w:t>
      </w:r>
      <w:r w:rsidRPr="006B490C">
        <w:rPr>
          <w:vertAlign w:val="subscript"/>
        </w:rPr>
        <w:t>1</w:t>
      </w:r>
      <w:r>
        <w:t xml:space="preserve"> – m</w:t>
      </w:r>
      <w:r w:rsidRPr="006B490C">
        <w:rPr>
          <w:vertAlign w:val="subscript"/>
        </w:rPr>
        <w:t>2</w:t>
      </w:r>
      <w:r>
        <w:t xml:space="preserve"> = -2.5 log</w:t>
      </w:r>
      <w:r w:rsidRPr="006B490C">
        <w:rPr>
          <w:vertAlign w:val="subscript"/>
        </w:rPr>
        <w:t>10</w:t>
      </w:r>
      <w:r>
        <w:t xml:space="preserve"> (</w:t>
      </w:r>
      <w:r w:rsidRPr="006B490C">
        <w:rPr>
          <w:i/>
        </w:rPr>
        <w:t>f</w:t>
      </w:r>
      <w:r w:rsidRPr="006B490C">
        <w:rPr>
          <w:vertAlign w:val="subscript"/>
        </w:rPr>
        <w:t>1</w:t>
      </w:r>
      <w:r>
        <w:t>/</w:t>
      </w:r>
      <w:r w:rsidRPr="006B490C">
        <w:rPr>
          <w:i/>
        </w:rPr>
        <w:t>f</w:t>
      </w:r>
      <w:r w:rsidRPr="006B490C">
        <w:rPr>
          <w:vertAlign w:val="subscript"/>
        </w:rPr>
        <w:t>2</w:t>
      </w:r>
      <w:r>
        <w:t>)</w:t>
      </w:r>
    </w:p>
    <w:p w:rsidR="006B490C" w:rsidRPr="006B490C" w:rsidRDefault="006B490C" w:rsidP="006B490C">
      <w:r>
        <w:t xml:space="preserve">where “1” and “2” can refer to </w:t>
      </w:r>
      <w:r w:rsidR="00FC1672">
        <w:t xml:space="preserve">two </w:t>
      </w:r>
      <w:r>
        <w:t>separate objects, or to two wavebands (part of the SED) in the same object.</w:t>
      </w:r>
    </w:p>
    <w:p w:rsidR="00481408" w:rsidRDefault="006B490C" w:rsidP="00105084">
      <w:pPr>
        <w:pStyle w:val="ListParagraph"/>
        <w:numPr>
          <w:ilvl w:val="0"/>
          <w:numId w:val="1"/>
        </w:numPr>
      </w:pPr>
      <w:r>
        <w:t>What is the ratio of the brightnesses (to five significant figures) of two objects that differ in apparent magnitude by exactly one magnitude?</w:t>
      </w:r>
      <w:r w:rsidR="00F6660A">
        <w:t xml:space="preserve"> </w:t>
      </w:r>
      <w:r w:rsidR="00D249F4">
        <w:rPr>
          <w:color w:val="FF0000"/>
        </w:rPr>
        <w:t>[2.5119]</w:t>
      </w:r>
    </w:p>
    <w:p w:rsidR="006B490C" w:rsidRDefault="00DD7785" w:rsidP="00105084">
      <w:pPr>
        <w:pStyle w:val="ListParagraph"/>
        <w:numPr>
          <w:ilvl w:val="0"/>
          <w:numId w:val="1"/>
        </w:numPr>
      </w:pPr>
      <w:r>
        <w:t xml:space="preserve">What is the apparent magnitude difference between two objects that have a brightness ratio of </w:t>
      </w:r>
      <w:r w:rsidR="008856B1">
        <w:t>0.1234?</w:t>
      </w:r>
      <w:r>
        <w:t xml:space="preserve">  (Magnitudes are dimensionless – the unit</w:t>
      </w:r>
      <w:r w:rsidR="008856B1">
        <w:t>s are taken up in</w:t>
      </w:r>
      <w:r>
        <w:t xml:space="preserve"> the zero point.  Magnitudes are reported to two, or at most, three decimal places.  Never more.  As the notes show, an uncertainty of 0.01 magnitudes is an uncertainty of 1%</w:t>
      </w:r>
      <w:r w:rsidR="00BE36B4">
        <w:t xml:space="preserve"> in linear units</w:t>
      </w:r>
      <w:r>
        <w:t>.)</w:t>
      </w:r>
      <w:r w:rsidR="00D249F4">
        <w:t xml:space="preserve"> </w:t>
      </w:r>
      <w:r w:rsidR="00D249F4">
        <w:rPr>
          <w:color w:val="FF0000"/>
        </w:rPr>
        <w:t>[+2.27]</w:t>
      </w:r>
    </w:p>
    <w:p w:rsidR="00DD7785" w:rsidRDefault="00DD7785" w:rsidP="00DD7785">
      <w:pPr>
        <w:jc w:val="both"/>
      </w:pPr>
      <w:r>
        <w:t>The other magnitude equation involves the distance to an object relative to a fiducial distance of 10 pc.  The apparent magnitude an object has if it were at 10 pc is called the absolute magnitude, M.  The distance modulus: m – M = 5 log</w:t>
      </w:r>
      <w:r w:rsidRPr="00DD7785">
        <w:rPr>
          <w:vertAlign w:val="subscript"/>
        </w:rPr>
        <w:t>10</w:t>
      </w:r>
      <w:r>
        <w:t xml:space="preserve"> (</w:t>
      </w:r>
      <w:r w:rsidRPr="00DD7785">
        <w:rPr>
          <w:i/>
        </w:rPr>
        <w:t>d</w:t>
      </w:r>
      <w:r>
        <w:t xml:space="preserve">/10 pc), where </w:t>
      </w:r>
      <w:r>
        <w:rPr>
          <w:i/>
        </w:rPr>
        <w:t>d</w:t>
      </w:r>
      <w:r>
        <w:t xml:space="preserve"> is the distance in pc.  Notice that the distance modulus involves only magnitudes on the left-hand side, and distance on the right. </w:t>
      </w:r>
    </w:p>
    <w:p w:rsidR="00DD7785" w:rsidRDefault="00DD7785" w:rsidP="00105084">
      <w:pPr>
        <w:pStyle w:val="ListParagraph"/>
        <w:numPr>
          <w:ilvl w:val="0"/>
          <w:numId w:val="1"/>
        </w:numPr>
      </w:pPr>
    </w:p>
    <w:p w:rsidR="00DD7785" w:rsidRDefault="00DD7785" w:rsidP="00DD7785">
      <w:pPr>
        <w:pStyle w:val="ListParagraph"/>
        <w:numPr>
          <w:ilvl w:val="0"/>
          <w:numId w:val="3"/>
        </w:numPr>
      </w:pPr>
      <w:r>
        <w:t>What is the distance modul</w:t>
      </w:r>
      <w:r w:rsidR="00BE36B4">
        <w:t>us of a star whose distance is 3</w:t>
      </w:r>
      <w:r>
        <w:t>2 pc?</w:t>
      </w:r>
      <w:r w:rsidR="00D249F4">
        <w:t xml:space="preserve"> </w:t>
      </w:r>
      <w:r w:rsidR="00D249F4">
        <w:rPr>
          <w:color w:val="FF0000"/>
        </w:rPr>
        <w:t>[+2.53]</w:t>
      </w:r>
    </w:p>
    <w:p w:rsidR="00DD7785" w:rsidRDefault="00DD7785" w:rsidP="00DD7785">
      <w:pPr>
        <w:pStyle w:val="ListParagraph"/>
        <w:numPr>
          <w:ilvl w:val="0"/>
          <w:numId w:val="3"/>
        </w:numPr>
      </w:pPr>
      <w:r>
        <w:t>If the appare</w:t>
      </w:r>
      <w:r w:rsidR="00BE36B4">
        <w:t>nt magnitude of the object is +6</w:t>
      </w:r>
      <w:r>
        <w:t>.</w:t>
      </w:r>
      <w:r w:rsidR="00BE36B4">
        <w:t>71</w:t>
      </w:r>
      <w:r>
        <w:t>, what is its absolute magnitude?</w:t>
      </w:r>
      <w:r w:rsidR="00D249F4">
        <w:t xml:space="preserve"> </w:t>
      </w:r>
      <w:r w:rsidR="00D249F4">
        <w:rPr>
          <w:color w:val="FF0000"/>
        </w:rPr>
        <w:t>[+4.18]</w:t>
      </w:r>
    </w:p>
    <w:p w:rsidR="00DD7785" w:rsidRDefault="00BE36B4" w:rsidP="00DD7785">
      <w:pPr>
        <w:pStyle w:val="ListParagraph"/>
        <w:numPr>
          <w:ilvl w:val="0"/>
          <w:numId w:val="3"/>
        </w:numPr>
      </w:pPr>
      <w:r>
        <w:lastRenderedPageBreak/>
        <w:t>If the object was</w:t>
      </w:r>
      <w:r w:rsidR="00DD7785">
        <w:t xml:space="preserve"> twice as far away, what is the differen</w:t>
      </w:r>
      <w:r>
        <w:t>ce in the distance modulus compared to</w:t>
      </w:r>
      <w:r w:rsidR="00DD7785">
        <w:t xml:space="preserve"> </w:t>
      </w:r>
      <w:r>
        <w:t xml:space="preserve">the result in </w:t>
      </w:r>
      <w:r w:rsidR="00DD7785">
        <w:t>(a)?</w:t>
      </w:r>
      <w:r w:rsidR="00D249F4">
        <w:t xml:space="preserve"> </w:t>
      </w:r>
      <w:r w:rsidR="00D249F4">
        <w:rPr>
          <w:color w:val="FF0000"/>
        </w:rPr>
        <w:t>[+1.50]</w:t>
      </w:r>
    </w:p>
    <w:p w:rsidR="00DD7785" w:rsidRDefault="00DD7785" w:rsidP="00DD7785">
      <w:pPr>
        <w:pStyle w:val="ListParagraph"/>
        <w:ind w:left="1080"/>
      </w:pPr>
    </w:p>
    <w:p w:rsidR="00DD7785" w:rsidRDefault="00DD7785" w:rsidP="00DD7785">
      <w:pPr>
        <w:pStyle w:val="ListParagraph"/>
        <w:numPr>
          <w:ilvl w:val="0"/>
          <w:numId w:val="1"/>
        </w:numPr>
      </w:pPr>
      <w:r>
        <w:t>The Sun has an apparent magnitude of -26.74 (</w:t>
      </w:r>
      <w:proofErr w:type="gramStart"/>
      <w:r>
        <w:t>don’t</w:t>
      </w:r>
      <w:proofErr w:type="gramEnd"/>
      <w:r>
        <w:t xml:space="preserve"> worry about filters and wa</w:t>
      </w:r>
      <w:r w:rsidR="00FC1672">
        <w:t>vebands just yet).  It also has</w:t>
      </w:r>
      <w:r>
        <w:t xml:space="preserve"> an absolute magnitude of +4.83.</w:t>
      </w:r>
      <w:r w:rsidR="00D249F4">
        <w:t xml:space="preserve"> </w:t>
      </w:r>
    </w:p>
    <w:p w:rsidR="00DD7785" w:rsidRDefault="00DD7785" w:rsidP="00DD7785">
      <w:pPr>
        <w:pStyle w:val="ListParagraph"/>
        <w:numPr>
          <w:ilvl w:val="0"/>
          <w:numId w:val="4"/>
        </w:numPr>
      </w:pPr>
      <w:r>
        <w:t>What is the distance modulus of the Sun?</w:t>
      </w:r>
      <w:r w:rsidR="00D249F4">
        <w:t xml:space="preserve"> </w:t>
      </w:r>
      <w:r w:rsidR="002907C5">
        <w:rPr>
          <w:color w:val="FF0000"/>
        </w:rPr>
        <w:t>[-</w:t>
      </w:r>
      <w:r w:rsidR="00D249F4">
        <w:rPr>
          <w:color w:val="FF0000"/>
        </w:rPr>
        <w:t>31.57]</w:t>
      </w:r>
    </w:p>
    <w:p w:rsidR="00DD7785" w:rsidRDefault="00DD7785" w:rsidP="00DD7785">
      <w:pPr>
        <w:pStyle w:val="ListParagraph"/>
        <w:numPr>
          <w:ilvl w:val="0"/>
          <w:numId w:val="4"/>
        </w:numPr>
      </w:pPr>
      <w:r>
        <w:t xml:space="preserve">What would be the Sun’s apparent magnitude at a distance of </w:t>
      </w:r>
      <w:r>
        <w:rPr>
          <w:rFonts w:cstheme="minorHAnsi"/>
        </w:rPr>
        <w:t>α</w:t>
      </w:r>
      <w:r>
        <w:t xml:space="preserve"> Cen (whose distance is 4.367 light years)</w:t>
      </w:r>
      <w:r w:rsidR="00FC1672">
        <w:t>?</w:t>
      </w:r>
      <w:r w:rsidR="00D249F4">
        <w:t xml:space="preserve"> </w:t>
      </w:r>
      <w:r w:rsidR="00D249F4">
        <w:rPr>
          <w:color w:val="FF0000"/>
        </w:rPr>
        <w:t>[+0.46]</w:t>
      </w:r>
    </w:p>
    <w:p w:rsidR="00FC1672" w:rsidRDefault="00FC1672" w:rsidP="00AD6C52">
      <w:pPr>
        <w:pStyle w:val="ListParagraph"/>
        <w:numPr>
          <w:ilvl w:val="0"/>
          <w:numId w:val="3"/>
        </w:numPr>
      </w:pPr>
      <w:r>
        <w:t xml:space="preserve">What would be the apparent magnitude of the Sun at a distance of </w:t>
      </w:r>
      <w:proofErr w:type="gramStart"/>
      <w:r>
        <w:t>8</w:t>
      </w:r>
      <w:proofErr w:type="gramEnd"/>
      <w:r>
        <w:t xml:space="preserve"> kpc (8,000 pc) assuming no attenuation of the light (due to intervening dust and gas)?</w:t>
      </w:r>
      <w:r w:rsidR="00D249F4">
        <w:t xml:space="preserve"> </w:t>
      </w:r>
      <w:r w:rsidR="00D249F4">
        <w:rPr>
          <w:color w:val="FF0000"/>
        </w:rPr>
        <w:t>[+19.35]</w:t>
      </w:r>
    </w:p>
    <w:p w:rsidR="00B623AA" w:rsidRDefault="00B623AA" w:rsidP="00B623AA">
      <w:pPr>
        <w:pStyle w:val="ListParagraph"/>
        <w:ind w:left="1080"/>
      </w:pPr>
    </w:p>
    <w:p w:rsidR="00FD79CD" w:rsidRDefault="00FD79CD" w:rsidP="00B623AA">
      <w:pPr>
        <w:pStyle w:val="ListParagraph"/>
        <w:numPr>
          <w:ilvl w:val="0"/>
          <w:numId w:val="1"/>
        </w:numPr>
      </w:pPr>
      <w:r>
        <w:t xml:space="preserve">The “AB magnitude” system </w:t>
      </w:r>
      <w:proofErr w:type="gramStart"/>
      <w:r>
        <w:t>is often used</w:t>
      </w:r>
      <w:proofErr w:type="gramEnd"/>
      <w:r>
        <w:t xml:space="preserve"> in contemporary astronomy (e.g., the Sloan Digital Sky Survey uses a magnitude system that is “almost the AB system”).  While the expression in our notes reflects the correct expression for the AB monochromatic magnitude, it is actually defined as:</w:t>
      </w:r>
      <w:r w:rsidR="00B623AA">
        <w:t xml:space="preserve">  </w:t>
      </w:r>
    </w:p>
    <w:p w:rsidR="00FD79CD" w:rsidRDefault="00FD79CD" w:rsidP="00B623AA">
      <w:pPr>
        <w:ind w:firstLine="360"/>
        <w:jc w:val="center"/>
        <w:rPr>
          <w:rFonts w:cstheme="minorHAnsi"/>
        </w:rPr>
      </w:pPr>
      <w:proofErr w:type="spellStart"/>
      <w:proofErr w:type="gramStart"/>
      <w:r>
        <w:t>m</w:t>
      </w:r>
      <w:r w:rsidRPr="00FD79CD">
        <w:rPr>
          <w:vertAlign w:val="subscript"/>
        </w:rPr>
        <w:t>AB</w:t>
      </w:r>
      <w:proofErr w:type="spellEnd"/>
      <w:proofErr w:type="gramEnd"/>
      <w:r>
        <w:t xml:space="preserve"> = -2.5 log</w:t>
      </w:r>
      <w:r w:rsidRPr="00FD79CD">
        <w:rPr>
          <w:vertAlign w:val="subscript"/>
        </w:rPr>
        <w:t>10</w:t>
      </w:r>
      <w:r>
        <w:t xml:space="preserve"> (</w:t>
      </w:r>
      <w:r w:rsidRPr="00FD79CD">
        <w:rPr>
          <w:i/>
        </w:rPr>
        <w:t>f</w:t>
      </w:r>
      <w:r w:rsidRPr="00FD79CD">
        <w:rPr>
          <w:rFonts w:cstheme="minorHAnsi"/>
          <w:vertAlign w:val="subscript"/>
        </w:rPr>
        <w:t>ν</w:t>
      </w:r>
      <w:r>
        <w:t>) – 48.60   where   [</w:t>
      </w:r>
      <w:r w:rsidRPr="00FD79CD">
        <w:rPr>
          <w:i/>
        </w:rPr>
        <w:t>f</w:t>
      </w:r>
      <w:r w:rsidRPr="00FD79CD">
        <w:rPr>
          <w:rFonts w:cstheme="minorHAnsi"/>
          <w:vertAlign w:val="subscript"/>
        </w:rPr>
        <w:t>ν</w:t>
      </w:r>
      <w:r>
        <w:rPr>
          <w:rFonts w:cstheme="minorHAnsi"/>
        </w:rPr>
        <w:t>] = erg/s/cm</w:t>
      </w:r>
      <w:r w:rsidRPr="00FD79CD">
        <w:rPr>
          <w:rFonts w:cstheme="minorHAnsi"/>
          <w:vertAlign w:val="superscript"/>
        </w:rPr>
        <w:t>2</w:t>
      </w:r>
      <w:r>
        <w:rPr>
          <w:rFonts w:cstheme="minorHAnsi"/>
        </w:rPr>
        <w:t>/Hz  and 48.60 is the photometric constant</w:t>
      </w:r>
    </w:p>
    <w:p w:rsidR="00D249F4" w:rsidRPr="00FD79CD" w:rsidRDefault="00FD79CD" w:rsidP="00D249F4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 w:rsidRPr="00FD79CD">
        <w:rPr>
          <w:i/>
        </w:rPr>
        <w:t>f</w:t>
      </w:r>
      <w:r w:rsidRPr="00FD79CD">
        <w:rPr>
          <w:rFonts w:cstheme="minorHAnsi"/>
          <w:vertAlign w:val="subscript"/>
        </w:rPr>
        <w:t>ν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were measured</w:t>
      </w:r>
      <w:proofErr w:type="gramEnd"/>
      <w:r>
        <w:rPr>
          <w:rFonts w:cstheme="minorHAnsi"/>
        </w:rPr>
        <w:t xml:space="preserve"> in W/m</w:t>
      </w:r>
      <w:r w:rsidRPr="00FD79CD">
        <w:rPr>
          <w:rFonts w:cstheme="minorHAnsi"/>
          <w:vertAlign w:val="superscript"/>
        </w:rPr>
        <w:t>2</w:t>
      </w:r>
      <w:r>
        <w:rPr>
          <w:rFonts w:cstheme="minorHAnsi"/>
        </w:rPr>
        <w:t>/Hz, what would the photometric constant become?</w:t>
      </w:r>
      <w:r w:rsidR="00D249F4">
        <w:rPr>
          <w:rFonts w:cstheme="minorHAnsi"/>
        </w:rPr>
        <w:t xml:space="preserve"> </w:t>
      </w:r>
      <w:r w:rsidR="00D249F4">
        <w:rPr>
          <w:rFonts w:cstheme="minorHAnsi"/>
          <w:color w:val="FF0000"/>
        </w:rPr>
        <w:t>[</w:t>
      </w:r>
      <w:r w:rsidR="002907C5">
        <w:rPr>
          <w:rFonts w:cstheme="minorHAnsi"/>
          <w:color w:val="FF0000"/>
        </w:rPr>
        <w:t>-56</w:t>
      </w:r>
      <w:bookmarkStart w:id="0" w:name="_GoBack"/>
      <w:bookmarkEnd w:id="0"/>
      <w:r w:rsidR="003F6E6B">
        <w:rPr>
          <w:rFonts w:cstheme="minorHAnsi"/>
          <w:color w:val="FF0000"/>
        </w:rPr>
        <w:t>.10]</w:t>
      </w:r>
    </w:p>
    <w:sectPr w:rsidR="00D249F4" w:rsidRPr="00FD7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A29A3"/>
    <w:multiLevelType w:val="hybridMultilevel"/>
    <w:tmpl w:val="7C0662CA"/>
    <w:lvl w:ilvl="0" w:tplc="3E50C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657E1"/>
    <w:multiLevelType w:val="hybridMultilevel"/>
    <w:tmpl w:val="4CD88EB4"/>
    <w:lvl w:ilvl="0" w:tplc="51081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01845"/>
    <w:multiLevelType w:val="hybridMultilevel"/>
    <w:tmpl w:val="E2128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0580D"/>
    <w:multiLevelType w:val="hybridMultilevel"/>
    <w:tmpl w:val="483237BC"/>
    <w:lvl w:ilvl="0" w:tplc="B142D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93244"/>
    <w:multiLevelType w:val="hybridMultilevel"/>
    <w:tmpl w:val="10E45CEC"/>
    <w:lvl w:ilvl="0" w:tplc="1F660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46"/>
    <w:multiLevelType w:val="hybridMultilevel"/>
    <w:tmpl w:val="5EDED528"/>
    <w:lvl w:ilvl="0" w:tplc="CABC065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E0"/>
    <w:rsid w:val="000531AD"/>
    <w:rsid w:val="00105084"/>
    <w:rsid w:val="00144018"/>
    <w:rsid w:val="001925E0"/>
    <w:rsid w:val="002907C5"/>
    <w:rsid w:val="003F45DB"/>
    <w:rsid w:val="003F6E6B"/>
    <w:rsid w:val="004424A8"/>
    <w:rsid w:val="00471638"/>
    <w:rsid w:val="00481408"/>
    <w:rsid w:val="006B490C"/>
    <w:rsid w:val="006E47DE"/>
    <w:rsid w:val="008856B1"/>
    <w:rsid w:val="00B623AA"/>
    <w:rsid w:val="00BE36B4"/>
    <w:rsid w:val="00C323C7"/>
    <w:rsid w:val="00D249F4"/>
    <w:rsid w:val="00DD7785"/>
    <w:rsid w:val="00E540F2"/>
    <w:rsid w:val="00F31FC7"/>
    <w:rsid w:val="00F6660A"/>
    <w:rsid w:val="00FC1672"/>
    <w:rsid w:val="00FD3402"/>
    <w:rsid w:val="00F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2F83"/>
  <w15:chartTrackingRefBased/>
  <w15:docId w15:val="{AE479789-8CC3-4427-BC96-35AD8E58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4A8"/>
    <w:rPr>
      <w:color w:val="808080"/>
    </w:rPr>
  </w:style>
  <w:style w:type="paragraph" w:styleId="ListParagraph">
    <w:name w:val="List Paragraph"/>
    <w:basedOn w:val="Normal"/>
    <w:uiPriority w:val="34"/>
    <w:qFormat/>
    <w:rsid w:val="0044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Robertis</dc:creator>
  <cp:keywords/>
  <dc:description/>
  <cp:lastModifiedBy>Michael De Robertis</cp:lastModifiedBy>
  <cp:revision>2</cp:revision>
  <dcterms:created xsi:type="dcterms:W3CDTF">2020-09-21T13:17:00Z</dcterms:created>
  <dcterms:modified xsi:type="dcterms:W3CDTF">2020-09-21T13:17:00Z</dcterms:modified>
</cp:coreProperties>
</file>