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519" w:rsidRDefault="006E2BA8">
      <w:pPr>
        <w:spacing w:before="77" w:line="369" w:lineRule="auto"/>
        <w:ind w:left="3005" w:right="1411" w:hanging="1611"/>
        <w:rPr>
          <w:b/>
          <w:sz w:val="28"/>
        </w:rPr>
      </w:pPr>
      <w:r>
        <w:rPr>
          <w:b/>
          <w:sz w:val="28"/>
        </w:rPr>
        <w:t>PHYS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4270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/</w:t>
      </w:r>
      <w:r w:rsidR="00F35C66">
        <w:rPr>
          <w:b/>
          <w:sz w:val="28"/>
        </w:rPr>
        <w:t xml:space="preserve"> </w:t>
      </w:r>
      <w:r>
        <w:rPr>
          <w:b/>
          <w:sz w:val="28"/>
        </w:rPr>
        <w:t>5390</w:t>
      </w:r>
      <w:r>
        <w:rPr>
          <w:b/>
          <w:spacing w:val="-7"/>
          <w:sz w:val="28"/>
        </w:rPr>
        <w:t xml:space="preserve"> </w:t>
      </w:r>
      <w:r w:rsidR="00F35C66">
        <w:rPr>
          <w:b/>
          <w:sz w:val="28"/>
        </w:rPr>
        <w:t>3</w:t>
      </w:r>
      <w:r>
        <w:rPr>
          <w:b/>
          <w:sz w:val="28"/>
        </w:rPr>
        <w:t>.0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Astronomical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Techniques Fall-Term Project - Part 1/3</w:t>
      </w:r>
    </w:p>
    <w:p w:rsidR="00BD0519" w:rsidRDefault="006E2BA8">
      <w:pPr>
        <w:spacing w:before="86"/>
        <w:ind w:left="2233"/>
        <w:rPr>
          <w:b/>
          <w:sz w:val="28"/>
        </w:rPr>
      </w:pPr>
      <w:r>
        <w:rPr>
          <w:b/>
          <w:sz w:val="28"/>
        </w:rPr>
        <w:t>I.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Processing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Analyzing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CCD</w:t>
      </w:r>
      <w:r>
        <w:rPr>
          <w:b/>
          <w:spacing w:val="-6"/>
          <w:sz w:val="28"/>
        </w:rPr>
        <w:t xml:space="preserve"> </w:t>
      </w:r>
      <w:r>
        <w:rPr>
          <w:b/>
          <w:spacing w:val="-4"/>
          <w:sz w:val="28"/>
        </w:rPr>
        <w:t>Data</w:t>
      </w:r>
    </w:p>
    <w:p w:rsidR="00BD0519" w:rsidRDefault="006E2BA8">
      <w:pPr>
        <w:spacing w:before="153"/>
        <w:ind w:left="1036"/>
        <w:rPr>
          <w:b/>
          <w:sz w:val="28"/>
        </w:rPr>
      </w:pPr>
      <w:r>
        <w:rPr>
          <w:b/>
          <w:sz w:val="28"/>
        </w:rPr>
        <w:t>Due: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(upload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PDF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by)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22:00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Monday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November</w:t>
      </w:r>
      <w:r>
        <w:rPr>
          <w:b/>
          <w:spacing w:val="-1"/>
          <w:sz w:val="28"/>
        </w:rPr>
        <w:t xml:space="preserve"> </w:t>
      </w:r>
      <w:r>
        <w:rPr>
          <w:b/>
          <w:spacing w:val="-4"/>
          <w:sz w:val="28"/>
        </w:rPr>
        <w:t>2020</w:t>
      </w:r>
    </w:p>
    <w:p w:rsidR="00BD0519" w:rsidRDefault="00BD0519">
      <w:pPr>
        <w:pStyle w:val="BodyText"/>
        <w:rPr>
          <w:b/>
          <w:sz w:val="30"/>
        </w:rPr>
      </w:pPr>
    </w:p>
    <w:p w:rsidR="00BD0519" w:rsidRDefault="00BD0519">
      <w:pPr>
        <w:pStyle w:val="BodyText"/>
        <w:spacing w:before="7"/>
        <w:rPr>
          <w:b/>
          <w:sz w:val="23"/>
        </w:rPr>
      </w:pPr>
    </w:p>
    <w:p w:rsidR="00BD0519" w:rsidRDefault="006E2BA8">
      <w:pPr>
        <w:pStyle w:val="ListParagraph"/>
        <w:numPr>
          <w:ilvl w:val="0"/>
          <w:numId w:val="4"/>
        </w:numPr>
        <w:tabs>
          <w:tab w:val="left" w:pos="659"/>
          <w:tab w:val="left" w:pos="660"/>
        </w:tabs>
        <w:rPr>
          <w:b/>
          <w:sz w:val="28"/>
        </w:rPr>
      </w:pPr>
      <w:r>
        <w:rPr>
          <w:b/>
          <w:spacing w:val="-2"/>
          <w:sz w:val="28"/>
        </w:rPr>
        <w:t>Introduction</w:t>
      </w:r>
    </w:p>
    <w:p w:rsidR="00BD0519" w:rsidRDefault="00BD0519">
      <w:pPr>
        <w:pStyle w:val="BodyText"/>
        <w:spacing w:before="8"/>
        <w:rPr>
          <w:b/>
          <w:sz w:val="29"/>
        </w:rPr>
      </w:pPr>
    </w:p>
    <w:p w:rsidR="00BD0519" w:rsidRDefault="006E2BA8">
      <w:pPr>
        <w:pStyle w:val="BodyText"/>
        <w:ind w:left="100"/>
        <w:jc w:val="both"/>
      </w:pPr>
      <w:r>
        <w:t>The</w:t>
      </w:r>
      <w:r>
        <w:rPr>
          <w:spacing w:val="-9"/>
        </w:rPr>
        <w:t xml:space="preserve"> </w:t>
      </w:r>
      <w:r>
        <w:t>major</w:t>
      </w:r>
      <w:r>
        <w:rPr>
          <w:spacing w:val="-8"/>
        </w:rPr>
        <w:t xml:space="preserve"> </w:t>
      </w:r>
      <w:r>
        <w:t>fall-term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separate,</w:t>
      </w:r>
      <w:r>
        <w:rPr>
          <w:spacing w:val="-5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related,</w:t>
      </w:r>
      <w:r>
        <w:rPr>
          <w:spacing w:val="-2"/>
        </w:rPr>
        <w:t xml:space="preserve"> assignments:</w:t>
      </w:r>
    </w:p>
    <w:p w:rsidR="00BD0519" w:rsidRDefault="00BD0519">
      <w:pPr>
        <w:pStyle w:val="BodyText"/>
        <w:spacing w:before="6"/>
        <w:rPr>
          <w:sz w:val="28"/>
        </w:rPr>
      </w:pPr>
    </w:p>
    <w:p w:rsidR="00BD0519" w:rsidRDefault="006E2BA8">
      <w:pPr>
        <w:pStyle w:val="ListParagraph"/>
        <w:numPr>
          <w:ilvl w:val="1"/>
          <w:numId w:val="4"/>
        </w:numPr>
        <w:tabs>
          <w:tab w:val="left" w:pos="682"/>
        </w:tabs>
        <w:spacing w:line="276" w:lineRule="auto"/>
        <w:ind w:right="112"/>
        <w:jc w:val="both"/>
      </w:pP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first</w:t>
      </w:r>
      <w:r>
        <w:rPr>
          <w:spacing w:val="-5"/>
        </w:rPr>
        <w:t xml:space="preserve"> </w:t>
      </w:r>
      <w:r>
        <w:rPr>
          <w:spacing w:val="-2"/>
        </w:rPr>
        <w:t>assignment</w:t>
      </w:r>
      <w:r>
        <w:rPr>
          <w:spacing w:val="-5"/>
        </w:rPr>
        <w:t xml:space="preserve"> </w:t>
      </w:r>
      <w:r>
        <w:rPr>
          <w:spacing w:val="-2"/>
        </w:rPr>
        <w:t>provides</w:t>
      </w:r>
      <w:r>
        <w:rPr>
          <w:spacing w:val="-4"/>
        </w:rPr>
        <w:t xml:space="preserve"> </w:t>
      </w:r>
      <w:r>
        <w:rPr>
          <w:spacing w:val="-2"/>
        </w:rPr>
        <w:t>practice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reducing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analyzing CCD</w:t>
      </w:r>
      <w:r>
        <w:rPr>
          <w:spacing w:val="-6"/>
        </w:rPr>
        <w:t xml:space="preserve"> </w:t>
      </w:r>
      <w:r>
        <w:rPr>
          <w:spacing w:val="-2"/>
        </w:rPr>
        <w:t>frames</w:t>
      </w:r>
      <w:r>
        <w:rPr>
          <w:spacing w:val="-6"/>
        </w:rPr>
        <w:t xml:space="preserve"> </w:t>
      </w:r>
      <w:r>
        <w:rPr>
          <w:spacing w:val="-2"/>
        </w:rPr>
        <w:t>(or</w:t>
      </w:r>
      <w:r>
        <w:rPr>
          <w:spacing w:val="-4"/>
        </w:rPr>
        <w:t xml:space="preserve"> </w:t>
      </w:r>
      <w:r>
        <w:rPr>
          <w:spacing w:val="-2"/>
        </w:rPr>
        <w:t xml:space="preserve">images) </w:t>
      </w:r>
      <w:r>
        <w:t>using</w:t>
      </w:r>
      <w:r>
        <w:rPr>
          <w:spacing w:val="-1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acquired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(provided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instructor) which</w:t>
      </w:r>
      <w:r>
        <w:rPr>
          <w:spacing w:val="-3"/>
        </w:rPr>
        <w:t xml:space="preserve"> </w:t>
      </w:r>
      <w:r>
        <w:t>is worth</w:t>
      </w:r>
      <w:r>
        <w:rPr>
          <w:spacing w:val="-3"/>
        </w:rPr>
        <w:t xml:space="preserve"> </w:t>
      </w:r>
      <w:r>
        <w:t>1/3</w:t>
      </w:r>
      <w:r>
        <w:rPr>
          <w:spacing w:val="-4"/>
        </w:rPr>
        <w:t xml:space="preserve"> </w:t>
      </w:r>
      <w:r>
        <w:t>(undergrads)</w:t>
      </w:r>
      <w:r>
        <w:rPr>
          <w:spacing w:val="-1"/>
        </w:rPr>
        <w:t xml:space="preserve"> </w:t>
      </w:r>
      <w:r>
        <w:t>or 1/2 (</w:t>
      </w:r>
      <w:proofErr w:type="gramStart"/>
      <w:r>
        <w:t>grads</w:t>
      </w:r>
      <w:proofErr w:type="gramEnd"/>
      <w:r>
        <w:t>) of the fall-term project.</w:t>
      </w:r>
    </w:p>
    <w:p w:rsidR="00BD0519" w:rsidRDefault="00BD0519">
      <w:pPr>
        <w:pStyle w:val="BodyText"/>
        <w:spacing w:before="4"/>
        <w:rPr>
          <w:sz w:val="25"/>
        </w:rPr>
      </w:pPr>
    </w:p>
    <w:p w:rsidR="00BD0519" w:rsidRDefault="006E2BA8">
      <w:pPr>
        <w:pStyle w:val="ListParagraph"/>
        <w:numPr>
          <w:ilvl w:val="1"/>
          <w:numId w:val="4"/>
        </w:numPr>
        <w:tabs>
          <w:tab w:val="left" w:pos="682"/>
        </w:tabs>
        <w:spacing w:line="276" w:lineRule="auto"/>
        <w:ind w:right="115"/>
        <w:jc w:val="both"/>
      </w:pP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assignme</w:t>
      </w:r>
      <w:r>
        <w:t>nt</w:t>
      </w:r>
      <w:r>
        <w:rPr>
          <w:spacing w:val="-6"/>
        </w:rPr>
        <w:t xml:space="preserve"> </w:t>
      </w:r>
      <w:r>
        <w:t>(which</w:t>
      </w:r>
      <w:r>
        <w:rPr>
          <w:spacing w:val="-4"/>
        </w:rPr>
        <w:t xml:space="preserve"> </w:t>
      </w:r>
      <w:proofErr w:type="gramStart"/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divided</w:t>
      </w:r>
      <w:proofErr w:type="gramEnd"/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parts)</w:t>
      </w:r>
      <w:r>
        <w:rPr>
          <w:spacing w:val="-4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acquiring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using the</w:t>
      </w:r>
      <w:r>
        <w:rPr>
          <w:spacing w:val="-9"/>
        </w:rPr>
        <w:t xml:space="preserve"> </w:t>
      </w:r>
      <w:r>
        <w:t>York</w:t>
      </w:r>
      <w:r>
        <w:rPr>
          <w:spacing w:val="-9"/>
        </w:rPr>
        <w:t xml:space="preserve"> </w:t>
      </w:r>
      <w:r>
        <w:t>Observatory’s</w:t>
      </w:r>
      <w:r>
        <w:rPr>
          <w:spacing w:val="-7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m</w:t>
      </w:r>
      <w:r>
        <w:rPr>
          <w:spacing w:val="-10"/>
        </w:rPr>
        <w:t xml:space="preserve"> </w:t>
      </w:r>
      <w:r>
        <w:t>Telescope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STXL</w:t>
      </w:r>
      <w:r>
        <w:rPr>
          <w:spacing w:val="-11"/>
        </w:rPr>
        <w:t xml:space="preserve"> </w:t>
      </w:r>
      <w:r>
        <w:t>6303E</w:t>
      </w:r>
      <w:r>
        <w:rPr>
          <w:spacing w:val="-9"/>
        </w:rPr>
        <w:t xml:space="preserve"> </w:t>
      </w:r>
      <w:r>
        <w:t>CCD</w:t>
      </w:r>
      <w:r>
        <w:rPr>
          <w:spacing w:val="-10"/>
        </w:rPr>
        <w:t xml:space="preserve"> </w:t>
      </w:r>
      <w:r>
        <w:t>camera,</w:t>
      </w:r>
      <w:r>
        <w:rPr>
          <w:spacing w:val="-8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reducing, analyzing and interpreting these data, which is worth the remainder of the grade.</w:t>
      </w:r>
    </w:p>
    <w:p w:rsidR="00BD0519" w:rsidRDefault="00BD0519">
      <w:pPr>
        <w:pStyle w:val="BodyText"/>
        <w:spacing w:before="4"/>
        <w:rPr>
          <w:sz w:val="25"/>
        </w:rPr>
      </w:pPr>
    </w:p>
    <w:p w:rsidR="00BD0519" w:rsidRDefault="006E2BA8">
      <w:pPr>
        <w:pStyle w:val="BodyText"/>
        <w:ind w:left="513"/>
      </w:pPr>
      <w:r>
        <w:t>All</w:t>
      </w:r>
      <w:r>
        <w:rPr>
          <w:spacing w:val="-8"/>
        </w:rPr>
        <w:t xml:space="preserve"> </w:t>
      </w:r>
      <w:r>
        <w:t>assignments,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one,</w:t>
      </w:r>
      <w:r>
        <w:rPr>
          <w:spacing w:val="-4"/>
        </w:rPr>
        <w:t xml:space="preserve"> </w:t>
      </w:r>
      <w:r w:rsidR="00F35C66">
        <w:rPr>
          <w:spacing w:val="-4"/>
        </w:rPr>
        <w:t>are</w:t>
      </w:r>
      <w:r>
        <w:rPr>
          <w:spacing w:val="-4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rPr>
          <w:spacing w:val="-2"/>
        </w:rPr>
        <w:t>website.</w:t>
      </w:r>
    </w:p>
    <w:p w:rsidR="00BD0519" w:rsidRDefault="00BD0519">
      <w:pPr>
        <w:pStyle w:val="BodyText"/>
        <w:spacing w:before="6"/>
        <w:rPr>
          <w:sz w:val="28"/>
        </w:rPr>
      </w:pPr>
    </w:p>
    <w:p w:rsidR="00BD0519" w:rsidRDefault="006E2BA8">
      <w:pPr>
        <w:pStyle w:val="BodyText"/>
        <w:spacing w:line="276" w:lineRule="auto"/>
        <w:ind w:left="100" w:right="113" w:firstLine="412"/>
        <w:jc w:val="both"/>
      </w:pPr>
      <w:r>
        <w:t xml:space="preserve">To undertake these assignments, the student is expected to be familiar with Chapter 2 on </w:t>
      </w:r>
      <w:r w:rsidR="00C737F9">
        <w:t>Detectors/</w:t>
      </w:r>
      <w:r>
        <w:t>CCDs and CCD data reduction and have a basic facility with IRAF, the image reduction and</w:t>
      </w:r>
      <w:r>
        <w:t xml:space="preserve"> analysis software used in this course on the </w:t>
      </w:r>
      <w:proofErr w:type="spellStart"/>
      <w:r>
        <w:t>linux</w:t>
      </w:r>
      <w:proofErr w:type="spellEnd"/>
      <w:r>
        <w:t xml:space="preserve"> machine </w:t>
      </w:r>
      <w:proofErr w:type="gramStart"/>
      <w:r>
        <w:rPr>
          <w:i/>
        </w:rPr>
        <w:t xml:space="preserve">cosmos.sci.yorku.ca </w:t>
      </w:r>
      <w:r>
        <w:t>.</w:t>
      </w:r>
      <w:proofErr w:type="gramEnd"/>
    </w:p>
    <w:p w:rsidR="00BD0519" w:rsidRDefault="00BD0519">
      <w:pPr>
        <w:pStyle w:val="BodyText"/>
        <w:spacing w:before="4"/>
        <w:rPr>
          <w:sz w:val="25"/>
        </w:rPr>
      </w:pPr>
    </w:p>
    <w:p w:rsidR="00BD0519" w:rsidRDefault="006E2BA8">
      <w:pPr>
        <w:pStyle w:val="BodyText"/>
        <w:spacing w:line="276" w:lineRule="auto"/>
        <w:ind w:left="100" w:right="113" w:firstLine="412"/>
        <w:jc w:val="both"/>
      </w:pPr>
      <w:r>
        <w:t>On the course website, students will have access to a number of calibration frames – bias and flat-field frames – as well raw science frames, all in FITS format.</w:t>
      </w:r>
      <w:r>
        <w:rPr>
          <w:spacing w:val="40"/>
        </w:rPr>
        <w:t xml:space="preserve"> </w:t>
      </w:r>
      <w:r>
        <w:t>(No dark fr</w:t>
      </w:r>
      <w:r>
        <w:t xml:space="preserve">ames </w:t>
      </w:r>
      <w:proofErr w:type="gramStart"/>
      <w:r>
        <w:t>were acquired or required since the CCD camera</w:t>
      </w:r>
      <w:proofErr w:type="gramEnd"/>
      <w:r>
        <w:t xml:space="preserve"> and electronics were cryogenically cooled.)</w:t>
      </w:r>
      <w:r>
        <w:rPr>
          <w:spacing w:val="40"/>
        </w:rPr>
        <w:t xml:space="preserve"> </w:t>
      </w:r>
      <w:r>
        <w:t xml:space="preserve">These data </w:t>
      </w:r>
      <w:proofErr w:type="gramStart"/>
      <w:r>
        <w:t>were taken</w:t>
      </w:r>
      <w:proofErr w:type="gramEnd"/>
      <w:r>
        <w:t xml:space="preserve"> </w:t>
      </w:r>
      <w:r w:rsidR="00C737F9">
        <w:t xml:space="preserve">for the instructor </w:t>
      </w:r>
      <w:r>
        <w:t xml:space="preserve">at the Newtonian focus of the 1.8 m </w:t>
      </w:r>
      <w:proofErr w:type="spellStart"/>
      <w:r>
        <w:t>Plaskett</w:t>
      </w:r>
      <w:proofErr w:type="spellEnd"/>
      <w:r>
        <w:t xml:space="preserve"> Telescope at the Dominion Astrophysical Observatory in Victoria, B.C. in 2014 under photometr</w:t>
      </w:r>
      <w:r>
        <w:t>ic conditions.</w:t>
      </w:r>
      <w:r w:rsidR="00C737F9">
        <w:t xml:space="preserve">  (These data </w:t>
      </w:r>
      <w:proofErr w:type="gramStart"/>
      <w:r w:rsidR="00C737F9">
        <w:t>may be accessed</w:t>
      </w:r>
      <w:proofErr w:type="gramEnd"/>
      <w:r w:rsidR="00C737F9">
        <w:t xml:space="preserve"> via the Canadian Astronomy Data Centre, the </w:t>
      </w:r>
      <w:hyperlink r:id="rId7" w:history="1">
        <w:r w:rsidR="00C737F9" w:rsidRPr="00C737F9">
          <w:rPr>
            <w:rStyle w:val="Hyperlink"/>
          </w:rPr>
          <w:t>DAO Science Archive</w:t>
        </w:r>
      </w:hyperlink>
      <w:r w:rsidR="00C737F9">
        <w:t xml:space="preserve">.) </w:t>
      </w:r>
    </w:p>
    <w:p w:rsidR="00BD0519" w:rsidRDefault="00BD0519">
      <w:pPr>
        <w:pStyle w:val="BodyText"/>
        <w:spacing w:before="2"/>
        <w:rPr>
          <w:sz w:val="25"/>
        </w:rPr>
      </w:pPr>
    </w:p>
    <w:p w:rsidR="00BD0519" w:rsidRDefault="006E2BA8">
      <w:pPr>
        <w:pStyle w:val="ListParagraph"/>
        <w:numPr>
          <w:ilvl w:val="0"/>
          <w:numId w:val="4"/>
        </w:numPr>
        <w:tabs>
          <w:tab w:val="left" w:pos="659"/>
          <w:tab w:val="left" w:pos="660"/>
        </w:tabs>
        <w:rPr>
          <w:b/>
          <w:sz w:val="28"/>
        </w:rPr>
      </w:pPr>
      <w:r>
        <w:rPr>
          <w:b/>
          <w:sz w:val="28"/>
        </w:rPr>
        <w:t>Building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Calibration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Images</w:t>
      </w:r>
    </w:p>
    <w:p w:rsidR="00BD0519" w:rsidRDefault="00BD0519">
      <w:pPr>
        <w:pStyle w:val="BodyText"/>
        <w:spacing w:before="8"/>
        <w:rPr>
          <w:b/>
          <w:sz w:val="29"/>
        </w:rPr>
      </w:pPr>
    </w:p>
    <w:p w:rsidR="00BD0519" w:rsidRDefault="006E2BA8">
      <w:pPr>
        <w:pStyle w:val="BodyText"/>
        <w:spacing w:line="276" w:lineRule="auto"/>
        <w:ind w:left="100" w:right="111"/>
        <w:jc w:val="both"/>
      </w:pPr>
      <w:r>
        <w:t xml:space="preserve">Before raw CCD science frames </w:t>
      </w:r>
      <w:proofErr w:type="gramStart"/>
      <w:r>
        <w:t>can be analyzed</w:t>
      </w:r>
      <w:proofErr w:type="gramEnd"/>
      <w:r>
        <w:t>, they must be pre-processed; that is, the bias level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dark</w:t>
      </w:r>
      <w:r>
        <w:rPr>
          <w:spacing w:val="-15"/>
        </w:rPr>
        <w:t xml:space="preserve"> </w:t>
      </w:r>
      <w:r>
        <w:t>signal</w:t>
      </w:r>
      <w:r>
        <w:rPr>
          <w:spacing w:val="-16"/>
        </w:rPr>
        <w:t xml:space="preserve"> </w:t>
      </w:r>
      <w:r>
        <w:t>must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subtracted,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pixel-to-pixel</w:t>
      </w:r>
      <w:r>
        <w:rPr>
          <w:spacing w:val="-15"/>
        </w:rPr>
        <w:t xml:space="preserve"> </w:t>
      </w:r>
      <w:r>
        <w:t>quantum</w:t>
      </w:r>
      <w:r>
        <w:rPr>
          <w:spacing w:val="-16"/>
        </w:rPr>
        <w:t xml:space="preserve"> </w:t>
      </w:r>
      <w:r>
        <w:t>efficiency</w:t>
      </w:r>
      <w:r>
        <w:rPr>
          <w:spacing w:val="-15"/>
        </w:rPr>
        <w:t xml:space="preserve"> </w:t>
      </w:r>
      <w:r>
        <w:t>variations</w:t>
      </w:r>
      <w:r>
        <w:rPr>
          <w:spacing w:val="-14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removed</w:t>
      </w:r>
      <w:r>
        <w:rPr>
          <w:spacing w:val="-2"/>
        </w:rPr>
        <w:t xml:space="preserve"> </w:t>
      </w:r>
      <w:r>
        <w:t>thr</w:t>
      </w:r>
      <w:r>
        <w:t>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division of a </w:t>
      </w:r>
      <w:r w:rsidR="00A42446">
        <w:t xml:space="preserve">normalized, </w:t>
      </w:r>
      <w:r>
        <w:t>high</w:t>
      </w:r>
      <w:r>
        <w:rPr>
          <w:spacing w:val="-2"/>
        </w:rPr>
        <w:t xml:space="preserve"> </w:t>
      </w:r>
      <w:r>
        <w:t>signal-to-noise</w:t>
      </w:r>
      <w:r>
        <w:rPr>
          <w:spacing w:val="-2"/>
        </w:rPr>
        <w:t xml:space="preserve"> </w:t>
      </w:r>
      <w:r>
        <w:t>ratio</w:t>
      </w:r>
      <w:r>
        <w:t xml:space="preserve"> flat</w:t>
      </w:r>
      <w:r>
        <w:rPr>
          <w:spacing w:val="-3"/>
        </w:rPr>
        <w:t xml:space="preserve"> </w:t>
      </w:r>
      <w:r>
        <w:t>field.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science frames in</w:t>
      </w:r>
      <w:r>
        <w:rPr>
          <w:spacing w:val="-1"/>
        </w:rPr>
        <w:t xml:space="preserve"> </w:t>
      </w:r>
      <w:r>
        <w:t xml:space="preserve">this case are </w:t>
      </w:r>
      <w:r>
        <w:rPr>
          <w:i/>
        </w:rPr>
        <w:t>g’</w:t>
      </w:r>
      <w:r>
        <w:t xml:space="preserve">, </w:t>
      </w:r>
      <w:r>
        <w:rPr>
          <w:i/>
        </w:rPr>
        <w:t>r’</w:t>
      </w:r>
      <w:r>
        <w:rPr>
          <w:i/>
          <w:spacing w:val="-3"/>
        </w:rPr>
        <w:t xml:space="preserve"> </w:t>
      </w:r>
      <w:r>
        <w:t xml:space="preserve">and </w:t>
      </w:r>
      <w:proofErr w:type="spellStart"/>
      <w:r>
        <w:rPr>
          <w:i/>
        </w:rPr>
        <w:t>i</w:t>
      </w:r>
      <w:proofErr w:type="spellEnd"/>
      <w:r>
        <w:rPr>
          <w:i/>
        </w:rPr>
        <w:t>’</w:t>
      </w:r>
      <w:r>
        <w:rPr>
          <w:i/>
          <w:spacing w:val="-1"/>
        </w:rPr>
        <w:t xml:space="preserve"> </w:t>
      </w:r>
      <w:r>
        <w:t>(i.e., SDSS) filter frames of the</w:t>
      </w:r>
      <w:r>
        <w:rPr>
          <w:spacing w:val="-1"/>
        </w:rPr>
        <w:t xml:space="preserve"> </w:t>
      </w:r>
      <w:r>
        <w:t>standard star field,</w:t>
      </w:r>
      <w:r>
        <w:rPr>
          <w:spacing w:val="-4"/>
        </w:rPr>
        <w:t xml:space="preserve"> </w:t>
      </w:r>
      <w:r>
        <w:t xml:space="preserve">Wolf 1346. </w:t>
      </w:r>
      <w:proofErr w:type="gramStart"/>
      <w:r>
        <w:t>Undergrads,</w:t>
      </w:r>
      <w:proofErr w:type="gramEnd"/>
      <w:r>
        <w:rPr>
          <w:spacing w:val="-9"/>
        </w:rPr>
        <w:t xml:space="preserve"> </w:t>
      </w:r>
      <w:r>
        <w:t>see</w:t>
      </w:r>
      <w:r>
        <w:rPr>
          <w:spacing w:val="-15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filter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“your</w:t>
      </w:r>
      <w:r>
        <w:rPr>
          <w:spacing w:val="-14"/>
        </w:rPr>
        <w:t xml:space="preserve"> </w:t>
      </w:r>
      <w:r>
        <w:t>filter</w:t>
      </w:r>
      <w:r>
        <w:rPr>
          <w:spacing w:val="-12"/>
        </w:rPr>
        <w:t xml:space="preserve"> </w:t>
      </w:r>
      <w:r>
        <w:t>set”;</w:t>
      </w:r>
      <w:r>
        <w:rPr>
          <w:spacing w:val="-10"/>
        </w:rPr>
        <w:t xml:space="preserve"> </w:t>
      </w:r>
      <w:r>
        <w:t>grads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required to reduce and analyze data for all three filters.</w:t>
      </w:r>
    </w:p>
    <w:p w:rsidR="00BD0519" w:rsidRDefault="00BD0519">
      <w:pPr>
        <w:spacing w:line="276" w:lineRule="auto"/>
        <w:jc w:val="both"/>
        <w:sectPr w:rsidR="00BD0519">
          <w:footerReference w:type="default" r:id="rId8"/>
          <w:type w:val="continuous"/>
          <w:pgSz w:w="12240" w:h="15840"/>
          <w:pgMar w:top="1360" w:right="1320" w:bottom="500" w:left="1340" w:header="0" w:footer="302" w:gutter="0"/>
          <w:pgNumType w:start="1"/>
          <w:cols w:space="720"/>
        </w:sectPr>
      </w:pPr>
    </w:p>
    <w:p w:rsidR="00BD0519" w:rsidRDefault="006E2BA8">
      <w:pPr>
        <w:pStyle w:val="BodyText"/>
        <w:spacing w:before="80"/>
        <w:ind w:left="2734" w:right="2749"/>
        <w:jc w:val="center"/>
      </w:pPr>
      <w:r>
        <w:lastRenderedPageBreak/>
        <w:t>Table</w:t>
      </w:r>
      <w:r>
        <w:rPr>
          <w:spacing w:val="-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gramStart"/>
      <w:r>
        <w:t>Reduce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(undergrads)</w:t>
      </w:r>
    </w:p>
    <w:p w:rsidR="00BD0519" w:rsidRDefault="00BD0519">
      <w:pPr>
        <w:pStyle w:val="BodyText"/>
        <w:spacing w:before="5"/>
        <w:rPr>
          <w:sz w:val="17"/>
        </w:rPr>
      </w:pPr>
    </w:p>
    <w:tbl>
      <w:tblPr>
        <w:tblW w:w="0" w:type="auto"/>
        <w:tblInd w:w="2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1839"/>
      </w:tblGrid>
      <w:tr w:rsidR="00BD0519">
        <w:trPr>
          <w:trHeight w:val="263"/>
        </w:trPr>
        <w:tc>
          <w:tcPr>
            <w:tcW w:w="3260" w:type="dxa"/>
          </w:tcPr>
          <w:p w:rsidR="00BD0519" w:rsidRDefault="006E2BA8">
            <w:pPr>
              <w:pStyle w:val="TableParagraph"/>
              <w:spacing w:line="229" w:lineRule="exact"/>
              <w:ind w:left="358" w:right="351"/>
              <w:jc w:val="center"/>
              <w:rPr>
                <w:sz w:val="20"/>
              </w:rPr>
            </w:pPr>
            <w:r>
              <w:rPr>
                <w:sz w:val="20"/>
              </w:rPr>
              <w:t>Last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digit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1839" w:type="dxa"/>
          </w:tcPr>
          <w:p w:rsidR="00BD0519" w:rsidRDefault="006E2BA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Filter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Reduce</w:t>
            </w:r>
          </w:p>
        </w:tc>
      </w:tr>
      <w:tr w:rsidR="00BD0519">
        <w:trPr>
          <w:trHeight w:val="263"/>
        </w:trPr>
        <w:tc>
          <w:tcPr>
            <w:tcW w:w="3260" w:type="dxa"/>
          </w:tcPr>
          <w:p w:rsidR="00BD0519" w:rsidRDefault="006E2BA8">
            <w:pPr>
              <w:pStyle w:val="TableParagraph"/>
              <w:spacing w:line="229" w:lineRule="exact"/>
              <w:ind w:left="358" w:right="351"/>
              <w:jc w:val="center"/>
              <w:rPr>
                <w:sz w:val="20"/>
              </w:rPr>
            </w:pPr>
            <w:r>
              <w:rPr>
                <w:sz w:val="20"/>
              </w:rPr>
              <w:t>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839" w:type="dxa"/>
          </w:tcPr>
          <w:p w:rsidR="00BD0519" w:rsidRDefault="006E2BA8">
            <w:pPr>
              <w:pStyle w:val="TableParagraph"/>
              <w:spacing w:line="227" w:lineRule="exact"/>
              <w:ind w:left="826" w:right="816"/>
              <w:jc w:val="center"/>
              <w:rPr>
                <w:i/>
                <w:sz w:val="20"/>
              </w:rPr>
            </w:pPr>
            <w:r>
              <w:rPr>
                <w:i/>
                <w:spacing w:val="-5"/>
                <w:sz w:val="20"/>
              </w:rPr>
              <w:t>g’</w:t>
            </w:r>
          </w:p>
        </w:tc>
      </w:tr>
      <w:tr w:rsidR="00BD0519">
        <w:trPr>
          <w:trHeight w:val="266"/>
        </w:trPr>
        <w:tc>
          <w:tcPr>
            <w:tcW w:w="3260" w:type="dxa"/>
          </w:tcPr>
          <w:p w:rsidR="00BD0519" w:rsidRDefault="006E2BA8">
            <w:pPr>
              <w:pStyle w:val="TableParagraph"/>
              <w:spacing w:before="2"/>
              <w:ind w:left="358" w:right="351"/>
              <w:jc w:val="center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839" w:type="dxa"/>
          </w:tcPr>
          <w:p w:rsidR="00BD0519" w:rsidRDefault="006E2BA8">
            <w:pPr>
              <w:pStyle w:val="TableParagraph"/>
              <w:spacing w:line="229" w:lineRule="exact"/>
              <w:ind w:left="826" w:right="810"/>
              <w:jc w:val="center"/>
              <w:rPr>
                <w:i/>
                <w:sz w:val="20"/>
              </w:rPr>
            </w:pPr>
            <w:r>
              <w:rPr>
                <w:i/>
                <w:spacing w:val="-5"/>
                <w:sz w:val="20"/>
              </w:rPr>
              <w:t>r’</w:t>
            </w:r>
          </w:p>
        </w:tc>
      </w:tr>
      <w:tr w:rsidR="00BD0519">
        <w:trPr>
          <w:trHeight w:val="263"/>
        </w:trPr>
        <w:tc>
          <w:tcPr>
            <w:tcW w:w="3260" w:type="dxa"/>
          </w:tcPr>
          <w:p w:rsidR="00BD0519" w:rsidRDefault="006E2BA8">
            <w:pPr>
              <w:pStyle w:val="TableParagraph"/>
              <w:spacing w:line="229" w:lineRule="exact"/>
              <w:ind w:left="358" w:right="351"/>
              <w:jc w:val="center"/>
              <w:rPr>
                <w:sz w:val="20"/>
              </w:rPr>
            </w:pPr>
            <w:r>
              <w:rPr>
                <w:sz w:val="20"/>
              </w:rPr>
              <w:t>7,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839" w:type="dxa"/>
          </w:tcPr>
          <w:p w:rsidR="00BD0519" w:rsidRDefault="006E2BA8">
            <w:pPr>
              <w:pStyle w:val="TableParagraph"/>
              <w:spacing w:line="227" w:lineRule="exact"/>
              <w:ind w:left="825" w:right="816"/>
              <w:jc w:val="center"/>
              <w:rPr>
                <w:i/>
                <w:sz w:val="20"/>
              </w:rPr>
            </w:pPr>
            <w:proofErr w:type="spellStart"/>
            <w:r>
              <w:rPr>
                <w:i/>
                <w:spacing w:val="-5"/>
                <w:sz w:val="20"/>
              </w:rPr>
              <w:t>i</w:t>
            </w:r>
            <w:proofErr w:type="spellEnd"/>
            <w:r>
              <w:rPr>
                <w:i/>
                <w:spacing w:val="-5"/>
                <w:sz w:val="20"/>
              </w:rPr>
              <w:t>’</w:t>
            </w:r>
          </w:p>
        </w:tc>
      </w:tr>
    </w:tbl>
    <w:p w:rsidR="00BD0519" w:rsidRDefault="00BD0519">
      <w:pPr>
        <w:pStyle w:val="BodyText"/>
        <w:spacing w:before="4"/>
        <w:rPr>
          <w:sz w:val="25"/>
        </w:rPr>
      </w:pPr>
    </w:p>
    <w:p w:rsidR="00BD0519" w:rsidRDefault="006E2BA8">
      <w:pPr>
        <w:pStyle w:val="BodyText"/>
        <w:ind w:left="100"/>
      </w:pP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 w:rsidR="00A42446">
        <w:rPr>
          <w:spacing w:val="-6"/>
        </w:rPr>
        <w:t>“</w:t>
      </w:r>
      <w:r>
        <w:t>pre-process</w:t>
      </w:r>
      <w:r w:rsidR="00A42446">
        <w:t>”</w:t>
      </w:r>
      <w:r>
        <w:rPr>
          <w:spacing w:val="-6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rPr>
          <w:spacing w:val="-2"/>
        </w:rPr>
        <w:t>data:</w:t>
      </w:r>
    </w:p>
    <w:p w:rsidR="00BD0519" w:rsidRDefault="00BD0519">
      <w:pPr>
        <w:pStyle w:val="BodyText"/>
        <w:spacing w:before="6"/>
        <w:rPr>
          <w:sz w:val="28"/>
        </w:rPr>
      </w:pPr>
    </w:p>
    <w:p w:rsidR="00BD0519" w:rsidRDefault="006E2BA8">
      <w:pPr>
        <w:pStyle w:val="ListParagraph"/>
        <w:numPr>
          <w:ilvl w:val="1"/>
          <w:numId w:val="4"/>
        </w:numPr>
        <w:tabs>
          <w:tab w:val="left" w:pos="682"/>
        </w:tabs>
        <w:spacing w:line="276" w:lineRule="auto"/>
        <w:ind w:right="111"/>
        <w:jc w:val="both"/>
      </w:pPr>
      <w:r>
        <w:t xml:space="preserve">Download the bias frames, </w:t>
      </w:r>
      <w:r w:rsidR="00A42446">
        <w:t>“</w:t>
      </w:r>
      <w:r>
        <w:t>your</w:t>
      </w:r>
      <w:r w:rsidR="00A42446">
        <w:t>”</w:t>
      </w:r>
      <w:r>
        <w:t xml:space="preserve"> </w:t>
      </w:r>
      <w:proofErr w:type="gramStart"/>
      <w:r>
        <w:t>flat-field</w:t>
      </w:r>
      <w:proofErr w:type="gramEnd"/>
      <w:r>
        <w:t xml:space="preserve"> and science frames to the relevant (cosmos or</w:t>
      </w:r>
      <w:r w:rsidR="00A42446">
        <w:t xml:space="preserve"> local) directory from the </w:t>
      </w:r>
      <w:r w:rsidRPr="00A42446">
        <w:rPr>
          <w:i/>
        </w:rPr>
        <w:t>calibration</w:t>
      </w:r>
      <w:r>
        <w:t xml:space="preserve"> folder of the course website. (The calibration frames are each in a single zip file.)</w:t>
      </w:r>
    </w:p>
    <w:p w:rsidR="00BD0519" w:rsidRDefault="00BD0519">
      <w:pPr>
        <w:pStyle w:val="BodyText"/>
        <w:spacing w:before="4"/>
        <w:rPr>
          <w:sz w:val="25"/>
        </w:rPr>
      </w:pPr>
    </w:p>
    <w:p w:rsidR="00BD0519" w:rsidRDefault="006E2BA8">
      <w:pPr>
        <w:pStyle w:val="ListParagraph"/>
        <w:numPr>
          <w:ilvl w:val="1"/>
          <w:numId w:val="4"/>
        </w:numPr>
        <w:tabs>
          <w:tab w:val="left" w:pos="682"/>
        </w:tabs>
        <w:spacing w:line="276" w:lineRule="auto"/>
        <w:ind w:right="121"/>
      </w:pPr>
      <w:r>
        <w:t>Become familiar with the basic FITS header information, provided on the course website and discussed in class.</w:t>
      </w:r>
      <w:r>
        <w:rPr>
          <w:spacing w:val="40"/>
        </w:rPr>
        <w:t xml:space="preserve"> </w:t>
      </w:r>
      <w:r>
        <w:t>From within the I</w:t>
      </w:r>
      <w:r>
        <w:t>RAF environment</w:t>
      </w:r>
      <w:r w:rsidR="00F63034">
        <w:rPr>
          <w:rStyle w:val="FootnoteReference"/>
        </w:rPr>
        <w:footnoteReference w:id="1"/>
      </w:r>
      <w:r>
        <w:t>, run IMHEADER, i.e.,</w:t>
      </w:r>
    </w:p>
    <w:p w:rsidR="00BD0519" w:rsidRDefault="006E2BA8">
      <w:pPr>
        <w:pStyle w:val="BodyText"/>
        <w:spacing w:line="252" w:lineRule="exact"/>
        <w:ind w:left="3276"/>
      </w:pPr>
      <w:proofErr w:type="spellStart"/>
      <w:proofErr w:type="gramStart"/>
      <w:r>
        <w:t>imhead</w:t>
      </w:r>
      <w:proofErr w:type="spellEnd"/>
      <w:proofErr w:type="gramEnd"/>
      <w:r>
        <w:rPr>
          <w:spacing w:val="-3"/>
        </w:rPr>
        <w:t xml:space="preserve"> </w:t>
      </w:r>
      <w:r>
        <w:t>l+</w:t>
      </w:r>
      <w:r>
        <w:rPr>
          <w:spacing w:val="-3"/>
        </w:rPr>
        <w:t xml:space="preserve"> </w:t>
      </w:r>
      <w:r>
        <w:t>flat*.fits</w:t>
      </w:r>
      <w:r>
        <w:rPr>
          <w:spacing w:val="-4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&gt;</w:t>
      </w:r>
      <w:r>
        <w:rPr>
          <w:spacing w:val="55"/>
        </w:rPr>
        <w:t xml:space="preserve"> </w:t>
      </w:r>
      <w:proofErr w:type="spellStart"/>
      <w:r>
        <w:rPr>
          <w:spacing w:val="-2"/>
        </w:rPr>
        <w:t>flat_info</w:t>
      </w:r>
      <w:proofErr w:type="spellEnd"/>
      <w:r>
        <w:rPr>
          <w:spacing w:val="-2"/>
        </w:rPr>
        <w:t>]</w:t>
      </w:r>
    </w:p>
    <w:p w:rsidR="00BD0519" w:rsidRDefault="006E2BA8">
      <w:pPr>
        <w:pStyle w:val="BodyText"/>
        <w:spacing w:before="38" w:line="278" w:lineRule="auto"/>
        <w:ind w:left="681" w:right="153"/>
      </w:pPr>
      <w:proofErr w:type="gramStart"/>
      <w:r>
        <w:t>where</w:t>
      </w:r>
      <w:proofErr w:type="gramEnd"/>
      <w:r>
        <w:t xml:space="preserve"> “l+” indicates “show the entire or </w:t>
      </w:r>
      <w:r>
        <w:rPr>
          <w:b/>
        </w:rPr>
        <w:t>l</w:t>
      </w:r>
      <w:r>
        <w:t>ong header” and text in [ ] is optional.</w:t>
      </w:r>
      <w:r>
        <w:rPr>
          <w:spacing w:val="40"/>
        </w:rPr>
        <w:t xml:space="preserve"> </w:t>
      </w:r>
      <w:r>
        <w:t>(In this case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“&gt;”</w:t>
      </w:r>
      <w:r>
        <w:rPr>
          <w:spacing w:val="-4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redirection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file,</w:t>
      </w:r>
      <w:r>
        <w:rPr>
          <w:spacing w:val="-2"/>
        </w:rPr>
        <w:t xml:space="preserve"> “</w:t>
      </w:r>
      <w:proofErr w:type="spellStart"/>
      <w:r>
        <w:rPr>
          <w:spacing w:val="-2"/>
        </w:rPr>
        <w:t>flat_in</w:t>
      </w:r>
      <w:r>
        <w:rPr>
          <w:spacing w:val="-2"/>
        </w:rPr>
        <w:t>fo</w:t>
      </w:r>
      <w:proofErr w:type="spellEnd"/>
      <w:r>
        <w:rPr>
          <w:spacing w:val="-2"/>
        </w:rPr>
        <w:t>”.)</w:t>
      </w:r>
    </w:p>
    <w:p w:rsidR="00BD0519" w:rsidRDefault="00BD0519">
      <w:pPr>
        <w:pStyle w:val="BodyText"/>
        <w:spacing w:before="10"/>
        <w:rPr>
          <w:sz w:val="24"/>
        </w:rPr>
      </w:pPr>
    </w:p>
    <w:p w:rsidR="00BD0519" w:rsidRDefault="006E2BA8">
      <w:pPr>
        <w:pStyle w:val="ListParagraph"/>
        <w:numPr>
          <w:ilvl w:val="1"/>
          <w:numId w:val="4"/>
        </w:numPr>
        <w:tabs>
          <w:tab w:val="left" w:pos="682"/>
        </w:tabs>
      </w:pP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IMSTATISTICS</w:t>
      </w:r>
      <w:r>
        <w:rPr>
          <w:spacing w:val="-4"/>
        </w:rPr>
        <w:t xml:space="preserve"> </w:t>
      </w:r>
      <w:r>
        <w:t>routine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bias</w:t>
      </w:r>
      <w:r>
        <w:rPr>
          <w:spacing w:val="-4"/>
        </w:rPr>
        <w:t xml:space="preserve"> </w:t>
      </w:r>
      <w:r>
        <w:t>frames,</w:t>
      </w:r>
      <w:r>
        <w:rPr>
          <w:spacing w:val="-4"/>
        </w:rPr>
        <w:t xml:space="preserve"> </w:t>
      </w:r>
      <w:r>
        <w:t>saving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file;</w:t>
      </w:r>
      <w:r>
        <w:rPr>
          <w:spacing w:val="-4"/>
        </w:rPr>
        <w:t xml:space="preserve"> </w:t>
      </w:r>
      <w:r>
        <w:rPr>
          <w:spacing w:val="-2"/>
        </w:rPr>
        <w:t>e.g.,</w:t>
      </w:r>
    </w:p>
    <w:p w:rsidR="00BD0519" w:rsidRDefault="006E2BA8">
      <w:pPr>
        <w:pStyle w:val="BodyText"/>
        <w:spacing w:before="38"/>
        <w:ind w:left="3201"/>
      </w:pPr>
      <w:proofErr w:type="spellStart"/>
      <w:proofErr w:type="gramStart"/>
      <w:r>
        <w:t>imstat</w:t>
      </w:r>
      <w:proofErr w:type="spellEnd"/>
      <w:proofErr w:type="gramEnd"/>
      <w:r>
        <w:rPr>
          <w:spacing w:val="-3"/>
        </w:rPr>
        <w:t xml:space="preserve"> </w:t>
      </w:r>
      <w:r>
        <w:t>bias*.fits</w:t>
      </w:r>
      <w:r>
        <w:rPr>
          <w:spacing w:val="-5"/>
        </w:rPr>
        <w:t xml:space="preserve"> </w:t>
      </w:r>
      <w:r>
        <w:t>[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bias.stats</w:t>
      </w:r>
      <w:proofErr w:type="spellEnd"/>
      <w:r>
        <w:rPr>
          <w:spacing w:val="-2"/>
        </w:rPr>
        <w:t>]</w:t>
      </w:r>
    </w:p>
    <w:p w:rsidR="00BD0519" w:rsidRDefault="00BD0519">
      <w:pPr>
        <w:pStyle w:val="BodyText"/>
        <w:spacing w:before="8"/>
        <w:rPr>
          <w:sz w:val="28"/>
        </w:rPr>
      </w:pPr>
    </w:p>
    <w:p w:rsidR="00BD0519" w:rsidRDefault="006E2BA8">
      <w:pPr>
        <w:pStyle w:val="BodyText"/>
        <w:spacing w:line="276" w:lineRule="auto"/>
        <w:ind w:left="681" w:right="113"/>
        <w:jc w:val="both"/>
      </w:pPr>
      <w:r>
        <w:t xml:space="preserve">Inspect the </w:t>
      </w:r>
      <w:r>
        <w:rPr>
          <w:i/>
        </w:rPr>
        <w:t xml:space="preserve">mean </w:t>
      </w:r>
      <w:r>
        <w:t xml:space="preserve">and </w:t>
      </w:r>
      <w:proofErr w:type="spellStart"/>
      <w:r>
        <w:rPr>
          <w:i/>
        </w:rPr>
        <w:t>stddev</w:t>
      </w:r>
      <w:proofErr w:type="spellEnd"/>
      <w:r>
        <w:rPr>
          <w:i/>
        </w:rPr>
        <w:t xml:space="preserve"> </w:t>
      </w:r>
      <w:r>
        <w:t>columns to ensure there are no discrepant frames. (What constitutes</w:t>
      </w:r>
      <w:r>
        <w:rPr>
          <w:spacing w:val="-16"/>
        </w:rPr>
        <w:t xml:space="preserve"> </w:t>
      </w:r>
      <w:r>
        <w:t>“discrepant”</w:t>
      </w:r>
      <w:r>
        <w:rPr>
          <w:spacing w:val="-15"/>
        </w:rPr>
        <w:t xml:space="preserve"> </w:t>
      </w:r>
      <w:r>
        <w:t>needs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decided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gramStart"/>
      <w:r>
        <w:t>advance.</w:t>
      </w:r>
      <w:proofErr w:type="gramEnd"/>
      <w:r>
        <w:rPr>
          <w:spacing w:val="14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t>long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rPr>
          <w:i/>
        </w:rPr>
        <w:t>stddev</w:t>
      </w:r>
      <w:r>
        <w:t>s</w:t>
      </w:r>
      <w:proofErr w:type="spellEnd"/>
      <w:r>
        <w:rPr>
          <w:spacing w:val="-15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 xml:space="preserve">similar, and the </w:t>
      </w:r>
      <w:r>
        <w:rPr>
          <w:i/>
        </w:rPr>
        <w:t>mean</w:t>
      </w:r>
      <w:r>
        <w:t>s are not significantly different, it is unreasonable to reject any frame.)</w:t>
      </w:r>
      <w:r>
        <w:rPr>
          <w:spacing w:val="40"/>
        </w:rPr>
        <w:t xml:space="preserve"> </w:t>
      </w:r>
      <w:r>
        <w:t>It is always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frames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ds9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feel</w:t>
      </w:r>
      <w:r>
        <w:rPr>
          <w:spacing w:val="-10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what</w:t>
      </w:r>
      <w:r>
        <w:t xml:space="preserve"> a bias frame looks like. If there is a discrepant frame, be sure not to use it when building the </w:t>
      </w:r>
      <w:r>
        <w:rPr>
          <w:i/>
        </w:rPr>
        <w:t xml:space="preserve">average </w:t>
      </w:r>
      <w:r>
        <w:t xml:space="preserve">bias frame. You </w:t>
      </w:r>
      <w:proofErr w:type="gramStart"/>
      <w:r>
        <w:t>must, however, explicitly provide</w:t>
      </w:r>
      <w:proofErr w:type="gramEnd"/>
      <w:r>
        <w:t xml:space="preserve"> a rationale</w:t>
      </w:r>
      <w:r>
        <w:rPr>
          <w:spacing w:val="-1"/>
        </w:rPr>
        <w:t xml:space="preserve"> </w:t>
      </w:r>
      <w:r>
        <w:t>for not including any</w:t>
      </w:r>
      <w:r>
        <w:rPr>
          <w:spacing w:val="-13"/>
        </w:rPr>
        <w:t xml:space="preserve"> </w:t>
      </w:r>
      <w:r>
        <w:t>calibration</w:t>
      </w:r>
      <w:r>
        <w:rPr>
          <w:spacing w:val="-14"/>
        </w:rPr>
        <w:t xml:space="preserve"> </w:t>
      </w:r>
      <w:r>
        <w:t>frame</w:t>
      </w:r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write-up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assignment</w:t>
      </w:r>
      <w:r>
        <w:rPr>
          <w:spacing w:val="-12"/>
        </w:rPr>
        <w:t xml:space="preserve"> </w:t>
      </w:r>
      <w:r>
        <w:t>(see</w:t>
      </w:r>
      <w:r>
        <w:rPr>
          <w:spacing w:val="-12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4).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note on </w:t>
      </w:r>
      <w:proofErr w:type="spellStart"/>
      <w:r>
        <w:t>DISPLAYing</w:t>
      </w:r>
      <w:proofErr w:type="spellEnd"/>
      <w:r>
        <w:t xml:space="preserve"> data. The format of the DAO data are all 1020 × 2350. IRAF’s default display expects 512 × 512 frames. Thus, before displaying any frame in this assignment, be sure to issue the following </w:t>
      </w:r>
      <w:proofErr w:type="gramStart"/>
      <w:r>
        <w:t>command which</w:t>
      </w:r>
      <w:proofErr w:type="gramEnd"/>
      <w:r>
        <w:t xml:space="preserve"> resets the expe</w:t>
      </w:r>
      <w:r>
        <w:t>cted display format:</w:t>
      </w:r>
    </w:p>
    <w:p w:rsidR="00BD0519" w:rsidRDefault="006E2BA8">
      <w:pPr>
        <w:pStyle w:val="BodyText"/>
        <w:spacing w:before="1"/>
        <w:ind w:left="3840"/>
        <w:jc w:val="both"/>
      </w:pPr>
      <w:proofErr w:type="gramStart"/>
      <w:r>
        <w:t>set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2"/>
        </w:rPr>
        <w:t>stdimage</w:t>
      </w:r>
      <w:proofErr w:type="spellEnd"/>
      <w:r>
        <w:rPr>
          <w:spacing w:val="-2"/>
        </w:rPr>
        <w:t>=imt2048</w:t>
      </w:r>
    </w:p>
    <w:p w:rsidR="00BD0519" w:rsidRDefault="00BD0519">
      <w:pPr>
        <w:pStyle w:val="BodyText"/>
        <w:spacing w:before="8"/>
        <w:rPr>
          <w:sz w:val="28"/>
        </w:rPr>
      </w:pPr>
    </w:p>
    <w:p w:rsidR="00BD0519" w:rsidRDefault="006E2BA8">
      <w:pPr>
        <w:pStyle w:val="BodyText"/>
        <w:spacing w:line="276" w:lineRule="auto"/>
        <w:ind w:left="681" w:right="112"/>
        <w:jc w:val="both"/>
      </w:pPr>
      <w:r>
        <w:t>(It is always important to</w:t>
      </w:r>
      <w:r>
        <w:rPr>
          <w:spacing w:val="-2"/>
        </w:rPr>
        <w:t xml:space="preserve"> </w:t>
      </w:r>
      <w:r>
        <w:t>take a more detailed look at your calibration and</w:t>
      </w:r>
      <w:r>
        <w:rPr>
          <w:spacing w:val="-2"/>
        </w:rPr>
        <w:t xml:space="preserve"> </w:t>
      </w:r>
      <w:r>
        <w:t>science frames. In particular, examine various parts of a frame via one-dimensional plots.</w:t>
      </w:r>
      <w:r>
        <w:rPr>
          <w:spacing w:val="40"/>
        </w:rPr>
        <w:t xml:space="preserve"> </w:t>
      </w:r>
      <w:r>
        <w:t>To do this, use the utility IMPLOT.</w:t>
      </w:r>
      <w:r>
        <w:rPr>
          <w:spacing w:val="40"/>
        </w:rPr>
        <w:t xml:space="preserve"> </w:t>
      </w:r>
      <w:r>
        <w:t>For example:</w:t>
      </w:r>
    </w:p>
    <w:p w:rsidR="00BD0519" w:rsidRDefault="006E2BA8">
      <w:pPr>
        <w:pStyle w:val="BodyText"/>
        <w:spacing w:line="252" w:lineRule="exact"/>
        <w:ind w:left="4250"/>
      </w:pPr>
      <w:proofErr w:type="spellStart"/>
      <w:proofErr w:type="gramStart"/>
      <w:r>
        <w:t>implot</w:t>
      </w:r>
      <w:proofErr w:type="spellEnd"/>
      <w:proofErr w:type="gramEnd"/>
      <w:r>
        <w:rPr>
          <w:spacing w:val="-5"/>
        </w:rPr>
        <w:t xml:space="preserve"> </w:t>
      </w:r>
      <w:r>
        <w:rPr>
          <w:spacing w:val="-2"/>
        </w:rPr>
        <w:t>bias01.fits</w:t>
      </w:r>
    </w:p>
    <w:p w:rsidR="00BD0519" w:rsidRDefault="008379DE">
      <w:pPr>
        <w:pStyle w:val="BodyText"/>
        <w:spacing w:before="37" w:line="276" w:lineRule="auto"/>
        <w:ind w:left="681" w:right="176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487428096" behindDoc="1" locked="0" layoutInCell="1" allowOverlap="1">
                <wp:simplePos x="0" y="0"/>
                <wp:positionH relativeFrom="page">
                  <wp:posOffset>5532755</wp:posOffset>
                </wp:positionH>
                <wp:positionV relativeFrom="paragraph">
                  <wp:posOffset>907415</wp:posOffset>
                </wp:positionV>
                <wp:extent cx="39370" cy="15240"/>
                <wp:effectExtent l="0" t="0" r="0" b="0"/>
                <wp:wrapNone/>
                <wp:docPr id="1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4979D" id="docshape2" o:spid="_x0000_s1026" style="position:absolute;margin-left:435.65pt;margin-top:71.45pt;width:3.1pt;height:1.2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" fillcolor="black" stroked="f">
                <w10:wrap anchorx="page"/>
              </v:rect>
            </w:pict>
          </mc:Fallback>
        </mc:AlternateContent>
      </w:r>
      <w:r w:rsidR="006E2BA8">
        <w:t>You will see the signal (ADU) as a function of column number of the frame “bias01.fits” (for</w:t>
      </w:r>
      <w:r w:rsidR="006E2BA8">
        <w:rPr>
          <w:spacing w:val="-3"/>
        </w:rPr>
        <w:t xml:space="preserve"> </w:t>
      </w:r>
      <w:r w:rsidR="006E2BA8">
        <w:t>example)</w:t>
      </w:r>
      <w:r w:rsidR="006E2BA8">
        <w:rPr>
          <w:spacing w:val="-3"/>
        </w:rPr>
        <w:t xml:space="preserve"> </w:t>
      </w:r>
      <w:r w:rsidR="006E2BA8">
        <w:t>displayed</w:t>
      </w:r>
      <w:r w:rsidR="006E2BA8">
        <w:rPr>
          <w:spacing w:val="-2"/>
        </w:rPr>
        <w:t xml:space="preserve"> </w:t>
      </w:r>
      <w:r w:rsidR="006E2BA8">
        <w:t>in</w:t>
      </w:r>
      <w:r w:rsidR="006E2BA8">
        <w:rPr>
          <w:spacing w:val="-2"/>
        </w:rPr>
        <w:t xml:space="preserve"> </w:t>
      </w:r>
      <w:r w:rsidR="006E2BA8">
        <w:t>a</w:t>
      </w:r>
      <w:r w:rsidR="006E2BA8">
        <w:rPr>
          <w:spacing w:val="-1"/>
        </w:rPr>
        <w:t xml:space="preserve"> </w:t>
      </w:r>
      <w:r w:rsidR="006E2BA8">
        <w:t>separate</w:t>
      </w:r>
      <w:r w:rsidR="006E2BA8">
        <w:rPr>
          <w:spacing w:val="-6"/>
        </w:rPr>
        <w:t xml:space="preserve"> </w:t>
      </w:r>
      <w:r w:rsidR="006E2BA8">
        <w:t>graphics</w:t>
      </w:r>
      <w:r w:rsidR="006E2BA8">
        <w:rPr>
          <w:spacing w:val="-4"/>
        </w:rPr>
        <w:t xml:space="preserve"> </w:t>
      </w:r>
      <w:r w:rsidR="006E2BA8">
        <w:t>window.</w:t>
      </w:r>
      <w:r w:rsidR="006E2BA8">
        <w:rPr>
          <w:spacing w:val="40"/>
        </w:rPr>
        <w:t xml:space="preserve"> </w:t>
      </w:r>
      <w:r w:rsidR="006E2BA8">
        <w:t>You</w:t>
      </w:r>
      <w:r w:rsidR="006E2BA8">
        <w:rPr>
          <w:spacing w:val="-2"/>
        </w:rPr>
        <w:t xml:space="preserve"> </w:t>
      </w:r>
      <w:r w:rsidR="006E2BA8">
        <w:t>may</w:t>
      </w:r>
      <w:r w:rsidR="006E2BA8">
        <w:rPr>
          <w:spacing w:val="-4"/>
        </w:rPr>
        <w:t xml:space="preserve"> </w:t>
      </w:r>
      <w:r w:rsidR="006E2BA8">
        <w:t>have</w:t>
      </w:r>
      <w:r w:rsidR="006E2BA8">
        <w:rPr>
          <w:spacing w:val="-2"/>
        </w:rPr>
        <w:t xml:space="preserve"> </w:t>
      </w:r>
      <w:r w:rsidR="006E2BA8">
        <w:t>to</w:t>
      </w:r>
      <w:r w:rsidR="006E2BA8">
        <w:rPr>
          <w:spacing w:val="-6"/>
        </w:rPr>
        <w:t xml:space="preserve"> </w:t>
      </w:r>
      <w:r w:rsidR="006E2BA8">
        <w:t>click on</w:t>
      </w:r>
      <w:r w:rsidR="006E2BA8">
        <w:rPr>
          <w:spacing w:val="-4"/>
        </w:rPr>
        <w:t xml:space="preserve"> </w:t>
      </w:r>
      <w:r w:rsidR="006E2BA8">
        <w:t>the</w:t>
      </w:r>
      <w:r w:rsidR="006E2BA8">
        <w:rPr>
          <w:spacing w:val="-4"/>
        </w:rPr>
        <w:t xml:space="preserve"> </w:t>
      </w:r>
      <w:r w:rsidR="006E2BA8">
        <w:t>top of the</w:t>
      </w:r>
      <w:r w:rsidR="006E2BA8">
        <w:rPr>
          <w:spacing w:val="-1"/>
        </w:rPr>
        <w:t xml:space="preserve"> </w:t>
      </w:r>
      <w:r w:rsidR="006E2BA8">
        <w:t>graphics</w:t>
      </w:r>
      <w:r w:rsidR="006E2BA8">
        <w:rPr>
          <w:spacing w:val="-1"/>
        </w:rPr>
        <w:t xml:space="preserve"> </w:t>
      </w:r>
      <w:r w:rsidR="006E2BA8">
        <w:t>to activate it.</w:t>
      </w:r>
      <w:r w:rsidR="006E2BA8">
        <w:rPr>
          <w:spacing w:val="40"/>
        </w:rPr>
        <w:t xml:space="preserve"> </w:t>
      </w:r>
      <w:r w:rsidR="006E2BA8">
        <w:t>By</w:t>
      </w:r>
      <w:r w:rsidR="006E2BA8">
        <w:rPr>
          <w:spacing w:val="-1"/>
        </w:rPr>
        <w:t xml:space="preserve"> </w:t>
      </w:r>
      <w:r w:rsidR="006E2BA8">
        <w:t>default, the</w:t>
      </w:r>
      <w:r w:rsidR="006E2BA8">
        <w:rPr>
          <w:spacing w:val="-1"/>
        </w:rPr>
        <w:t xml:space="preserve"> </w:t>
      </w:r>
      <w:r w:rsidR="006E2BA8">
        <w:t>line</w:t>
      </w:r>
      <w:r w:rsidR="006E2BA8">
        <w:rPr>
          <w:spacing w:val="-1"/>
        </w:rPr>
        <w:t xml:space="preserve"> </w:t>
      </w:r>
      <w:r w:rsidR="006E2BA8">
        <w:t>chosen is</w:t>
      </w:r>
      <w:r w:rsidR="006E2BA8">
        <w:rPr>
          <w:spacing w:val="-1"/>
        </w:rPr>
        <w:t xml:space="preserve"> </w:t>
      </w:r>
      <w:r w:rsidR="006E2BA8">
        <w:t>the central line.</w:t>
      </w:r>
      <w:r w:rsidR="006E2BA8">
        <w:rPr>
          <w:spacing w:val="40"/>
        </w:rPr>
        <w:t xml:space="preserve"> </w:t>
      </w:r>
      <w:r w:rsidR="006E2BA8">
        <w:t xml:space="preserve">Suppose you wish to see a plot along </w:t>
      </w:r>
      <w:r w:rsidR="006E2BA8">
        <w:rPr>
          <w:b/>
          <w:u w:val="single"/>
        </w:rPr>
        <w:t>c</w:t>
      </w:r>
      <w:r w:rsidR="006E2BA8">
        <w:t>olumn 145.</w:t>
      </w:r>
      <w:r w:rsidR="006E2BA8">
        <w:rPr>
          <w:spacing w:val="80"/>
        </w:rPr>
        <w:t xml:space="preserve"> </w:t>
      </w:r>
      <w:r w:rsidR="006E2BA8">
        <w:t>Type “</w:t>
      </w:r>
      <w:proofErr w:type="gramStart"/>
      <w:r w:rsidR="006E2BA8">
        <w:t>:c</w:t>
      </w:r>
      <w:proofErr w:type="gramEnd"/>
      <w:r w:rsidR="006E2BA8">
        <w:t xml:space="preserve"> 145” in the graphics window and voila, column 145 is displayed.</w:t>
      </w:r>
      <w:r w:rsidR="006E2BA8">
        <w:rPr>
          <w:spacing w:val="40"/>
        </w:rPr>
        <w:t xml:space="preserve"> </w:t>
      </w:r>
      <w:r w:rsidR="006E2BA8">
        <w:t xml:space="preserve">Suppose you wish to exam the </w:t>
      </w:r>
      <w:r w:rsidR="006E2BA8">
        <w:rPr>
          <w:i/>
        </w:rPr>
        <w:t xml:space="preserve">average </w:t>
      </w:r>
      <w:r w:rsidR="006E2BA8">
        <w:t xml:space="preserve">of </w:t>
      </w:r>
      <w:r w:rsidR="006E2BA8">
        <w:rPr>
          <w:b/>
        </w:rPr>
        <w:t>l</w:t>
      </w:r>
      <w:r w:rsidR="006E2BA8">
        <w:t>ines 892 to 992.</w:t>
      </w:r>
    </w:p>
    <w:p w:rsidR="00BD0519" w:rsidRDefault="006E2BA8">
      <w:pPr>
        <w:pStyle w:val="BodyText"/>
        <w:spacing w:before="3" w:line="276" w:lineRule="auto"/>
        <w:ind w:left="681" w:right="176"/>
      </w:pPr>
      <w:r>
        <w:t>Type</w:t>
      </w:r>
      <w:r>
        <w:rPr>
          <w:spacing w:val="-1"/>
        </w:rPr>
        <w:t xml:space="preserve"> </w:t>
      </w:r>
      <w:r>
        <w:t>“</w:t>
      </w:r>
      <w:proofErr w:type="gramStart"/>
      <w:r>
        <w:t>:l</w:t>
      </w:r>
      <w:proofErr w:type="gramEnd"/>
      <w:r>
        <w:rPr>
          <w:spacing w:val="-1"/>
        </w:rPr>
        <w:t xml:space="preserve"> </w:t>
      </w:r>
      <w:r>
        <w:t>892</w:t>
      </w:r>
      <w:r>
        <w:rPr>
          <w:spacing w:val="-1"/>
        </w:rPr>
        <w:t xml:space="preserve"> </w:t>
      </w:r>
      <w:r>
        <w:t>992”.</w:t>
      </w:r>
      <w:r>
        <w:rPr>
          <w:spacing w:val="40"/>
        </w:rPr>
        <w:t xml:space="preserve"> </w:t>
      </w:r>
      <w:proofErr w:type="gramStart"/>
      <w:r>
        <w:t>Or</w:t>
      </w:r>
      <w:proofErr w:type="gramEnd"/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“?”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help.</w:t>
      </w:r>
      <w:r>
        <w:rPr>
          <w:spacing w:val="40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options.</w:t>
      </w:r>
      <w:r>
        <w:rPr>
          <w:spacing w:val="40"/>
        </w:rPr>
        <w:t xml:space="preserve"> </w:t>
      </w:r>
      <w:r>
        <w:t>When you</w:t>
      </w:r>
      <w:r>
        <w:rPr>
          <w:spacing w:val="-1"/>
        </w:rPr>
        <w:t xml:space="preserve"> </w:t>
      </w:r>
      <w:r>
        <w:t xml:space="preserve">are finished, type “q” to quit the graphics window and return to the </w:t>
      </w:r>
      <w:proofErr w:type="spellStart"/>
      <w:r>
        <w:t>xgterm</w:t>
      </w:r>
      <w:proofErr w:type="spellEnd"/>
      <w:r>
        <w:t xml:space="preserve"> window.)</w:t>
      </w:r>
    </w:p>
    <w:p w:rsidR="00BD0519" w:rsidRDefault="00BD0519">
      <w:pPr>
        <w:spacing w:line="276" w:lineRule="auto"/>
        <w:sectPr w:rsidR="00BD0519">
          <w:pgSz w:w="12240" w:h="15840"/>
          <w:pgMar w:top="1360" w:right="1320" w:bottom="500" w:left="1340" w:header="0" w:footer="302" w:gutter="0"/>
          <w:cols w:space="720"/>
        </w:sectPr>
      </w:pPr>
    </w:p>
    <w:p w:rsidR="00BD0519" w:rsidRDefault="006E2BA8">
      <w:pPr>
        <w:pStyle w:val="BodyText"/>
        <w:spacing w:before="78" w:line="276" w:lineRule="auto"/>
        <w:ind w:left="681" w:right="112"/>
        <w:jc w:val="both"/>
      </w:pPr>
      <w:r>
        <w:lastRenderedPageBreak/>
        <w:t>To</w:t>
      </w:r>
      <w:r>
        <w:rPr>
          <w:spacing w:val="-9"/>
        </w:rPr>
        <w:t xml:space="preserve"> </w:t>
      </w:r>
      <w:r>
        <w:t>ensure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entire</w:t>
      </w:r>
      <w:r>
        <w:rPr>
          <w:spacing w:val="-10"/>
        </w:rPr>
        <w:t xml:space="preserve"> </w:t>
      </w:r>
      <w:r>
        <w:t>frame</w:t>
      </w:r>
      <w:r>
        <w:rPr>
          <w:spacing w:val="-5"/>
        </w:rPr>
        <w:t xml:space="preserve"> </w:t>
      </w:r>
      <w:proofErr w:type="gramStart"/>
      <w:r>
        <w:t>is</w:t>
      </w:r>
      <w:r>
        <w:rPr>
          <w:spacing w:val="-8"/>
        </w:rPr>
        <w:t xml:space="preserve"> </w:t>
      </w:r>
      <w:r>
        <w:t>displayed</w:t>
      </w:r>
      <w:proofErr w:type="gramEnd"/>
      <w:r>
        <w:t>,</w:t>
      </w:r>
      <w:r>
        <w:rPr>
          <w:spacing w:val="-5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“Zoom”</w:t>
      </w:r>
      <w:r>
        <w:rPr>
          <w:spacing w:val="-8"/>
        </w:rPr>
        <w:t xml:space="preserve"> </w:t>
      </w:r>
      <w:r>
        <w:t>option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ds9</w:t>
      </w:r>
      <w:r>
        <w:rPr>
          <w:spacing w:val="-12"/>
        </w:rPr>
        <w:t xml:space="preserve"> </w:t>
      </w:r>
      <w:r>
        <w:t>menu</w:t>
      </w:r>
      <w:r>
        <w:rPr>
          <w:spacing w:val="-9"/>
        </w:rPr>
        <w:t xml:space="preserve"> </w:t>
      </w:r>
      <w:r>
        <w:t>and select Zoom to Fit Frame</w:t>
      </w:r>
      <w:r>
        <w:t>. Remember, astronomers usually prefer an inverted black-and-white frame. (The eye is more sensitive to faint features with this mapping.) Click on the “Color”</w:t>
      </w:r>
      <w:r>
        <w:rPr>
          <w:spacing w:val="-16"/>
        </w:rPr>
        <w:t xml:space="preserve"> </w:t>
      </w:r>
      <w:r>
        <w:t>option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top</w:t>
      </w:r>
      <w:r>
        <w:rPr>
          <w:spacing w:val="-15"/>
        </w:rPr>
        <w:t xml:space="preserve"> </w:t>
      </w:r>
      <w:r>
        <w:t>ds9</w:t>
      </w:r>
      <w:r>
        <w:rPr>
          <w:spacing w:val="-15"/>
        </w:rPr>
        <w:t xml:space="preserve"> </w:t>
      </w:r>
      <w:r>
        <w:t>menu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sure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“Invert</w:t>
      </w:r>
      <w:r>
        <w:rPr>
          <w:spacing w:val="-15"/>
        </w:rPr>
        <w:t xml:space="preserve"> </w:t>
      </w:r>
      <w:proofErr w:type="spellStart"/>
      <w:r>
        <w:t>Colormap</w:t>
      </w:r>
      <w:proofErr w:type="spellEnd"/>
      <w:r>
        <w:t>”</w:t>
      </w:r>
      <w:r>
        <w:rPr>
          <w:spacing w:val="-15"/>
        </w:rPr>
        <w:t xml:space="preserve"> </w:t>
      </w:r>
      <w:proofErr w:type="gramStart"/>
      <w:r>
        <w:t>is</w:t>
      </w:r>
      <w:r>
        <w:rPr>
          <w:spacing w:val="-15"/>
        </w:rPr>
        <w:t xml:space="preserve"> </w:t>
      </w:r>
      <w:r>
        <w:t>selected</w:t>
      </w:r>
      <w:proofErr w:type="gramEnd"/>
      <w:r>
        <w:t>.</w:t>
      </w:r>
      <w:r>
        <w:rPr>
          <w:spacing w:val="-16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t xml:space="preserve"> only print frames using the inverted color map. By the way, the top right window showing the magnified area around the cursor can be very helpful later on.)</w:t>
      </w:r>
    </w:p>
    <w:p w:rsidR="00BD0519" w:rsidRDefault="00BD0519">
      <w:pPr>
        <w:pStyle w:val="BodyText"/>
        <w:spacing w:before="4"/>
        <w:rPr>
          <w:sz w:val="25"/>
        </w:rPr>
      </w:pPr>
    </w:p>
    <w:p w:rsidR="00BD0519" w:rsidRDefault="006E2BA8">
      <w:pPr>
        <w:pStyle w:val="ListParagraph"/>
        <w:numPr>
          <w:ilvl w:val="0"/>
          <w:numId w:val="3"/>
        </w:numPr>
        <w:tabs>
          <w:tab w:val="left" w:pos="682"/>
        </w:tabs>
        <w:spacing w:line="276" w:lineRule="auto"/>
        <w:ind w:right="115"/>
        <w:jc w:val="left"/>
      </w:pPr>
      <w:r>
        <w:t xml:space="preserve">Build the </w:t>
      </w:r>
      <w:r>
        <w:rPr>
          <w:i/>
        </w:rPr>
        <w:t xml:space="preserve">average </w:t>
      </w:r>
      <w:r>
        <w:t>bias frame using IMCOMBINE. A straight averaging of all “good” bias</w:t>
      </w:r>
      <w:r>
        <w:rPr>
          <w:spacing w:val="40"/>
        </w:rPr>
        <w:t xml:space="preserve"> </w:t>
      </w:r>
      <w:r>
        <w:t>frames is n</w:t>
      </w:r>
      <w:r>
        <w:t>ormally sufficient; for example,</w:t>
      </w:r>
    </w:p>
    <w:p w:rsidR="00BD0519" w:rsidRDefault="008379DE">
      <w:pPr>
        <w:pStyle w:val="BodyText"/>
        <w:spacing w:line="252" w:lineRule="exact"/>
        <w:ind w:left="1761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4167505</wp:posOffset>
                </wp:positionH>
                <wp:positionV relativeFrom="paragraph">
                  <wp:posOffset>148590</wp:posOffset>
                </wp:positionV>
                <wp:extent cx="47625" cy="0"/>
                <wp:effectExtent l="0" t="0" r="0" b="0"/>
                <wp:wrapNone/>
                <wp:docPr id="1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31DAF" id="Line 1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8.15pt,11.7pt" to="331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FZTHQIAAEE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" strokeweight=".16931mm">
                <w10:wrap anchorx="page"/>
              </v:line>
            </w:pict>
          </mc:Fallback>
        </mc:AlternateContent>
      </w:r>
      <w:proofErr w:type="spellStart"/>
      <w:proofErr w:type="gramStart"/>
      <w:r w:rsidR="006E2BA8">
        <w:t>imcombine</w:t>
      </w:r>
      <w:proofErr w:type="spellEnd"/>
      <w:proofErr w:type="gramEnd"/>
      <w:r w:rsidR="006E2BA8">
        <w:rPr>
          <w:spacing w:val="50"/>
        </w:rPr>
        <w:t xml:space="preserve"> </w:t>
      </w:r>
      <w:r w:rsidR="006E2BA8">
        <w:t>bias*.fits</w:t>
      </w:r>
      <w:r w:rsidR="006E2BA8">
        <w:rPr>
          <w:spacing w:val="49"/>
        </w:rPr>
        <w:t xml:space="preserve"> </w:t>
      </w:r>
      <w:proofErr w:type="spellStart"/>
      <w:r w:rsidR="006E2BA8">
        <w:t>average_bias.fits</w:t>
      </w:r>
      <w:proofErr w:type="spellEnd"/>
      <w:r w:rsidR="006E2BA8">
        <w:rPr>
          <w:spacing w:val="50"/>
        </w:rPr>
        <w:t xml:space="preserve"> </w:t>
      </w:r>
      <w:r w:rsidR="006E2BA8">
        <w:rPr>
          <w:spacing w:val="-2"/>
        </w:rPr>
        <w:t>combine=average</w:t>
      </w:r>
    </w:p>
    <w:p w:rsidR="00BD0519" w:rsidRDefault="00BD0519">
      <w:pPr>
        <w:pStyle w:val="BodyText"/>
        <w:spacing w:before="7"/>
        <w:rPr>
          <w:sz w:val="28"/>
        </w:rPr>
      </w:pPr>
    </w:p>
    <w:p w:rsidR="00BD0519" w:rsidRDefault="006E2BA8">
      <w:pPr>
        <w:pStyle w:val="BodyText"/>
        <w:spacing w:line="276" w:lineRule="auto"/>
        <w:ind w:left="681" w:right="113"/>
        <w:jc w:val="both"/>
      </w:pPr>
      <w:r>
        <w:t>IRAF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repetitive</w:t>
      </w:r>
      <w:r>
        <w:rPr>
          <w:spacing w:val="-6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files.</w:t>
      </w:r>
      <w:r>
        <w:rPr>
          <w:spacing w:val="-10"/>
        </w:rPr>
        <w:t xml:space="preserve"> </w:t>
      </w:r>
      <w:r>
        <w:t>First,</w:t>
      </w:r>
      <w:r>
        <w:rPr>
          <w:spacing w:val="-7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file containing the names of the relevant files,</w:t>
      </w:r>
      <w:r>
        <w:rPr>
          <w:spacing w:val="-1"/>
        </w:rPr>
        <w:t xml:space="preserve"> </w:t>
      </w:r>
      <w:r>
        <w:t>one name per</w:t>
      </w:r>
      <w:r>
        <w:rPr>
          <w:spacing w:val="-1"/>
        </w:rPr>
        <w:t xml:space="preserve"> </w:t>
      </w:r>
      <w:r>
        <w:t>row. For</w:t>
      </w:r>
      <w:r>
        <w:rPr>
          <w:spacing w:val="-1"/>
        </w:rPr>
        <w:t xml:space="preserve"> </w:t>
      </w:r>
      <w:r>
        <w:t>instance, one can</w:t>
      </w:r>
      <w:r>
        <w:rPr>
          <w:spacing w:val="-2"/>
        </w:rPr>
        <w:t xml:space="preserve"> </w:t>
      </w:r>
      <w:r>
        <w:t xml:space="preserve">use a </w:t>
      </w:r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r>
        <w:t xml:space="preserve"> utility to generate this file </w:t>
      </w:r>
      <w:proofErr w:type="gramStart"/>
      <w:r>
        <w:t>at once via</w:t>
      </w:r>
      <w:proofErr w:type="gramEnd"/>
      <w:r>
        <w:t>:</w:t>
      </w:r>
    </w:p>
    <w:p w:rsidR="00BD0519" w:rsidRDefault="006E2BA8">
      <w:pPr>
        <w:pStyle w:val="BodyText"/>
        <w:spacing w:before="1"/>
        <w:ind w:left="3633"/>
        <w:jc w:val="both"/>
      </w:pPr>
      <w:proofErr w:type="gramStart"/>
      <w:r>
        <w:t>ls</w:t>
      </w:r>
      <w:proofErr w:type="gramEnd"/>
      <w:r>
        <w:rPr>
          <w:spacing w:val="-3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bias*.fits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bias.list</w:t>
      </w:r>
      <w:proofErr w:type="spellEnd"/>
    </w:p>
    <w:p w:rsidR="00BD0519" w:rsidRDefault="00BD0519">
      <w:pPr>
        <w:pStyle w:val="BodyText"/>
        <w:spacing w:before="8"/>
        <w:rPr>
          <w:sz w:val="28"/>
        </w:rPr>
      </w:pPr>
    </w:p>
    <w:p w:rsidR="00BD0519" w:rsidRDefault="008379DE">
      <w:pPr>
        <w:pStyle w:val="BodyText"/>
        <w:spacing w:line="276" w:lineRule="auto"/>
        <w:ind w:left="1876" w:right="176" w:hanging="1476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487429632" behindDoc="1" locked="0" layoutInCell="1" allowOverlap="1">
                <wp:simplePos x="0" y="0"/>
                <wp:positionH relativeFrom="page">
                  <wp:posOffset>3989705</wp:posOffset>
                </wp:positionH>
                <wp:positionV relativeFrom="paragraph">
                  <wp:posOffset>332740</wp:posOffset>
                </wp:positionV>
                <wp:extent cx="47625" cy="0"/>
                <wp:effectExtent l="0" t="0" r="0" b="0"/>
                <wp:wrapNone/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B35F3" id="Line 11" o:spid="_x0000_s1026" style="position:absolute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4.15pt,26.2pt" to="317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" strokeweight=".48pt">
                <w10:wrap anchorx="page"/>
              </v:line>
            </w:pict>
          </mc:Fallback>
        </mc:AlternateContent>
      </w:r>
      <w:r w:rsidR="006E2BA8">
        <w:t>One</w:t>
      </w:r>
      <w:r w:rsidR="006E2BA8">
        <w:rPr>
          <w:spacing w:val="-2"/>
        </w:rPr>
        <w:t xml:space="preserve"> </w:t>
      </w:r>
      <w:r w:rsidR="006E2BA8">
        <w:t>can</w:t>
      </w:r>
      <w:r w:rsidR="006E2BA8">
        <w:rPr>
          <w:spacing w:val="-7"/>
        </w:rPr>
        <w:t xml:space="preserve"> </w:t>
      </w:r>
      <w:r w:rsidR="006E2BA8">
        <w:t>then</w:t>
      </w:r>
      <w:r w:rsidR="006E2BA8">
        <w:rPr>
          <w:spacing w:val="-2"/>
        </w:rPr>
        <w:t xml:space="preserve"> </w:t>
      </w:r>
      <w:r w:rsidR="006E2BA8">
        <w:t>invoke</w:t>
      </w:r>
      <w:r w:rsidR="006E2BA8">
        <w:rPr>
          <w:spacing w:val="-4"/>
        </w:rPr>
        <w:t xml:space="preserve"> </w:t>
      </w:r>
      <w:r w:rsidR="006E2BA8">
        <w:t>IMCOMBINE</w:t>
      </w:r>
      <w:r w:rsidR="006E2BA8">
        <w:rPr>
          <w:spacing w:val="-1"/>
        </w:rPr>
        <w:t xml:space="preserve"> </w:t>
      </w:r>
      <w:r w:rsidR="006E2BA8">
        <w:t>in</w:t>
      </w:r>
      <w:r w:rsidR="006E2BA8">
        <w:rPr>
          <w:spacing w:val="-2"/>
        </w:rPr>
        <w:t xml:space="preserve"> </w:t>
      </w:r>
      <w:r w:rsidR="006E2BA8">
        <w:t>the</w:t>
      </w:r>
      <w:r w:rsidR="006E2BA8">
        <w:rPr>
          <w:spacing w:val="-4"/>
        </w:rPr>
        <w:t xml:space="preserve"> </w:t>
      </w:r>
      <w:r w:rsidR="006E2BA8">
        <w:t>following</w:t>
      </w:r>
      <w:r w:rsidR="006E2BA8">
        <w:rPr>
          <w:spacing w:val="-2"/>
        </w:rPr>
        <w:t xml:space="preserve"> </w:t>
      </w:r>
      <w:r w:rsidR="006E2BA8">
        <w:t>way</w:t>
      </w:r>
      <w:r w:rsidR="006E2BA8">
        <w:rPr>
          <w:spacing w:val="-4"/>
        </w:rPr>
        <w:t xml:space="preserve"> </w:t>
      </w:r>
      <w:r w:rsidR="006E2BA8">
        <w:t>to</w:t>
      </w:r>
      <w:r w:rsidR="006E2BA8">
        <w:rPr>
          <w:spacing w:val="-2"/>
        </w:rPr>
        <w:t xml:space="preserve"> </w:t>
      </w:r>
      <w:r w:rsidR="006E2BA8">
        <w:t>generate</w:t>
      </w:r>
      <w:r w:rsidR="006E2BA8">
        <w:rPr>
          <w:spacing w:val="-4"/>
        </w:rPr>
        <w:t xml:space="preserve"> </w:t>
      </w:r>
      <w:r w:rsidR="006E2BA8">
        <w:t>the</w:t>
      </w:r>
      <w:r w:rsidR="006E2BA8">
        <w:rPr>
          <w:spacing w:val="-2"/>
        </w:rPr>
        <w:t xml:space="preserve"> </w:t>
      </w:r>
      <w:r w:rsidR="006E2BA8">
        <w:rPr>
          <w:i/>
        </w:rPr>
        <w:t>average</w:t>
      </w:r>
      <w:r w:rsidR="006E2BA8">
        <w:rPr>
          <w:i/>
          <w:spacing w:val="-2"/>
        </w:rPr>
        <w:t xml:space="preserve"> </w:t>
      </w:r>
      <w:r w:rsidR="006E2BA8">
        <w:t>bias</w:t>
      </w:r>
      <w:r w:rsidR="006E2BA8">
        <w:rPr>
          <w:spacing w:val="-4"/>
        </w:rPr>
        <w:t xml:space="preserve"> </w:t>
      </w:r>
      <w:r w:rsidR="006E2BA8">
        <w:t xml:space="preserve">frame: </w:t>
      </w:r>
      <w:proofErr w:type="spellStart"/>
      <w:r w:rsidR="006E2BA8">
        <w:t>imcombine</w:t>
      </w:r>
      <w:proofErr w:type="spellEnd"/>
      <w:r w:rsidR="006E2BA8">
        <w:rPr>
          <w:spacing w:val="40"/>
        </w:rPr>
        <w:t xml:space="preserve"> </w:t>
      </w:r>
      <w:r w:rsidR="006E2BA8">
        <w:t>@</w:t>
      </w:r>
      <w:proofErr w:type="spellStart"/>
      <w:r w:rsidR="006E2BA8">
        <w:t>bias.list</w:t>
      </w:r>
      <w:proofErr w:type="spellEnd"/>
      <w:r w:rsidR="006E2BA8">
        <w:rPr>
          <w:spacing w:val="40"/>
        </w:rPr>
        <w:t xml:space="preserve"> </w:t>
      </w:r>
      <w:proofErr w:type="spellStart"/>
      <w:r w:rsidR="006E2BA8">
        <w:t>average_bias.fits</w:t>
      </w:r>
      <w:proofErr w:type="spellEnd"/>
      <w:r w:rsidR="006E2BA8">
        <w:rPr>
          <w:spacing w:val="40"/>
        </w:rPr>
        <w:t xml:space="preserve"> </w:t>
      </w:r>
      <w:r w:rsidR="006E2BA8">
        <w:t>combine=average</w:t>
      </w:r>
    </w:p>
    <w:p w:rsidR="00BD0519" w:rsidRDefault="00BD0519">
      <w:pPr>
        <w:pStyle w:val="BodyText"/>
        <w:spacing w:before="2"/>
        <w:rPr>
          <w:sz w:val="25"/>
        </w:rPr>
      </w:pPr>
    </w:p>
    <w:p w:rsidR="00BD0519" w:rsidRDefault="006E2BA8">
      <w:pPr>
        <w:pStyle w:val="BodyText"/>
        <w:spacing w:line="276" w:lineRule="auto"/>
        <w:ind w:left="400"/>
      </w:pPr>
      <w:r>
        <w:t>Note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“@”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denote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filename.</w:t>
      </w:r>
      <w:r>
        <w:rPr>
          <w:spacing w:val="-3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 xml:space="preserve">way, </w:t>
      </w:r>
      <w:proofErr w:type="gramStart"/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look</w:t>
      </w:r>
      <w:proofErr w:type="gramEnd"/>
      <w:r>
        <w:t xml:space="preserve"> at</w:t>
      </w:r>
      <w:r>
        <w:rPr>
          <w:spacing w:val="-3"/>
        </w:rPr>
        <w:t xml:space="preserve"> </w:t>
      </w:r>
      <w:r>
        <w:t>“</w:t>
      </w:r>
      <w:proofErr w:type="spellStart"/>
      <w:r>
        <w:t>average_bias.fits</w:t>
      </w:r>
      <w:proofErr w:type="spellEnd"/>
      <w:r>
        <w:t>”</w:t>
      </w:r>
      <w:r>
        <w:rPr>
          <w:spacing w:val="-3"/>
        </w:rPr>
        <w:t xml:space="preserve"> </w:t>
      </w:r>
      <w:r>
        <w:t>to ensure it appears reasonable with no discrepant values.</w:t>
      </w:r>
    </w:p>
    <w:p w:rsidR="00BD0519" w:rsidRDefault="008379DE">
      <w:pPr>
        <w:pStyle w:val="BodyText"/>
        <w:spacing w:before="10"/>
        <w:rPr>
          <w:sz w:val="17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1332230</wp:posOffset>
                </wp:positionH>
                <wp:positionV relativeFrom="paragraph">
                  <wp:posOffset>146050</wp:posOffset>
                </wp:positionV>
                <wp:extent cx="45720" cy="1270"/>
                <wp:effectExtent l="0" t="0" r="0" b="0"/>
                <wp:wrapTopAndBottom/>
                <wp:docPr id="1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>
                            <a:gd name="T0" fmla="+- 0 2098 2098"/>
                            <a:gd name="T1" fmla="*/ T0 w 72"/>
                            <a:gd name="T2" fmla="+- 0 2170 2098"/>
                            <a:gd name="T3" fmla="*/ T2 w 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">
                              <a:moveTo>
                                <a:pt x="0" y="0"/>
                              </a:moveTo>
                              <a:lnTo>
                                <a:pt x="72" y="0"/>
                              </a:lnTo>
                            </a:path>
                          </a:pathLst>
                        </a:cu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6CED4" id="docshape3" o:spid="_x0000_s1026" style="position:absolute;margin-left:104.9pt;margin-top:11.5pt;width:3.6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" path="m,l72,e" filled="f" strokeweight=".16931mm">
                <v:path arrowok="t" o:connecttype="custom" o:connectlocs="0,0;45720,0" o:connectangles="0,0"/>
                <w10:wrap type="topAndBottom" anchorx="page"/>
              </v:shape>
            </w:pict>
          </mc:Fallback>
        </mc:AlternateContent>
      </w:r>
    </w:p>
    <w:p w:rsidR="00BD0519" w:rsidRDefault="006E2BA8">
      <w:pPr>
        <w:pStyle w:val="ListParagraph"/>
        <w:numPr>
          <w:ilvl w:val="0"/>
          <w:numId w:val="3"/>
        </w:numPr>
        <w:tabs>
          <w:tab w:val="left" w:pos="348"/>
        </w:tabs>
        <w:spacing w:before="57" w:line="276" w:lineRule="auto"/>
        <w:ind w:left="1619" w:right="2423" w:hanging="1520"/>
        <w:jc w:val="left"/>
      </w:pPr>
      <w:r>
        <w:t>Subtract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average</w:t>
      </w:r>
      <w:r>
        <w:rPr>
          <w:i/>
          <w:spacing w:val="-7"/>
        </w:rPr>
        <w:t xml:space="preserve"> </w:t>
      </w:r>
      <w:r>
        <w:t>bias</w:t>
      </w:r>
      <w:r>
        <w:rPr>
          <w:spacing w:val="-5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flat-field</w:t>
      </w:r>
      <w:r>
        <w:rPr>
          <w:spacing w:val="-5"/>
        </w:rPr>
        <w:t xml:space="preserve"> </w:t>
      </w:r>
      <w:r>
        <w:t>frames;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example, </w:t>
      </w:r>
      <w:proofErr w:type="spellStart"/>
      <w:r>
        <w:t>imarith</w:t>
      </w:r>
      <w:proofErr w:type="spellEnd"/>
      <w:r>
        <w:rPr>
          <w:spacing w:val="40"/>
        </w:rPr>
        <w:t xml:space="preserve"> </w:t>
      </w:r>
      <w:r>
        <w:t>@</w:t>
      </w:r>
      <w:proofErr w:type="spellStart"/>
      <w:r>
        <w:t>flat.list</w:t>
      </w:r>
      <w:proofErr w:type="spellEnd"/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proofErr w:type="spellStart"/>
      <w:r>
        <w:t>average_bias.fits</w:t>
      </w:r>
      <w:proofErr w:type="spellEnd"/>
      <w:r>
        <w:rPr>
          <w:spacing w:val="40"/>
        </w:rPr>
        <w:t xml:space="preserve"> </w:t>
      </w:r>
      <w:hyperlink r:id="rId9">
        <w:r>
          <w:t>b//@flat.list</w:t>
        </w:r>
      </w:hyperlink>
    </w:p>
    <w:p w:rsidR="00BD0519" w:rsidRDefault="00BD0519">
      <w:pPr>
        <w:pStyle w:val="BodyText"/>
        <w:spacing w:before="2"/>
        <w:rPr>
          <w:sz w:val="25"/>
        </w:rPr>
      </w:pPr>
    </w:p>
    <w:p w:rsidR="00BD0519" w:rsidRDefault="008379DE">
      <w:pPr>
        <w:pStyle w:val="BodyText"/>
        <w:spacing w:line="276" w:lineRule="auto"/>
        <w:ind w:left="400" w:right="153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487430144" behindDoc="1" locked="0" layoutInCell="1" allowOverlap="1">
                <wp:simplePos x="0" y="0"/>
                <wp:positionH relativeFrom="page">
                  <wp:posOffset>4067810</wp:posOffset>
                </wp:positionH>
                <wp:positionV relativeFrom="paragraph">
                  <wp:posOffset>-220345</wp:posOffset>
                </wp:positionV>
                <wp:extent cx="46990" cy="0"/>
                <wp:effectExtent l="0" t="0" r="0" b="0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BE86A" id="Line 9" o:spid="_x0000_s1026" style="position:absolute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0.3pt,-17.35pt" to="324pt,-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" strokeweight=".16931mm">
                <w10:wrap anchorx="page"/>
              </v:line>
            </w:pict>
          </mc:Fallback>
        </mc:AlternateContent>
      </w:r>
      <w:r w:rsidR="006E2BA8">
        <w:t>Notice</w:t>
      </w:r>
      <w:r w:rsidR="006E2BA8">
        <w:rPr>
          <w:spacing w:val="-2"/>
        </w:rPr>
        <w:t xml:space="preserve"> </w:t>
      </w:r>
      <w:r w:rsidR="006E2BA8">
        <w:t>the</w:t>
      </w:r>
      <w:r w:rsidR="006E2BA8">
        <w:rPr>
          <w:spacing w:val="-4"/>
        </w:rPr>
        <w:t xml:space="preserve"> </w:t>
      </w:r>
      <w:r w:rsidR="006E2BA8">
        <w:t>construction</w:t>
      </w:r>
      <w:r w:rsidR="006E2BA8">
        <w:rPr>
          <w:spacing w:val="-1"/>
        </w:rPr>
        <w:t xml:space="preserve"> </w:t>
      </w:r>
      <w:r w:rsidR="006E2BA8">
        <w:t>b//@</w:t>
      </w:r>
      <w:proofErr w:type="spellStart"/>
      <w:r w:rsidR="006E2BA8">
        <w:t>flat.list</w:t>
      </w:r>
      <w:proofErr w:type="spellEnd"/>
      <w:r w:rsidR="006E2BA8">
        <w:t>;</w:t>
      </w:r>
      <w:r w:rsidR="006E2BA8">
        <w:rPr>
          <w:spacing w:val="-3"/>
        </w:rPr>
        <w:t xml:space="preserve"> </w:t>
      </w:r>
      <w:r w:rsidR="006E2BA8">
        <w:t>this</w:t>
      </w:r>
      <w:r w:rsidR="006E2BA8">
        <w:rPr>
          <w:spacing w:val="-1"/>
        </w:rPr>
        <w:t xml:space="preserve"> </w:t>
      </w:r>
      <w:r w:rsidR="006E2BA8">
        <w:t>prepends</w:t>
      </w:r>
      <w:r w:rsidR="006E2BA8">
        <w:rPr>
          <w:spacing w:val="-4"/>
        </w:rPr>
        <w:t xml:space="preserve"> </w:t>
      </w:r>
      <w:r w:rsidR="006E2BA8">
        <w:t>the</w:t>
      </w:r>
      <w:r w:rsidR="006E2BA8">
        <w:rPr>
          <w:spacing w:val="-4"/>
        </w:rPr>
        <w:t xml:space="preserve"> </w:t>
      </w:r>
      <w:r w:rsidR="006E2BA8">
        <w:t>letter</w:t>
      </w:r>
      <w:r w:rsidR="006E2BA8">
        <w:rPr>
          <w:spacing w:val="-3"/>
        </w:rPr>
        <w:t xml:space="preserve"> </w:t>
      </w:r>
      <w:r w:rsidR="006E2BA8">
        <w:t>“b”</w:t>
      </w:r>
      <w:r w:rsidR="006E2BA8">
        <w:rPr>
          <w:spacing w:val="-3"/>
        </w:rPr>
        <w:t xml:space="preserve"> </w:t>
      </w:r>
      <w:r w:rsidR="006E2BA8">
        <w:t>onto</w:t>
      </w:r>
      <w:r w:rsidR="006E2BA8">
        <w:rPr>
          <w:spacing w:val="-4"/>
        </w:rPr>
        <w:t xml:space="preserve"> </w:t>
      </w:r>
      <w:r w:rsidR="006E2BA8">
        <w:t>all</w:t>
      </w:r>
      <w:r w:rsidR="006E2BA8">
        <w:rPr>
          <w:spacing w:val="-2"/>
        </w:rPr>
        <w:t xml:space="preserve"> </w:t>
      </w:r>
      <w:r w:rsidR="006E2BA8">
        <w:t>the</w:t>
      </w:r>
      <w:r w:rsidR="006E2BA8">
        <w:rPr>
          <w:spacing w:val="-7"/>
        </w:rPr>
        <w:t xml:space="preserve"> </w:t>
      </w:r>
      <w:r w:rsidR="006E2BA8">
        <w:t>file-names</w:t>
      </w:r>
      <w:r w:rsidR="006E2BA8">
        <w:rPr>
          <w:spacing w:val="-4"/>
        </w:rPr>
        <w:t xml:space="preserve"> </w:t>
      </w:r>
      <w:r w:rsidR="006E2BA8">
        <w:t>listed sequentially in “</w:t>
      </w:r>
      <w:proofErr w:type="spellStart"/>
      <w:r w:rsidR="006E2BA8">
        <w:t>flat.list</w:t>
      </w:r>
      <w:proofErr w:type="spellEnd"/>
      <w:r w:rsidR="006E2BA8">
        <w:t>.” Very handy to keep in mind.</w:t>
      </w:r>
      <w:r w:rsidR="006E2BA8">
        <w:rPr>
          <w:spacing w:val="40"/>
        </w:rPr>
        <w:t xml:space="preserve"> </w:t>
      </w:r>
      <w:r w:rsidR="006E2BA8">
        <w:t>You are free, of course, to name processed files any way you wish.</w:t>
      </w:r>
      <w:r w:rsidR="006E2BA8">
        <w:rPr>
          <w:spacing w:val="40"/>
        </w:rPr>
        <w:t xml:space="preserve"> </w:t>
      </w:r>
      <w:r w:rsidR="006E2BA8">
        <w:t>Note well (using IMPLOT) that the flats are not entirely flat, but drop off significantly towards the top of the chip.</w:t>
      </w:r>
    </w:p>
    <w:p w:rsidR="00BD0519" w:rsidRDefault="00BD0519">
      <w:pPr>
        <w:pStyle w:val="BodyText"/>
        <w:spacing w:before="6"/>
        <w:rPr>
          <w:sz w:val="25"/>
        </w:rPr>
      </w:pPr>
    </w:p>
    <w:p w:rsidR="00BD0519" w:rsidRDefault="006E2BA8">
      <w:pPr>
        <w:pStyle w:val="ListParagraph"/>
        <w:numPr>
          <w:ilvl w:val="0"/>
          <w:numId w:val="3"/>
        </w:numPr>
        <w:tabs>
          <w:tab w:val="left" w:pos="401"/>
        </w:tabs>
        <w:spacing w:line="276" w:lineRule="auto"/>
        <w:ind w:left="400" w:right="114" w:hanging="293"/>
        <w:jc w:val="both"/>
      </w:pPr>
      <w:r>
        <w:t>Use</w:t>
      </w:r>
      <w:r>
        <w:rPr>
          <w:spacing w:val="-9"/>
        </w:rPr>
        <w:t xml:space="preserve"> </w:t>
      </w:r>
      <w:r>
        <w:t>IMSTATISTICS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investigate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bias-subtracted</w:t>
      </w:r>
      <w:r>
        <w:rPr>
          <w:spacing w:val="-12"/>
        </w:rPr>
        <w:t xml:space="preserve"> </w:t>
      </w:r>
      <w:r>
        <w:t>flat</w:t>
      </w:r>
      <w:r>
        <w:rPr>
          <w:spacing w:val="-10"/>
        </w:rPr>
        <w:t xml:space="preserve"> </w:t>
      </w:r>
      <w:r>
        <w:t>fields.</w:t>
      </w:r>
      <w:r>
        <w:rPr>
          <w:spacing w:val="-10"/>
        </w:rPr>
        <w:t xml:space="preserve"> </w:t>
      </w:r>
      <w:r>
        <w:t>Normally,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series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flats</w:t>
      </w:r>
      <w:r>
        <w:rPr>
          <w:spacing w:val="-8"/>
        </w:rPr>
        <w:t xml:space="preserve"> </w:t>
      </w:r>
      <w:r>
        <w:t>will have</w:t>
      </w:r>
      <w:r>
        <w:rPr>
          <w:spacing w:val="-7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averages,</w:t>
      </w:r>
      <w:r>
        <w:rPr>
          <w:spacing w:val="-9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series,</w:t>
      </w:r>
      <w:r>
        <w:rPr>
          <w:spacing w:val="-4"/>
        </w:rPr>
        <w:t xml:space="preserve"> </w:t>
      </w:r>
      <w:r>
        <w:t>because</w:t>
      </w:r>
      <w:r>
        <w:rPr>
          <w:spacing w:val="-10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involves</w:t>
      </w:r>
      <w:r>
        <w:rPr>
          <w:spacing w:val="-7"/>
        </w:rPr>
        <w:t xml:space="preserve"> </w:t>
      </w:r>
      <w:r>
        <w:t>twilight</w:t>
      </w:r>
      <w:r>
        <w:rPr>
          <w:spacing w:val="-6"/>
        </w:rPr>
        <w:t xml:space="preserve"> </w:t>
      </w:r>
      <w:r>
        <w:t>(sky)</w:t>
      </w:r>
      <w:r>
        <w:rPr>
          <w:spacing w:val="-9"/>
        </w:rPr>
        <w:t xml:space="preserve"> </w:t>
      </w:r>
      <w:r>
        <w:t>flats</w:t>
      </w:r>
      <w:r>
        <w:rPr>
          <w:spacing w:val="-6"/>
        </w:rPr>
        <w:t xml:space="preserve"> </w:t>
      </w:r>
      <w:r>
        <w:t>(i.e.,</w:t>
      </w:r>
      <w:r>
        <w:rPr>
          <w:spacing w:val="-9"/>
        </w:rPr>
        <w:t xml:space="preserve"> </w:t>
      </w:r>
      <w:r>
        <w:t>flats</w:t>
      </w:r>
      <w:r>
        <w:rPr>
          <w:spacing w:val="-9"/>
        </w:rPr>
        <w:t xml:space="preserve"> </w:t>
      </w:r>
      <w:r>
        <w:t xml:space="preserve">taken during astronomical twilight), the </w:t>
      </w:r>
      <w:r>
        <w:rPr>
          <w:i/>
        </w:rPr>
        <w:t>mean</w:t>
      </w:r>
      <w:r>
        <w:t>s are significantly different. (If you DISPLAY the individual flats, you will see</w:t>
      </w:r>
      <w:r>
        <w:t xml:space="preserve"> some star frames on a bright background: remember</w:t>
      </w:r>
      <w:proofErr w:type="gramStart"/>
      <w:r>
        <w:t>,</w:t>
      </w:r>
      <w:proofErr w:type="gramEnd"/>
      <w:r>
        <w:t xml:space="preserve"> these flats were taken during morning twilight.</w:t>
      </w:r>
      <w:r>
        <w:rPr>
          <w:spacing w:val="40"/>
        </w:rPr>
        <w:t xml:space="preserve"> </w:t>
      </w:r>
      <w:r>
        <w:t>The key, however, is that the telescope was not tracking during the exposures and so the stars are in different locations in each exposure, something</w:t>
      </w:r>
      <w:r>
        <w:t xml:space="preserve"> entirely acceptable so long as you handle the combining correctly.)</w:t>
      </w:r>
      <w:r>
        <w:rPr>
          <w:spacing w:val="40"/>
        </w:rPr>
        <w:t xml:space="preserve"> </w:t>
      </w:r>
      <w:r>
        <w:t xml:space="preserve">The flats </w:t>
      </w:r>
      <w:proofErr w:type="gramStart"/>
      <w:r>
        <w:t>can still be combined</w:t>
      </w:r>
      <w:proofErr w:type="gramEnd"/>
      <w:r>
        <w:t>,</w:t>
      </w:r>
      <w:r>
        <w:rPr>
          <w:spacing w:val="-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averaging</w:t>
      </w:r>
      <w:r>
        <w:rPr>
          <w:spacing w:val="-7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biases.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situation,</w:t>
      </w:r>
      <w:r>
        <w:rPr>
          <w:spacing w:val="-8"/>
        </w:rPr>
        <w:t xml:space="preserve"> </w:t>
      </w:r>
      <w:r>
        <w:t>perhaps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 complicated of all, the following incantation of IMCOMBINE is approp</w:t>
      </w:r>
      <w:r>
        <w:t>riate:</w:t>
      </w:r>
    </w:p>
    <w:p w:rsidR="00BD0519" w:rsidRDefault="008379DE">
      <w:pPr>
        <w:pStyle w:val="BodyText"/>
        <w:spacing w:before="1" w:line="276" w:lineRule="auto"/>
        <w:ind w:left="2399" w:right="2567" w:hanging="1088"/>
        <w:jc w:val="both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487430656" behindDoc="1" locked="0" layoutInCell="1" allowOverlap="1">
                <wp:simplePos x="0" y="0"/>
                <wp:positionH relativeFrom="page">
                  <wp:posOffset>4184650</wp:posOffset>
                </wp:positionH>
                <wp:positionV relativeFrom="paragraph">
                  <wp:posOffset>114935</wp:posOffset>
                </wp:positionV>
                <wp:extent cx="47625" cy="0"/>
                <wp:effectExtent l="0" t="0" r="0" b="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57E41" id="Line 8" o:spid="_x0000_s1026" style="position:absolute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9.5pt,9.05pt" to="333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pwGwIAAD8EAAAOAAAAZHJzL2Uyb0RvYy54bWysU8GO2yAQvVfqPyDuie3Um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" strokeweight=".48pt">
                <w10:wrap anchorx="page"/>
              </v:line>
            </w:pict>
          </mc:Fallback>
        </mc:AlternateContent>
      </w:r>
      <w:proofErr w:type="spellStart"/>
      <w:proofErr w:type="gramStart"/>
      <w:r w:rsidR="006E2BA8">
        <w:t>imcombine</w:t>
      </w:r>
      <w:proofErr w:type="spellEnd"/>
      <w:proofErr w:type="gramEnd"/>
      <w:r w:rsidR="006E2BA8">
        <w:t xml:space="preserve"> @</w:t>
      </w:r>
      <w:proofErr w:type="spellStart"/>
      <w:r w:rsidR="006E2BA8">
        <w:t>fixedflats.list</w:t>
      </w:r>
      <w:proofErr w:type="spellEnd"/>
      <w:r w:rsidR="006E2BA8">
        <w:t xml:space="preserve"> </w:t>
      </w:r>
      <w:proofErr w:type="spellStart"/>
      <w:r w:rsidR="006E2BA8">
        <w:t>final_flat.fits</w:t>
      </w:r>
      <w:proofErr w:type="spellEnd"/>
      <w:r w:rsidR="006E2BA8">
        <w:t xml:space="preserve"> combine=median reject=</w:t>
      </w:r>
      <w:proofErr w:type="spellStart"/>
      <w:r w:rsidR="006E2BA8">
        <w:t>avsigclip</w:t>
      </w:r>
      <w:proofErr w:type="spellEnd"/>
      <w:r w:rsidR="006E2BA8">
        <w:rPr>
          <w:spacing w:val="40"/>
        </w:rPr>
        <w:t xml:space="preserve"> </w:t>
      </w:r>
      <w:r w:rsidR="006E2BA8">
        <w:t>scale=mode</w:t>
      </w:r>
      <w:r w:rsidR="006E2BA8">
        <w:rPr>
          <w:spacing w:val="40"/>
        </w:rPr>
        <w:t xml:space="preserve"> </w:t>
      </w:r>
      <w:r w:rsidR="006E2BA8">
        <w:t>weight=mode</w:t>
      </w:r>
    </w:p>
    <w:p w:rsidR="00BD0519" w:rsidRDefault="00BD0519">
      <w:pPr>
        <w:pStyle w:val="BodyText"/>
        <w:spacing w:before="2"/>
        <w:rPr>
          <w:sz w:val="25"/>
        </w:rPr>
      </w:pPr>
    </w:p>
    <w:p w:rsidR="00BD0519" w:rsidRDefault="006E2BA8">
      <w:pPr>
        <w:pStyle w:val="BodyText"/>
        <w:spacing w:line="276" w:lineRule="auto"/>
        <w:ind w:left="400"/>
      </w:pPr>
      <w:r>
        <w:t>This</w:t>
      </w:r>
      <w:r>
        <w:rPr>
          <w:spacing w:val="-8"/>
        </w:rPr>
        <w:t xml:space="preserve"> </w:t>
      </w:r>
      <w:r>
        <w:t>requires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explanation.</w:t>
      </w:r>
      <w:r>
        <w:rPr>
          <w:spacing w:val="-8"/>
        </w:rPr>
        <w:t xml:space="preserve"> </w:t>
      </w:r>
      <w:r>
        <w:t>First,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files</w:t>
      </w:r>
      <w:r>
        <w:rPr>
          <w:spacing w:val="-9"/>
        </w:rPr>
        <w:t xml:space="preserve"> </w:t>
      </w:r>
      <w:proofErr w:type="gramStart"/>
      <w:r>
        <w:t>are</w:t>
      </w:r>
      <w:r>
        <w:rPr>
          <w:spacing w:val="-11"/>
        </w:rPr>
        <w:t xml:space="preserve"> </w:t>
      </w:r>
      <w:r>
        <w:t>scaled</w:t>
      </w:r>
      <w:proofErr w:type="gramEnd"/>
      <w:r>
        <w:rPr>
          <w:spacing w:val="-9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combined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are weighted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 xml:space="preserve">their </w:t>
      </w:r>
      <w:r>
        <w:rPr>
          <w:i/>
        </w:rPr>
        <w:t>modes</w:t>
      </w:r>
      <w:r>
        <w:t>.</w:t>
      </w:r>
      <w:r>
        <w:rPr>
          <w:spacing w:val="1"/>
        </w:rPr>
        <w:t xml:space="preserve"> </w:t>
      </w:r>
      <w:r>
        <w:t>Next,</w:t>
      </w:r>
      <w:r>
        <w:rPr>
          <w:spacing w:val="-1"/>
        </w:rPr>
        <w:t xml:space="preserve"> </w:t>
      </w:r>
      <w:r>
        <w:t>a distribution of</w:t>
      </w:r>
      <w:r>
        <w:rPr>
          <w:spacing w:val="1"/>
        </w:rPr>
        <w:t xml:space="preserve"> </w:t>
      </w:r>
      <w:r>
        <w:t>intensities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pixel,</w:t>
      </w:r>
      <w:r>
        <w:rPr>
          <w:spacing w:val="5"/>
        </w:rPr>
        <w:t xml:space="preserve"> </w:t>
      </w:r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),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formed</w:t>
      </w:r>
      <w:r>
        <w:rPr>
          <w:spacing w:val="-2"/>
        </w:rPr>
        <w:t xml:space="preserve"> </w:t>
      </w:r>
      <w:r>
        <w:rPr>
          <w:spacing w:val="-5"/>
        </w:rPr>
        <w:t>and</w:t>
      </w:r>
    </w:p>
    <w:p w:rsidR="00BD0519" w:rsidRDefault="00BD0519">
      <w:pPr>
        <w:spacing w:line="276" w:lineRule="auto"/>
        <w:sectPr w:rsidR="00BD0519">
          <w:pgSz w:w="12240" w:h="15840"/>
          <w:pgMar w:top="1360" w:right="1320" w:bottom="500" w:left="1340" w:header="0" w:footer="302" w:gutter="0"/>
          <w:cols w:space="720"/>
        </w:sectPr>
      </w:pPr>
    </w:p>
    <w:p w:rsidR="00BD0519" w:rsidRDefault="006E2BA8">
      <w:pPr>
        <w:pStyle w:val="BodyText"/>
        <w:spacing w:before="78" w:line="276" w:lineRule="auto"/>
        <w:ind w:left="400" w:right="113"/>
        <w:jc w:val="both"/>
      </w:pPr>
      <w:proofErr w:type="gramStart"/>
      <w:r>
        <w:t>the</w:t>
      </w:r>
      <w:proofErr w:type="gramEnd"/>
      <w:r>
        <w:t xml:space="preserve"> median of the distribution is assigned the value for pixel (</w:t>
      </w:r>
      <w:proofErr w:type="spellStart"/>
      <w:r>
        <w:t>x,y</w:t>
      </w:r>
      <w:proofErr w:type="spellEnd"/>
      <w:r>
        <w:t xml:space="preserve">). Actually, the </w:t>
      </w:r>
      <w:proofErr w:type="spellStart"/>
      <w:r>
        <w:t>avsigclip</w:t>
      </w:r>
      <w:proofErr w:type="spellEnd"/>
      <w:r>
        <w:t xml:space="preserve"> requirement</w:t>
      </w:r>
      <w:r>
        <w:rPr>
          <w:spacing w:val="-12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filters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distribution,</w:t>
      </w:r>
      <w:r>
        <w:rPr>
          <w:spacing w:val="-12"/>
        </w:rPr>
        <w:t xml:space="preserve"> </w:t>
      </w:r>
      <w:r>
        <w:t>removing</w:t>
      </w:r>
      <w:r>
        <w:rPr>
          <w:spacing w:val="-9"/>
        </w:rPr>
        <w:t xml:space="preserve"> </w:t>
      </w:r>
      <w:r>
        <w:t>pixels</w:t>
      </w:r>
      <w:r>
        <w:rPr>
          <w:spacing w:val="-8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(say)</w:t>
      </w:r>
      <w:r>
        <w:rPr>
          <w:spacing w:val="-7"/>
        </w:rPr>
        <w:t xml:space="preserve"> </w:t>
      </w:r>
      <w:r>
        <w:t>3-standard</w:t>
      </w:r>
      <w:r>
        <w:rPr>
          <w:spacing w:val="-8"/>
        </w:rPr>
        <w:t xml:space="preserve"> </w:t>
      </w:r>
      <w:r>
        <w:t xml:space="preserve">deviations </w:t>
      </w:r>
      <w:r>
        <w:t xml:space="preserve">from the </w:t>
      </w:r>
      <w:r>
        <w:rPr>
          <w:i/>
        </w:rPr>
        <w:t>mean</w:t>
      </w:r>
      <w:r>
        <w:t xml:space="preserve">, an efficient way of removing discrepant pixels. This type of filtering is useful, providing at least several frames </w:t>
      </w:r>
      <w:proofErr w:type="gramStart"/>
      <w:r>
        <w:t>are being combined</w:t>
      </w:r>
      <w:proofErr w:type="gramEnd"/>
      <w:r>
        <w:t xml:space="preserve"> (as in this case).</w:t>
      </w:r>
    </w:p>
    <w:p w:rsidR="00BD0519" w:rsidRDefault="00BD0519">
      <w:pPr>
        <w:pStyle w:val="BodyText"/>
        <w:spacing w:before="3"/>
        <w:rPr>
          <w:sz w:val="25"/>
        </w:rPr>
      </w:pPr>
    </w:p>
    <w:p w:rsidR="00BD0519" w:rsidRDefault="008379DE">
      <w:pPr>
        <w:pStyle w:val="ListParagraph"/>
        <w:numPr>
          <w:ilvl w:val="0"/>
          <w:numId w:val="3"/>
        </w:numPr>
        <w:tabs>
          <w:tab w:val="left" w:pos="401"/>
        </w:tabs>
        <w:spacing w:line="276" w:lineRule="auto"/>
        <w:ind w:left="400" w:right="115" w:hanging="293"/>
        <w:jc w:val="left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487431168" behindDoc="1" locked="0" layoutInCell="1" allowOverlap="1">
                <wp:simplePos x="0" y="0"/>
                <wp:positionH relativeFrom="page">
                  <wp:posOffset>4794250</wp:posOffset>
                </wp:positionH>
                <wp:positionV relativeFrom="paragraph">
                  <wp:posOffset>146685</wp:posOffset>
                </wp:positionV>
                <wp:extent cx="47625" cy="0"/>
                <wp:effectExtent l="0" t="0" r="0" b="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3C7A1" id="Line 7" o:spid="_x0000_s1026" style="position:absolute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7.5pt,11.55pt" to="381.2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edhGwIAAD8EAAAOAAAAZHJzL2Uyb0RvYy54bWysU8GO2jAQvVfqP1i+QxIaW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" strokeweight=".16931mm">
                <w10:wrap anchorx="page"/>
              </v:line>
            </w:pict>
          </mc:Fallback>
        </mc:AlternateContent>
      </w:r>
      <w:r w:rsidR="006E2BA8">
        <w:t>Normalize</w:t>
      </w:r>
      <w:r w:rsidR="006E2BA8">
        <w:rPr>
          <w:spacing w:val="-6"/>
        </w:rPr>
        <w:t xml:space="preserve"> </w:t>
      </w:r>
      <w:r w:rsidR="006E2BA8">
        <w:t>the</w:t>
      </w:r>
      <w:r w:rsidR="006E2BA8">
        <w:rPr>
          <w:spacing w:val="-7"/>
        </w:rPr>
        <w:t xml:space="preserve"> </w:t>
      </w:r>
      <w:r w:rsidR="006E2BA8">
        <w:t>combined</w:t>
      </w:r>
      <w:r w:rsidR="006E2BA8">
        <w:rPr>
          <w:spacing w:val="-9"/>
        </w:rPr>
        <w:t xml:space="preserve"> </w:t>
      </w:r>
      <w:r w:rsidR="006E2BA8">
        <w:t>flat</w:t>
      </w:r>
      <w:r w:rsidR="006E2BA8">
        <w:rPr>
          <w:spacing w:val="-7"/>
        </w:rPr>
        <w:t xml:space="preserve"> </w:t>
      </w:r>
      <w:r w:rsidR="006E2BA8">
        <w:t>field,</w:t>
      </w:r>
      <w:r w:rsidR="006E2BA8">
        <w:rPr>
          <w:spacing w:val="-8"/>
        </w:rPr>
        <w:t xml:space="preserve"> </w:t>
      </w:r>
      <w:r w:rsidR="006E2BA8">
        <w:t>i.e.,</w:t>
      </w:r>
      <w:r w:rsidR="006E2BA8">
        <w:rPr>
          <w:spacing w:val="-5"/>
        </w:rPr>
        <w:t xml:space="preserve"> </w:t>
      </w:r>
      <w:r w:rsidR="006E2BA8">
        <w:t>scale</w:t>
      </w:r>
      <w:r w:rsidR="006E2BA8">
        <w:rPr>
          <w:spacing w:val="-9"/>
        </w:rPr>
        <w:t xml:space="preserve"> </w:t>
      </w:r>
      <w:r w:rsidR="006E2BA8">
        <w:t>the</w:t>
      </w:r>
      <w:r w:rsidR="006E2BA8">
        <w:rPr>
          <w:spacing w:val="-9"/>
        </w:rPr>
        <w:t xml:space="preserve"> </w:t>
      </w:r>
      <w:r w:rsidR="006E2BA8">
        <w:t>flat</w:t>
      </w:r>
      <w:r w:rsidR="006E2BA8">
        <w:rPr>
          <w:spacing w:val="-7"/>
        </w:rPr>
        <w:t xml:space="preserve"> </w:t>
      </w:r>
      <w:r w:rsidR="006E2BA8">
        <w:t>field</w:t>
      </w:r>
      <w:r w:rsidR="006E2BA8">
        <w:rPr>
          <w:spacing w:val="-6"/>
        </w:rPr>
        <w:t xml:space="preserve"> </w:t>
      </w:r>
      <w:r w:rsidR="006E2BA8">
        <w:t>so</w:t>
      </w:r>
      <w:r w:rsidR="006E2BA8">
        <w:rPr>
          <w:spacing w:val="-9"/>
        </w:rPr>
        <w:t xml:space="preserve"> </w:t>
      </w:r>
      <w:r w:rsidR="006E2BA8">
        <w:t>that</w:t>
      </w:r>
      <w:r w:rsidR="006E2BA8">
        <w:rPr>
          <w:spacing w:val="-7"/>
        </w:rPr>
        <w:t xml:space="preserve"> </w:t>
      </w:r>
      <w:r w:rsidR="006E2BA8">
        <w:t>it</w:t>
      </w:r>
      <w:r w:rsidR="006E2BA8">
        <w:rPr>
          <w:spacing w:val="-5"/>
        </w:rPr>
        <w:t xml:space="preserve"> </w:t>
      </w:r>
      <w:r w:rsidR="006E2BA8">
        <w:t>has</w:t>
      </w:r>
      <w:r w:rsidR="006E2BA8">
        <w:rPr>
          <w:spacing w:val="-8"/>
        </w:rPr>
        <w:t xml:space="preserve"> </w:t>
      </w:r>
      <w:r w:rsidR="006E2BA8">
        <w:t>an</w:t>
      </w:r>
      <w:r w:rsidR="006E2BA8">
        <w:rPr>
          <w:spacing w:val="-3"/>
        </w:rPr>
        <w:t xml:space="preserve"> </w:t>
      </w:r>
      <w:r w:rsidR="006E2BA8">
        <w:rPr>
          <w:i/>
        </w:rPr>
        <w:t>average</w:t>
      </w:r>
      <w:r w:rsidR="006E2BA8">
        <w:rPr>
          <w:i/>
          <w:spacing w:val="-6"/>
        </w:rPr>
        <w:t xml:space="preserve"> </w:t>
      </w:r>
      <w:r w:rsidR="006E2BA8">
        <w:t>of</w:t>
      </w:r>
      <w:r w:rsidR="006E2BA8">
        <w:rPr>
          <w:spacing w:val="-5"/>
        </w:rPr>
        <w:t xml:space="preserve"> </w:t>
      </w:r>
      <w:r w:rsidR="006E2BA8">
        <w:t>exactly</w:t>
      </w:r>
      <w:r w:rsidR="006E2BA8">
        <w:rPr>
          <w:spacing w:val="-9"/>
        </w:rPr>
        <w:t xml:space="preserve"> </w:t>
      </w:r>
      <w:r w:rsidR="006E2BA8">
        <w:t xml:space="preserve">1. For example, run IMSTATISTICS on </w:t>
      </w:r>
      <w:proofErr w:type="spellStart"/>
      <w:r w:rsidR="006E2BA8">
        <w:t>final_flat.fits</w:t>
      </w:r>
      <w:proofErr w:type="spellEnd"/>
      <w:r w:rsidR="006E2BA8">
        <w:t xml:space="preserve">, then divide this frame by the </w:t>
      </w:r>
      <w:r w:rsidR="006E2BA8">
        <w:rPr>
          <w:i/>
        </w:rPr>
        <w:t>mean</w:t>
      </w:r>
      <w:r w:rsidR="006E2BA8">
        <w:t>, e.g.,</w:t>
      </w:r>
    </w:p>
    <w:p w:rsidR="00BD0519" w:rsidRDefault="008379DE">
      <w:pPr>
        <w:pStyle w:val="BodyText"/>
        <w:spacing w:before="1"/>
        <w:ind w:left="2603"/>
        <w:jc w:val="both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2945765</wp:posOffset>
                </wp:positionH>
                <wp:positionV relativeFrom="paragraph">
                  <wp:posOffset>149225</wp:posOffset>
                </wp:positionV>
                <wp:extent cx="47625" cy="0"/>
                <wp:effectExtent l="0" t="0" r="0" b="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AF68F" id="Line 6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95pt,11.75pt" to="235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RyGwIAAD8EAAAOAAAAZHJzL2Uyb0RvYy54bWysU8GO2jAQvVfqP1i+QxIaW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" strokeweight=".16931mm">
                <w10:wrap anchorx="page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5111750</wp:posOffset>
                </wp:positionH>
                <wp:positionV relativeFrom="paragraph">
                  <wp:posOffset>149225</wp:posOffset>
                </wp:positionV>
                <wp:extent cx="46990" cy="0"/>
                <wp:effectExtent l="0" t="0" r="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9571C" id="Line 5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2.5pt,11.75pt" to="406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lpfGgIAAD8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" strokeweight=".16931mm">
                <w10:wrap anchorx="page"/>
              </v:line>
            </w:pict>
          </mc:Fallback>
        </mc:AlternateContent>
      </w:r>
      <w:proofErr w:type="spellStart"/>
      <w:proofErr w:type="gramStart"/>
      <w:r w:rsidR="006E2BA8">
        <w:t>imarith</w:t>
      </w:r>
      <w:proofErr w:type="spellEnd"/>
      <w:proofErr w:type="gramEnd"/>
      <w:r w:rsidR="006E2BA8">
        <w:rPr>
          <w:spacing w:val="54"/>
        </w:rPr>
        <w:t xml:space="preserve"> </w:t>
      </w:r>
      <w:proofErr w:type="spellStart"/>
      <w:r w:rsidR="006E2BA8">
        <w:t>final_flat.fits</w:t>
      </w:r>
      <w:proofErr w:type="spellEnd"/>
      <w:r w:rsidR="006E2BA8">
        <w:rPr>
          <w:spacing w:val="54"/>
        </w:rPr>
        <w:t xml:space="preserve"> </w:t>
      </w:r>
      <w:r w:rsidR="006E2BA8">
        <w:t>/</w:t>
      </w:r>
      <w:r w:rsidR="006E2BA8">
        <w:rPr>
          <w:spacing w:val="56"/>
        </w:rPr>
        <w:t xml:space="preserve"> </w:t>
      </w:r>
      <w:r w:rsidR="006E2BA8">
        <w:t>“mean”</w:t>
      </w:r>
      <w:r w:rsidR="006E2BA8">
        <w:rPr>
          <w:spacing w:val="57"/>
        </w:rPr>
        <w:t xml:space="preserve"> </w:t>
      </w:r>
      <w:proofErr w:type="spellStart"/>
      <w:r w:rsidR="006E2BA8">
        <w:rPr>
          <w:spacing w:val="-2"/>
        </w:rPr>
        <w:t>nfinal_flat.fits</w:t>
      </w:r>
      <w:proofErr w:type="spellEnd"/>
    </w:p>
    <w:p w:rsidR="00BD0519" w:rsidRDefault="00BD0519">
      <w:pPr>
        <w:pStyle w:val="BodyText"/>
        <w:spacing w:before="6"/>
        <w:rPr>
          <w:sz w:val="28"/>
        </w:rPr>
      </w:pPr>
    </w:p>
    <w:p w:rsidR="00BD0519" w:rsidRDefault="008379DE">
      <w:pPr>
        <w:pStyle w:val="BodyText"/>
        <w:spacing w:line="276" w:lineRule="auto"/>
        <w:ind w:left="400" w:right="114"/>
        <w:jc w:val="both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487432704" behindDoc="1" locked="0" layoutInCell="1" allowOverlap="1">
                <wp:simplePos x="0" y="0"/>
                <wp:positionH relativeFrom="page">
                  <wp:posOffset>4823460</wp:posOffset>
                </wp:positionH>
                <wp:positionV relativeFrom="paragraph">
                  <wp:posOffset>148590</wp:posOffset>
                </wp:positionV>
                <wp:extent cx="45720" cy="0"/>
                <wp:effectExtent l="0" t="0" r="0" b="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6FE4B" id="Line 4" o:spid="_x0000_s1026" style="position:absolute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9.8pt,11.7pt" to="383.4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7mGgIAAD8EAAAOAAAAZHJzL2Uyb0RvYy54bWysU8GO2jAQvVfqP1i+QxIaW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" strokeweight=".48pt">
                <w10:wrap anchorx="page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487433216" behindDoc="1" locked="0" layoutInCell="1" allowOverlap="1">
                <wp:simplePos x="0" y="0"/>
                <wp:positionH relativeFrom="page">
                  <wp:posOffset>6104890</wp:posOffset>
                </wp:positionH>
                <wp:positionV relativeFrom="paragraph">
                  <wp:posOffset>148590</wp:posOffset>
                </wp:positionV>
                <wp:extent cx="4572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03430" id="Line 3" o:spid="_x0000_s1026" style="position:absolute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0.7pt,11.7pt" to="484.3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EVGwIAAD8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" strokeweight=".48pt">
                <w10:wrap anchorx="page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487433728" behindDoc="1" locked="0" layoutInCell="1" allowOverlap="1">
                <wp:simplePos x="0" y="0"/>
                <wp:positionH relativeFrom="page">
                  <wp:posOffset>5546090</wp:posOffset>
                </wp:positionH>
                <wp:positionV relativeFrom="paragraph">
                  <wp:posOffset>332740</wp:posOffset>
                </wp:positionV>
                <wp:extent cx="46990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319AD" id="Line 2" o:spid="_x0000_s1026" style="position:absolute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6.7pt,26.2pt" to="440.4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CzpGwIAAD8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" strokeweight=".16931mm">
                <w10:wrap anchorx="page"/>
              </v:line>
            </w:pict>
          </mc:Fallback>
        </mc:AlternateContent>
      </w:r>
      <w:proofErr w:type="gramStart"/>
      <w:r w:rsidR="006E2BA8">
        <w:t>where</w:t>
      </w:r>
      <w:proofErr w:type="gramEnd"/>
      <w:r w:rsidR="006E2BA8">
        <w:t xml:space="preserve"> “mean”</w:t>
      </w:r>
      <w:r w:rsidR="006E2BA8">
        <w:rPr>
          <w:spacing w:val="-2"/>
        </w:rPr>
        <w:t xml:space="preserve"> </w:t>
      </w:r>
      <w:r w:rsidR="006E2BA8">
        <w:t>is</w:t>
      </w:r>
      <w:r w:rsidR="006E2BA8">
        <w:rPr>
          <w:spacing w:val="-2"/>
        </w:rPr>
        <w:t xml:space="preserve"> </w:t>
      </w:r>
      <w:r w:rsidR="006E2BA8">
        <w:t>the actual numerical</w:t>
      </w:r>
      <w:r w:rsidR="006E2BA8">
        <w:rPr>
          <w:spacing w:val="-1"/>
        </w:rPr>
        <w:t xml:space="preserve"> </w:t>
      </w:r>
      <w:r w:rsidR="006E2BA8">
        <w:t>value</w:t>
      </w:r>
      <w:r w:rsidR="006E2BA8">
        <w:rPr>
          <w:spacing w:val="-1"/>
        </w:rPr>
        <w:t xml:space="preserve"> </w:t>
      </w:r>
      <w:r w:rsidR="006E2BA8">
        <w:t>of the</w:t>
      </w:r>
      <w:r w:rsidR="006E2BA8">
        <w:rPr>
          <w:spacing w:val="-2"/>
        </w:rPr>
        <w:t xml:space="preserve"> </w:t>
      </w:r>
      <w:r w:rsidR="006E2BA8">
        <w:rPr>
          <w:i/>
        </w:rPr>
        <w:t>mean</w:t>
      </w:r>
      <w:r w:rsidR="006E2BA8">
        <w:rPr>
          <w:i/>
          <w:spacing w:val="-2"/>
        </w:rPr>
        <w:t xml:space="preserve"> </w:t>
      </w:r>
      <w:r w:rsidR="006E2BA8">
        <w:t>of</w:t>
      </w:r>
      <w:r w:rsidR="006E2BA8">
        <w:rPr>
          <w:spacing w:val="-1"/>
        </w:rPr>
        <w:t xml:space="preserve"> </w:t>
      </w:r>
      <w:proofErr w:type="spellStart"/>
      <w:r w:rsidR="006E2BA8">
        <w:t>final_flat.fits</w:t>
      </w:r>
      <w:proofErr w:type="spellEnd"/>
      <w:r w:rsidR="006E2BA8">
        <w:t xml:space="preserve"> and “</w:t>
      </w:r>
      <w:proofErr w:type="spellStart"/>
      <w:r w:rsidR="006E2BA8">
        <w:t>nfinal_</w:t>
      </w:r>
      <w:r w:rsidR="006E2BA8">
        <w:t>flat.fits</w:t>
      </w:r>
      <w:proofErr w:type="spellEnd"/>
      <w:r w:rsidR="006E2BA8">
        <w:t>”</w:t>
      </w:r>
      <w:r w:rsidR="006E2BA8">
        <w:rPr>
          <w:spacing w:val="-2"/>
        </w:rPr>
        <w:t xml:space="preserve"> </w:t>
      </w:r>
      <w:r w:rsidR="006E2BA8">
        <w:t xml:space="preserve">is the normalized flat field. Be sure to use IMSTATISTICS on </w:t>
      </w:r>
      <w:proofErr w:type="spellStart"/>
      <w:r w:rsidR="006E2BA8">
        <w:t>nfinal_flat.fits</w:t>
      </w:r>
      <w:proofErr w:type="spellEnd"/>
      <w:r w:rsidR="006E2BA8">
        <w:t xml:space="preserve"> to be sure this </w:t>
      </w:r>
      <w:r w:rsidR="006E2BA8">
        <w:rPr>
          <w:spacing w:val="-2"/>
        </w:rPr>
        <w:t>worked.</w:t>
      </w:r>
    </w:p>
    <w:p w:rsidR="00BD0519" w:rsidRDefault="00BD0519">
      <w:pPr>
        <w:pStyle w:val="BodyText"/>
        <w:spacing w:before="4"/>
        <w:rPr>
          <w:sz w:val="25"/>
        </w:rPr>
      </w:pPr>
    </w:p>
    <w:p w:rsidR="00BD0519" w:rsidRDefault="006E2BA8">
      <w:pPr>
        <w:pStyle w:val="ListParagraph"/>
        <w:numPr>
          <w:ilvl w:val="0"/>
          <w:numId w:val="3"/>
        </w:numPr>
        <w:tabs>
          <w:tab w:val="left" w:pos="401"/>
        </w:tabs>
        <w:spacing w:before="1" w:line="276" w:lineRule="auto"/>
        <w:ind w:left="400" w:right="113" w:hanging="293"/>
        <w:jc w:val="left"/>
      </w:pPr>
      <w:r>
        <w:t>Subtract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i/>
        </w:rPr>
        <w:t>mean</w:t>
      </w:r>
      <w:r>
        <w:rPr>
          <w:i/>
          <w:spacing w:val="40"/>
        </w:rPr>
        <w:t xml:space="preserve"> </w:t>
      </w:r>
      <w:r>
        <w:t>bias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science</w:t>
      </w:r>
      <w:r>
        <w:rPr>
          <w:spacing w:val="40"/>
        </w:rPr>
        <w:t xml:space="preserve"> </w:t>
      </w:r>
      <w:r>
        <w:t>frame(s)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then</w:t>
      </w:r>
      <w:r>
        <w:rPr>
          <w:spacing w:val="40"/>
        </w:rPr>
        <w:t xml:space="preserve"> </w:t>
      </w:r>
      <w:r>
        <w:t>divide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frame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normalized</w:t>
      </w:r>
      <w:r>
        <w:rPr>
          <w:spacing w:val="-7"/>
        </w:rPr>
        <w:t xml:space="preserve"> </w:t>
      </w:r>
      <w:r>
        <w:t>flat</w:t>
      </w:r>
      <w:r>
        <w:rPr>
          <w:spacing w:val="-8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(of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filter).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ready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gramStart"/>
      <w:r>
        <w:t>be</w:t>
      </w:r>
      <w:r>
        <w:rPr>
          <w:spacing w:val="-7"/>
        </w:rPr>
        <w:t xml:space="preserve"> </w:t>
      </w:r>
      <w:r>
        <w:t>analyzed</w:t>
      </w:r>
      <w:proofErr w:type="gramEnd"/>
      <w:r>
        <w:t>.</w:t>
      </w:r>
    </w:p>
    <w:p w:rsidR="00BD0519" w:rsidRDefault="00BD0519">
      <w:pPr>
        <w:pStyle w:val="BodyText"/>
        <w:spacing w:before="3"/>
        <w:rPr>
          <w:sz w:val="25"/>
        </w:rPr>
      </w:pPr>
    </w:p>
    <w:p w:rsidR="00BD0519" w:rsidRDefault="006E2BA8">
      <w:pPr>
        <w:pStyle w:val="ListParagraph"/>
        <w:numPr>
          <w:ilvl w:val="0"/>
          <w:numId w:val="4"/>
        </w:numPr>
        <w:tabs>
          <w:tab w:val="left" w:pos="659"/>
          <w:tab w:val="left" w:pos="660"/>
        </w:tabs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Analysis</w:t>
      </w:r>
    </w:p>
    <w:p w:rsidR="00BD0519" w:rsidRDefault="00BD0519">
      <w:pPr>
        <w:pStyle w:val="BodyText"/>
        <w:spacing w:before="5"/>
        <w:rPr>
          <w:b/>
          <w:sz w:val="29"/>
        </w:rPr>
      </w:pPr>
    </w:p>
    <w:p w:rsidR="00BD0519" w:rsidRDefault="006E2BA8">
      <w:pPr>
        <w:pStyle w:val="BodyText"/>
        <w:spacing w:line="276" w:lineRule="auto"/>
        <w:ind w:left="100" w:right="112"/>
        <w:jc w:val="both"/>
      </w:pPr>
      <w:r>
        <w:t>Figure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raw</w:t>
      </w:r>
      <w:r>
        <w:rPr>
          <w:spacing w:val="-12"/>
        </w:rPr>
        <w:t xml:space="preserve"> </w:t>
      </w:r>
      <w:r>
        <w:rPr>
          <w:i/>
        </w:rPr>
        <w:t>r’</w:t>
      </w:r>
      <w:r>
        <w:rPr>
          <w:i/>
          <w:spacing w:val="-14"/>
        </w:rPr>
        <w:t xml:space="preserve"> </w:t>
      </w:r>
      <w:r>
        <w:t>filter</w:t>
      </w:r>
      <w:r>
        <w:rPr>
          <w:spacing w:val="-10"/>
        </w:rPr>
        <w:t xml:space="preserve"> </w:t>
      </w:r>
      <w:r>
        <w:t>image</w:t>
      </w:r>
      <w:r>
        <w:rPr>
          <w:spacing w:val="-12"/>
        </w:rPr>
        <w:t xml:space="preserve"> </w:t>
      </w:r>
      <w:r>
        <w:t>(or</w:t>
      </w:r>
      <w:r>
        <w:rPr>
          <w:spacing w:val="-13"/>
        </w:rPr>
        <w:t xml:space="preserve"> </w:t>
      </w:r>
      <w:r>
        <w:t>frame)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field</w:t>
      </w:r>
      <w:r>
        <w:rPr>
          <w:spacing w:val="-11"/>
        </w:rPr>
        <w:t xml:space="preserve"> </w:t>
      </w:r>
      <w:r>
        <w:t>containing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photometric</w:t>
      </w:r>
      <w:r>
        <w:rPr>
          <w:spacing w:val="-11"/>
        </w:rPr>
        <w:t xml:space="preserve"> </w:t>
      </w:r>
      <w:r>
        <w:t>standard</w:t>
      </w:r>
      <w:r>
        <w:rPr>
          <w:spacing w:val="-11"/>
        </w:rPr>
        <w:t xml:space="preserve"> </w:t>
      </w:r>
      <w:r>
        <w:t>star Wolf 1346 (encircled, hereafter referred to as ‘W’) with N up and E to the left (the standard</w:t>
      </w:r>
      <w:r>
        <w:t xml:space="preserve"> astronomical orientation). A brighter, nearby star labelled ‘H’ (with coordinates provided in the figure caption), HD 340612, is also displayed.</w:t>
      </w:r>
    </w:p>
    <w:p w:rsidR="00BD0519" w:rsidRDefault="00BD0519">
      <w:pPr>
        <w:pStyle w:val="BodyText"/>
        <w:spacing w:before="4"/>
        <w:rPr>
          <w:sz w:val="25"/>
        </w:rPr>
      </w:pPr>
    </w:p>
    <w:p w:rsidR="00BD0519" w:rsidRDefault="006E2BA8">
      <w:pPr>
        <w:pStyle w:val="BodyText"/>
        <w:spacing w:line="276" w:lineRule="auto"/>
        <w:ind w:left="100" w:right="113"/>
        <w:jc w:val="both"/>
      </w:pPr>
      <w:r>
        <w:t>(NB: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image,</w:t>
      </w:r>
      <w:r>
        <w:rPr>
          <w:spacing w:val="-9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rPr>
          <w:i/>
        </w:rPr>
        <w:t>not</w:t>
      </w:r>
      <w:r>
        <w:rPr>
          <w:i/>
          <w:spacing w:val="-9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N/E</w:t>
      </w:r>
      <w:r>
        <w:rPr>
          <w:spacing w:val="-11"/>
        </w:rPr>
        <w:t xml:space="preserve"> </w:t>
      </w:r>
      <w:r>
        <w:t>orientation.</w:t>
      </w:r>
      <w:r>
        <w:rPr>
          <w:spacing w:val="40"/>
        </w:rPr>
        <w:t xml:space="preserve"> </w:t>
      </w:r>
      <w:r>
        <w:t>Once</w:t>
      </w:r>
      <w:r>
        <w:rPr>
          <w:spacing w:val="-13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have fully</w:t>
      </w:r>
      <w:r>
        <w:rPr>
          <w:spacing w:val="-6"/>
        </w:rPr>
        <w:t xml:space="preserve"> </w:t>
      </w:r>
      <w:r>
        <w:t>redu</w:t>
      </w:r>
      <w:r>
        <w:t>ced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image(s),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likely</w:t>
      </w:r>
      <w:r>
        <w:rPr>
          <w:spacing w:val="-8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helpful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IRAF</w:t>
      </w:r>
      <w:r>
        <w:rPr>
          <w:spacing w:val="-4"/>
        </w:rPr>
        <w:t xml:space="preserve"> </w:t>
      </w:r>
      <w:r>
        <w:t>utility</w:t>
      </w:r>
      <w:r>
        <w:rPr>
          <w:spacing w:val="-6"/>
        </w:rPr>
        <w:t xml:space="preserve"> </w:t>
      </w:r>
      <w:r>
        <w:t>ROTATE</w:t>
      </w:r>
      <w:r>
        <w:rPr>
          <w:spacing w:val="-6"/>
        </w:rPr>
        <w:t xml:space="preserve"> </w:t>
      </w:r>
      <w:r>
        <w:t>to put it into this preferred orientation for analysis.</w:t>
      </w:r>
      <w:r>
        <w:rPr>
          <w:spacing w:val="40"/>
        </w:rPr>
        <w:t xml:space="preserve"> </w:t>
      </w:r>
      <w:r>
        <w:t>For example if you wanted to rotate the file “</w:t>
      </w:r>
      <w:proofErr w:type="spellStart"/>
      <w:r>
        <w:t>abc.fits</w:t>
      </w:r>
      <w:proofErr w:type="spellEnd"/>
      <w:r>
        <w:t>” by 45 degrees clockwise, then:</w:t>
      </w:r>
    </w:p>
    <w:p w:rsidR="00BD0519" w:rsidRDefault="006E2BA8">
      <w:pPr>
        <w:pStyle w:val="BodyText"/>
        <w:tabs>
          <w:tab w:val="left" w:pos="6902"/>
        </w:tabs>
        <w:ind w:left="2582"/>
        <w:jc w:val="both"/>
      </w:pPr>
      <w:proofErr w:type="gramStart"/>
      <w:r>
        <w:t>rotate</w:t>
      </w:r>
      <w:r>
        <w:rPr>
          <w:spacing w:val="26"/>
        </w:rPr>
        <w:t xml:space="preserve">  </w:t>
      </w:r>
      <w:proofErr w:type="spellStart"/>
      <w:r>
        <w:t>abc.fits</w:t>
      </w:r>
      <w:proofErr w:type="spellEnd"/>
      <w:proofErr w:type="gramEnd"/>
      <w:r>
        <w:rPr>
          <w:spacing w:val="26"/>
        </w:rPr>
        <w:t xml:space="preserve">  </w:t>
      </w:r>
      <w:proofErr w:type="spellStart"/>
      <w:r>
        <w:t>abc_rotated.fits</w:t>
      </w:r>
      <w:proofErr w:type="spellEnd"/>
      <w:r>
        <w:rPr>
          <w:spacing w:val="25"/>
        </w:rPr>
        <w:t xml:space="preserve">  </w:t>
      </w:r>
      <w:r>
        <w:t>-</w:t>
      </w:r>
      <w:r>
        <w:rPr>
          <w:spacing w:val="-5"/>
        </w:rPr>
        <w:t>45</w:t>
      </w:r>
      <w:r>
        <w:tab/>
      </w:r>
      <w:r>
        <w:rPr>
          <w:spacing w:val="-10"/>
        </w:rPr>
        <w:t>)</w:t>
      </w:r>
    </w:p>
    <w:p w:rsidR="00BD0519" w:rsidRDefault="00BD0519">
      <w:pPr>
        <w:pStyle w:val="BodyText"/>
        <w:spacing w:before="7"/>
        <w:rPr>
          <w:sz w:val="28"/>
        </w:rPr>
      </w:pPr>
    </w:p>
    <w:p w:rsidR="00BD0519" w:rsidRDefault="006E2BA8">
      <w:pPr>
        <w:pStyle w:val="BodyText"/>
        <w:ind w:left="160"/>
        <w:jc w:val="both"/>
      </w:pP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describes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steps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analyzing</w:t>
      </w:r>
      <w:r>
        <w:rPr>
          <w:spacing w:val="-3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rPr>
          <w:spacing w:val="-2"/>
        </w:rPr>
        <w:t>filter):</w:t>
      </w:r>
    </w:p>
    <w:p w:rsidR="00BD0519" w:rsidRDefault="00BD0519">
      <w:pPr>
        <w:pStyle w:val="BodyText"/>
        <w:spacing w:before="8"/>
        <w:rPr>
          <w:sz w:val="28"/>
        </w:rPr>
      </w:pPr>
    </w:p>
    <w:p w:rsidR="00BD0519" w:rsidRDefault="006E2BA8">
      <w:pPr>
        <w:pStyle w:val="ListParagraph"/>
        <w:numPr>
          <w:ilvl w:val="1"/>
          <w:numId w:val="4"/>
        </w:numPr>
        <w:tabs>
          <w:tab w:val="left" w:pos="682"/>
        </w:tabs>
        <w:spacing w:line="276" w:lineRule="auto"/>
        <w:ind w:right="114"/>
        <w:jc w:val="both"/>
      </w:pPr>
      <w:r>
        <w:t>Construct the calibration images as above, and correct the relevant science frame(s). DISPLAY the final reduced image using ds9 to ensur</w:t>
      </w:r>
      <w:r>
        <w:t>e it looks like that in Figure 1.</w:t>
      </w:r>
    </w:p>
    <w:p w:rsidR="00BD0519" w:rsidRDefault="00BD0519">
      <w:pPr>
        <w:pStyle w:val="BodyText"/>
        <w:spacing w:before="4"/>
        <w:rPr>
          <w:sz w:val="25"/>
        </w:rPr>
      </w:pPr>
    </w:p>
    <w:p w:rsidR="00BD0519" w:rsidRDefault="006E2BA8">
      <w:pPr>
        <w:pStyle w:val="ListParagraph"/>
        <w:numPr>
          <w:ilvl w:val="1"/>
          <w:numId w:val="4"/>
        </w:numPr>
        <w:tabs>
          <w:tab w:val="left" w:pos="682"/>
        </w:tabs>
        <w:spacing w:line="276" w:lineRule="auto"/>
        <w:ind w:right="110"/>
        <w:jc w:val="both"/>
      </w:pPr>
      <w:r>
        <w:t>Using IMEXAMINE with the “m” option,</w:t>
      </w:r>
      <w:r>
        <w:rPr>
          <w:spacing w:val="-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 xml:space="preserve">the </w:t>
      </w:r>
      <w:r>
        <w:rPr>
          <w:i/>
        </w:rPr>
        <w:t>mean</w:t>
      </w:r>
      <w:r>
        <w:rPr>
          <w:i/>
          <w:spacing w:val="-1"/>
        </w:rPr>
        <w:t xml:space="preserve"> </w:t>
      </w:r>
      <w:r>
        <w:t>and standard</w:t>
      </w:r>
      <w:r>
        <w:rPr>
          <w:spacing w:val="-2"/>
        </w:rPr>
        <w:t xml:space="preserve"> </w:t>
      </w:r>
      <w:r>
        <w:t>deviation of the</w:t>
      </w:r>
      <w:r>
        <w:rPr>
          <w:spacing w:val="-2"/>
        </w:rPr>
        <w:t xml:space="preserve"> </w:t>
      </w:r>
      <w:r>
        <w:t xml:space="preserve">sky background for at least four well-separated, blank areas, but not near </w:t>
      </w:r>
      <w:r>
        <w:t>the edges of the frame</w:t>
      </w:r>
      <w:r>
        <w:t xml:space="preserve"> (and certainly not the “curved background”). (The “m” option computes the </w:t>
      </w:r>
      <w:r>
        <w:rPr>
          <w:i/>
        </w:rPr>
        <w:t xml:space="preserve">mean </w:t>
      </w:r>
      <w:r>
        <w:t xml:space="preserve">and standard deviation of a </w:t>
      </w:r>
      <w:proofErr w:type="gramStart"/>
      <w:r>
        <w:t>5 pixel</w:t>
      </w:r>
      <w:proofErr w:type="gramEnd"/>
      <w:r>
        <w:t xml:space="preserve"> × 5 pixel box </w:t>
      </w:r>
      <w:proofErr w:type="spellStart"/>
      <w:r>
        <w:t>centred</w:t>
      </w:r>
      <w:proofErr w:type="spellEnd"/>
      <w:r>
        <w:t xml:space="preserve"> on the cursor.) Using the “,” option of IMEXAMINE,</w:t>
      </w:r>
      <w:r>
        <w:rPr>
          <w:spacing w:val="-10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centroids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stars</w:t>
      </w:r>
      <w:r>
        <w:rPr>
          <w:spacing w:val="-11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H,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full</w:t>
      </w:r>
      <w:r>
        <w:t>-width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half maximum</w:t>
      </w:r>
      <w:r>
        <w:rPr>
          <w:spacing w:val="-6"/>
        </w:rPr>
        <w:t xml:space="preserve"> </w:t>
      </w:r>
      <w:r>
        <w:t>(FWHM)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stars.</w:t>
      </w:r>
      <w:r>
        <w:rPr>
          <w:spacing w:val="40"/>
        </w:rPr>
        <w:t xml:space="preserve"> </w:t>
      </w:r>
      <w:r>
        <w:t>(“Centroid”</w:t>
      </w:r>
      <w:r>
        <w:rPr>
          <w:spacing w:val="-7"/>
        </w:rPr>
        <w:t xml:space="preserve"> </w:t>
      </w:r>
      <w:r>
        <w:t>refers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intensity-weighted</w:t>
      </w:r>
      <w:r>
        <w:rPr>
          <w:spacing w:val="-4"/>
        </w:rPr>
        <w:t xml:space="preserve"> </w:t>
      </w:r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  <w:r>
        <w:rPr>
          <w:spacing w:val="-4"/>
        </w:rPr>
        <w:t xml:space="preserve"> </w:t>
      </w:r>
      <w:proofErr w:type="spellStart"/>
      <w:r>
        <w:t>centre</w:t>
      </w:r>
      <w:proofErr w:type="spellEnd"/>
      <w:r>
        <w:rPr>
          <w:spacing w:val="-7"/>
        </w:rPr>
        <w:t xml:space="preserve"> </w:t>
      </w:r>
      <w:r>
        <w:t>of the star image, and the FWHM is a measure of the image quality and tracking quality.)</w:t>
      </w:r>
    </w:p>
    <w:p w:rsidR="00BD0519" w:rsidRDefault="00BD0519">
      <w:pPr>
        <w:pStyle w:val="BodyText"/>
        <w:spacing w:before="2"/>
        <w:rPr>
          <w:sz w:val="25"/>
        </w:rPr>
      </w:pPr>
    </w:p>
    <w:p w:rsidR="00BD0519" w:rsidRDefault="006E2BA8">
      <w:pPr>
        <w:pStyle w:val="ListParagraph"/>
        <w:numPr>
          <w:ilvl w:val="1"/>
          <w:numId w:val="4"/>
        </w:numPr>
        <w:tabs>
          <w:tab w:val="left" w:pos="682"/>
        </w:tabs>
        <w:spacing w:line="278" w:lineRule="auto"/>
        <w:ind w:right="118"/>
        <w:jc w:val="both"/>
      </w:pPr>
      <w:r>
        <w:t>Using the centroids of stars W and H and the data Figure 1 and its caption, find the pixel scale (</w:t>
      </w:r>
      <w:proofErr w:type="spellStart"/>
      <w:r>
        <w:t>arcseconds</w:t>
      </w:r>
      <w:proofErr w:type="spellEnd"/>
      <w:r>
        <w:t>/pixel) of the image (grads: for each filter</w:t>
      </w:r>
      <w:r>
        <w:t>).</w:t>
      </w:r>
    </w:p>
    <w:p w:rsidR="00BD0519" w:rsidRDefault="00BD0519">
      <w:pPr>
        <w:spacing w:line="278" w:lineRule="auto"/>
        <w:jc w:val="both"/>
        <w:sectPr w:rsidR="00BD0519">
          <w:pgSz w:w="12240" w:h="15840"/>
          <w:pgMar w:top="1360" w:right="1320" w:bottom="500" w:left="1340" w:header="0" w:footer="302" w:gutter="0"/>
          <w:cols w:space="720"/>
        </w:sectPr>
      </w:pPr>
    </w:p>
    <w:p w:rsidR="00BD0519" w:rsidRDefault="006E2BA8">
      <w:pPr>
        <w:pStyle w:val="ListParagraph"/>
        <w:numPr>
          <w:ilvl w:val="1"/>
          <w:numId w:val="4"/>
        </w:numPr>
        <w:tabs>
          <w:tab w:val="left" w:pos="682"/>
        </w:tabs>
        <w:spacing w:before="68" w:line="276" w:lineRule="auto"/>
        <w:ind w:right="112"/>
        <w:jc w:val="both"/>
      </w:pPr>
      <w:r>
        <w:t xml:space="preserve">Find the position angle of the (rotated) image; i.e., the angle between the “up/down” </w:t>
      </w:r>
      <w:r>
        <w:t>CCD axis and the Right Ascension axis (</w:t>
      </w:r>
      <w:proofErr w:type="gramStart"/>
      <w:r>
        <w:t>grads</w:t>
      </w:r>
      <w:proofErr w:type="gramEnd"/>
      <w:r>
        <w:t xml:space="preserve">: only for </w:t>
      </w:r>
      <w:r>
        <w:rPr>
          <w:i/>
        </w:rPr>
        <w:t xml:space="preserve">r’ </w:t>
      </w:r>
      <w:r>
        <w:t>data).</w:t>
      </w:r>
    </w:p>
    <w:p w:rsidR="00BD0519" w:rsidRDefault="00BD0519">
      <w:pPr>
        <w:pStyle w:val="BodyText"/>
        <w:spacing w:before="4"/>
        <w:rPr>
          <w:sz w:val="25"/>
        </w:rPr>
      </w:pPr>
    </w:p>
    <w:p w:rsidR="00BD0519" w:rsidRDefault="006E2BA8">
      <w:pPr>
        <w:pStyle w:val="ListParagraph"/>
        <w:numPr>
          <w:ilvl w:val="1"/>
          <w:numId w:val="4"/>
        </w:numPr>
        <w:tabs>
          <w:tab w:val="left" w:pos="682"/>
        </w:tabs>
        <w:spacing w:line="276" w:lineRule="auto"/>
        <w:ind w:right="106"/>
        <w:jc w:val="both"/>
      </w:pPr>
      <w:r>
        <w:t>Using position data</w:t>
      </w:r>
      <w:r>
        <w:rPr>
          <w:spacing w:val="-1"/>
        </w:rPr>
        <w:t xml:space="preserve"> </w:t>
      </w:r>
      <w:r>
        <w:t>for star</w:t>
      </w:r>
      <w:r>
        <w:rPr>
          <w:spacing w:val="-2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the pixel scale</w:t>
      </w:r>
      <w:r>
        <w:rPr>
          <w:spacing w:val="-1"/>
        </w:rPr>
        <w:t xml:space="preserve"> </w:t>
      </w:r>
      <w:r>
        <w:t>from #3,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centroid of star Q in pixels, find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J2000</w:t>
      </w:r>
      <w:r>
        <w:rPr>
          <w:spacing w:val="-3"/>
        </w:rPr>
        <w:t xml:space="preserve"> </w:t>
      </w:r>
      <w:r>
        <w:t>coordinates –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Ascension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Declination –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star</w:t>
      </w:r>
      <w:r>
        <w:rPr>
          <w:spacing w:val="-2"/>
        </w:rPr>
        <w:t xml:space="preserve"> </w:t>
      </w:r>
      <w:r>
        <w:t>Q</w:t>
      </w:r>
      <w:r>
        <w:rPr>
          <w:spacing w:val="-4"/>
        </w:rPr>
        <w:t xml:space="preserve"> </w:t>
      </w:r>
      <w:r>
        <w:t>(grads:</w:t>
      </w:r>
      <w:r>
        <w:rPr>
          <w:spacing w:val="-2"/>
        </w:rPr>
        <w:t xml:space="preserve"> for all filters</w:t>
      </w:r>
      <w:r>
        <w:rPr>
          <w:spacing w:val="-2"/>
        </w:rPr>
        <w:t>).</w:t>
      </w:r>
    </w:p>
    <w:p w:rsidR="00BD0519" w:rsidRDefault="00BD0519">
      <w:pPr>
        <w:pStyle w:val="BodyText"/>
      </w:pPr>
    </w:p>
    <w:p w:rsidR="00BD0519" w:rsidRDefault="006E2BA8">
      <w:pPr>
        <w:pStyle w:val="ListParagraph"/>
        <w:numPr>
          <w:ilvl w:val="1"/>
          <w:numId w:val="4"/>
        </w:numPr>
        <w:tabs>
          <w:tab w:val="left" w:pos="682"/>
        </w:tabs>
        <w:spacing w:line="276" w:lineRule="auto"/>
        <w:ind w:right="111"/>
        <w:jc w:val="both"/>
      </w:pPr>
      <w:r>
        <w:t>Perform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curve-of-growth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reasonably</w:t>
      </w:r>
      <w:r>
        <w:rPr>
          <w:spacing w:val="-6"/>
        </w:rPr>
        <w:t xml:space="preserve"> </w:t>
      </w:r>
      <w:r>
        <w:t>bright,</w:t>
      </w:r>
      <w:r>
        <w:rPr>
          <w:spacing w:val="-2"/>
        </w:rPr>
        <w:t xml:space="preserve"> </w:t>
      </w:r>
      <w:r>
        <w:t>non-saturated,</w:t>
      </w:r>
      <w:r>
        <w:rPr>
          <w:spacing w:val="-5"/>
        </w:rPr>
        <w:t xml:space="preserve"> </w:t>
      </w:r>
      <w:proofErr w:type="gramStart"/>
      <w:r>
        <w:t>fairly</w:t>
      </w:r>
      <w:r>
        <w:rPr>
          <w:spacing w:val="-6"/>
        </w:rPr>
        <w:t xml:space="preserve"> </w:t>
      </w:r>
      <w:r>
        <w:t>isolated</w:t>
      </w:r>
      <w:proofErr w:type="gramEnd"/>
      <w:r>
        <w:t xml:space="preserve"> star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QPHOT</w:t>
      </w:r>
      <w:r>
        <w:rPr>
          <w:spacing w:val="-1"/>
        </w:rPr>
        <w:t xml:space="preserve"> </w:t>
      </w:r>
      <w:r>
        <w:t>utility.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routine,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file</w:t>
      </w:r>
      <w:r>
        <w:t xml:space="preserve"> containing a single record with the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centroid of the star, e.g., “starz.txt”</w:t>
      </w:r>
      <w:r>
        <w:rPr>
          <w:b/>
        </w:rPr>
        <w:t>.</w:t>
      </w:r>
      <w:r>
        <w:rPr>
          <w:b/>
          <w:spacing w:val="40"/>
        </w:rPr>
        <w:t xml:space="preserve"> </w:t>
      </w:r>
      <w:r>
        <w:t>If will also be necessary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estimate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reasonable</w:t>
      </w:r>
      <w:r>
        <w:rPr>
          <w:spacing w:val="-6"/>
        </w:rPr>
        <w:t xml:space="preserve"> </w:t>
      </w:r>
      <w:r>
        <w:t>location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radius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sky</w:t>
      </w:r>
      <w:r>
        <w:rPr>
          <w:spacing w:val="-8"/>
        </w:rPr>
        <w:t xml:space="preserve"> </w:t>
      </w:r>
      <w:r>
        <w:t>annulus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 xml:space="preserve">the width of the sky annulus. Then one might (for example) use the </w:t>
      </w:r>
      <w:r>
        <w:t>following to generate a curve-of-growth</w:t>
      </w:r>
      <w:r>
        <w:rPr>
          <w:spacing w:val="-16"/>
        </w:rPr>
        <w:t xml:space="preserve"> </w:t>
      </w:r>
      <w:r>
        <w:t>analysis</w:t>
      </w:r>
      <w:r>
        <w:rPr>
          <w:spacing w:val="-15"/>
        </w:rPr>
        <w:t xml:space="preserve"> </w:t>
      </w:r>
      <w:r>
        <w:t>(though</w:t>
      </w:r>
      <w:r>
        <w:rPr>
          <w:spacing w:val="-15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need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experiment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parameters):</w:t>
      </w:r>
      <w:r>
        <w:rPr>
          <w:spacing w:val="-16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type “DIGIPHOT” followed by “APPHOT” which are two photometric packages in IRAF.</w:t>
      </w:r>
      <w:r>
        <w:rPr>
          <w:spacing w:val="40"/>
        </w:rPr>
        <w:t xml:space="preserve"> </w:t>
      </w:r>
      <w:r>
        <w:t>Then:</w:t>
      </w:r>
    </w:p>
    <w:p w:rsidR="00BD0519" w:rsidRDefault="00BD0519">
      <w:pPr>
        <w:pStyle w:val="BodyText"/>
        <w:spacing w:before="1"/>
      </w:pPr>
    </w:p>
    <w:p w:rsidR="00BD0519" w:rsidRDefault="006E2BA8">
      <w:pPr>
        <w:pStyle w:val="BodyText"/>
        <w:spacing w:line="276" w:lineRule="auto"/>
        <w:ind w:left="820"/>
      </w:pPr>
      <w:proofErr w:type="spellStart"/>
      <w:proofErr w:type="gramStart"/>
      <w:r>
        <w:t>qphot</w:t>
      </w:r>
      <w:proofErr w:type="spellEnd"/>
      <w:proofErr w:type="gramEnd"/>
      <w:r>
        <w:rPr>
          <w:spacing w:val="40"/>
        </w:rPr>
        <w:t xml:space="preserve"> </w:t>
      </w:r>
      <w:proofErr w:type="spellStart"/>
      <w:r w:rsidRPr="006E2BA8">
        <w:rPr>
          <w:i/>
        </w:rPr>
        <w:t>abc</w:t>
      </w:r>
      <w:proofErr w:type="spellEnd"/>
      <w:r>
        <w:rPr>
          <w:spacing w:val="40"/>
        </w:rPr>
        <w:t xml:space="preserve"> </w:t>
      </w:r>
      <w:proofErr w:type="spellStart"/>
      <w:r>
        <w:t>cbox</w:t>
      </w:r>
      <w:proofErr w:type="spellEnd"/>
      <w:r>
        <w:t>=5</w:t>
      </w:r>
      <w:r>
        <w:rPr>
          <w:spacing w:val="40"/>
        </w:rPr>
        <w:t xml:space="preserve"> </w:t>
      </w:r>
      <w:r>
        <w:t>annulus=25</w:t>
      </w:r>
      <w:r>
        <w:rPr>
          <w:spacing w:val="40"/>
        </w:rPr>
        <w:t xml:space="preserve"> </w:t>
      </w:r>
      <w:proofErr w:type="spellStart"/>
      <w:r>
        <w:t>dannulus</w:t>
      </w:r>
      <w:proofErr w:type="spellEnd"/>
      <w:r>
        <w:t>=5</w:t>
      </w:r>
      <w:r>
        <w:rPr>
          <w:spacing w:val="40"/>
        </w:rPr>
        <w:t xml:space="preserve"> </w:t>
      </w:r>
      <w:r>
        <w:t xml:space="preserve">aperture=5,10,15,17,19,21,23,25 </w:t>
      </w:r>
      <w:proofErr w:type="spellStart"/>
      <w:r>
        <w:t>coords</w:t>
      </w:r>
      <w:proofErr w:type="spellEnd"/>
      <w:r>
        <w:t>=</w:t>
      </w:r>
      <w:proofErr w:type="spellStart"/>
      <w:r>
        <w:t>starz</w:t>
      </w:r>
      <w:proofErr w:type="spellEnd"/>
      <w:r>
        <w:rPr>
          <w:spacing w:val="40"/>
        </w:rPr>
        <w:t xml:space="preserve"> </w:t>
      </w:r>
      <w:r>
        <w:t>inter-</w:t>
      </w:r>
    </w:p>
    <w:p w:rsidR="00BD0519" w:rsidRDefault="00BD0519">
      <w:pPr>
        <w:pStyle w:val="BodyText"/>
      </w:pPr>
    </w:p>
    <w:p w:rsidR="00BD0519" w:rsidRDefault="006E2BA8">
      <w:pPr>
        <w:pStyle w:val="BodyText"/>
        <w:spacing w:line="276" w:lineRule="auto"/>
        <w:ind w:left="681"/>
      </w:pPr>
      <w:r>
        <w:t>where “</w:t>
      </w:r>
      <w:proofErr w:type="spellStart"/>
      <w:r>
        <w:t>abc</w:t>
      </w:r>
      <w:proofErr w:type="spellEnd"/>
      <w:r>
        <w:t>”</w:t>
      </w:r>
      <w:r>
        <w:rPr>
          <w:spacing w:val="-3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image’s</w:t>
      </w:r>
      <w:r>
        <w:rPr>
          <w:spacing w:val="-2"/>
        </w:rPr>
        <w:t xml:space="preserve"> </w:t>
      </w:r>
      <w:r>
        <w:t>name, “</w:t>
      </w:r>
      <w:proofErr w:type="spellStart"/>
      <w:r>
        <w:t>cbox</w:t>
      </w:r>
      <w:proofErr w:type="spellEnd"/>
      <w:r>
        <w:t>”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 xml:space="preserve">a </w:t>
      </w:r>
      <w:proofErr w:type="spellStart"/>
      <w:r>
        <w:t>centring</w:t>
      </w:r>
      <w:proofErr w:type="spellEnd"/>
      <w:r>
        <w:t xml:space="preserve"> parameter</w:t>
      </w:r>
      <w:r>
        <w:rPr>
          <w:spacing w:val="-1"/>
        </w:rPr>
        <w:t xml:space="preserve"> </w:t>
      </w:r>
      <w:r>
        <w:t>that the utility</w:t>
      </w:r>
      <w:r>
        <w:rPr>
          <w:spacing w:val="-1"/>
        </w:rPr>
        <w:t xml:space="preserve"> </w:t>
      </w:r>
      <w:r>
        <w:t>uses to</w:t>
      </w:r>
      <w:r>
        <w:rPr>
          <w:spacing w:val="-5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star’s</w:t>
      </w:r>
      <w:r>
        <w:rPr>
          <w:spacing w:val="-5"/>
        </w:rPr>
        <w:t xml:space="preserve"> </w:t>
      </w:r>
      <w:r>
        <w:t>centroid,</w:t>
      </w:r>
      <w:r>
        <w:rPr>
          <w:spacing w:val="-4"/>
        </w:rPr>
        <w:t xml:space="preserve"> </w:t>
      </w:r>
      <w:r>
        <w:t>“annulus”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“</w:t>
      </w:r>
      <w:proofErr w:type="spellStart"/>
      <w:r>
        <w:t>dannulus</w:t>
      </w:r>
      <w:proofErr w:type="spellEnd"/>
      <w:r>
        <w:t>”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self-explanatory,</w:t>
      </w:r>
      <w:r>
        <w:rPr>
          <w:spacing w:val="-1"/>
        </w:rPr>
        <w:t xml:space="preserve"> </w:t>
      </w:r>
      <w:r>
        <w:t>“aperture”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 list of apertu</w:t>
      </w:r>
      <w:r>
        <w:t>re radii in pixels, “</w:t>
      </w:r>
      <w:proofErr w:type="spellStart"/>
      <w:r>
        <w:t>coords</w:t>
      </w:r>
      <w:proofErr w:type="spellEnd"/>
      <w:r>
        <w:t>” is the name of the text file with the estimate of the star’s centroid, and “inter-” indicates this is not to be done interactively. The result of the analysis is recorded in the file (for example) “abc.mag.1”. Be sure to experi</w:t>
      </w:r>
      <w:r>
        <w:t>ment with the various parameters. State and justify the optimal aperture radius to use (</w:t>
      </w:r>
      <w:proofErr w:type="spellStart"/>
      <w:r>
        <w:t>arcseconds</w:t>
      </w:r>
      <w:proofErr w:type="spellEnd"/>
      <w:r>
        <w:t>), the asymptotic instrumental magnitude of the star, and the aperture correction based on this single star.</w:t>
      </w:r>
    </w:p>
    <w:p w:rsidR="00BD0519" w:rsidRDefault="00BD0519">
      <w:pPr>
        <w:pStyle w:val="BodyText"/>
        <w:spacing w:before="4"/>
        <w:rPr>
          <w:sz w:val="25"/>
        </w:rPr>
      </w:pPr>
    </w:p>
    <w:p w:rsidR="00BD0519" w:rsidRDefault="006E2BA8">
      <w:pPr>
        <w:spacing w:line="276" w:lineRule="auto"/>
        <w:ind w:left="681" w:right="114"/>
        <w:jc w:val="both"/>
        <w:rPr>
          <w:sz w:val="21"/>
        </w:rPr>
      </w:pPr>
      <w:r>
        <w:t xml:space="preserve">(It </w:t>
      </w:r>
      <w:r>
        <w:rPr>
          <w:sz w:val="21"/>
        </w:rPr>
        <w:t xml:space="preserve">is important to be familiar with the output from a “mag” file. Following the entire preamble, which includes a variety of parameters including the sky aperture, object centroid, background level, etc., the aperture photometry data </w:t>
      </w:r>
      <w:proofErr w:type="gramStart"/>
      <w:r>
        <w:rPr>
          <w:sz w:val="21"/>
        </w:rPr>
        <w:t>are reported</w:t>
      </w:r>
      <w:proofErr w:type="gramEnd"/>
      <w:r>
        <w:rPr>
          <w:sz w:val="21"/>
        </w:rPr>
        <w:t xml:space="preserve"> in a table a</w:t>
      </w:r>
      <w:r>
        <w:rPr>
          <w:sz w:val="21"/>
        </w:rPr>
        <w:t>t the end of this file.</w:t>
      </w:r>
    </w:p>
    <w:p w:rsidR="00BD0519" w:rsidRDefault="006E2BA8">
      <w:pPr>
        <w:pStyle w:val="ListParagraph"/>
        <w:numPr>
          <w:ilvl w:val="2"/>
          <w:numId w:val="4"/>
        </w:numPr>
        <w:tabs>
          <w:tab w:val="left" w:pos="1401"/>
          <w:tab w:val="left" w:pos="1402"/>
        </w:tabs>
        <w:spacing w:line="256" w:lineRule="exact"/>
        <w:ind w:hanging="361"/>
        <w:rPr>
          <w:sz w:val="21"/>
        </w:rPr>
      </w:pPr>
      <w:r>
        <w:rPr>
          <w:sz w:val="21"/>
        </w:rPr>
        <w:t>Column</w:t>
      </w:r>
      <w:r>
        <w:rPr>
          <w:spacing w:val="-8"/>
          <w:sz w:val="21"/>
        </w:rPr>
        <w:t xml:space="preserve"> </w:t>
      </w:r>
      <w:r>
        <w:rPr>
          <w:sz w:val="21"/>
        </w:rPr>
        <w:t>1</w:t>
      </w:r>
      <w:r>
        <w:rPr>
          <w:spacing w:val="-7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aperture</w:t>
      </w:r>
      <w:r>
        <w:rPr>
          <w:spacing w:val="-6"/>
          <w:sz w:val="21"/>
        </w:rPr>
        <w:t xml:space="preserve"> </w:t>
      </w:r>
      <w:r>
        <w:rPr>
          <w:sz w:val="21"/>
        </w:rPr>
        <w:t>radius</w:t>
      </w:r>
      <w:r>
        <w:rPr>
          <w:spacing w:val="-5"/>
          <w:sz w:val="21"/>
        </w:rPr>
        <w:t xml:space="preserve"> </w:t>
      </w:r>
      <w:r>
        <w:rPr>
          <w:sz w:val="21"/>
        </w:rPr>
        <w:t>(pixels)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centred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centroid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position,</w:t>
      </w:r>
    </w:p>
    <w:p w:rsidR="00BD0519" w:rsidRDefault="006E2BA8">
      <w:pPr>
        <w:pStyle w:val="ListParagraph"/>
        <w:numPr>
          <w:ilvl w:val="2"/>
          <w:numId w:val="4"/>
        </w:numPr>
        <w:tabs>
          <w:tab w:val="left" w:pos="1401"/>
          <w:tab w:val="left" w:pos="1402"/>
        </w:tabs>
        <w:spacing w:before="36"/>
        <w:ind w:hanging="361"/>
        <w:rPr>
          <w:sz w:val="21"/>
        </w:rPr>
      </w:pPr>
      <w:r>
        <w:rPr>
          <w:sz w:val="21"/>
        </w:rPr>
        <w:t>Column</w:t>
      </w:r>
      <w:r>
        <w:rPr>
          <w:spacing w:val="-5"/>
          <w:sz w:val="21"/>
        </w:rPr>
        <w:t xml:space="preserve"> </w:t>
      </w:r>
      <w:r>
        <w:rPr>
          <w:sz w:val="21"/>
        </w:rPr>
        <w:t>2</w:t>
      </w:r>
      <w:r>
        <w:rPr>
          <w:spacing w:val="-8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total</w:t>
      </w:r>
      <w:r>
        <w:rPr>
          <w:spacing w:val="-4"/>
          <w:sz w:val="21"/>
        </w:rPr>
        <w:t xml:space="preserve"> </w:t>
      </w:r>
      <w:r>
        <w:rPr>
          <w:sz w:val="21"/>
        </w:rPr>
        <w:t>signal</w:t>
      </w:r>
      <w:r>
        <w:rPr>
          <w:spacing w:val="-3"/>
          <w:sz w:val="21"/>
        </w:rPr>
        <w:t xml:space="preserve"> </w:t>
      </w:r>
      <w:r>
        <w:rPr>
          <w:sz w:val="21"/>
        </w:rPr>
        <w:t>within</w:t>
      </w:r>
      <w:r>
        <w:rPr>
          <w:spacing w:val="-5"/>
          <w:sz w:val="21"/>
        </w:rPr>
        <w:t xml:space="preserve"> </w:t>
      </w:r>
      <w:r>
        <w:rPr>
          <w:sz w:val="21"/>
        </w:rPr>
        <w:t>this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radius,</w:t>
      </w:r>
    </w:p>
    <w:p w:rsidR="00BD0519" w:rsidRDefault="006E2BA8">
      <w:pPr>
        <w:pStyle w:val="ListParagraph"/>
        <w:numPr>
          <w:ilvl w:val="2"/>
          <w:numId w:val="4"/>
        </w:numPr>
        <w:tabs>
          <w:tab w:val="left" w:pos="1401"/>
          <w:tab w:val="left" w:pos="1402"/>
        </w:tabs>
        <w:spacing w:before="35"/>
        <w:ind w:hanging="361"/>
        <w:rPr>
          <w:sz w:val="21"/>
        </w:rPr>
      </w:pPr>
      <w:r>
        <w:rPr>
          <w:sz w:val="21"/>
        </w:rPr>
        <w:t>Column</w:t>
      </w:r>
      <w:r>
        <w:rPr>
          <w:spacing w:val="-7"/>
          <w:sz w:val="21"/>
        </w:rPr>
        <w:t xml:space="preserve"> </w:t>
      </w:r>
      <w:r>
        <w:rPr>
          <w:sz w:val="21"/>
        </w:rPr>
        <w:t>3</w:t>
      </w:r>
      <w:r>
        <w:rPr>
          <w:spacing w:val="-7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total</w:t>
      </w:r>
      <w:r>
        <w:rPr>
          <w:spacing w:val="-3"/>
          <w:sz w:val="21"/>
        </w:rPr>
        <w:t xml:space="preserve"> </w:t>
      </w:r>
      <w:r>
        <w:rPr>
          <w:sz w:val="21"/>
        </w:rPr>
        <w:t>number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pixels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aperture,</w:t>
      </w:r>
    </w:p>
    <w:p w:rsidR="00BD0519" w:rsidRDefault="006E2BA8">
      <w:pPr>
        <w:pStyle w:val="ListParagraph"/>
        <w:numPr>
          <w:ilvl w:val="2"/>
          <w:numId w:val="4"/>
        </w:numPr>
        <w:tabs>
          <w:tab w:val="left" w:pos="1401"/>
          <w:tab w:val="left" w:pos="1402"/>
        </w:tabs>
        <w:spacing w:before="33"/>
        <w:ind w:hanging="361"/>
        <w:rPr>
          <w:sz w:val="21"/>
        </w:rPr>
      </w:pPr>
      <w:r>
        <w:rPr>
          <w:sz w:val="21"/>
        </w:rPr>
        <w:t>Column</w:t>
      </w:r>
      <w:r>
        <w:rPr>
          <w:spacing w:val="-7"/>
          <w:sz w:val="21"/>
        </w:rPr>
        <w:t xml:space="preserve"> </w:t>
      </w:r>
      <w:r>
        <w:rPr>
          <w:sz w:val="21"/>
        </w:rPr>
        <w:t>4</w:t>
      </w:r>
      <w:r>
        <w:rPr>
          <w:spacing w:val="-8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total</w:t>
      </w:r>
      <w:r>
        <w:rPr>
          <w:spacing w:val="-4"/>
          <w:sz w:val="21"/>
        </w:rPr>
        <w:t xml:space="preserve"> </w:t>
      </w:r>
      <w:r>
        <w:rPr>
          <w:sz w:val="21"/>
        </w:rPr>
        <w:t>signal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aperture</w:t>
      </w:r>
      <w:r>
        <w:rPr>
          <w:spacing w:val="-8"/>
          <w:sz w:val="21"/>
        </w:rPr>
        <w:t xml:space="preserve"> </w:t>
      </w:r>
      <w:r>
        <w:rPr>
          <w:sz w:val="21"/>
        </w:rPr>
        <w:t>minus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background,</w:t>
      </w:r>
    </w:p>
    <w:p w:rsidR="00BD0519" w:rsidRDefault="006E2BA8">
      <w:pPr>
        <w:pStyle w:val="ListParagraph"/>
        <w:numPr>
          <w:ilvl w:val="2"/>
          <w:numId w:val="4"/>
        </w:numPr>
        <w:tabs>
          <w:tab w:val="left" w:pos="1401"/>
          <w:tab w:val="left" w:pos="1402"/>
        </w:tabs>
        <w:spacing w:before="36"/>
        <w:ind w:hanging="361"/>
        <w:rPr>
          <w:sz w:val="21"/>
        </w:rPr>
      </w:pPr>
      <w:r>
        <w:rPr>
          <w:sz w:val="21"/>
        </w:rPr>
        <w:t>Column</w:t>
      </w:r>
      <w:r>
        <w:rPr>
          <w:spacing w:val="-12"/>
          <w:sz w:val="21"/>
        </w:rPr>
        <w:t xml:space="preserve"> </w:t>
      </w:r>
      <w:r>
        <w:rPr>
          <w:sz w:val="21"/>
        </w:rPr>
        <w:t>5</w:t>
      </w:r>
      <w:r>
        <w:rPr>
          <w:spacing w:val="-8"/>
          <w:sz w:val="21"/>
        </w:rPr>
        <w:t xml:space="preserve"> </w:t>
      </w:r>
      <w:r>
        <w:rPr>
          <w:sz w:val="21"/>
        </w:rPr>
        <w:t>is</w:t>
      </w:r>
      <w:r>
        <w:rPr>
          <w:spacing w:val="-7"/>
          <w:sz w:val="21"/>
        </w:rPr>
        <w:t xml:space="preserve"> </w:t>
      </w:r>
      <w:r>
        <w:rPr>
          <w:sz w:val="21"/>
        </w:rPr>
        <w:t>IRAF’s</w:t>
      </w:r>
      <w:r>
        <w:rPr>
          <w:spacing w:val="-7"/>
          <w:sz w:val="21"/>
        </w:rPr>
        <w:t xml:space="preserve"> </w:t>
      </w:r>
      <w:r>
        <w:rPr>
          <w:sz w:val="21"/>
        </w:rPr>
        <w:t>instrumental</w:t>
      </w:r>
      <w:r>
        <w:rPr>
          <w:spacing w:val="-9"/>
          <w:sz w:val="21"/>
        </w:rPr>
        <w:t xml:space="preserve"> </w:t>
      </w:r>
      <w:r>
        <w:rPr>
          <w:sz w:val="21"/>
        </w:rPr>
        <w:t>magnitude</w:t>
      </w:r>
      <w:r>
        <w:rPr>
          <w:spacing w:val="-7"/>
          <w:sz w:val="21"/>
        </w:rPr>
        <w:t xml:space="preserve"> </w:t>
      </w:r>
      <w:r>
        <w:rPr>
          <w:sz w:val="21"/>
        </w:rPr>
        <w:t>(which</w:t>
      </w:r>
      <w:r>
        <w:rPr>
          <w:spacing w:val="-7"/>
          <w:sz w:val="21"/>
        </w:rPr>
        <w:t xml:space="preserve"> </w:t>
      </w:r>
      <w:r>
        <w:rPr>
          <w:sz w:val="21"/>
        </w:rPr>
        <w:t>is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“true”</w:t>
      </w:r>
      <w:r>
        <w:rPr>
          <w:spacing w:val="-9"/>
          <w:sz w:val="21"/>
        </w:rPr>
        <w:t xml:space="preserve"> </w:t>
      </w:r>
      <w:r>
        <w:rPr>
          <w:sz w:val="21"/>
        </w:rPr>
        <w:t>instrumental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magnitude</w:t>
      </w:r>
    </w:p>
    <w:p w:rsidR="00BD0519" w:rsidRDefault="006E2BA8">
      <w:pPr>
        <w:spacing w:before="33"/>
        <w:ind w:left="1401"/>
        <w:rPr>
          <w:sz w:val="21"/>
        </w:rPr>
      </w:pPr>
      <w:r>
        <w:rPr>
          <w:sz w:val="21"/>
        </w:rPr>
        <w:t>+</w:t>
      </w:r>
      <w:r>
        <w:rPr>
          <w:spacing w:val="-2"/>
          <w:sz w:val="21"/>
        </w:rPr>
        <w:t xml:space="preserve"> </w:t>
      </w:r>
      <w:r>
        <w:rPr>
          <w:sz w:val="21"/>
        </w:rPr>
        <w:t>25)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and</w:t>
      </w:r>
    </w:p>
    <w:p w:rsidR="00BD0519" w:rsidRDefault="006E2BA8">
      <w:pPr>
        <w:pStyle w:val="ListParagraph"/>
        <w:numPr>
          <w:ilvl w:val="2"/>
          <w:numId w:val="4"/>
        </w:numPr>
        <w:tabs>
          <w:tab w:val="left" w:pos="1401"/>
          <w:tab w:val="left" w:pos="1402"/>
        </w:tabs>
        <w:spacing w:before="37"/>
        <w:ind w:hanging="361"/>
        <w:rPr>
          <w:sz w:val="21"/>
        </w:rPr>
      </w:pPr>
      <w:r>
        <w:rPr>
          <w:sz w:val="21"/>
        </w:rPr>
        <w:t>Column</w:t>
      </w:r>
      <w:r>
        <w:rPr>
          <w:spacing w:val="-5"/>
          <w:sz w:val="21"/>
        </w:rPr>
        <w:t xml:space="preserve"> </w:t>
      </w:r>
      <w:r>
        <w:rPr>
          <w:sz w:val="21"/>
        </w:rPr>
        <w:t>6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formal</w:t>
      </w:r>
      <w:r>
        <w:rPr>
          <w:spacing w:val="-3"/>
          <w:sz w:val="21"/>
        </w:rPr>
        <w:t xml:space="preserve"> </w:t>
      </w:r>
      <w:r>
        <w:rPr>
          <w:sz w:val="21"/>
        </w:rPr>
        <w:t>uncertainty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magnitudes.</w:t>
      </w:r>
    </w:p>
    <w:p w:rsidR="00BD0519" w:rsidRDefault="006E2BA8">
      <w:pPr>
        <w:spacing w:before="35" w:line="276" w:lineRule="auto"/>
        <w:ind w:left="681" w:right="115"/>
        <w:jc w:val="both"/>
        <w:rPr>
          <w:sz w:val="21"/>
        </w:rPr>
      </w:pPr>
      <w:r>
        <w:rPr>
          <w:b/>
          <w:sz w:val="21"/>
          <w:u w:val="single"/>
        </w:rPr>
        <w:t>Note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Compute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“true”</w:t>
      </w:r>
      <w:r>
        <w:rPr>
          <w:spacing w:val="-5"/>
          <w:sz w:val="21"/>
        </w:rPr>
        <w:t xml:space="preserve"> </w:t>
      </w:r>
      <w:r>
        <w:rPr>
          <w:sz w:val="21"/>
        </w:rPr>
        <w:t>instrumental</w:t>
      </w:r>
      <w:r>
        <w:rPr>
          <w:spacing w:val="-3"/>
          <w:sz w:val="21"/>
        </w:rPr>
        <w:t xml:space="preserve"> </w:t>
      </w:r>
      <w:r>
        <w:rPr>
          <w:sz w:val="21"/>
        </w:rPr>
        <w:t>magnitude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star(s) using</w:t>
      </w:r>
      <w:r>
        <w:rPr>
          <w:spacing w:val="-2"/>
          <w:sz w:val="21"/>
        </w:rPr>
        <w:t xml:space="preserve"> </w:t>
      </w:r>
      <w:r>
        <w:rPr>
          <w:sz w:val="21"/>
        </w:rPr>
        <w:t>information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1"/>
          <w:sz w:val="21"/>
        </w:rPr>
        <w:t xml:space="preserve"> </w:t>
      </w:r>
      <w:r>
        <w:rPr>
          <w:sz w:val="21"/>
        </w:rPr>
        <w:t>column</w:t>
      </w:r>
      <w:r>
        <w:rPr>
          <w:sz w:val="21"/>
        </w:rPr>
        <w:t xml:space="preserve"> 4 and do </w:t>
      </w:r>
      <w:r>
        <w:rPr>
          <w:i/>
          <w:sz w:val="21"/>
        </w:rPr>
        <w:t xml:space="preserve">not </w:t>
      </w:r>
      <w:r>
        <w:rPr>
          <w:sz w:val="21"/>
        </w:rPr>
        <w:t xml:space="preserve">rely on IRAF’s magnitudes that include an additive constant. IRAF’s magnitudes are perfectly fine, however, for assessing aperture corrections, optimal </w:t>
      </w:r>
      <w:bookmarkStart w:id="0" w:name="_GoBack"/>
      <w:bookmarkEnd w:id="0"/>
      <w:r>
        <w:rPr>
          <w:sz w:val="21"/>
        </w:rPr>
        <w:t>apertures, etc.)</w:t>
      </w:r>
    </w:p>
    <w:p w:rsidR="00BD0519" w:rsidRDefault="00BD0519">
      <w:pPr>
        <w:pStyle w:val="BodyText"/>
        <w:spacing w:before="3"/>
        <w:rPr>
          <w:sz w:val="25"/>
        </w:rPr>
      </w:pPr>
    </w:p>
    <w:p w:rsidR="00BD0519" w:rsidRDefault="006E2BA8">
      <w:pPr>
        <w:pStyle w:val="ListParagraph"/>
        <w:numPr>
          <w:ilvl w:val="1"/>
          <w:numId w:val="4"/>
        </w:numPr>
        <w:tabs>
          <w:tab w:val="left" w:pos="682"/>
        </w:tabs>
        <w:spacing w:before="1"/>
      </w:pP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reduced</w:t>
      </w:r>
      <w:r>
        <w:rPr>
          <w:spacing w:val="-5"/>
        </w:rPr>
        <w:t xml:space="preserve"> </w:t>
      </w:r>
      <w:r>
        <w:rPr>
          <w:spacing w:val="-4"/>
        </w:rPr>
        <w:t>data:</w:t>
      </w:r>
    </w:p>
    <w:p w:rsidR="00BD0519" w:rsidRDefault="006E2BA8">
      <w:pPr>
        <w:pStyle w:val="ListParagraph"/>
        <w:numPr>
          <w:ilvl w:val="0"/>
          <w:numId w:val="2"/>
        </w:numPr>
        <w:tabs>
          <w:tab w:val="left" w:pos="1042"/>
        </w:tabs>
        <w:spacing w:before="37" w:line="276" w:lineRule="auto"/>
        <w:ind w:right="113"/>
      </w:pPr>
      <w:r>
        <w:t>Undergrads: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other</w:t>
      </w:r>
      <w:r>
        <w:rPr>
          <w:spacing w:val="40"/>
        </w:rPr>
        <w:t xml:space="preserve"> </w:t>
      </w:r>
      <w:r>
        <w:t>non-saturated,</w:t>
      </w:r>
      <w:r>
        <w:rPr>
          <w:spacing w:val="40"/>
        </w:rPr>
        <w:t xml:space="preserve"> </w:t>
      </w:r>
      <w:r>
        <w:t>non-blended,</w:t>
      </w:r>
      <w:r>
        <w:rPr>
          <w:spacing w:val="40"/>
        </w:rPr>
        <w:t xml:space="preserve"> </w:t>
      </w:r>
      <w:r>
        <w:t>non-saturated</w:t>
      </w:r>
      <w:r>
        <w:rPr>
          <w:spacing w:val="40"/>
        </w:rPr>
        <w:t xml:space="preserve"> </w:t>
      </w:r>
      <w:r>
        <w:t>stars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 science</w:t>
      </w:r>
      <w:r>
        <w:rPr>
          <w:spacing w:val="-13"/>
        </w:rPr>
        <w:t xml:space="preserve"> </w:t>
      </w:r>
      <w:r>
        <w:t>frame,</w:t>
      </w:r>
      <w:r>
        <w:rPr>
          <w:spacing w:val="-15"/>
        </w:rPr>
        <w:t xml:space="preserve"> </w:t>
      </w:r>
      <w:r>
        <w:t>find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(</w:t>
      </w:r>
      <w:proofErr w:type="spellStart"/>
      <w:r>
        <w:t>x,y</w:t>
      </w:r>
      <w:proofErr w:type="spellEnd"/>
      <w:r>
        <w:t>)</w:t>
      </w:r>
      <w:r>
        <w:rPr>
          <w:spacing w:val="-11"/>
        </w:rPr>
        <w:t xml:space="preserve"> </w:t>
      </w:r>
      <w:r>
        <w:t>centroids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positions,</w:t>
      </w:r>
      <w:r>
        <w:rPr>
          <w:spacing w:val="-12"/>
        </w:rPr>
        <w:t xml:space="preserve"> </w:t>
      </w:r>
      <w:r>
        <w:t>measure</w:t>
      </w:r>
      <w:r>
        <w:rPr>
          <w:spacing w:val="-13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FWHM</w:t>
      </w:r>
      <w:r>
        <w:rPr>
          <w:spacing w:val="-15"/>
        </w:rPr>
        <w:t xml:space="preserve"> </w:t>
      </w:r>
      <w:r>
        <w:t>(pixel</w:t>
      </w:r>
      <w:r>
        <w:rPr>
          <w:spacing w:val="-12"/>
        </w:rPr>
        <w:t xml:space="preserve"> </w:t>
      </w:r>
      <w:r>
        <w:t>and</w:t>
      </w:r>
    </w:p>
    <w:p w:rsidR="00BD0519" w:rsidRDefault="00BD0519">
      <w:pPr>
        <w:spacing w:line="276" w:lineRule="auto"/>
        <w:sectPr w:rsidR="00BD0519">
          <w:pgSz w:w="12240" w:h="15840"/>
          <w:pgMar w:top="1660" w:right="1320" w:bottom="500" w:left="1340" w:header="0" w:footer="302" w:gutter="0"/>
          <w:cols w:space="720"/>
        </w:sectPr>
      </w:pPr>
    </w:p>
    <w:p w:rsidR="00BD0519" w:rsidRDefault="006E2BA8">
      <w:pPr>
        <w:pStyle w:val="BodyText"/>
        <w:spacing w:before="78" w:line="276" w:lineRule="auto"/>
        <w:ind w:left="1041" w:right="112"/>
        <w:jc w:val="both"/>
        <w:rPr>
          <w:sz w:val="14"/>
        </w:rPr>
      </w:pPr>
      <w:proofErr w:type="spellStart"/>
      <w:proofErr w:type="gramStart"/>
      <w:r>
        <w:t>arcseconds</w:t>
      </w:r>
      <w:proofErr w:type="spellEnd"/>
      <w:proofErr w:type="gramEnd"/>
      <w:r>
        <w:t>), measure their instrumental magnitudes and compute their apparent magnitudes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 these in a</w:t>
      </w:r>
      <w:r>
        <w:rPr>
          <w:spacing w:val="-2"/>
        </w:rPr>
        <w:t xml:space="preserve"> </w:t>
      </w:r>
      <w:r>
        <w:t>t</w:t>
      </w:r>
      <w:r>
        <w:t>able.</w:t>
      </w:r>
      <w:r>
        <w:rPr>
          <w:spacing w:val="-3"/>
        </w:rPr>
        <w:t xml:space="preserve"> </w:t>
      </w:r>
      <w:r>
        <w:t>(Hint: Recall that the</w:t>
      </w:r>
      <w:r>
        <w:rPr>
          <w:spacing w:val="-2"/>
        </w:rPr>
        <w:t xml:space="preserve"> </w:t>
      </w:r>
      <w:r>
        <w:t>apparent magnitude for</w:t>
      </w:r>
      <w:r>
        <w:rPr>
          <w:spacing w:val="-1"/>
        </w:rPr>
        <w:t xml:space="preserve"> </w:t>
      </w:r>
      <w:r>
        <w:t xml:space="preserve">a </w:t>
      </w:r>
      <w:r>
        <w:rPr>
          <w:position w:val="2"/>
        </w:rPr>
        <w:t xml:space="preserve">given filter, </w:t>
      </w:r>
      <w:r>
        <w:rPr>
          <w:i/>
          <w:position w:val="2"/>
        </w:rPr>
        <w:t xml:space="preserve">m </w:t>
      </w:r>
      <w:r>
        <w:rPr>
          <w:position w:val="2"/>
        </w:rPr>
        <w:t xml:space="preserve">is related to its “true” instrumental magnitude for that filter, </w:t>
      </w:r>
      <w:r>
        <w:rPr>
          <w:i/>
          <w:position w:val="2"/>
        </w:rPr>
        <w:t>m</w:t>
      </w:r>
      <w:proofErr w:type="spellStart"/>
      <w:r>
        <w:rPr>
          <w:sz w:val="14"/>
        </w:rPr>
        <w:t>inst</w:t>
      </w:r>
      <w:proofErr w:type="spellEnd"/>
      <w:r>
        <w:rPr>
          <w:spacing w:val="28"/>
          <w:sz w:val="14"/>
        </w:rPr>
        <w:t xml:space="preserve"> </w:t>
      </w:r>
      <w:r>
        <w:rPr>
          <w:position w:val="2"/>
        </w:rPr>
        <w:t xml:space="preserve">via: </w:t>
      </w:r>
      <w:r>
        <w:rPr>
          <w:i/>
          <w:position w:val="2"/>
        </w:rPr>
        <w:t xml:space="preserve">m </w:t>
      </w:r>
      <w:r>
        <w:rPr>
          <w:position w:val="2"/>
        </w:rPr>
        <w:t xml:space="preserve">= </w:t>
      </w:r>
      <w:r>
        <w:rPr>
          <w:i/>
          <w:position w:val="2"/>
        </w:rPr>
        <w:t>m</w:t>
      </w:r>
      <w:proofErr w:type="spellStart"/>
      <w:r>
        <w:rPr>
          <w:sz w:val="14"/>
        </w:rPr>
        <w:t>inst</w:t>
      </w:r>
      <w:proofErr w:type="spellEnd"/>
      <w:r>
        <w:rPr>
          <w:spacing w:val="24"/>
          <w:sz w:val="14"/>
        </w:rPr>
        <w:t xml:space="preserve"> </w:t>
      </w:r>
      <w:r>
        <w:rPr>
          <w:position w:val="2"/>
        </w:rPr>
        <w:t>+</w:t>
      </w:r>
      <w:r>
        <w:rPr>
          <w:spacing w:val="2"/>
          <w:position w:val="2"/>
        </w:rPr>
        <w:t xml:space="preserve"> </w:t>
      </w:r>
      <w:r>
        <w:rPr>
          <w:i/>
          <w:position w:val="2"/>
        </w:rPr>
        <w:t>C</w:t>
      </w:r>
      <w:r>
        <w:rPr>
          <w:i/>
          <w:spacing w:val="3"/>
          <w:position w:val="2"/>
        </w:rPr>
        <w:t xml:space="preserve"> </w:t>
      </w:r>
      <w:r>
        <w:rPr>
          <w:position w:val="2"/>
        </w:rPr>
        <w:t>where</w:t>
      </w:r>
      <w:r>
        <w:rPr>
          <w:spacing w:val="3"/>
          <w:position w:val="2"/>
        </w:rPr>
        <w:t xml:space="preserve"> </w:t>
      </w:r>
      <w:r>
        <w:rPr>
          <w:i/>
          <w:position w:val="2"/>
        </w:rPr>
        <w:t>C</w:t>
      </w:r>
      <w:r>
        <w:rPr>
          <w:i/>
          <w:spacing w:val="4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a</w:t>
      </w:r>
      <w:r>
        <w:rPr>
          <w:spacing w:val="1"/>
          <w:position w:val="2"/>
        </w:rPr>
        <w:t xml:space="preserve"> </w:t>
      </w:r>
      <w:r>
        <w:rPr>
          <w:position w:val="2"/>
        </w:rPr>
        <w:t>photometric constant.</w:t>
      </w:r>
      <w:r>
        <w:rPr>
          <w:spacing w:val="67"/>
          <w:position w:val="2"/>
        </w:rPr>
        <w:t xml:space="preserve"> </w:t>
      </w:r>
      <w:r>
        <w:rPr>
          <w:position w:val="2"/>
        </w:rPr>
        <w:t>As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well,</w:t>
      </w:r>
      <w:r>
        <w:rPr>
          <w:spacing w:val="4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3"/>
          <w:position w:val="2"/>
        </w:rPr>
        <w:t xml:space="preserve"> </w:t>
      </w:r>
      <w:r>
        <w:rPr>
          <w:position w:val="2"/>
        </w:rPr>
        <w:t>instrumental</w:t>
      </w:r>
      <w:r>
        <w:rPr>
          <w:spacing w:val="2"/>
          <w:position w:val="2"/>
        </w:rPr>
        <w:t xml:space="preserve"> </w:t>
      </w:r>
      <w:r>
        <w:rPr>
          <w:position w:val="2"/>
        </w:rPr>
        <w:t>magnitude</w:t>
      </w:r>
      <w:r>
        <w:rPr>
          <w:spacing w:val="4"/>
          <w:position w:val="2"/>
        </w:rPr>
        <w:t xml:space="preserve"> </w:t>
      </w:r>
      <w:r>
        <w:rPr>
          <w:i/>
          <w:spacing w:val="-2"/>
          <w:position w:val="2"/>
        </w:rPr>
        <w:t>m</w:t>
      </w:r>
      <w:proofErr w:type="spellStart"/>
      <w:r>
        <w:rPr>
          <w:spacing w:val="-2"/>
          <w:sz w:val="14"/>
        </w:rPr>
        <w:t>inst</w:t>
      </w:r>
      <w:proofErr w:type="spellEnd"/>
    </w:p>
    <w:p w:rsidR="00BD0519" w:rsidRDefault="006E2BA8">
      <w:pPr>
        <w:pStyle w:val="BodyText"/>
        <w:spacing w:line="273" w:lineRule="auto"/>
        <w:ind w:left="1041" w:right="114"/>
        <w:jc w:val="both"/>
      </w:pPr>
      <w:r>
        <w:rPr>
          <w:position w:val="2"/>
        </w:rPr>
        <w:t>=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-2.5</w:t>
      </w:r>
      <w:r>
        <w:rPr>
          <w:spacing w:val="-8"/>
          <w:position w:val="2"/>
        </w:rPr>
        <w:t xml:space="preserve"> </w:t>
      </w:r>
      <w:proofErr w:type="gramStart"/>
      <w:r>
        <w:rPr>
          <w:position w:val="2"/>
        </w:rPr>
        <w:t>log</w:t>
      </w:r>
      <w:r>
        <w:rPr>
          <w:sz w:val="14"/>
        </w:rPr>
        <w:t>10</w:t>
      </w:r>
      <w:r>
        <w:rPr>
          <w:position w:val="2"/>
        </w:rPr>
        <w:t>(</w:t>
      </w:r>
      <w:proofErr w:type="gramEnd"/>
      <w:r>
        <w:rPr>
          <w:position w:val="2"/>
        </w:rPr>
        <w:t>total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counts/second)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.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Comment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photometric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constants,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 xml:space="preserve">instrumental </w:t>
      </w:r>
      <w:r>
        <w:t>magnitudes and apparent magnitudes for each star.</w:t>
      </w:r>
    </w:p>
    <w:p w:rsidR="00BD0519" w:rsidRDefault="006E2BA8">
      <w:pPr>
        <w:pStyle w:val="ListParagraph"/>
        <w:numPr>
          <w:ilvl w:val="0"/>
          <w:numId w:val="2"/>
        </w:numPr>
        <w:tabs>
          <w:tab w:val="left" w:pos="1042"/>
        </w:tabs>
        <w:spacing w:line="276" w:lineRule="auto"/>
        <w:ind w:right="111"/>
        <w:jc w:val="both"/>
      </w:pPr>
      <w:proofErr w:type="gramStart"/>
      <w:r>
        <w:t>Grads</w:t>
      </w:r>
      <w:proofErr w:type="gramEnd"/>
      <w:r>
        <w:t>: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(a), but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stars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filters.</w:t>
      </w:r>
      <w:r>
        <w:rPr>
          <w:spacing w:val="40"/>
        </w:rPr>
        <w:t xml:space="preserve"> </w:t>
      </w:r>
      <w:r>
        <w:t>Additionally</w:t>
      </w:r>
      <w:r>
        <w:rPr>
          <w:spacing w:val="-4"/>
        </w:rPr>
        <w:t xml:space="preserve"> </w:t>
      </w:r>
      <w:r>
        <w:t xml:space="preserve">in the table, include columns with the </w:t>
      </w:r>
      <w:proofErr w:type="spellStart"/>
      <w:r>
        <w:t>colours</w:t>
      </w:r>
      <w:proofErr w:type="spellEnd"/>
      <w:r>
        <w:t xml:space="preserve">, </w:t>
      </w:r>
      <w:r>
        <w:rPr>
          <w:i/>
        </w:rPr>
        <w:t xml:space="preserve">g’-r’ </w:t>
      </w:r>
      <w:r>
        <w:t xml:space="preserve">and </w:t>
      </w:r>
      <w:r>
        <w:rPr>
          <w:i/>
        </w:rPr>
        <w:t>r’-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’ </w:t>
      </w:r>
      <w:r>
        <w:t>of each of the stars using the information in Table 2.</w:t>
      </w:r>
    </w:p>
    <w:p w:rsidR="00BD0519" w:rsidRDefault="00BD0519">
      <w:pPr>
        <w:pStyle w:val="BodyText"/>
        <w:spacing w:before="1"/>
        <w:rPr>
          <w:sz w:val="25"/>
        </w:rPr>
      </w:pPr>
    </w:p>
    <w:p w:rsidR="00BD0519" w:rsidRDefault="006E2BA8">
      <w:pPr>
        <w:pStyle w:val="BodyText"/>
        <w:spacing w:before="1"/>
        <w:ind w:left="2734" w:right="2749"/>
        <w:jc w:val="center"/>
      </w:pPr>
      <w:r>
        <w:t>Table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SDSS</w:t>
      </w:r>
      <w:r>
        <w:rPr>
          <w:spacing w:val="-2"/>
        </w:rPr>
        <w:t xml:space="preserve"> </w:t>
      </w:r>
      <w:r>
        <w:t>Magnitudes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 xml:space="preserve">Wolf </w:t>
      </w:r>
      <w:r>
        <w:rPr>
          <w:spacing w:val="-4"/>
        </w:rPr>
        <w:t>1346</w:t>
      </w:r>
    </w:p>
    <w:p w:rsidR="00BD0519" w:rsidRDefault="00BD0519">
      <w:pPr>
        <w:pStyle w:val="BodyText"/>
        <w:spacing w:before="5"/>
        <w:rPr>
          <w:sz w:val="17"/>
        </w:rPr>
      </w:pPr>
    </w:p>
    <w:tbl>
      <w:tblPr>
        <w:tblW w:w="0" w:type="auto"/>
        <w:tblInd w:w="1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2"/>
        <w:gridCol w:w="2194"/>
        <w:gridCol w:w="2194"/>
      </w:tblGrid>
      <w:tr w:rsidR="00BD0519">
        <w:trPr>
          <w:trHeight w:val="290"/>
        </w:trPr>
        <w:tc>
          <w:tcPr>
            <w:tcW w:w="2192" w:type="dxa"/>
          </w:tcPr>
          <w:p w:rsidR="00BD0519" w:rsidRDefault="006E2BA8">
            <w:pPr>
              <w:pStyle w:val="TableParagraph"/>
              <w:spacing w:line="250" w:lineRule="exact"/>
              <w:ind w:left="806" w:right="791"/>
              <w:jc w:val="center"/>
              <w:rPr>
                <w:i/>
              </w:rPr>
            </w:pPr>
            <w:r>
              <w:rPr>
                <w:i/>
                <w:spacing w:val="-5"/>
              </w:rPr>
              <w:t>r’</w:t>
            </w:r>
          </w:p>
        </w:tc>
        <w:tc>
          <w:tcPr>
            <w:tcW w:w="2194" w:type="dxa"/>
          </w:tcPr>
          <w:p w:rsidR="00BD0519" w:rsidRDefault="006E2BA8">
            <w:pPr>
              <w:pStyle w:val="TableParagraph"/>
              <w:spacing w:line="250" w:lineRule="exact"/>
              <w:ind w:left="831" w:right="821"/>
              <w:jc w:val="center"/>
              <w:rPr>
                <w:i/>
              </w:rPr>
            </w:pPr>
            <w:r>
              <w:rPr>
                <w:i/>
                <w:spacing w:val="-2"/>
              </w:rPr>
              <w:t>g’-</w:t>
            </w:r>
            <w:r>
              <w:rPr>
                <w:i/>
                <w:spacing w:val="-7"/>
              </w:rPr>
              <w:t>r’</w:t>
            </w:r>
          </w:p>
        </w:tc>
        <w:tc>
          <w:tcPr>
            <w:tcW w:w="2194" w:type="dxa"/>
          </w:tcPr>
          <w:p w:rsidR="00BD0519" w:rsidRDefault="006E2BA8">
            <w:pPr>
              <w:pStyle w:val="TableParagraph"/>
              <w:spacing w:line="250" w:lineRule="exact"/>
              <w:ind w:left="831" w:right="825"/>
              <w:jc w:val="center"/>
              <w:rPr>
                <w:i/>
              </w:rPr>
            </w:pPr>
            <w:r>
              <w:rPr>
                <w:i/>
                <w:spacing w:val="-2"/>
              </w:rPr>
              <w:t>r’-</w:t>
            </w:r>
            <w:proofErr w:type="spellStart"/>
            <w:r>
              <w:rPr>
                <w:i/>
                <w:spacing w:val="-5"/>
              </w:rPr>
              <w:t>i</w:t>
            </w:r>
            <w:proofErr w:type="spellEnd"/>
            <w:r>
              <w:rPr>
                <w:i/>
                <w:spacing w:val="-5"/>
              </w:rPr>
              <w:t>’</w:t>
            </w:r>
          </w:p>
        </w:tc>
      </w:tr>
      <w:tr w:rsidR="00BD0519">
        <w:trPr>
          <w:trHeight w:val="292"/>
        </w:trPr>
        <w:tc>
          <w:tcPr>
            <w:tcW w:w="2192" w:type="dxa"/>
          </w:tcPr>
          <w:p w:rsidR="00BD0519" w:rsidRDefault="006E2BA8">
            <w:pPr>
              <w:pStyle w:val="TableParagraph"/>
              <w:spacing w:line="250" w:lineRule="exact"/>
              <w:ind w:left="806" w:right="795"/>
              <w:jc w:val="center"/>
            </w:pPr>
            <w:r>
              <w:rPr>
                <w:spacing w:val="-2"/>
              </w:rPr>
              <w:t>11.75</w:t>
            </w:r>
          </w:p>
        </w:tc>
        <w:tc>
          <w:tcPr>
            <w:tcW w:w="2194" w:type="dxa"/>
          </w:tcPr>
          <w:p w:rsidR="00BD0519" w:rsidRDefault="006E2BA8">
            <w:pPr>
              <w:pStyle w:val="TableParagraph"/>
              <w:spacing w:line="250" w:lineRule="exact"/>
              <w:ind w:left="831" w:right="823"/>
              <w:jc w:val="center"/>
            </w:pPr>
            <w:r>
              <w:t>-</w:t>
            </w:r>
            <w:r>
              <w:rPr>
                <w:spacing w:val="-4"/>
              </w:rPr>
              <w:t>0.35</w:t>
            </w:r>
          </w:p>
        </w:tc>
        <w:tc>
          <w:tcPr>
            <w:tcW w:w="2194" w:type="dxa"/>
          </w:tcPr>
          <w:p w:rsidR="00BD0519" w:rsidRDefault="006E2BA8">
            <w:pPr>
              <w:pStyle w:val="TableParagraph"/>
              <w:spacing w:line="250" w:lineRule="exact"/>
              <w:ind w:left="829" w:right="825"/>
              <w:jc w:val="center"/>
            </w:pPr>
            <w:r>
              <w:t>-</w:t>
            </w:r>
            <w:r>
              <w:rPr>
                <w:spacing w:val="-4"/>
              </w:rPr>
              <w:t>0.31</w:t>
            </w:r>
          </w:p>
        </w:tc>
      </w:tr>
    </w:tbl>
    <w:p w:rsidR="00BD0519" w:rsidRDefault="00BD0519">
      <w:pPr>
        <w:pStyle w:val="BodyText"/>
        <w:rPr>
          <w:sz w:val="25"/>
        </w:rPr>
      </w:pPr>
    </w:p>
    <w:p w:rsidR="00BD0519" w:rsidRDefault="006E2BA8">
      <w:pPr>
        <w:pStyle w:val="ListParagraph"/>
        <w:numPr>
          <w:ilvl w:val="1"/>
          <w:numId w:val="4"/>
        </w:numPr>
        <w:tabs>
          <w:tab w:val="left" w:pos="1541"/>
        </w:tabs>
        <w:spacing w:line="276" w:lineRule="auto"/>
        <w:ind w:left="820" w:right="110" w:firstLine="0"/>
        <w:jc w:val="both"/>
      </w:pPr>
      <w:r>
        <w:t>Find the surface brightness of the sky background in your science frame(s) (magnitudes/arcsec</w:t>
      </w:r>
      <w:r>
        <w:rPr>
          <w:b/>
          <w:i/>
          <w:vertAlign w:val="superscript"/>
        </w:rPr>
        <w:t>2</w:t>
      </w:r>
      <w:r>
        <w:t xml:space="preserve">). (Hint: Using the pixel scale determined above, convert the </w:t>
      </w:r>
      <w:r>
        <w:rPr>
          <w:i/>
        </w:rPr>
        <w:t xml:space="preserve">mean </w:t>
      </w:r>
      <w:r>
        <w:t>sky level from counts/second/pixel to counts/second/arcsecond</w:t>
      </w:r>
      <w:r>
        <w:rPr>
          <w:b/>
          <w:i/>
          <w:vertAlign w:val="superscript"/>
        </w:rPr>
        <w:t>2</w:t>
      </w:r>
      <w:r>
        <w:rPr>
          <w:b/>
          <w:i/>
        </w:rPr>
        <w:t xml:space="preserve"> </w:t>
      </w:r>
      <w:r>
        <w:t>and convert to magnitudes as above.)</w:t>
      </w:r>
      <w:r>
        <w:rPr>
          <w:spacing w:val="40"/>
        </w:rPr>
        <w:t xml:space="preserve"> </w:t>
      </w:r>
      <w:r>
        <w:t>(Grads must compute the surface brightness in all three filters.)</w:t>
      </w:r>
    </w:p>
    <w:p w:rsidR="00BD0519" w:rsidRDefault="00BD0519">
      <w:pPr>
        <w:pStyle w:val="BodyText"/>
        <w:rPr>
          <w:sz w:val="24"/>
        </w:rPr>
      </w:pPr>
    </w:p>
    <w:p w:rsidR="00BD0519" w:rsidRDefault="006E2BA8">
      <w:pPr>
        <w:pStyle w:val="ListParagraph"/>
        <w:numPr>
          <w:ilvl w:val="0"/>
          <w:numId w:val="4"/>
        </w:numPr>
        <w:tabs>
          <w:tab w:val="left" w:pos="659"/>
          <w:tab w:val="left" w:pos="660"/>
        </w:tabs>
        <w:spacing w:before="161"/>
        <w:rPr>
          <w:b/>
          <w:sz w:val="28"/>
        </w:rPr>
      </w:pPr>
      <w:r>
        <w:rPr>
          <w:b/>
          <w:spacing w:val="-2"/>
          <w:sz w:val="28"/>
        </w:rPr>
        <w:t>Write-</w:t>
      </w:r>
      <w:r>
        <w:rPr>
          <w:b/>
          <w:spacing w:val="-5"/>
          <w:sz w:val="28"/>
        </w:rPr>
        <w:t>Up</w:t>
      </w:r>
    </w:p>
    <w:p w:rsidR="00BD0519" w:rsidRDefault="006E2BA8">
      <w:pPr>
        <w:pStyle w:val="BodyText"/>
        <w:spacing w:before="202" w:line="276" w:lineRule="auto"/>
        <w:ind w:left="100" w:right="116"/>
        <w:jc w:val="both"/>
      </w:pPr>
      <w:r>
        <w:t>The</w:t>
      </w:r>
      <w:r>
        <w:rPr>
          <w:spacing w:val="-16"/>
        </w:rPr>
        <w:t xml:space="preserve"> </w:t>
      </w:r>
      <w:r>
        <w:t>write-up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assignment</w:t>
      </w:r>
      <w:r>
        <w:rPr>
          <w:spacing w:val="-15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reasonably</w:t>
      </w:r>
      <w:r>
        <w:rPr>
          <w:spacing w:val="-16"/>
        </w:rPr>
        <w:t xml:space="preserve"> </w:t>
      </w:r>
      <w:r>
        <w:t>short</w:t>
      </w:r>
      <w:r>
        <w:t>. It</w:t>
      </w:r>
      <w:r>
        <w:rPr>
          <w:spacing w:val="-16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contain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title</w:t>
      </w:r>
      <w:r>
        <w:rPr>
          <w:spacing w:val="-15"/>
        </w:rPr>
        <w:t xml:space="preserve"> </w:t>
      </w:r>
      <w:r>
        <w:t>page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name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student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clearly</w:t>
      </w:r>
      <w:r>
        <w:rPr>
          <w:spacing w:val="-16"/>
        </w:rPr>
        <w:t xml:space="preserve"> </w:t>
      </w:r>
      <w:r>
        <w:t>indicated.</w:t>
      </w:r>
      <w:r>
        <w:rPr>
          <w:spacing w:val="-15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introduction or conclusion is required. The report should include:</w:t>
      </w:r>
    </w:p>
    <w:p w:rsidR="00BD0519" w:rsidRDefault="00BD0519">
      <w:pPr>
        <w:pStyle w:val="BodyText"/>
        <w:spacing w:before="3"/>
        <w:rPr>
          <w:sz w:val="25"/>
        </w:rPr>
      </w:pPr>
    </w:p>
    <w:p w:rsidR="00BD0519" w:rsidRDefault="006E2BA8">
      <w:pPr>
        <w:pStyle w:val="ListParagraph"/>
        <w:numPr>
          <w:ilvl w:val="0"/>
          <w:numId w:val="1"/>
        </w:numPr>
        <w:tabs>
          <w:tab w:val="left" w:pos="682"/>
        </w:tabs>
        <w:spacing w:line="276" w:lineRule="auto"/>
        <w:ind w:right="116"/>
        <w:jc w:val="both"/>
      </w:pPr>
      <w:r>
        <w:t>A</w:t>
      </w:r>
      <w:r>
        <w:rPr>
          <w:spacing w:val="-1"/>
        </w:rPr>
        <w:t xml:space="preserve"> </w:t>
      </w:r>
      <w:r>
        <w:t>basic description</w:t>
      </w:r>
      <w:r>
        <w:rPr>
          <w:spacing w:val="-3"/>
        </w:rPr>
        <w:t xml:space="preserve"> </w:t>
      </w:r>
      <w:r>
        <w:t>of building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calibration</w:t>
      </w:r>
      <w:r>
        <w:rPr>
          <w:spacing w:val="-1"/>
        </w:rPr>
        <w:t xml:space="preserve"> </w:t>
      </w:r>
      <w:r>
        <w:t>images, including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statistics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biases and</w:t>
      </w:r>
      <w:r>
        <w:rPr>
          <w:spacing w:val="-9"/>
        </w:rPr>
        <w:t xml:space="preserve"> </w:t>
      </w:r>
      <w:r>
        <w:t>flats,</w:t>
      </w:r>
      <w:r>
        <w:rPr>
          <w:spacing w:val="-5"/>
        </w:rPr>
        <w:t xml:space="preserve"> </w:t>
      </w:r>
      <w:r>
        <w:t>whether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images</w:t>
      </w:r>
      <w:r>
        <w:rPr>
          <w:spacing w:val="-9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rejected</w:t>
      </w:r>
      <w:r>
        <w:rPr>
          <w:spacing w:val="-9"/>
        </w:rPr>
        <w:t xml:space="preserve"> </w:t>
      </w:r>
      <w:r>
        <w:t>(and</w:t>
      </w:r>
      <w:r>
        <w:rPr>
          <w:spacing w:val="-11"/>
        </w:rPr>
        <w:t xml:space="preserve"> </w:t>
      </w:r>
      <w:r>
        <w:t>why),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 xml:space="preserve">(final) </w:t>
      </w:r>
      <w:r>
        <w:rPr>
          <w:i/>
        </w:rPr>
        <w:t>average</w:t>
      </w:r>
      <w:r>
        <w:rPr>
          <w:i/>
          <w:spacing w:val="-13"/>
        </w:rPr>
        <w:t xml:space="preserve"> </w:t>
      </w:r>
      <w:r>
        <w:t>bias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normalized</w:t>
      </w:r>
      <w:r>
        <w:rPr>
          <w:spacing w:val="-13"/>
        </w:rPr>
        <w:t xml:space="preserve"> </w:t>
      </w:r>
      <w:r>
        <w:t>flat</w:t>
      </w:r>
      <w:r>
        <w:rPr>
          <w:spacing w:val="-14"/>
        </w:rPr>
        <w:t xml:space="preserve"> </w:t>
      </w:r>
      <w:r>
        <w:t>field.</w:t>
      </w:r>
      <w:r>
        <w:rPr>
          <w:spacing w:val="3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useful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describe</w:t>
      </w:r>
      <w:r>
        <w:rPr>
          <w:spacing w:val="-13"/>
        </w:rPr>
        <w:t xml:space="preserve"> </w:t>
      </w:r>
      <w:r>
        <w:t>briefly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nature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biases and flats (e.g., areas with cosmetic blemishes, bad columns, etc.)</w:t>
      </w:r>
    </w:p>
    <w:p w:rsidR="00BD0519" w:rsidRDefault="00BD0519">
      <w:pPr>
        <w:pStyle w:val="BodyText"/>
        <w:spacing w:before="11"/>
        <w:rPr>
          <w:sz w:val="24"/>
        </w:rPr>
      </w:pPr>
    </w:p>
    <w:p w:rsidR="00BD0519" w:rsidRDefault="006E2BA8">
      <w:pPr>
        <w:pStyle w:val="ListParagraph"/>
        <w:numPr>
          <w:ilvl w:val="0"/>
          <w:numId w:val="1"/>
        </w:numPr>
        <w:tabs>
          <w:tab w:val="left" w:pos="682"/>
        </w:tabs>
        <w:spacing w:line="276" w:lineRule="auto"/>
        <w:ind w:right="110"/>
        <w:jc w:val="both"/>
      </w:pPr>
      <w:r>
        <w:t xml:space="preserve">A description and answers (where appropriate) for each of the </w:t>
      </w:r>
      <w:proofErr w:type="gramStart"/>
      <w:r>
        <w:t>8</w:t>
      </w:r>
      <w:proofErr w:type="gramEnd"/>
      <w:r>
        <w:t xml:space="preserve"> items in “Data Analysis”</w:t>
      </w:r>
      <w:r>
        <w:t xml:space="preserve"> with supporting details. Be sure to include a printed copy of your reduced frame (on an inverted</w:t>
      </w:r>
      <w:r>
        <w:rPr>
          <w:spacing w:val="-2"/>
        </w:rPr>
        <w:t xml:space="preserve"> </w:t>
      </w:r>
      <w:proofErr w:type="spellStart"/>
      <w:r>
        <w:t>colour</w:t>
      </w:r>
      <w:proofErr w:type="spellEnd"/>
      <w:r>
        <w:rPr>
          <w:spacing w:val="-5"/>
        </w:rPr>
        <w:t xml:space="preserve"> </w:t>
      </w:r>
      <w:r>
        <w:t>map),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summarizing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photometry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25 stars (</w:t>
      </w:r>
      <w:proofErr w:type="gramStart"/>
      <w:r>
        <w:t>grads</w:t>
      </w:r>
      <w:proofErr w:type="gramEnd"/>
      <w:r>
        <w:t>: for each filter).</w:t>
      </w:r>
    </w:p>
    <w:p w:rsidR="00BD0519" w:rsidRDefault="00BD0519">
      <w:pPr>
        <w:pStyle w:val="BodyText"/>
        <w:spacing w:before="10"/>
        <w:rPr>
          <w:sz w:val="24"/>
        </w:rPr>
      </w:pPr>
    </w:p>
    <w:p w:rsidR="00BD0519" w:rsidRDefault="006E2BA8">
      <w:pPr>
        <w:pStyle w:val="ListParagraph"/>
        <w:numPr>
          <w:ilvl w:val="0"/>
          <w:numId w:val="1"/>
        </w:numPr>
        <w:tabs>
          <w:tab w:val="left" w:pos="682"/>
        </w:tabs>
        <w:spacing w:line="273" w:lineRule="auto"/>
        <w:ind w:right="114"/>
        <w:jc w:val="both"/>
      </w:pPr>
      <w:r>
        <w:t xml:space="preserve">The (hard copy) report </w:t>
      </w:r>
      <w:proofErr w:type="gramStart"/>
      <w:r>
        <w:t>should be uploaded</w:t>
      </w:r>
      <w:proofErr w:type="gramEnd"/>
      <w:r>
        <w:t xml:space="preserve"> to the course webpage by 10</w:t>
      </w:r>
      <w:r>
        <w:rPr>
          <w:spacing w:val="-2"/>
        </w:rPr>
        <w:t xml:space="preserve"> </w:t>
      </w:r>
      <w:r>
        <w:t>pm on</w:t>
      </w:r>
      <w:r>
        <w:rPr>
          <w:spacing w:val="-2"/>
        </w:rPr>
        <w:t xml:space="preserve"> </w:t>
      </w:r>
      <w:r>
        <w:t>Thursday 29 October 2020.</w:t>
      </w:r>
    </w:p>
    <w:p w:rsidR="00BD0519" w:rsidRDefault="00BD0519">
      <w:pPr>
        <w:pStyle w:val="BodyText"/>
        <w:spacing w:before="1"/>
      </w:pPr>
    </w:p>
    <w:p w:rsidR="00BD0519" w:rsidRDefault="006E2BA8">
      <w:pPr>
        <w:pStyle w:val="ListParagraph"/>
        <w:numPr>
          <w:ilvl w:val="0"/>
          <w:numId w:val="1"/>
        </w:numPr>
        <w:tabs>
          <w:tab w:val="left" w:pos="682"/>
        </w:tabs>
        <w:spacing w:before="1" w:line="273" w:lineRule="auto"/>
        <w:ind w:right="118"/>
        <w:jc w:val="both"/>
      </w:pPr>
      <w:r>
        <w:t xml:space="preserve">I need not mention that while it is acceptable to consult with a colleague or employ resources beyond this course (and attributed when appropriate), the </w:t>
      </w:r>
      <w:r>
        <w:t>uploaded document must reflect your efforts alone.</w:t>
      </w:r>
    </w:p>
    <w:p w:rsidR="00BD0519" w:rsidRDefault="00BD0519">
      <w:pPr>
        <w:spacing w:line="273" w:lineRule="auto"/>
        <w:jc w:val="both"/>
        <w:sectPr w:rsidR="00BD0519">
          <w:pgSz w:w="12240" w:h="15840"/>
          <w:pgMar w:top="1360" w:right="1320" w:bottom="500" w:left="1340" w:header="0" w:footer="302" w:gutter="0"/>
          <w:cols w:space="720"/>
        </w:sectPr>
      </w:pPr>
    </w:p>
    <w:p w:rsidR="00BD0519" w:rsidRDefault="006E2BA8">
      <w:pPr>
        <w:pStyle w:val="ListParagraph"/>
        <w:numPr>
          <w:ilvl w:val="0"/>
          <w:numId w:val="4"/>
        </w:numPr>
        <w:tabs>
          <w:tab w:val="left" w:pos="659"/>
          <w:tab w:val="left" w:pos="660"/>
        </w:tabs>
        <w:spacing w:before="69"/>
        <w:rPr>
          <w:b/>
          <w:sz w:val="28"/>
        </w:rPr>
      </w:pPr>
      <w:r>
        <w:rPr>
          <w:b/>
          <w:spacing w:val="-2"/>
          <w:sz w:val="28"/>
        </w:rPr>
        <w:t>Rubric</w:t>
      </w:r>
    </w:p>
    <w:p w:rsidR="00BD0519" w:rsidRDefault="00BD0519">
      <w:pPr>
        <w:pStyle w:val="BodyText"/>
        <w:spacing w:before="4"/>
        <w:rPr>
          <w:b/>
          <w:sz w:val="32"/>
        </w:rPr>
      </w:pPr>
    </w:p>
    <w:p w:rsidR="00BD0519" w:rsidRDefault="006E2BA8">
      <w:pPr>
        <w:pStyle w:val="BodyText"/>
        <w:ind w:left="100"/>
      </w:pPr>
      <w:r>
        <w:t>The</w:t>
      </w:r>
      <w:r>
        <w:rPr>
          <w:spacing w:val="-8"/>
        </w:rPr>
        <w:t xml:space="preserve"> </w:t>
      </w:r>
      <w:r>
        <w:t>marking</w:t>
      </w:r>
      <w:r>
        <w:rPr>
          <w:spacing w:val="-1"/>
        </w:rPr>
        <w:t xml:space="preserve"> </w:t>
      </w:r>
      <w:r>
        <w:t>scheme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follows:</w:t>
      </w:r>
    </w:p>
    <w:p w:rsidR="00BD0519" w:rsidRDefault="00BD0519">
      <w:pPr>
        <w:pStyle w:val="BodyText"/>
        <w:spacing w:before="8" w:after="1"/>
        <w:rPr>
          <w:sz w:val="28"/>
        </w:rPr>
      </w:pPr>
    </w:p>
    <w:tbl>
      <w:tblPr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  <w:gridCol w:w="1574"/>
        <w:gridCol w:w="1279"/>
      </w:tblGrid>
      <w:tr w:rsidR="00BD0519">
        <w:trPr>
          <w:trHeight w:val="582"/>
        </w:trPr>
        <w:tc>
          <w:tcPr>
            <w:tcW w:w="6361" w:type="dxa"/>
          </w:tcPr>
          <w:p w:rsidR="00BD0519" w:rsidRDefault="006E2BA8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4"/>
              </w:rPr>
              <w:t>Item</w:t>
            </w:r>
          </w:p>
        </w:tc>
        <w:tc>
          <w:tcPr>
            <w:tcW w:w="1574" w:type="dxa"/>
          </w:tcPr>
          <w:p w:rsidR="00BD0519" w:rsidRDefault="006E2BA8">
            <w:pPr>
              <w:pStyle w:val="TableParagraph"/>
              <w:spacing w:line="248" w:lineRule="exact"/>
              <w:ind w:left="99" w:right="89"/>
              <w:jc w:val="center"/>
              <w:rPr>
                <w:b/>
              </w:rPr>
            </w:pPr>
            <w:r>
              <w:rPr>
                <w:b/>
                <w:spacing w:val="-2"/>
              </w:rPr>
              <w:t>Weighting</w:t>
            </w:r>
          </w:p>
          <w:p w:rsidR="00BD0519" w:rsidRDefault="006E2BA8">
            <w:pPr>
              <w:pStyle w:val="TableParagraph"/>
              <w:spacing w:before="40"/>
              <w:ind w:left="99" w:right="91"/>
              <w:jc w:val="center"/>
              <w:rPr>
                <w:b/>
              </w:rPr>
            </w:pPr>
            <w:r>
              <w:rPr>
                <w:b/>
                <w:spacing w:val="-2"/>
              </w:rPr>
              <w:t>(undergrads)</w:t>
            </w:r>
          </w:p>
        </w:tc>
        <w:tc>
          <w:tcPr>
            <w:tcW w:w="1279" w:type="dxa"/>
          </w:tcPr>
          <w:p w:rsidR="00BD0519" w:rsidRDefault="006E2BA8">
            <w:pPr>
              <w:pStyle w:val="TableParagraph"/>
              <w:spacing w:line="248" w:lineRule="exact"/>
              <w:ind w:left="98" w:right="85"/>
              <w:jc w:val="center"/>
              <w:rPr>
                <w:b/>
              </w:rPr>
            </w:pPr>
            <w:r>
              <w:rPr>
                <w:b/>
                <w:spacing w:val="-2"/>
              </w:rPr>
              <w:t>Weighting</w:t>
            </w:r>
          </w:p>
          <w:p w:rsidR="00BD0519" w:rsidRDefault="006E2BA8">
            <w:pPr>
              <w:pStyle w:val="TableParagraph"/>
              <w:spacing w:before="40"/>
              <w:ind w:left="98" w:right="85"/>
              <w:jc w:val="center"/>
              <w:rPr>
                <w:b/>
              </w:rPr>
            </w:pPr>
            <w:r>
              <w:rPr>
                <w:b/>
                <w:spacing w:val="-2"/>
              </w:rPr>
              <w:t>(grads)</w:t>
            </w:r>
          </w:p>
        </w:tc>
      </w:tr>
      <w:tr w:rsidR="00BD0519">
        <w:trPr>
          <w:trHeight w:val="1164"/>
        </w:trPr>
        <w:tc>
          <w:tcPr>
            <w:tcW w:w="6361" w:type="dxa"/>
          </w:tcPr>
          <w:p w:rsidR="00BD0519" w:rsidRDefault="006E2BA8">
            <w:pPr>
              <w:pStyle w:val="TableParagraph"/>
              <w:spacing w:line="250" w:lineRule="exact"/>
              <w:ind w:left="107"/>
            </w:pPr>
            <w:r>
              <w:rPr>
                <w:u w:val="single"/>
              </w:rPr>
              <w:t>Calibration</w:t>
            </w:r>
            <w:r>
              <w:rPr>
                <w:spacing w:val="-13"/>
                <w:u w:val="single"/>
              </w:rPr>
              <w:t xml:space="preserve"> </w:t>
            </w:r>
            <w:r>
              <w:rPr>
                <w:spacing w:val="-2"/>
                <w:u w:val="single"/>
              </w:rPr>
              <w:t>Process</w:t>
            </w:r>
            <w:r>
              <w:rPr>
                <w:spacing w:val="-2"/>
              </w:rPr>
              <w:t>:</w:t>
            </w:r>
          </w:p>
          <w:p w:rsidR="00BD0519" w:rsidRDefault="006E2BA8">
            <w:pPr>
              <w:pStyle w:val="TableParagraph"/>
              <w:spacing w:before="37" w:line="276" w:lineRule="auto"/>
              <w:ind w:left="107"/>
            </w:pPr>
            <w:r>
              <w:t>Note your filter, inspect and build biases, construct and normalize</w:t>
            </w:r>
            <w:r>
              <w:rPr>
                <w:spacing w:val="-8"/>
              </w:rPr>
              <w:t xml:space="preserve"> </w:t>
            </w:r>
            <w:r>
              <w:t>flat</w:t>
            </w:r>
            <w:r>
              <w:rPr>
                <w:spacing w:val="-7"/>
              </w:rPr>
              <w:t xml:space="preserve"> </w:t>
            </w:r>
            <w:r>
              <w:t>fields,</w:t>
            </w:r>
            <w:r>
              <w:rPr>
                <w:spacing w:val="-4"/>
              </w:rPr>
              <w:t xml:space="preserve"> </w:t>
            </w:r>
            <w:r>
              <w:t>possible</w:t>
            </w:r>
            <w:r>
              <w:rPr>
                <w:spacing w:val="-6"/>
              </w:rPr>
              <w:t xml:space="preserve"> </w:t>
            </w:r>
            <w:r>
              <w:t>rejection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data,</w:t>
            </w:r>
            <w:r>
              <w:rPr>
                <w:spacing w:val="-5"/>
              </w:rPr>
              <w:t xml:space="preserve"> </w:t>
            </w:r>
            <w:r>
              <w:t>pre-processing</w:t>
            </w:r>
          </w:p>
          <w:p w:rsidR="00BD0519" w:rsidRDefault="006E2BA8">
            <w:pPr>
              <w:pStyle w:val="TableParagraph"/>
              <w:spacing w:before="2"/>
              <w:ind w:left="107"/>
            </w:pPr>
            <w:proofErr w:type="gramStart"/>
            <w:r>
              <w:t>data</w:t>
            </w:r>
            <w:proofErr w:type="gramEnd"/>
            <w:r>
              <w:rPr>
                <w:spacing w:val="-5"/>
              </w:rPr>
              <w:t xml:space="preserve"> </w:t>
            </w:r>
            <w:r>
              <w:t>(</w:t>
            </w:r>
            <w:r>
              <w:rPr>
                <w:i/>
              </w:rPr>
              <w:t>with</w:t>
            </w:r>
            <w:r>
              <w:rPr>
                <w:i/>
                <w:spacing w:val="-2"/>
              </w:rPr>
              <w:t xml:space="preserve"> comments</w:t>
            </w:r>
            <w:r>
              <w:rPr>
                <w:spacing w:val="-2"/>
              </w:rPr>
              <w:t>).</w:t>
            </w:r>
          </w:p>
        </w:tc>
        <w:tc>
          <w:tcPr>
            <w:tcW w:w="1574" w:type="dxa"/>
          </w:tcPr>
          <w:p w:rsidR="00BD0519" w:rsidRDefault="00BD0519">
            <w:pPr>
              <w:pStyle w:val="TableParagraph"/>
              <w:rPr>
                <w:sz w:val="24"/>
              </w:rPr>
            </w:pPr>
          </w:p>
          <w:p w:rsidR="00BD0519" w:rsidRDefault="006E2BA8">
            <w:pPr>
              <w:pStyle w:val="TableParagraph"/>
              <w:spacing w:before="158"/>
              <w:ind w:right="98"/>
              <w:jc w:val="right"/>
            </w:pPr>
            <w:r>
              <w:rPr>
                <w:spacing w:val="-5"/>
              </w:rPr>
              <w:t>10</w:t>
            </w:r>
          </w:p>
        </w:tc>
        <w:tc>
          <w:tcPr>
            <w:tcW w:w="1279" w:type="dxa"/>
          </w:tcPr>
          <w:p w:rsidR="00BD0519" w:rsidRDefault="00BD0519">
            <w:pPr>
              <w:pStyle w:val="TableParagraph"/>
              <w:rPr>
                <w:sz w:val="24"/>
              </w:rPr>
            </w:pPr>
          </w:p>
          <w:p w:rsidR="00BD0519" w:rsidRDefault="006E2BA8">
            <w:pPr>
              <w:pStyle w:val="TableParagraph"/>
              <w:spacing w:before="158"/>
              <w:ind w:right="95"/>
              <w:jc w:val="right"/>
            </w:pPr>
            <w:r>
              <w:rPr>
                <w:spacing w:val="-5"/>
              </w:rPr>
              <w:t>10</w:t>
            </w:r>
          </w:p>
        </w:tc>
      </w:tr>
      <w:tr w:rsidR="00BD0519">
        <w:trPr>
          <w:trHeight w:val="2037"/>
        </w:trPr>
        <w:tc>
          <w:tcPr>
            <w:tcW w:w="6361" w:type="dxa"/>
          </w:tcPr>
          <w:p w:rsidR="00BD0519" w:rsidRDefault="006E2BA8">
            <w:pPr>
              <w:pStyle w:val="TableParagraph"/>
              <w:spacing w:line="250" w:lineRule="exact"/>
              <w:ind w:left="107"/>
            </w:pPr>
            <w:r>
              <w:rPr>
                <w:u w:val="single"/>
              </w:rPr>
              <w:t>Data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spacing w:val="-2"/>
                <w:u w:val="single"/>
              </w:rPr>
              <w:t>Analysis</w:t>
            </w:r>
            <w:r>
              <w:rPr>
                <w:spacing w:val="-2"/>
              </w:rPr>
              <w:t>:</w:t>
            </w:r>
          </w:p>
          <w:p w:rsidR="00BD0519" w:rsidRDefault="006E2BA8">
            <w:pPr>
              <w:pStyle w:val="TableParagraph"/>
              <w:spacing w:before="37" w:line="276" w:lineRule="auto"/>
              <w:ind w:left="107" w:right="130"/>
            </w:pPr>
            <w:r>
              <w:t>Complete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8</w:t>
            </w:r>
            <w:r>
              <w:rPr>
                <w:spacing w:val="-5"/>
              </w:rPr>
              <w:t xml:space="preserve"> </w:t>
            </w:r>
            <w:r>
              <w:t>steps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“your</w:t>
            </w:r>
            <w:r>
              <w:rPr>
                <w:spacing w:val="-4"/>
              </w:rPr>
              <w:t xml:space="preserve"> </w:t>
            </w:r>
            <w:r>
              <w:t>filter.”</w:t>
            </w:r>
            <w:r>
              <w:rPr>
                <w:spacing w:val="40"/>
              </w:rPr>
              <w:t xml:space="preserve"> </w:t>
            </w:r>
            <w:r>
              <w:t>Measure</w:t>
            </w:r>
            <w:r>
              <w:rPr>
                <w:spacing w:val="-2"/>
              </w:rPr>
              <w:t xml:space="preserve"> </w:t>
            </w:r>
            <w:r>
              <w:t>sky</w:t>
            </w:r>
            <w:r>
              <w:rPr>
                <w:spacing w:val="-5"/>
              </w:rPr>
              <w:t xml:space="preserve"> </w:t>
            </w:r>
            <w:r>
              <w:t>background,</w:t>
            </w:r>
            <w:r>
              <w:t xml:space="preserve"> assess quality of data (FWHM of a set of isolated stars in pixels and </w:t>
            </w:r>
            <w:proofErr w:type="spellStart"/>
            <w:r>
              <w:t>arcseconds</w:t>
            </w:r>
            <w:proofErr w:type="spellEnd"/>
            <w:r>
              <w:t>), compute the focal-plane scale, frame orientation, generate instrumental, asymptotic, and apparent magnitudes, photometric constants, and sky surface</w:t>
            </w:r>
          </w:p>
          <w:p w:rsidR="00BD0519" w:rsidRDefault="006E2BA8">
            <w:pPr>
              <w:pStyle w:val="TableParagraph"/>
              <w:spacing w:line="253" w:lineRule="exact"/>
              <w:ind w:left="107"/>
            </w:pPr>
            <w:proofErr w:type="gramStart"/>
            <w:r>
              <w:t>brightness</w:t>
            </w:r>
            <w:proofErr w:type="gramEnd"/>
            <w:r>
              <w:t>.</w:t>
            </w:r>
            <w:r>
              <w:rPr>
                <w:spacing w:val="47"/>
              </w:rPr>
              <w:t xml:space="preserve"> </w:t>
            </w:r>
            <w:r>
              <w:t>Uncertainti</w:t>
            </w:r>
            <w:r>
              <w:t>es</w:t>
            </w:r>
            <w:r>
              <w:rPr>
                <w:spacing w:val="-7"/>
              </w:rPr>
              <w:t xml:space="preserve"> </w:t>
            </w:r>
            <w:r>
              <w:t>where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necessary.</w:t>
            </w:r>
          </w:p>
        </w:tc>
        <w:tc>
          <w:tcPr>
            <w:tcW w:w="1574" w:type="dxa"/>
          </w:tcPr>
          <w:p w:rsidR="00BD0519" w:rsidRDefault="00BD0519">
            <w:pPr>
              <w:pStyle w:val="TableParagraph"/>
              <w:rPr>
                <w:sz w:val="24"/>
              </w:rPr>
            </w:pPr>
          </w:p>
          <w:p w:rsidR="00BD0519" w:rsidRDefault="00BD0519">
            <w:pPr>
              <w:pStyle w:val="TableParagraph"/>
              <w:rPr>
                <w:sz w:val="24"/>
              </w:rPr>
            </w:pPr>
          </w:p>
          <w:p w:rsidR="00BD0519" w:rsidRDefault="00BD0519">
            <w:pPr>
              <w:pStyle w:val="TableParagraph"/>
              <w:spacing w:before="8"/>
              <w:rPr>
                <w:sz w:val="27"/>
              </w:rPr>
            </w:pPr>
          </w:p>
          <w:p w:rsidR="00BD0519" w:rsidRDefault="006E2BA8">
            <w:pPr>
              <w:pStyle w:val="TableParagraph"/>
              <w:ind w:right="98"/>
              <w:jc w:val="right"/>
            </w:pPr>
            <w:r>
              <w:rPr>
                <w:spacing w:val="-5"/>
              </w:rPr>
              <w:t>20</w:t>
            </w:r>
          </w:p>
        </w:tc>
        <w:tc>
          <w:tcPr>
            <w:tcW w:w="1279" w:type="dxa"/>
          </w:tcPr>
          <w:p w:rsidR="00BD0519" w:rsidRDefault="00BD0519">
            <w:pPr>
              <w:pStyle w:val="TableParagraph"/>
              <w:rPr>
                <w:sz w:val="24"/>
              </w:rPr>
            </w:pPr>
          </w:p>
          <w:p w:rsidR="00BD0519" w:rsidRDefault="00BD0519">
            <w:pPr>
              <w:pStyle w:val="TableParagraph"/>
              <w:rPr>
                <w:sz w:val="24"/>
              </w:rPr>
            </w:pPr>
          </w:p>
          <w:p w:rsidR="00BD0519" w:rsidRDefault="00BD0519">
            <w:pPr>
              <w:pStyle w:val="TableParagraph"/>
              <w:spacing w:before="8"/>
              <w:rPr>
                <w:sz w:val="27"/>
              </w:rPr>
            </w:pPr>
          </w:p>
          <w:p w:rsidR="00BD0519" w:rsidRDefault="006E2BA8">
            <w:pPr>
              <w:pStyle w:val="TableParagraph"/>
              <w:ind w:right="95"/>
              <w:jc w:val="right"/>
            </w:pPr>
            <w:r>
              <w:rPr>
                <w:spacing w:val="-5"/>
              </w:rPr>
              <w:t>35</w:t>
            </w:r>
          </w:p>
        </w:tc>
      </w:tr>
      <w:tr w:rsidR="00BD0519">
        <w:trPr>
          <w:trHeight w:val="1164"/>
        </w:trPr>
        <w:tc>
          <w:tcPr>
            <w:tcW w:w="6361" w:type="dxa"/>
          </w:tcPr>
          <w:p w:rsidR="00BD0519" w:rsidRDefault="006E2BA8">
            <w:pPr>
              <w:pStyle w:val="TableParagraph"/>
              <w:spacing w:line="250" w:lineRule="exact"/>
              <w:ind w:left="107"/>
            </w:pPr>
            <w:r>
              <w:t>Quality</w:t>
            </w:r>
            <w:r>
              <w:rPr>
                <w:spacing w:val="-7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Presentation:</w:t>
            </w:r>
          </w:p>
          <w:p w:rsidR="00BD0519" w:rsidRDefault="006E2BA8">
            <w:pPr>
              <w:pStyle w:val="TableParagraph"/>
              <w:spacing w:line="290" w:lineRule="atLeast"/>
              <w:ind w:left="107" w:right="553"/>
            </w:pPr>
            <w:r>
              <w:t xml:space="preserve">Thorough, neat, logical, </w:t>
            </w:r>
            <w:r>
              <w:rPr>
                <w:i/>
              </w:rPr>
              <w:t xml:space="preserve">inverse </w:t>
            </w:r>
            <w:proofErr w:type="spellStart"/>
            <w:r>
              <w:t>colour</w:t>
            </w:r>
            <w:proofErr w:type="spellEnd"/>
            <w:r>
              <w:t xml:space="preserve"> map image(s), scale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images,</w:t>
            </w:r>
            <w:r>
              <w:rPr>
                <w:spacing w:val="-2"/>
              </w:rPr>
              <w:t xml:space="preserve"> </w:t>
            </w:r>
            <w:r>
              <w:t>cardinal</w:t>
            </w:r>
            <w:r>
              <w:rPr>
                <w:spacing w:val="-5"/>
              </w:rPr>
              <w:t xml:space="preserve"> </w:t>
            </w:r>
            <w:r>
              <w:t>directions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scale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images, showing representative calculations</w:t>
            </w:r>
          </w:p>
        </w:tc>
        <w:tc>
          <w:tcPr>
            <w:tcW w:w="1574" w:type="dxa"/>
          </w:tcPr>
          <w:p w:rsidR="00BD0519" w:rsidRDefault="00BD0519">
            <w:pPr>
              <w:pStyle w:val="TableParagraph"/>
              <w:rPr>
                <w:sz w:val="24"/>
              </w:rPr>
            </w:pPr>
          </w:p>
          <w:p w:rsidR="00BD0519" w:rsidRDefault="006E2BA8">
            <w:pPr>
              <w:pStyle w:val="TableParagraph"/>
              <w:spacing w:before="158"/>
              <w:ind w:right="98"/>
              <w:jc w:val="right"/>
            </w:pPr>
            <w:r>
              <w:rPr>
                <w:spacing w:val="-5"/>
              </w:rPr>
              <w:t>10</w:t>
            </w:r>
          </w:p>
        </w:tc>
        <w:tc>
          <w:tcPr>
            <w:tcW w:w="1279" w:type="dxa"/>
          </w:tcPr>
          <w:p w:rsidR="00BD0519" w:rsidRDefault="00BD0519">
            <w:pPr>
              <w:pStyle w:val="TableParagraph"/>
              <w:rPr>
                <w:sz w:val="24"/>
              </w:rPr>
            </w:pPr>
          </w:p>
          <w:p w:rsidR="00BD0519" w:rsidRDefault="006E2BA8">
            <w:pPr>
              <w:pStyle w:val="TableParagraph"/>
              <w:spacing w:before="158"/>
              <w:ind w:right="95"/>
              <w:jc w:val="right"/>
            </w:pPr>
            <w:r>
              <w:rPr>
                <w:spacing w:val="-5"/>
              </w:rPr>
              <w:t>10</w:t>
            </w:r>
          </w:p>
        </w:tc>
      </w:tr>
      <w:tr w:rsidR="00BD0519">
        <w:trPr>
          <w:trHeight w:val="290"/>
        </w:trPr>
        <w:tc>
          <w:tcPr>
            <w:tcW w:w="6361" w:type="dxa"/>
          </w:tcPr>
          <w:p w:rsidR="00BD0519" w:rsidRDefault="006E2BA8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574" w:type="dxa"/>
          </w:tcPr>
          <w:p w:rsidR="00BD0519" w:rsidRDefault="006E2BA8">
            <w:pPr>
              <w:pStyle w:val="TableParagraph"/>
              <w:spacing w:line="248" w:lineRule="exact"/>
              <w:ind w:right="98"/>
              <w:jc w:val="right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279" w:type="dxa"/>
          </w:tcPr>
          <w:p w:rsidR="00BD0519" w:rsidRDefault="006E2BA8">
            <w:pPr>
              <w:pStyle w:val="TableParagraph"/>
              <w:spacing w:line="248" w:lineRule="exact"/>
              <w:ind w:right="95"/>
              <w:jc w:val="right"/>
              <w:rPr>
                <w:b/>
              </w:rPr>
            </w:pPr>
            <w:r>
              <w:rPr>
                <w:b/>
                <w:spacing w:val="-5"/>
              </w:rPr>
              <w:t>55</w:t>
            </w:r>
          </w:p>
        </w:tc>
      </w:tr>
    </w:tbl>
    <w:p w:rsidR="00BD0519" w:rsidRDefault="00BD0519">
      <w:pPr>
        <w:pStyle w:val="BodyText"/>
        <w:rPr>
          <w:sz w:val="24"/>
        </w:rPr>
      </w:pPr>
    </w:p>
    <w:p w:rsidR="00BD0519" w:rsidRDefault="00BD0519">
      <w:pPr>
        <w:pStyle w:val="BodyText"/>
        <w:spacing w:before="10"/>
        <w:rPr>
          <w:sz w:val="26"/>
        </w:rPr>
      </w:pPr>
    </w:p>
    <w:p w:rsidR="00BD0519" w:rsidRDefault="006E2BA8">
      <w:pPr>
        <w:pStyle w:val="BodyText"/>
        <w:spacing w:before="1" w:line="235" w:lineRule="auto"/>
        <w:ind w:left="820" w:right="119"/>
        <w:jc w:val="both"/>
      </w:pPr>
      <w:r>
        <w:t xml:space="preserve">Figure 1: Raw </w:t>
      </w:r>
      <w:r>
        <w:rPr>
          <w:i/>
        </w:rPr>
        <w:t xml:space="preserve">r’ </w:t>
      </w:r>
      <w:r>
        <w:t>image of photometric standard star (encircled) Wolf 1346 from the Dominion Astrophysical Observatory (</w:t>
      </w:r>
      <w:proofErr w:type="spellStart"/>
      <w:r>
        <w:t>Plaskett</w:t>
      </w:r>
      <w:proofErr w:type="spellEnd"/>
      <w:r>
        <w:t xml:space="preserve"> 1.8 </w:t>
      </w:r>
      <w:r>
        <w:t>m Telescope</w:t>
      </w:r>
      <w:r>
        <w:t>).</w:t>
      </w:r>
      <w:r>
        <w:rPr>
          <w:spacing w:val="40"/>
        </w:rPr>
        <w:t xml:space="preserve"> </w:t>
      </w:r>
      <w:r>
        <w:t>The star marked ‘H’ is the nearby star HD 340612 [</w:t>
      </w:r>
      <w:proofErr w:type="gramStart"/>
      <w:r>
        <w:t>α(</w:t>
      </w:r>
      <w:proofErr w:type="gramEnd"/>
      <w:r>
        <w:t>2000): 20h 34m 13.7s, δ(2000): +25</w:t>
      </w:r>
      <w:r>
        <w:rPr>
          <w:rFonts w:ascii="Symbol" w:hAnsi="Symbol"/>
        </w:rPr>
        <w:t></w:t>
      </w:r>
      <w:r>
        <w:rPr>
          <w:rFonts w:ascii="Times New Roman" w:hAnsi="Times New Roman"/>
        </w:rPr>
        <w:t xml:space="preserve"> </w:t>
      </w:r>
      <w:r>
        <w:t>06’ 30”]</w:t>
      </w:r>
    </w:p>
    <w:p w:rsidR="00F35C66" w:rsidRDefault="00F35C66">
      <w:pPr>
        <w:pStyle w:val="BodyText"/>
        <w:spacing w:before="1" w:line="235" w:lineRule="auto"/>
        <w:ind w:left="820" w:right="119"/>
        <w:jc w:val="both"/>
      </w:pPr>
    </w:p>
    <w:p w:rsidR="00BD0519" w:rsidRDefault="006E2BA8">
      <w:pPr>
        <w:pStyle w:val="BodyText"/>
        <w:ind w:left="100"/>
        <w:rPr>
          <w:sz w:val="20"/>
        </w:rPr>
      </w:pPr>
      <w:r>
        <w:rPr>
          <w:noProof/>
          <w:sz w:val="20"/>
          <w:lang w:val="en-CA" w:eastAsia="en-CA"/>
        </w:rPr>
        <w:drawing>
          <wp:inline distT="0" distB="0" distL="0" distR="0">
            <wp:extent cx="4580442" cy="244470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004" cy="244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519">
      <w:pgSz w:w="12240" w:h="15840"/>
      <w:pgMar w:top="1500" w:right="1320" w:bottom="500" w:left="1340" w:header="0" w:footer="3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E2BA8">
      <w:r>
        <w:separator/>
      </w:r>
    </w:p>
  </w:endnote>
  <w:endnote w:type="continuationSeparator" w:id="0">
    <w:p w:rsidR="00000000" w:rsidRDefault="006E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519" w:rsidRDefault="008379DE">
    <w:pPr>
      <w:pStyle w:val="BodyText"/>
      <w:spacing w:line="14" w:lineRule="auto"/>
      <w:rPr>
        <w:sz w:val="20"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3813810</wp:posOffset>
              </wp:positionH>
              <wp:positionV relativeFrom="page">
                <wp:posOffset>9726930</wp:posOffset>
              </wp:positionV>
              <wp:extent cx="159385" cy="180975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0519" w:rsidRDefault="006E2BA8">
                          <w:pPr>
                            <w:pStyle w:val="BodyText"/>
                            <w:spacing w:before="1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noProof/>
                            </w:rPr>
                            <w:t>6</w:t>
                          </w:r>
                          <w:r>
                            <w:rPr>
                              <w:rFonts w:asci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00.3pt;margin-top:765.9pt;width:12.5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" filled="f" stroked="f">
              <v:textbox inset="0,0,0,0">
                <w:txbxContent>
                  <w:p w:rsidR="00BD0519" w:rsidRDefault="006E2BA8">
                    <w:pPr>
                      <w:pStyle w:val="BodyText"/>
                      <w:spacing w:before="11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rPr>
                        <w:rFonts w:ascii="Times New Roman"/>
                      </w:rPr>
                      <w:fldChar w:fldCharType="separate"/>
                    </w:r>
                    <w:r>
                      <w:rPr>
                        <w:rFonts w:ascii="Times New Roman"/>
                        <w:noProof/>
                      </w:rPr>
                      <w:t>6</w:t>
                    </w:r>
                    <w:r>
                      <w:rPr>
                        <w:rFonts w:ascii="Times New Roman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E2BA8">
      <w:r>
        <w:separator/>
      </w:r>
    </w:p>
  </w:footnote>
  <w:footnote w:type="continuationSeparator" w:id="0">
    <w:p w:rsidR="00000000" w:rsidRDefault="006E2BA8">
      <w:r>
        <w:continuationSeparator/>
      </w:r>
    </w:p>
  </w:footnote>
  <w:footnote w:id="1">
    <w:p w:rsidR="00F63034" w:rsidRPr="00F63034" w:rsidRDefault="00F6303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 xml:space="preserve">In order to encourage experimentation and foster a deeper understanding of the underlying utilities, instructions </w:t>
      </w:r>
      <w:proofErr w:type="gramStart"/>
      <w:r>
        <w:rPr>
          <w:lang w:val="en-CA"/>
        </w:rPr>
        <w:t>are given</w:t>
      </w:r>
      <w:proofErr w:type="gramEnd"/>
      <w:r>
        <w:rPr>
          <w:lang w:val="en-CA"/>
        </w:rPr>
        <w:t xml:space="preserve"> for the command-line driven version of IRAF</w:t>
      </w:r>
      <w:r w:rsidR="0031068A">
        <w:rPr>
          <w:lang w:val="en-CA"/>
        </w:rPr>
        <w:t xml:space="preserve">.  The full commands </w:t>
      </w:r>
      <w:proofErr w:type="gramStart"/>
      <w:r w:rsidR="0031068A">
        <w:rPr>
          <w:lang w:val="en-CA"/>
        </w:rPr>
        <w:t>are given</w:t>
      </w:r>
      <w:proofErr w:type="gramEnd"/>
      <w:r w:rsidR="0031068A">
        <w:rPr>
          <w:lang w:val="en-CA"/>
        </w:rPr>
        <w:t xml:space="preserve"> explicitly herein because some students may not have had sufficient experience using IRAF.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7765F"/>
    <w:multiLevelType w:val="hybridMultilevel"/>
    <w:tmpl w:val="E59881CC"/>
    <w:lvl w:ilvl="0" w:tplc="079C6606">
      <w:start w:val="1"/>
      <w:numFmt w:val="lowerLetter"/>
      <w:lvlText w:val="%1)"/>
      <w:lvlJc w:val="left"/>
      <w:pPr>
        <w:ind w:left="1041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A3C3A42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 w:tplc="50728C6C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7B364600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4" w:tplc="BA6C62B4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2B9A302C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88024040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5FB40712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  <w:lvl w:ilvl="8" w:tplc="99805A54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30184E"/>
    <w:multiLevelType w:val="hybridMultilevel"/>
    <w:tmpl w:val="6018D05C"/>
    <w:lvl w:ilvl="0" w:tplc="E9F4E8D4">
      <w:start w:val="1"/>
      <w:numFmt w:val="decimal"/>
      <w:lvlText w:val="%1"/>
      <w:lvlJc w:val="left"/>
      <w:pPr>
        <w:ind w:left="659" w:hanging="56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1" w:tplc="CB8660BE">
      <w:start w:val="1"/>
      <w:numFmt w:val="decimal"/>
      <w:lvlText w:val="%2."/>
      <w:lvlJc w:val="left"/>
      <w:pPr>
        <w:ind w:left="681" w:hanging="29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CADAC6E2">
      <w:numFmt w:val="bullet"/>
      <w:lvlText w:val=""/>
      <w:lvlJc w:val="left"/>
      <w:pPr>
        <w:ind w:left="140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3" w:tplc="789C8F70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4" w:tplc="4858D514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5" w:tplc="FD08C3B0"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6" w:tplc="C36C9950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2388A3D4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8" w:tplc="7954FE4C">
      <w:numFmt w:val="bullet"/>
      <w:lvlText w:val="•"/>
      <w:lvlJc w:val="left"/>
      <w:pPr>
        <w:ind w:left="753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023730"/>
    <w:multiLevelType w:val="hybridMultilevel"/>
    <w:tmpl w:val="BD084DDC"/>
    <w:lvl w:ilvl="0" w:tplc="88C2F89E">
      <w:start w:val="3"/>
      <w:numFmt w:val="decimal"/>
      <w:lvlText w:val="%1."/>
      <w:lvlJc w:val="left"/>
      <w:pPr>
        <w:ind w:left="681" w:hanging="296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E86C5BC">
      <w:numFmt w:val="bullet"/>
      <w:lvlText w:val="•"/>
      <w:lvlJc w:val="left"/>
      <w:pPr>
        <w:ind w:left="1570" w:hanging="296"/>
      </w:pPr>
      <w:rPr>
        <w:rFonts w:hint="default"/>
        <w:lang w:val="en-US" w:eastAsia="en-US" w:bidi="ar-SA"/>
      </w:rPr>
    </w:lvl>
    <w:lvl w:ilvl="2" w:tplc="3D266F52">
      <w:numFmt w:val="bullet"/>
      <w:lvlText w:val="•"/>
      <w:lvlJc w:val="left"/>
      <w:pPr>
        <w:ind w:left="2460" w:hanging="296"/>
      </w:pPr>
      <w:rPr>
        <w:rFonts w:hint="default"/>
        <w:lang w:val="en-US" w:eastAsia="en-US" w:bidi="ar-SA"/>
      </w:rPr>
    </w:lvl>
    <w:lvl w:ilvl="3" w:tplc="F6CCA4EA">
      <w:numFmt w:val="bullet"/>
      <w:lvlText w:val="•"/>
      <w:lvlJc w:val="left"/>
      <w:pPr>
        <w:ind w:left="3350" w:hanging="296"/>
      </w:pPr>
      <w:rPr>
        <w:rFonts w:hint="default"/>
        <w:lang w:val="en-US" w:eastAsia="en-US" w:bidi="ar-SA"/>
      </w:rPr>
    </w:lvl>
    <w:lvl w:ilvl="4" w:tplc="382C5264">
      <w:numFmt w:val="bullet"/>
      <w:lvlText w:val="•"/>
      <w:lvlJc w:val="left"/>
      <w:pPr>
        <w:ind w:left="4240" w:hanging="296"/>
      </w:pPr>
      <w:rPr>
        <w:rFonts w:hint="default"/>
        <w:lang w:val="en-US" w:eastAsia="en-US" w:bidi="ar-SA"/>
      </w:rPr>
    </w:lvl>
    <w:lvl w:ilvl="5" w:tplc="60ECA274">
      <w:numFmt w:val="bullet"/>
      <w:lvlText w:val="•"/>
      <w:lvlJc w:val="left"/>
      <w:pPr>
        <w:ind w:left="5130" w:hanging="296"/>
      </w:pPr>
      <w:rPr>
        <w:rFonts w:hint="default"/>
        <w:lang w:val="en-US" w:eastAsia="en-US" w:bidi="ar-SA"/>
      </w:rPr>
    </w:lvl>
    <w:lvl w:ilvl="6" w:tplc="EBF0D7F0">
      <w:numFmt w:val="bullet"/>
      <w:lvlText w:val="•"/>
      <w:lvlJc w:val="left"/>
      <w:pPr>
        <w:ind w:left="6020" w:hanging="296"/>
      </w:pPr>
      <w:rPr>
        <w:rFonts w:hint="default"/>
        <w:lang w:val="en-US" w:eastAsia="en-US" w:bidi="ar-SA"/>
      </w:rPr>
    </w:lvl>
    <w:lvl w:ilvl="7" w:tplc="AE78D14C">
      <w:numFmt w:val="bullet"/>
      <w:lvlText w:val="•"/>
      <w:lvlJc w:val="left"/>
      <w:pPr>
        <w:ind w:left="6910" w:hanging="296"/>
      </w:pPr>
      <w:rPr>
        <w:rFonts w:hint="default"/>
        <w:lang w:val="en-US" w:eastAsia="en-US" w:bidi="ar-SA"/>
      </w:rPr>
    </w:lvl>
    <w:lvl w:ilvl="8" w:tplc="CF30F6E0">
      <w:numFmt w:val="bullet"/>
      <w:lvlText w:val="•"/>
      <w:lvlJc w:val="left"/>
      <w:pPr>
        <w:ind w:left="7800" w:hanging="296"/>
      </w:pPr>
      <w:rPr>
        <w:rFonts w:hint="default"/>
        <w:lang w:val="en-US" w:eastAsia="en-US" w:bidi="ar-SA"/>
      </w:rPr>
    </w:lvl>
  </w:abstractNum>
  <w:abstractNum w:abstractNumId="3" w15:restartNumberingAfterBreak="0">
    <w:nsid w:val="6F944564"/>
    <w:multiLevelType w:val="hybridMultilevel"/>
    <w:tmpl w:val="7CD6A87C"/>
    <w:lvl w:ilvl="0" w:tplc="3E06FA86">
      <w:numFmt w:val="bullet"/>
      <w:lvlText w:val=""/>
      <w:lvlJc w:val="left"/>
      <w:pPr>
        <w:ind w:left="681" w:hanging="29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0C2E630">
      <w:numFmt w:val="bullet"/>
      <w:lvlText w:val="•"/>
      <w:lvlJc w:val="left"/>
      <w:pPr>
        <w:ind w:left="1570" w:hanging="296"/>
      </w:pPr>
      <w:rPr>
        <w:rFonts w:hint="default"/>
        <w:lang w:val="en-US" w:eastAsia="en-US" w:bidi="ar-SA"/>
      </w:rPr>
    </w:lvl>
    <w:lvl w:ilvl="2" w:tplc="793C9170">
      <w:numFmt w:val="bullet"/>
      <w:lvlText w:val="•"/>
      <w:lvlJc w:val="left"/>
      <w:pPr>
        <w:ind w:left="2460" w:hanging="296"/>
      </w:pPr>
      <w:rPr>
        <w:rFonts w:hint="default"/>
        <w:lang w:val="en-US" w:eastAsia="en-US" w:bidi="ar-SA"/>
      </w:rPr>
    </w:lvl>
    <w:lvl w:ilvl="3" w:tplc="2166C306">
      <w:numFmt w:val="bullet"/>
      <w:lvlText w:val="•"/>
      <w:lvlJc w:val="left"/>
      <w:pPr>
        <w:ind w:left="3350" w:hanging="296"/>
      </w:pPr>
      <w:rPr>
        <w:rFonts w:hint="default"/>
        <w:lang w:val="en-US" w:eastAsia="en-US" w:bidi="ar-SA"/>
      </w:rPr>
    </w:lvl>
    <w:lvl w:ilvl="4" w:tplc="40C6514A">
      <w:numFmt w:val="bullet"/>
      <w:lvlText w:val="•"/>
      <w:lvlJc w:val="left"/>
      <w:pPr>
        <w:ind w:left="4240" w:hanging="296"/>
      </w:pPr>
      <w:rPr>
        <w:rFonts w:hint="default"/>
        <w:lang w:val="en-US" w:eastAsia="en-US" w:bidi="ar-SA"/>
      </w:rPr>
    </w:lvl>
    <w:lvl w:ilvl="5" w:tplc="1BF624AE">
      <w:numFmt w:val="bullet"/>
      <w:lvlText w:val="•"/>
      <w:lvlJc w:val="left"/>
      <w:pPr>
        <w:ind w:left="5130" w:hanging="296"/>
      </w:pPr>
      <w:rPr>
        <w:rFonts w:hint="default"/>
        <w:lang w:val="en-US" w:eastAsia="en-US" w:bidi="ar-SA"/>
      </w:rPr>
    </w:lvl>
    <w:lvl w:ilvl="6" w:tplc="AD2E2DCC">
      <w:numFmt w:val="bullet"/>
      <w:lvlText w:val="•"/>
      <w:lvlJc w:val="left"/>
      <w:pPr>
        <w:ind w:left="6020" w:hanging="296"/>
      </w:pPr>
      <w:rPr>
        <w:rFonts w:hint="default"/>
        <w:lang w:val="en-US" w:eastAsia="en-US" w:bidi="ar-SA"/>
      </w:rPr>
    </w:lvl>
    <w:lvl w:ilvl="7" w:tplc="6122F210">
      <w:numFmt w:val="bullet"/>
      <w:lvlText w:val="•"/>
      <w:lvlJc w:val="left"/>
      <w:pPr>
        <w:ind w:left="6910" w:hanging="296"/>
      </w:pPr>
      <w:rPr>
        <w:rFonts w:hint="default"/>
        <w:lang w:val="en-US" w:eastAsia="en-US" w:bidi="ar-SA"/>
      </w:rPr>
    </w:lvl>
    <w:lvl w:ilvl="8" w:tplc="EC6454D8">
      <w:numFmt w:val="bullet"/>
      <w:lvlText w:val="•"/>
      <w:lvlJc w:val="left"/>
      <w:pPr>
        <w:ind w:left="7800" w:hanging="29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19"/>
    <w:rsid w:val="0031068A"/>
    <w:rsid w:val="006E2BA8"/>
    <w:rsid w:val="008379DE"/>
    <w:rsid w:val="00A42446"/>
    <w:rsid w:val="00BD0519"/>
    <w:rsid w:val="00C737F9"/>
    <w:rsid w:val="00F35C66"/>
    <w:rsid w:val="00F6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233B85A5"/>
  <w15:docId w15:val="{2DC81B3A-5AE4-446B-B200-FF4BAA11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81" w:hanging="29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737F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303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3034"/>
    <w:rPr>
      <w:rFonts w:ascii="Arial" w:eastAsia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30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adc-ccda.hia-iha.nrc-cnrc.gc.ca/en/da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b//@flat.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2537</Words>
  <Characters>14464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Michael De Robertis</cp:lastModifiedBy>
  <cp:revision>6</cp:revision>
  <dcterms:created xsi:type="dcterms:W3CDTF">2022-07-27T14:32:00Z</dcterms:created>
  <dcterms:modified xsi:type="dcterms:W3CDTF">2022-07-27T14:56:00Z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2022-07-27T00:00:00Z</vt:filetime>
  </property>
  <property fmtid="{D5CDD505-2E9C-101B-9397-08002B2CF9AE}" pid="5" name="Producer">
    <vt:lpwstr>Microsoft® Word 2016</vt:lpwstr>
  </property>
</Properties>
</file>