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7D" w:rsidRDefault="0020577D" w:rsidP="00DC08FB">
      <w:pPr>
        <w:spacing w:after="0" w:line="240" w:lineRule="auto"/>
        <w:jc w:val="center"/>
        <w:rPr>
          <w:b/>
          <w:smallCaps/>
          <w:spacing w:val="60"/>
          <w:sz w:val="26"/>
        </w:rPr>
      </w:pPr>
    </w:p>
    <w:p w:rsidR="00547104" w:rsidRPr="00547104" w:rsidRDefault="00547104" w:rsidP="00DC08FB">
      <w:pPr>
        <w:spacing w:after="0" w:line="240" w:lineRule="auto"/>
        <w:jc w:val="center"/>
        <w:rPr>
          <w:b/>
          <w:smallCaps/>
          <w:spacing w:val="60"/>
          <w:sz w:val="26"/>
        </w:rPr>
      </w:pPr>
      <w:r w:rsidRPr="00547104">
        <w:rPr>
          <w:b/>
          <w:smallCaps/>
          <w:spacing w:val="60"/>
          <w:sz w:val="26"/>
        </w:rPr>
        <w:t>HUMAN RESOURCE PROFESSIONAL</w:t>
      </w:r>
    </w:p>
    <w:p w:rsidR="00DC08FB" w:rsidRPr="00806864" w:rsidRDefault="00547104" w:rsidP="00DC08FB">
      <w:pPr>
        <w:shd w:val="clear" w:color="auto" w:fill="CCC0D9"/>
        <w:tabs>
          <w:tab w:val="left" w:pos="405"/>
          <w:tab w:val="center" w:pos="5040"/>
        </w:tabs>
        <w:spacing w:line="240" w:lineRule="auto"/>
        <w:jc w:val="center"/>
        <w:rPr>
          <w:b/>
          <w:smallCaps/>
          <w:spacing w:val="14"/>
        </w:rPr>
      </w:pPr>
      <w:r w:rsidRPr="00806864">
        <w:rPr>
          <w:b/>
          <w:smallCaps/>
          <w:spacing w:val="14"/>
        </w:rPr>
        <w:t>HR Operations</w:t>
      </w:r>
      <w:r w:rsidR="00D33A32" w:rsidRPr="00806864">
        <w:rPr>
          <w:b/>
          <w:smallCaps/>
          <w:spacing w:val="14"/>
        </w:rPr>
        <w:t xml:space="preserve"> | Recruitment &amp; selection</w:t>
      </w:r>
      <w:r w:rsidRPr="00806864">
        <w:rPr>
          <w:b/>
          <w:smallCaps/>
          <w:spacing w:val="14"/>
        </w:rPr>
        <w:t xml:space="preserve"> | Payroll Man</w:t>
      </w:r>
      <w:r w:rsidR="00494818" w:rsidRPr="00806864">
        <w:rPr>
          <w:b/>
          <w:smallCaps/>
          <w:spacing w:val="14"/>
        </w:rPr>
        <w:t>agement</w:t>
      </w:r>
    </w:p>
    <w:p w:rsidR="009C3319" w:rsidRDefault="009C3319" w:rsidP="00EB035D">
      <w:pPr>
        <w:ind w:right="423"/>
        <w:rPr>
          <w:b/>
          <w:sz w:val="20"/>
          <w:szCs w:val="20"/>
        </w:rPr>
      </w:pPr>
      <w:r w:rsidRPr="009C3319">
        <w:rPr>
          <w:b/>
          <w:sz w:val="20"/>
          <w:szCs w:val="20"/>
        </w:rPr>
        <w:t xml:space="preserve">Seasoned </w:t>
      </w:r>
      <w:r>
        <w:rPr>
          <w:b/>
          <w:sz w:val="20"/>
          <w:szCs w:val="20"/>
        </w:rPr>
        <w:t>HR Professional with 1</w:t>
      </w:r>
      <w:r w:rsidR="009A6D95">
        <w:rPr>
          <w:b/>
          <w:sz w:val="20"/>
          <w:szCs w:val="20"/>
        </w:rPr>
        <w:t>3</w:t>
      </w:r>
      <w:r>
        <w:rPr>
          <w:b/>
          <w:sz w:val="20"/>
          <w:szCs w:val="20"/>
        </w:rPr>
        <w:t xml:space="preserve"> plus years of experience in </w:t>
      </w:r>
      <w:r w:rsidR="00EB035D">
        <w:rPr>
          <w:b/>
          <w:sz w:val="20"/>
          <w:szCs w:val="20"/>
        </w:rPr>
        <w:t xml:space="preserve">compensation &amp; benefits, </w:t>
      </w:r>
      <w:r>
        <w:rPr>
          <w:b/>
          <w:sz w:val="20"/>
          <w:szCs w:val="20"/>
        </w:rPr>
        <w:t>talent acqu</w:t>
      </w:r>
      <w:r w:rsidR="00EB035D">
        <w:rPr>
          <w:b/>
          <w:sz w:val="20"/>
          <w:szCs w:val="20"/>
        </w:rPr>
        <w:t>isition and performance management</w:t>
      </w:r>
      <w:r w:rsidRPr="009C3319">
        <w:rPr>
          <w:b/>
          <w:sz w:val="20"/>
          <w:szCs w:val="20"/>
        </w:rPr>
        <w:t xml:space="preserve"> in fast-paced, results oriented environment. Excellent critical thinking and complex problem solving skills.</w:t>
      </w:r>
    </w:p>
    <w:p w:rsidR="00547104" w:rsidRPr="00EF393F" w:rsidRDefault="00547104" w:rsidP="00547104">
      <w:pPr>
        <w:widowControl w:val="0"/>
        <w:pBdr>
          <w:top w:val="single" w:sz="4" w:space="1" w:color="B2A1C7"/>
          <w:bottom w:val="single" w:sz="4" w:space="1" w:color="B2A1C7"/>
        </w:pBdr>
        <w:autoSpaceDE w:val="0"/>
        <w:autoSpaceDN w:val="0"/>
        <w:adjustRightInd w:val="0"/>
        <w:spacing w:before="4"/>
        <w:jc w:val="center"/>
        <w:rPr>
          <w:rFonts w:cs="Cambria"/>
          <w:color w:val="000000"/>
        </w:rPr>
      </w:pPr>
      <w:r w:rsidRPr="00EF393F">
        <w:rPr>
          <w:rFonts w:cs="Cambria"/>
          <w:b/>
          <w:bCs/>
          <w:color w:val="000000"/>
        </w:rPr>
        <w:t>C O R E    C O M P E T E N C I 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1"/>
        <w:gridCol w:w="5399"/>
      </w:tblGrid>
      <w:tr w:rsidR="00547104" w:rsidTr="0020577D">
        <w:trPr>
          <w:trHeight w:val="1340"/>
        </w:trPr>
        <w:tc>
          <w:tcPr>
            <w:tcW w:w="5508" w:type="dxa"/>
          </w:tcPr>
          <w:p w:rsidR="00547104" w:rsidRPr="00547104" w:rsidRDefault="00547104" w:rsidP="00DC08FB">
            <w:pPr>
              <w:pStyle w:val="ListParagraph"/>
              <w:widowControl w:val="0"/>
              <w:numPr>
                <w:ilvl w:val="0"/>
                <w:numId w:val="13"/>
              </w:numPr>
              <w:autoSpaceDE w:val="0"/>
              <w:autoSpaceDN w:val="0"/>
              <w:adjustRightInd w:val="0"/>
              <w:spacing w:before="4" w:line="240" w:lineRule="auto"/>
              <w:rPr>
                <w:sz w:val="20"/>
                <w:szCs w:val="20"/>
              </w:rPr>
            </w:pPr>
            <w:r w:rsidRPr="00547104">
              <w:rPr>
                <w:sz w:val="20"/>
                <w:szCs w:val="20"/>
              </w:rPr>
              <w:t>HR Operations</w:t>
            </w:r>
          </w:p>
          <w:p w:rsidR="00547104" w:rsidRPr="00547104" w:rsidRDefault="00EB035D" w:rsidP="00DC08FB">
            <w:pPr>
              <w:pStyle w:val="ListParagraph"/>
              <w:widowControl w:val="0"/>
              <w:numPr>
                <w:ilvl w:val="0"/>
                <w:numId w:val="13"/>
              </w:numPr>
              <w:autoSpaceDE w:val="0"/>
              <w:autoSpaceDN w:val="0"/>
              <w:adjustRightInd w:val="0"/>
              <w:spacing w:before="4" w:line="240" w:lineRule="auto"/>
              <w:rPr>
                <w:sz w:val="20"/>
                <w:szCs w:val="20"/>
              </w:rPr>
            </w:pPr>
            <w:r>
              <w:rPr>
                <w:sz w:val="20"/>
                <w:szCs w:val="20"/>
              </w:rPr>
              <w:t>Reward &amp; Governance</w:t>
            </w:r>
          </w:p>
          <w:p w:rsidR="00547104" w:rsidRPr="00547104" w:rsidRDefault="00547104" w:rsidP="00DC08FB">
            <w:pPr>
              <w:pStyle w:val="ListParagraph"/>
              <w:widowControl w:val="0"/>
              <w:numPr>
                <w:ilvl w:val="0"/>
                <w:numId w:val="13"/>
              </w:numPr>
              <w:autoSpaceDE w:val="0"/>
              <w:autoSpaceDN w:val="0"/>
              <w:adjustRightInd w:val="0"/>
              <w:spacing w:before="4" w:line="240" w:lineRule="auto"/>
              <w:rPr>
                <w:sz w:val="20"/>
                <w:szCs w:val="20"/>
              </w:rPr>
            </w:pPr>
            <w:r w:rsidRPr="00547104">
              <w:rPr>
                <w:sz w:val="20"/>
                <w:szCs w:val="20"/>
              </w:rPr>
              <w:t>SAP-HCM</w:t>
            </w:r>
          </w:p>
          <w:p w:rsidR="00547104" w:rsidRPr="00547104" w:rsidRDefault="00547104" w:rsidP="00DC08FB">
            <w:pPr>
              <w:pStyle w:val="ListParagraph"/>
              <w:widowControl w:val="0"/>
              <w:numPr>
                <w:ilvl w:val="0"/>
                <w:numId w:val="13"/>
              </w:numPr>
              <w:autoSpaceDE w:val="0"/>
              <w:autoSpaceDN w:val="0"/>
              <w:adjustRightInd w:val="0"/>
              <w:spacing w:before="4" w:line="240" w:lineRule="auto"/>
              <w:rPr>
                <w:sz w:val="20"/>
                <w:szCs w:val="20"/>
              </w:rPr>
            </w:pPr>
            <w:r w:rsidRPr="00547104">
              <w:rPr>
                <w:sz w:val="20"/>
                <w:szCs w:val="20"/>
              </w:rPr>
              <w:t>Employee Loan management</w:t>
            </w:r>
          </w:p>
          <w:p w:rsidR="00547104" w:rsidRPr="00547104" w:rsidRDefault="00547104" w:rsidP="00DC08FB">
            <w:pPr>
              <w:pStyle w:val="ListParagraph"/>
              <w:widowControl w:val="0"/>
              <w:numPr>
                <w:ilvl w:val="0"/>
                <w:numId w:val="13"/>
              </w:numPr>
              <w:autoSpaceDE w:val="0"/>
              <w:autoSpaceDN w:val="0"/>
              <w:adjustRightInd w:val="0"/>
              <w:spacing w:before="4" w:line="240" w:lineRule="auto"/>
              <w:rPr>
                <w:rFonts w:cs="Cambria"/>
                <w:color w:val="000000"/>
                <w:sz w:val="17"/>
                <w:szCs w:val="17"/>
              </w:rPr>
            </w:pPr>
            <w:r w:rsidRPr="00547104">
              <w:rPr>
                <w:sz w:val="20"/>
                <w:szCs w:val="20"/>
              </w:rPr>
              <w:t>Compensation and Benefits</w:t>
            </w:r>
          </w:p>
        </w:tc>
        <w:tc>
          <w:tcPr>
            <w:tcW w:w="5508" w:type="dxa"/>
          </w:tcPr>
          <w:p w:rsidR="00547104" w:rsidRPr="00547104" w:rsidRDefault="00EB035D" w:rsidP="00DC08FB">
            <w:pPr>
              <w:pStyle w:val="ListParagraph"/>
              <w:widowControl w:val="0"/>
              <w:numPr>
                <w:ilvl w:val="0"/>
                <w:numId w:val="13"/>
              </w:numPr>
              <w:autoSpaceDE w:val="0"/>
              <w:autoSpaceDN w:val="0"/>
              <w:adjustRightInd w:val="0"/>
              <w:spacing w:before="4" w:line="240" w:lineRule="auto"/>
              <w:rPr>
                <w:sz w:val="20"/>
                <w:szCs w:val="20"/>
              </w:rPr>
            </w:pPr>
            <w:r>
              <w:rPr>
                <w:sz w:val="20"/>
                <w:szCs w:val="20"/>
              </w:rPr>
              <w:t>Talent Acquisition</w:t>
            </w:r>
          </w:p>
          <w:p w:rsidR="00547104" w:rsidRPr="00547104" w:rsidRDefault="00547104" w:rsidP="00DC08FB">
            <w:pPr>
              <w:pStyle w:val="ListParagraph"/>
              <w:widowControl w:val="0"/>
              <w:numPr>
                <w:ilvl w:val="0"/>
                <w:numId w:val="13"/>
              </w:numPr>
              <w:autoSpaceDE w:val="0"/>
              <w:autoSpaceDN w:val="0"/>
              <w:adjustRightInd w:val="0"/>
              <w:spacing w:before="4" w:line="240" w:lineRule="auto"/>
              <w:rPr>
                <w:sz w:val="20"/>
                <w:szCs w:val="20"/>
              </w:rPr>
            </w:pPr>
            <w:r w:rsidRPr="00547104">
              <w:rPr>
                <w:sz w:val="20"/>
                <w:szCs w:val="20"/>
              </w:rPr>
              <w:t xml:space="preserve">Performance </w:t>
            </w:r>
            <w:r w:rsidR="00EB035D">
              <w:rPr>
                <w:sz w:val="20"/>
                <w:szCs w:val="20"/>
              </w:rPr>
              <w:t xml:space="preserve">&amp; Goal </w:t>
            </w:r>
            <w:r w:rsidRPr="00547104">
              <w:rPr>
                <w:sz w:val="20"/>
                <w:szCs w:val="20"/>
              </w:rPr>
              <w:t>Management</w:t>
            </w:r>
          </w:p>
          <w:p w:rsidR="00547104" w:rsidRPr="00547104" w:rsidRDefault="00547104" w:rsidP="00DC08FB">
            <w:pPr>
              <w:pStyle w:val="ListParagraph"/>
              <w:numPr>
                <w:ilvl w:val="0"/>
                <w:numId w:val="13"/>
              </w:numPr>
              <w:spacing w:after="60" w:line="240" w:lineRule="auto"/>
              <w:rPr>
                <w:sz w:val="20"/>
                <w:szCs w:val="20"/>
              </w:rPr>
            </w:pPr>
            <w:r w:rsidRPr="00547104">
              <w:rPr>
                <w:sz w:val="20"/>
                <w:szCs w:val="20"/>
              </w:rPr>
              <w:t>Grievance handling</w:t>
            </w:r>
          </w:p>
          <w:p w:rsidR="00547104" w:rsidRPr="00547104" w:rsidRDefault="00547104" w:rsidP="00DC08FB">
            <w:pPr>
              <w:pStyle w:val="ListParagraph"/>
              <w:numPr>
                <w:ilvl w:val="0"/>
                <w:numId w:val="13"/>
              </w:numPr>
              <w:spacing w:after="60" w:line="240" w:lineRule="auto"/>
              <w:rPr>
                <w:sz w:val="20"/>
                <w:szCs w:val="20"/>
              </w:rPr>
            </w:pPr>
            <w:r w:rsidRPr="00547104">
              <w:rPr>
                <w:sz w:val="20"/>
                <w:szCs w:val="20"/>
              </w:rPr>
              <w:t>HR process restructuring</w:t>
            </w:r>
          </w:p>
          <w:p w:rsidR="00547104" w:rsidRPr="00547104" w:rsidRDefault="00547104" w:rsidP="00DC08FB">
            <w:pPr>
              <w:pStyle w:val="ListParagraph"/>
              <w:widowControl w:val="0"/>
              <w:numPr>
                <w:ilvl w:val="0"/>
                <w:numId w:val="13"/>
              </w:numPr>
              <w:autoSpaceDE w:val="0"/>
              <w:autoSpaceDN w:val="0"/>
              <w:adjustRightInd w:val="0"/>
              <w:spacing w:before="4" w:line="240" w:lineRule="auto"/>
              <w:rPr>
                <w:rFonts w:cs="Cambria"/>
                <w:color w:val="000000"/>
                <w:sz w:val="17"/>
                <w:szCs w:val="17"/>
              </w:rPr>
            </w:pPr>
            <w:r w:rsidRPr="00547104">
              <w:rPr>
                <w:sz w:val="20"/>
                <w:szCs w:val="20"/>
              </w:rPr>
              <w:t>HR Audits (C&amp;B prospect)</w:t>
            </w:r>
          </w:p>
        </w:tc>
      </w:tr>
    </w:tbl>
    <w:p w:rsidR="00547104" w:rsidRPr="00EF393F" w:rsidRDefault="00547104" w:rsidP="00547104">
      <w:pPr>
        <w:widowControl w:val="0"/>
        <w:pBdr>
          <w:top w:val="single" w:sz="4" w:space="1" w:color="B2A1C7"/>
          <w:bottom w:val="double" w:sz="4" w:space="1" w:color="B2A1C7"/>
        </w:pBdr>
        <w:tabs>
          <w:tab w:val="left" w:pos="10200"/>
        </w:tabs>
        <w:autoSpaceDE w:val="0"/>
        <w:autoSpaceDN w:val="0"/>
        <w:adjustRightInd w:val="0"/>
        <w:ind w:left="752" w:hanging="752"/>
        <w:jc w:val="center"/>
        <w:rPr>
          <w:color w:val="000000"/>
          <w:spacing w:val="40"/>
        </w:rPr>
      </w:pPr>
      <w:r w:rsidRPr="00EF393F">
        <w:rPr>
          <w:rFonts w:cs="Cambria"/>
          <w:b/>
          <w:bCs/>
          <w:color w:val="000000"/>
          <w:spacing w:val="40"/>
        </w:rPr>
        <w:t xml:space="preserve">PROFESSIONAL </w:t>
      </w:r>
      <w:r w:rsidRPr="00EF393F">
        <w:rPr>
          <w:rFonts w:cs="Cambria"/>
          <w:b/>
          <w:bCs/>
          <w:color w:val="000000"/>
          <w:spacing w:val="40"/>
          <w:w w:val="99"/>
        </w:rPr>
        <w:t>H</w:t>
      </w:r>
      <w:r w:rsidRPr="00EF393F">
        <w:rPr>
          <w:rFonts w:cs="Cambria"/>
          <w:b/>
          <w:bCs/>
          <w:color w:val="000000"/>
          <w:spacing w:val="40"/>
        </w:rPr>
        <w:t>ISTORY</w:t>
      </w:r>
    </w:p>
    <w:p w:rsidR="00F32C71" w:rsidRPr="0020577D" w:rsidRDefault="00F32C71" w:rsidP="00F32C71">
      <w:pPr>
        <w:shd w:val="clear" w:color="auto" w:fill="FFFFFF"/>
        <w:spacing w:before="60" w:after="60"/>
        <w:outlineLvl w:val="3"/>
        <w:rPr>
          <w:rFonts w:asciiTheme="majorHAnsi" w:hAnsiTheme="majorHAnsi"/>
          <w:b/>
          <w:sz w:val="20"/>
          <w:szCs w:val="20"/>
        </w:rPr>
      </w:pPr>
      <w:r>
        <w:rPr>
          <w:rFonts w:asciiTheme="majorHAnsi" w:hAnsiTheme="majorHAnsi"/>
          <w:b/>
        </w:rPr>
        <w:t xml:space="preserve">Outfitters </w:t>
      </w:r>
      <w:r w:rsidR="004A5E33">
        <w:rPr>
          <w:rFonts w:asciiTheme="majorHAnsi" w:hAnsiTheme="majorHAnsi"/>
          <w:b/>
        </w:rPr>
        <w:tab/>
      </w:r>
      <w:r w:rsidR="004A5E33">
        <w:rPr>
          <w:rFonts w:asciiTheme="majorHAnsi" w:hAnsiTheme="majorHAnsi"/>
          <w:b/>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20577D">
        <w:rPr>
          <w:rFonts w:asciiTheme="majorHAnsi" w:hAnsiTheme="majorHAnsi"/>
          <w:b/>
          <w:sz w:val="20"/>
          <w:szCs w:val="20"/>
        </w:rPr>
        <w:t>Lahore, Pakistan</w:t>
      </w:r>
    </w:p>
    <w:p w:rsidR="00F32C71" w:rsidRDefault="00F53ACF" w:rsidP="00F32C71">
      <w:pPr>
        <w:shd w:val="clear" w:color="auto" w:fill="FFFFFF"/>
        <w:spacing w:before="60" w:after="60"/>
        <w:outlineLvl w:val="3"/>
        <w:rPr>
          <w:rFonts w:asciiTheme="majorHAnsi" w:hAnsiTheme="majorHAnsi"/>
          <w:b/>
          <w:sz w:val="16"/>
          <w:szCs w:val="16"/>
        </w:rPr>
      </w:pPr>
      <w:r>
        <w:rPr>
          <w:rFonts w:asciiTheme="majorHAnsi" w:hAnsiTheme="majorHAnsi"/>
          <w:b/>
          <w:sz w:val="18"/>
          <w:szCs w:val="18"/>
        </w:rPr>
        <w:t>S</w:t>
      </w:r>
      <w:r w:rsidR="007722A7">
        <w:rPr>
          <w:rFonts w:asciiTheme="majorHAnsi" w:hAnsiTheme="majorHAnsi"/>
          <w:b/>
          <w:sz w:val="18"/>
          <w:szCs w:val="18"/>
        </w:rPr>
        <w:t>r. HR Executive</w:t>
      </w:r>
      <w:r w:rsidR="007722A7">
        <w:rPr>
          <w:rFonts w:asciiTheme="majorHAnsi" w:hAnsiTheme="majorHAnsi"/>
          <w:b/>
          <w:sz w:val="18"/>
          <w:szCs w:val="18"/>
        </w:rPr>
        <w:tab/>
      </w:r>
      <w:r w:rsidR="00633CD1">
        <w:rPr>
          <w:rFonts w:asciiTheme="majorHAnsi" w:hAnsiTheme="majorHAnsi"/>
          <w:b/>
          <w:sz w:val="18"/>
          <w:szCs w:val="18"/>
        </w:rPr>
        <w:t xml:space="preserve"> </w:t>
      </w:r>
      <w:r w:rsidR="004A5E33">
        <w:rPr>
          <w:rFonts w:asciiTheme="majorHAnsi" w:hAnsiTheme="majorHAnsi"/>
          <w:b/>
          <w:sz w:val="18"/>
          <w:szCs w:val="18"/>
        </w:rPr>
        <w:tab/>
      </w:r>
      <w:r w:rsidR="000D7CE7">
        <w:rPr>
          <w:rFonts w:asciiTheme="majorHAnsi" w:hAnsiTheme="majorHAnsi"/>
          <w:b/>
          <w:sz w:val="18"/>
          <w:szCs w:val="18"/>
        </w:rPr>
        <w:t xml:space="preserve"> </w:t>
      </w:r>
      <w:r w:rsidR="00D86AF1">
        <w:rPr>
          <w:rFonts w:asciiTheme="majorHAnsi" w:hAnsiTheme="majorHAnsi"/>
          <w:b/>
          <w:sz w:val="18"/>
          <w:szCs w:val="18"/>
        </w:rPr>
        <w:t xml:space="preserve"> </w:t>
      </w:r>
      <w:r w:rsidR="00F32C71" w:rsidRPr="00EF393F">
        <w:rPr>
          <w:b/>
          <w:i/>
          <w:szCs w:val="20"/>
        </w:rPr>
        <w:tab/>
      </w:r>
      <w:r w:rsidR="00F32C71" w:rsidRPr="00EF393F">
        <w:rPr>
          <w:b/>
          <w:i/>
          <w:szCs w:val="20"/>
        </w:rPr>
        <w:tab/>
      </w:r>
      <w:r w:rsidR="00F32C71" w:rsidRPr="00EF393F">
        <w:rPr>
          <w:b/>
          <w:i/>
          <w:szCs w:val="20"/>
        </w:rPr>
        <w:tab/>
      </w:r>
      <w:r w:rsidR="00F32C71" w:rsidRPr="00EF393F">
        <w:rPr>
          <w:b/>
          <w:i/>
          <w:szCs w:val="20"/>
        </w:rPr>
        <w:tab/>
      </w:r>
      <w:r w:rsidR="00F32C71" w:rsidRPr="00EF393F">
        <w:rPr>
          <w:b/>
          <w:i/>
          <w:szCs w:val="20"/>
        </w:rPr>
        <w:tab/>
      </w:r>
      <w:r w:rsidR="00F32C71" w:rsidRPr="00EF393F">
        <w:rPr>
          <w:b/>
          <w:i/>
          <w:szCs w:val="20"/>
        </w:rPr>
        <w:tab/>
      </w:r>
      <w:r w:rsidR="00F32C71" w:rsidRPr="00EF393F">
        <w:rPr>
          <w:b/>
          <w:i/>
          <w:szCs w:val="20"/>
        </w:rPr>
        <w:tab/>
      </w:r>
      <w:r w:rsidR="00123617">
        <w:rPr>
          <w:b/>
          <w:i/>
          <w:szCs w:val="20"/>
        </w:rPr>
        <w:tab/>
      </w:r>
      <w:r w:rsidR="00F32C71" w:rsidRPr="0020577D">
        <w:rPr>
          <w:b/>
          <w:i/>
          <w:sz w:val="20"/>
          <w:szCs w:val="18"/>
        </w:rPr>
        <w:t xml:space="preserve">April </w:t>
      </w:r>
      <w:r w:rsidR="003C550E" w:rsidRPr="0020577D">
        <w:rPr>
          <w:b/>
          <w:i/>
          <w:sz w:val="20"/>
          <w:szCs w:val="18"/>
        </w:rPr>
        <w:t xml:space="preserve">2018 </w:t>
      </w:r>
      <w:r w:rsidR="003C550E" w:rsidRPr="0020577D">
        <w:rPr>
          <w:rFonts w:asciiTheme="majorHAnsi" w:hAnsiTheme="majorHAnsi"/>
          <w:b/>
          <w:sz w:val="16"/>
          <w:szCs w:val="16"/>
        </w:rPr>
        <w:t>till</w:t>
      </w:r>
      <w:r w:rsidR="00F32C71" w:rsidRPr="0020577D">
        <w:rPr>
          <w:rFonts w:asciiTheme="majorHAnsi" w:hAnsiTheme="majorHAnsi"/>
          <w:b/>
          <w:sz w:val="16"/>
          <w:szCs w:val="16"/>
        </w:rPr>
        <w:t xml:space="preserve"> to date</w:t>
      </w:r>
    </w:p>
    <w:p w:rsidR="00633CD1" w:rsidRPr="0020577D" w:rsidRDefault="00633CD1" w:rsidP="00F32C71">
      <w:pPr>
        <w:shd w:val="clear" w:color="auto" w:fill="FFFFFF"/>
        <w:spacing w:before="60" w:after="60"/>
        <w:outlineLvl w:val="3"/>
        <w:rPr>
          <w:rFonts w:asciiTheme="majorHAnsi" w:hAnsiTheme="majorHAnsi"/>
          <w:b/>
          <w:sz w:val="16"/>
          <w:szCs w:val="16"/>
        </w:rPr>
      </w:pPr>
    </w:p>
    <w:p w:rsidR="00EB035D" w:rsidRDefault="00EB035D" w:rsidP="00F32C71">
      <w:pPr>
        <w:shd w:val="clear" w:color="auto" w:fill="FFFFFF"/>
        <w:spacing w:before="60" w:after="60"/>
        <w:jc w:val="both"/>
        <w:outlineLvl w:val="3"/>
        <w:rPr>
          <w:rFonts w:asciiTheme="majorHAnsi" w:hAnsiTheme="majorHAnsi"/>
          <w:sz w:val="20"/>
          <w:szCs w:val="20"/>
        </w:rPr>
      </w:pPr>
      <w:r w:rsidRPr="00EB035D">
        <w:rPr>
          <w:rFonts w:asciiTheme="majorHAnsi" w:hAnsiTheme="majorHAnsi"/>
          <w:sz w:val="20"/>
          <w:szCs w:val="20"/>
        </w:rPr>
        <w:t xml:space="preserve">Outfitters is pioneers of providing the latest fashion apparel and leading brand of fashion and retail in Pakistan with 100+ stores throughout Pakistan. Company also vertically expanded and to cater the eastern wear requirement initiated the new brand of men &amp; women wear with the name of Ethnic. </w:t>
      </w:r>
    </w:p>
    <w:p w:rsidR="00616140" w:rsidRDefault="00EB035D" w:rsidP="00DC08FB">
      <w:pPr>
        <w:shd w:val="clear" w:color="auto" w:fill="FFFFFF"/>
        <w:spacing w:before="60" w:after="60"/>
        <w:jc w:val="both"/>
        <w:outlineLvl w:val="3"/>
        <w:rPr>
          <w:rFonts w:asciiTheme="majorHAnsi" w:hAnsiTheme="majorHAnsi"/>
          <w:sz w:val="20"/>
          <w:szCs w:val="20"/>
        </w:rPr>
      </w:pPr>
      <w:r w:rsidRPr="00EB035D">
        <w:rPr>
          <w:rFonts w:asciiTheme="majorHAnsi" w:hAnsiTheme="majorHAnsi"/>
          <w:sz w:val="20"/>
          <w:szCs w:val="20"/>
        </w:rPr>
        <w:t xml:space="preserve">Here my role as </w:t>
      </w:r>
      <w:r w:rsidR="007722A7">
        <w:rPr>
          <w:rFonts w:asciiTheme="majorHAnsi" w:hAnsiTheme="majorHAnsi"/>
          <w:b/>
          <w:sz w:val="20"/>
          <w:szCs w:val="20"/>
        </w:rPr>
        <w:t>Sr.</w:t>
      </w:r>
      <w:r w:rsidR="00A255A2">
        <w:rPr>
          <w:rFonts w:asciiTheme="majorHAnsi" w:hAnsiTheme="majorHAnsi"/>
          <w:b/>
          <w:sz w:val="20"/>
          <w:szCs w:val="20"/>
        </w:rPr>
        <w:t xml:space="preserve"> HR</w:t>
      </w:r>
      <w:r w:rsidR="007722A7">
        <w:rPr>
          <w:rFonts w:asciiTheme="majorHAnsi" w:hAnsiTheme="majorHAnsi"/>
          <w:b/>
          <w:sz w:val="20"/>
          <w:szCs w:val="20"/>
        </w:rPr>
        <w:t xml:space="preserve"> Executive</w:t>
      </w:r>
      <w:r w:rsidR="00616140" w:rsidRPr="00616140">
        <w:rPr>
          <w:rFonts w:asciiTheme="majorHAnsi" w:hAnsiTheme="majorHAnsi"/>
          <w:sz w:val="20"/>
          <w:szCs w:val="20"/>
        </w:rPr>
        <w:t xml:space="preserve"> </w:t>
      </w:r>
      <w:r>
        <w:rPr>
          <w:rFonts w:asciiTheme="majorHAnsi" w:hAnsiTheme="majorHAnsi"/>
          <w:sz w:val="20"/>
          <w:szCs w:val="20"/>
        </w:rPr>
        <w:t>leading</w:t>
      </w:r>
      <w:r w:rsidRPr="00EB035D">
        <w:rPr>
          <w:rFonts w:asciiTheme="majorHAnsi" w:hAnsiTheme="majorHAnsi"/>
          <w:sz w:val="20"/>
          <w:szCs w:val="20"/>
        </w:rPr>
        <w:t xml:space="preserve"> the two brands Outfitters and Ethnic, </w:t>
      </w:r>
      <w:r>
        <w:rPr>
          <w:rFonts w:asciiTheme="majorHAnsi" w:hAnsiTheme="majorHAnsi"/>
          <w:sz w:val="20"/>
          <w:szCs w:val="20"/>
        </w:rPr>
        <w:t>regional HR</w:t>
      </w:r>
      <w:r w:rsidRPr="00EB035D">
        <w:rPr>
          <w:rFonts w:asciiTheme="majorHAnsi" w:hAnsiTheme="majorHAnsi"/>
          <w:sz w:val="20"/>
          <w:szCs w:val="20"/>
        </w:rPr>
        <w:t xml:space="preserve"> team nationwide consists of three regions, Central, North and South.</w:t>
      </w:r>
      <w:r w:rsidR="00616140">
        <w:rPr>
          <w:rFonts w:asciiTheme="majorHAnsi" w:hAnsiTheme="majorHAnsi"/>
          <w:sz w:val="20"/>
          <w:szCs w:val="20"/>
        </w:rPr>
        <w:t xml:space="preserve"> My role required from participating in headcount budgeting, Payroll Planning, monthly headcount reporting, benefits cost analysis and ensuring HR compliance in coordination with admin and legal team for EOBI, Social Security, Tax. </w:t>
      </w:r>
      <w:r w:rsidRPr="00EB035D">
        <w:rPr>
          <w:rFonts w:asciiTheme="majorHAnsi" w:hAnsiTheme="majorHAnsi"/>
          <w:sz w:val="20"/>
          <w:szCs w:val="20"/>
        </w:rPr>
        <w:t xml:space="preserve"> I am responsible for </w:t>
      </w:r>
      <w:r>
        <w:rPr>
          <w:rFonts w:asciiTheme="majorHAnsi" w:hAnsiTheme="majorHAnsi"/>
          <w:sz w:val="20"/>
          <w:szCs w:val="20"/>
        </w:rPr>
        <w:t xml:space="preserve">all timely disbursement of </w:t>
      </w:r>
      <w:r w:rsidR="00E170FF">
        <w:rPr>
          <w:rFonts w:asciiTheme="majorHAnsi" w:hAnsiTheme="majorHAnsi"/>
          <w:sz w:val="20"/>
          <w:szCs w:val="20"/>
        </w:rPr>
        <w:t xml:space="preserve">payroll for 92 stores and 1500 </w:t>
      </w:r>
      <w:r w:rsidR="00DC08FB">
        <w:rPr>
          <w:rFonts w:asciiTheme="majorHAnsi" w:hAnsiTheme="majorHAnsi"/>
          <w:sz w:val="20"/>
          <w:szCs w:val="20"/>
        </w:rPr>
        <w:t>employees’</w:t>
      </w:r>
      <w:r w:rsidR="00E170FF">
        <w:rPr>
          <w:rFonts w:asciiTheme="majorHAnsi" w:hAnsiTheme="majorHAnsi"/>
          <w:sz w:val="20"/>
          <w:szCs w:val="20"/>
        </w:rPr>
        <w:t xml:space="preserve"> nationwide while strong coordination with team for time and attendance, </w:t>
      </w:r>
      <w:r w:rsidR="00640160">
        <w:rPr>
          <w:rFonts w:asciiTheme="majorHAnsi" w:hAnsiTheme="majorHAnsi"/>
          <w:sz w:val="20"/>
          <w:szCs w:val="20"/>
        </w:rPr>
        <w:t>incentive calculation</w:t>
      </w:r>
      <w:r w:rsidR="00DC08FB">
        <w:rPr>
          <w:rFonts w:asciiTheme="majorHAnsi" w:hAnsiTheme="majorHAnsi"/>
          <w:sz w:val="20"/>
          <w:szCs w:val="20"/>
        </w:rPr>
        <w:t xml:space="preserve">, benefits and timely disbursement of monthly payroll while keeping headcount intact as per company policy. </w:t>
      </w:r>
    </w:p>
    <w:p w:rsidR="00EB035D" w:rsidRDefault="00DC08FB" w:rsidP="00DC08FB">
      <w:pPr>
        <w:shd w:val="clear" w:color="auto" w:fill="FFFFFF"/>
        <w:spacing w:before="60" w:after="60"/>
        <w:jc w:val="both"/>
        <w:outlineLvl w:val="3"/>
        <w:rPr>
          <w:rFonts w:asciiTheme="majorHAnsi" w:hAnsiTheme="majorHAnsi"/>
          <w:sz w:val="20"/>
          <w:szCs w:val="20"/>
        </w:rPr>
      </w:pPr>
      <w:r>
        <w:rPr>
          <w:rFonts w:asciiTheme="majorHAnsi" w:hAnsiTheme="majorHAnsi"/>
          <w:sz w:val="20"/>
          <w:szCs w:val="20"/>
        </w:rPr>
        <w:t>My other responsibilities are as follow.</w:t>
      </w:r>
    </w:p>
    <w:p w:rsidR="0079320D" w:rsidRDefault="0079320D"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Responsible to maintain O</w:t>
      </w:r>
      <w:r w:rsidR="008C69DB">
        <w:rPr>
          <w:rFonts w:asciiTheme="majorHAnsi" w:hAnsiTheme="majorHAnsi"/>
          <w:noProof w:val="0"/>
          <w:sz w:val="20"/>
          <w:szCs w:val="20"/>
        </w:rPr>
        <w:t>rganization Charts &amp; Head Count</w:t>
      </w:r>
      <w:r w:rsidRPr="0079320D">
        <w:rPr>
          <w:rFonts w:asciiTheme="majorHAnsi" w:hAnsiTheme="majorHAnsi"/>
          <w:noProof w:val="0"/>
          <w:sz w:val="20"/>
          <w:szCs w:val="20"/>
        </w:rPr>
        <w:t>.</w:t>
      </w:r>
    </w:p>
    <w:p w:rsidR="008C69DB" w:rsidRPr="0079320D" w:rsidRDefault="008C69DB" w:rsidP="008C69DB">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Incorporating employee records and ensure validity and integrity of SAP data; Recommend process improvements and work towards processes automation.</w:t>
      </w:r>
    </w:p>
    <w:p w:rsidR="00F267AB" w:rsidRDefault="0079320D"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Responsible for Exit Employees Clearances &amp; Final Settle</w:t>
      </w:r>
      <w:r w:rsidR="00CF0BCD">
        <w:rPr>
          <w:rFonts w:asciiTheme="majorHAnsi" w:hAnsiTheme="majorHAnsi"/>
          <w:noProof w:val="0"/>
          <w:sz w:val="20"/>
          <w:szCs w:val="20"/>
        </w:rPr>
        <w:t>ments within defined timeliness through SAP</w:t>
      </w:r>
      <w:r w:rsidR="00F267AB">
        <w:rPr>
          <w:rFonts w:asciiTheme="majorHAnsi" w:hAnsiTheme="majorHAnsi"/>
          <w:noProof w:val="0"/>
          <w:sz w:val="20"/>
          <w:szCs w:val="20"/>
        </w:rPr>
        <w:t>.</w:t>
      </w:r>
    </w:p>
    <w:p w:rsidR="00616140" w:rsidRPr="00616140" w:rsidRDefault="00616140" w:rsidP="00616140">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Responsible for the activities to the payroll processing and aiming at guaranteeing the correct payment of employees according to company policies and procedures.</w:t>
      </w:r>
      <w:bookmarkStart w:id="0" w:name="_GoBack"/>
      <w:bookmarkEnd w:id="0"/>
    </w:p>
    <w:p w:rsidR="00910015" w:rsidRDefault="00910015"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E29E7">
        <w:rPr>
          <w:rFonts w:asciiTheme="majorHAnsi" w:hAnsiTheme="majorHAnsi"/>
          <w:noProof w:val="0"/>
          <w:sz w:val="20"/>
          <w:szCs w:val="20"/>
        </w:rPr>
        <w:t>Conducts interviews’ and filters candidates for open positions</w:t>
      </w:r>
      <w:r w:rsidR="00BF534A">
        <w:rPr>
          <w:rFonts w:asciiTheme="majorHAnsi" w:hAnsiTheme="majorHAnsi"/>
          <w:noProof w:val="0"/>
          <w:sz w:val="20"/>
          <w:szCs w:val="20"/>
        </w:rPr>
        <w:t>.</w:t>
      </w:r>
    </w:p>
    <w:p w:rsidR="00FA18AB" w:rsidRPr="000C2B4E" w:rsidRDefault="00FA18AB"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DC08FB">
        <w:rPr>
          <w:rFonts w:asciiTheme="majorHAnsi" w:hAnsiTheme="majorHAnsi"/>
          <w:noProof w:val="0"/>
          <w:sz w:val="20"/>
          <w:szCs w:val="20"/>
        </w:rPr>
        <w:t>Maintained a pool of highly skilled candidates for any position to be open in Future</w:t>
      </w:r>
      <w:r w:rsidR="000C2B4E" w:rsidRPr="00DC08FB">
        <w:rPr>
          <w:rFonts w:asciiTheme="majorHAnsi" w:hAnsiTheme="majorHAnsi"/>
          <w:noProof w:val="0"/>
          <w:sz w:val="20"/>
          <w:szCs w:val="20"/>
        </w:rPr>
        <w:t>.</w:t>
      </w:r>
    </w:p>
    <w:p w:rsidR="0079320D" w:rsidRPr="0079320D" w:rsidRDefault="0079320D"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Responsible for Employees Health Insurance &amp; Claims processing.</w:t>
      </w:r>
    </w:p>
    <w:p w:rsidR="0079320D" w:rsidRPr="0079320D" w:rsidRDefault="0079320D"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Responsible to Maintain Provident Fund &amp; to Process PF Loans &amp; Salary Advances</w:t>
      </w:r>
      <w:r w:rsidR="00CF0BCD">
        <w:rPr>
          <w:rFonts w:asciiTheme="majorHAnsi" w:hAnsiTheme="majorHAnsi"/>
          <w:noProof w:val="0"/>
          <w:sz w:val="20"/>
          <w:szCs w:val="20"/>
        </w:rPr>
        <w:t xml:space="preserve"> through SAP</w:t>
      </w:r>
      <w:r w:rsidRPr="0079320D">
        <w:rPr>
          <w:rFonts w:asciiTheme="majorHAnsi" w:hAnsiTheme="majorHAnsi"/>
          <w:noProof w:val="0"/>
          <w:sz w:val="20"/>
          <w:szCs w:val="20"/>
        </w:rPr>
        <w:t xml:space="preserve">.  </w:t>
      </w:r>
    </w:p>
    <w:p w:rsidR="0079320D" w:rsidRDefault="0079320D" w:rsidP="0079320D">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Participate in the annual salary survey and suggest structural changes and revision in sa</w:t>
      </w:r>
      <w:r>
        <w:rPr>
          <w:rFonts w:asciiTheme="majorHAnsi" w:hAnsiTheme="majorHAnsi"/>
          <w:noProof w:val="0"/>
          <w:sz w:val="20"/>
          <w:szCs w:val="20"/>
        </w:rPr>
        <w:t>lary slabs accordingly.</w:t>
      </w:r>
    </w:p>
    <w:p w:rsidR="00E42505" w:rsidRPr="00E42505" w:rsidRDefault="00E42505" w:rsidP="00CD2FD5">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42505">
        <w:rPr>
          <w:rFonts w:asciiTheme="majorHAnsi" w:hAnsiTheme="majorHAnsi"/>
          <w:noProof w:val="0"/>
          <w:sz w:val="20"/>
          <w:szCs w:val="20"/>
        </w:rPr>
        <w:t>Making new HR policies and procedures and amending/ revise the existing policies and procedures.</w:t>
      </w:r>
    </w:p>
    <w:p w:rsidR="00F32C71" w:rsidRPr="00B643B3" w:rsidRDefault="00F32C71" w:rsidP="00CD2FD5">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 xml:space="preserve">Responsible for processing of </w:t>
      </w:r>
      <w:r w:rsidR="00343D29">
        <w:rPr>
          <w:rFonts w:asciiTheme="majorHAnsi" w:hAnsiTheme="majorHAnsi"/>
          <w:noProof w:val="0"/>
          <w:sz w:val="20"/>
          <w:szCs w:val="20"/>
        </w:rPr>
        <w:t>Audit</w:t>
      </w:r>
      <w:r w:rsidRPr="00B643B3">
        <w:rPr>
          <w:rFonts w:asciiTheme="majorHAnsi" w:hAnsiTheme="majorHAnsi"/>
          <w:noProof w:val="0"/>
          <w:sz w:val="20"/>
          <w:szCs w:val="20"/>
        </w:rPr>
        <w:t xml:space="preserve"> allowance as per company policy.</w:t>
      </w:r>
    </w:p>
    <w:p w:rsidR="00F32C71" w:rsidRPr="00B643B3" w:rsidRDefault="00F32C71" w:rsidP="00CD2FD5">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Successfully implemented new legislation into the system regarding minimum wage rate, as per announcement of Government of Punjab or different provinces or Capital territory.</w:t>
      </w:r>
    </w:p>
    <w:p w:rsidR="00F32C71" w:rsidRPr="00B643B3" w:rsidRDefault="00F32C71" w:rsidP="00CD2FD5">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Provide assistance during internal audit process</w:t>
      </w:r>
      <w:r w:rsidR="00421C28">
        <w:rPr>
          <w:rFonts w:asciiTheme="majorHAnsi" w:hAnsiTheme="majorHAnsi"/>
          <w:noProof w:val="0"/>
          <w:sz w:val="20"/>
          <w:szCs w:val="20"/>
        </w:rPr>
        <w:t>.</w:t>
      </w:r>
    </w:p>
    <w:p w:rsidR="00F32C71" w:rsidRDefault="00F32C71" w:rsidP="00547104">
      <w:pPr>
        <w:shd w:val="clear" w:color="auto" w:fill="FFFFFF"/>
        <w:spacing w:before="60" w:after="60"/>
        <w:outlineLvl w:val="3"/>
        <w:rPr>
          <w:rFonts w:asciiTheme="majorHAnsi" w:hAnsiTheme="majorHAnsi"/>
          <w:b/>
        </w:rPr>
      </w:pPr>
    </w:p>
    <w:p w:rsidR="00547104" w:rsidRPr="005C0F6E" w:rsidRDefault="00547104" w:rsidP="00547104">
      <w:pPr>
        <w:shd w:val="clear" w:color="auto" w:fill="FFFFFF"/>
        <w:spacing w:before="60" w:after="60"/>
        <w:outlineLvl w:val="3"/>
        <w:rPr>
          <w:rFonts w:asciiTheme="majorHAnsi" w:hAnsiTheme="majorHAnsi"/>
          <w:b/>
        </w:rPr>
      </w:pPr>
      <w:proofErr w:type="spellStart"/>
      <w:r w:rsidRPr="005C0F6E">
        <w:rPr>
          <w:rFonts w:asciiTheme="majorHAnsi" w:hAnsiTheme="majorHAnsi"/>
          <w:b/>
        </w:rPr>
        <w:lastRenderedPageBreak/>
        <w:t>Sefam</w:t>
      </w:r>
      <w:proofErr w:type="spellEnd"/>
      <w:r w:rsidRPr="005C0F6E">
        <w:rPr>
          <w:rFonts w:asciiTheme="majorHAnsi" w:hAnsiTheme="majorHAnsi"/>
          <w:b/>
        </w:rPr>
        <w:t xml:space="preserve"> Private Limited</w:t>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Pr="005C0F6E">
        <w:rPr>
          <w:rFonts w:asciiTheme="majorHAnsi" w:hAnsiTheme="majorHAnsi"/>
          <w:b/>
        </w:rPr>
        <w:t>Lahore, Pakistan</w:t>
      </w:r>
    </w:p>
    <w:p w:rsidR="00547104" w:rsidRPr="00B643B3" w:rsidRDefault="00547104" w:rsidP="00547104">
      <w:pPr>
        <w:shd w:val="clear" w:color="auto" w:fill="FFFFFF"/>
        <w:spacing w:before="60" w:after="60"/>
        <w:outlineLvl w:val="3"/>
        <w:rPr>
          <w:rFonts w:asciiTheme="majorHAnsi" w:hAnsiTheme="majorHAnsi"/>
          <w:b/>
          <w:sz w:val="18"/>
          <w:szCs w:val="18"/>
        </w:rPr>
      </w:pPr>
      <w:r w:rsidRPr="005C0F6E">
        <w:rPr>
          <w:rFonts w:asciiTheme="majorHAnsi" w:hAnsiTheme="majorHAnsi"/>
          <w:b/>
          <w:sz w:val="18"/>
          <w:szCs w:val="18"/>
        </w:rPr>
        <w:t>Senior C&amp;B Officer</w:t>
      </w:r>
      <w:r w:rsidRPr="00EF393F">
        <w:rPr>
          <w:b/>
          <w:i/>
          <w:szCs w:val="20"/>
        </w:rPr>
        <w:tab/>
      </w:r>
      <w:r w:rsidRPr="00EF393F">
        <w:rPr>
          <w:b/>
          <w:i/>
          <w:szCs w:val="20"/>
        </w:rPr>
        <w:tab/>
      </w:r>
      <w:r w:rsidRPr="00EF393F">
        <w:rPr>
          <w:b/>
          <w:i/>
          <w:szCs w:val="20"/>
        </w:rPr>
        <w:tab/>
      </w:r>
      <w:r w:rsidRPr="00EF393F">
        <w:rPr>
          <w:b/>
          <w:i/>
          <w:szCs w:val="20"/>
        </w:rPr>
        <w:tab/>
      </w:r>
      <w:r w:rsidRPr="00EF393F">
        <w:rPr>
          <w:b/>
          <w:i/>
          <w:szCs w:val="20"/>
        </w:rPr>
        <w:tab/>
      </w:r>
      <w:r w:rsidRPr="00EF393F">
        <w:rPr>
          <w:b/>
          <w:i/>
          <w:szCs w:val="20"/>
        </w:rPr>
        <w:tab/>
      </w:r>
      <w:r w:rsidRPr="00EF393F">
        <w:rPr>
          <w:b/>
          <w:i/>
          <w:szCs w:val="20"/>
        </w:rPr>
        <w:tab/>
      </w:r>
      <w:r w:rsidRPr="00EF393F">
        <w:rPr>
          <w:b/>
          <w:i/>
          <w:szCs w:val="20"/>
        </w:rPr>
        <w:tab/>
      </w:r>
      <w:r w:rsidRPr="00EF393F">
        <w:rPr>
          <w:b/>
          <w:i/>
          <w:szCs w:val="20"/>
        </w:rPr>
        <w:tab/>
      </w:r>
      <w:r w:rsidR="00B643B3" w:rsidRPr="00B643B3">
        <w:rPr>
          <w:rFonts w:asciiTheme="majorHAnsi" w:hAnsiTheme="majorHAnsi"/>
          <w:b/>
          <w:sz w:val="18"/>
          <w:szCs w:val="18"/>
        </w:rPr>
        <w:t>February 2015</w:t>
      </w:r>
      <w:r w:rsidR="00F32C71">
        <w:rPr>
          <w:rFonts w:asciiTheme="majorHAnsi" w:hAnsiTheme="majorHAnsi"/>
          <w:b/>
          <w:sz w:val="18"/>
          <w:szCs w:val="18"/>
        </w:rPr>
        <w:t xml:space="preserve"> April 2018</w:t>
      </w:r>
    </w:p>
    <w:p w:rsidR="00547104" w:rsidRPr="00EF393F" w:rsidRDefault="00547104" w:rsidP="00DC08FB">
      <w:pPr>
        <w:shd w:val="clear" w:color="auto" w:fill="FFFFFF"/>
        <w:spacing w:before="60" w:after="60"/>
        <w:jc w:val="both"/>
        <w:outlineLvl w:val="3"/>
        <w:rPr>
          <w:sz w:val="20"/>
          <w:szCs w:val="20"/>
        </w:rPr>
      </w:pPr>
      <w:r w:rsidRPr="00EF393F">
        <w:rPr>
          <w:sz w:val="20"/>
          <w:szCs w:val="20"/>
        </w:rPr>
        <w:t xml:space="preserve">Act as a </w:t>
      </w:r>
      <w:r w:rsidRPr="00EF393F">
        <w:rPr>
          <w:rFonts w:cs="Calibri"/>
          <w:b/>
        </w:rPr>
        <w:t xml:space="preserve">Senior C&amp;B Officer </w:t>
      </w:r>
      <w:r w:rsidRPr="00EF393F">
        <w:rPr>
          <w:sz w:val="20"/>
          <w:szCs w:val="20"/>
        </w:rPr>
        <w:t xml:space="preserve">and HR Professional for five production units and a textile retail chain of more than 250 </w:t>
      </w:r>
      <w:r w:rsidR="006B406D">
        <w:rPr>
          <w:sz w:val="20"/>
          <w:szCs w:val="20"/>
        </w:rPr>
        <w:t>Outlets</w:t>
      </w:r>
      <w:r w:rsidRPr="00EF393F">
        <w:rPr>
          <w:sz w:val="20"/>
          <w:szCs w:val="20"/>
        </w:rPr>
        <w:t xml:space="preserve"> across </w:t>
      </w:r>
      <w:r w:rsidR="00DC08FB">
        <w:rPr>
          <w:sz w:val="20"/>
          <w:szCs w:val="20"/>
        </w:rPr>
        <w:t>nationwide with brand names</w:t>
      </w:r>
      <w:r w:rsidRPr="00EF393F">
        <w:rPr>
          <w:sz w:val="20"/>
          <w:szCs w:val="20"/>
        </w:rPr>
        <w:t xml:space="preserve"> </w:t>
      </w:r>
      <w:proofErr w:type="spellStart"/>
      <w:r w:rsidRPr="00EF393F">
        <w:rPr>
          <w:sz w:val="20"/>
          <w:szCs w:val="20"/>
        </w:rPr>
        <w:t>Bareeze</w:t>
      </w:r>
      <w:proofErr w:type="spellEnd"/>
      <w:r w:rsidRPr="00EF393F">
        <w:rPr>
          <w:sz w:val="20"/>
          <w:szCs w:val="20"/>
        </w:rPr>
        <w:t xml:space="preserve">, Leisure Club, Minnie Minors, </w:t>
      </w:r>
      <w:proofErr w:type="spellStart"/>
      <w:r w:rsidRPr="00EF393F">
        <w:rPr>
          <w:sz w:val="20"/>
          <w:szCs w:val="20"/>
        </w:rPr>
        <w:t>Chinyere</w:t>
      </w:r>
      <w:proofErr w:type="spellEnd"/>
      <w:r w:rsidRPr="00EF393F">
        <w:rPr>
          <w:sz w:val="20"/>
          <w:szCs w:val="20"/>
        </w:rPr>
        <w:t xml:space="preserve">, Home Expressions, </w:t>
      </w:r>
      <w:proofErr w:type="spellStart"/>
      <w:r w:rsidRPr="00EF393F">
        <w:rPr>
          <w:sz w:val="20"/>
          <w:szCs w:val="20"/>
        </w:rPr>
        <w:t>Kayseria</w:t>
      </w:r>
      <w:proofErr w:type="spellEnd"/>
      <w:r w:rsidRPr="00EF393F">
        <w:rPr>
          <w:sz w:val="20"/>
          <w:szCs w:val="20"/>
        </w:rPr>
        <w:t xml:space="preserve">, Urban Culture, Rang </w:t>
      </w:r>
      <w:proofErr w:type="spellStart"/>
      <w:r w:rsidRPr="00EF393F">
        <w:rPr>
          <w:sz w:val="20"/>
          <w:szCs w:val="20"/>
        </w:rPr>
        <w:t>Ja</w:t>
      </w:r>
      <w:proofErr w:type="spellEnd"/>
      <w:r w:rsidRPr="00EF393F">
        <w:rPr>
          <w:sz w:val="20"/>
          <w:szCs w:val="20"/>
        </w:rPr>
        <w:t xml:space="preserve">, Super Squad, The Entertainer and Armani </w:t>
      </w:r>
      <w:proofErr w:type="spellStart"/>
      <w:r w:rsidRPr="00EF393F">
        <w:rPr>
          <w:sz w:val="20"/>
          <w:szCs w:val="20"/>
        </w:rPr>
        <w:t>Collezioni</w:t>
      </w:r>
      <w:proofErr w:type="spellEnd"/>
      <w:r w:rsidRPr="00EF393F">
        <w:rPr>
          <w:sz w:val="20"/>
          <w:szCs w:val="20"/>
        </w:rPr>
        <w:t xml:space="preserve"> and Polo Ralph Lauren.</w:t>
      </w:r>
    </w:p>
    <w:p w:rsidR="00045BBA" w:rsidRDefault="00045BBA" w:rsidP="00045BBA">
      <w:pPr>
        <w:autoSpaceDE w:val="0"/>
        <w:autoSpaceDN w:val="0"/>
        <w:adjustRightInd w:val="0"/>
        <w:spacing w:after="0" w:line="360" w:lineRule="auto"/>
        <w:jc w:val="both"/>
        <w:rPr>
          <w:rFonts w:asciiTheme="majorHAnsi" w:hAnsiTheme="majorHAnsi"/>
          <w:sz w:val="20"/>
          <w:szCs w:val="20"/>
        </w:rPr>
      </w:pPr>
    </w:p>
    <w:p w:rsidR="00547104" w:rsidRDefault="00547104" w:rsidP="00B643B3">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Responsible for the activities to the payroll processing and aiming at guaranteeing the correct payment of employees according to company policies and procedures.</w:t>
      </w:r>
    </w:p>
    <w:p w:rsidR="007A000C" w:rsidRPr="0079320D" w:rsidRDefault="007A000C" w:rsidP="007A000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Incorporating employee records and ensure validity and integrity of SAP data; Recommend process improvements and work towards processes automation.</w:t>
      </w:r>
    </w:p>
    <w:p w:rsidR="007A000C" w:rsidRPr="0079320D" w:rsidRDefault="007A000C" w:rsidP="007A000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 xml:space="preserve">Responsible to Maintain Provident Fund &amp; to Process PF Loans &amp; Salary Advances on Monthly basis.  </w:t>
      </w:r>
    </w:p>
    <w:p w:rsidR="007A000C" w:rsidRPr="00E42505" w:rsidRDefault="007A000C" w:rsidP="007A000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42505">
        <w:rPr>
          <w:rFonts w:asciiTheme="majorHAnsi" w:hAnsiTheme="majorHAnsi"/>
          <w:noProof w:val="0"/>
          <w:sz w:val="20"/>
          <w:szCs w:val="20"/>
        </w:rPr>
        <w:t>Making new HR policies and procedures and amending/ revise the existing policies and procedures.</w:t>
      </w:r>
    </w:p>
    <w:p w:rsidR="00547104" w:rsidRPr="00B643B3" w:rsidRDefault="00547104" w:rsidP="00B643B3">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 xml:space="preserve">Assist in processing of Annual Payments like: </w:t>
      </w:r>
      <w:proofErr w:type="spellStart"/>
      <w:r w:rsidRPr="00B643B3">
        <w:rPr>
          <w:rFonts w:asciiTheme="majorHAnsi" w:hAnsiTheme="majorHAnsi"/>
          <w:noProof w:val="0"/>
          <w:sz w:val="20"/>
          <w:szCs w:val="20"/>
        </w:rPr>
        <w:t>Eid</w:t>
      </w:r>
      <w:proofErr w:type="spellEnd"/>
      <w:r w:rsidRPr="00B643B3">
        <w:rPr>
          <w:rFonts w:asciiTheme="majorHAnsi" w:hAnsiTheme="majorHAnsi"/>
          <w:noProof w:val="0"/>
          <w:sz w:val="20"/>
          <w:szCs w:val="20"/>
        </w:rPr>
        <w:t xml:space="preserve"> Bonus 1 and 2, Leave Encashment and Medical Payout</w:t>
      </w:r>
    </w:p>
    <w:p w:rsidR="00547104" w:rsidRPr="00B643B3" w:rsidRDefault="00547104" w:rsidP="00B643B3">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Preparation of monthly reports like: HR cost analysis, Attrition and Head count analysis etc.</w:t>
      </w:r>
    </w:p>
    <w:p w:rsidR="007A000C" w:rsidRPr="0079320D" w:rsidRDefault="007A000C" w:rsidP="007A000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 xml:space="preserve">Responsible for Exit Employees Clearances &amp; Final Settlements within defined timeliness. </w:t>
      </w:r>
    </w:p>
    <w:p w:rsidR="00547104" w:rsidRPr="00B643B3" w:rsidRDefault="00547104" w:rsidP="00B643B3">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Successfully implemented new legislation into the system regarding minimum wage rate, as per announcement of Government of Punjab or different provinces or Capital territory.</w:t>
      </w:r>
    </w:p>
    <w:p w:rsidR="00547104" w:rsidRDefault="00547104" w:rsidP="00B643B3">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Coordinate with Accounts Department and b</w:t>
      </w:r>
      <w:r w:rsidR="00D75645">
        <w:rPr>
          <w:rFonts w:asciiTheme="majorHAnsi" w:hAnsiTheme="majorHAnsi"/>
          <w:noProof w:val="0"/>
          <w:sz w:val="20"/>
          <w:szCs w:val="20"/>
        </w:rPr>
        <w:t>ank for smooth disbursement of s</w:t>
      </w:r>
      <w:r w:rsidRPr="00B643B3">
        <w:rPr>
          <w:rFonts w:asciiTheme="majorHAnsi" w:hAnsiTheme="majorHAnsi"/>
          <w:noProof w:val="0"/>
          <w:sz w:val="20"/>
          <w:szCs w:val="20"/>
        </w:rPr>
        <w:t>alaries and other HR Cost (via Electric Disbursement of Payment with different banks)</w:t>
      </w:r>
    </w:p>
    <w:p w:rsidR="001A2F21" w:rsidRPr="001A2F21" w:rsidRDefault="001A2F21" w:rsidP="001A2F21">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Handle</w:t>
      </w:r>
      <w:r>
        <w:rPr>
          <w:rFonts w:asciiTheme="majorHAnsi" w:hAnsiTheme="majorHAnsi"/>
          <w:noProof w:val="0"/>
          <w:sz w:val="20"/>
          <w:szCs w:val="20"/>
        </w:rPr>
        <w:t>d</w:t>
      </w:r>
      <w:r w:rsidRPr="00B643B3">
        <w:rPr>
          <w:rFonts w:asciiTheme="majorHAnsi" w:hAnsiTheme="majorHAnsi"/>
          <w:noProof w:val="0"/>
          <w:sz w:val="20"/>
          <w:szCs w:val="20"/>
        </w:rPr>
        <w:t xml:space="preserve"> employee grievance in a sensitive, fair and respectful manner, working closely with supervisors, management and legal council</w:t>
      </w:r>
      <w:r>
        <w:rPr>
          <w:rFonts w:asciiTheme="majorHAnsi" w:hAnsiTheme="majorHAnsi"/>
          <w:noProof w:val="0"/>
          <w:sz w:val="20"/>
          <w:szCs w:val="20"/>
        </w:rPr>
        <w:t>.</w:t>
      </w:r>
    </w:p>
    <w:p w:rsidR="00547104" w:rsidRPr="00B643B3" w:rsidRDefault="00547104" w:rsidP="00B643B3">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Execute and admi</w:t>
      </w:r>
      <w:r w:rsidR="00D75645">
        <w:rPr>
          <w:rFonts w:asciiTheme="majorHAnsi" w:hAnsiTheme="majorHAnsi"/>
          <w:noProof w:val="0"/>
          <w:sz w:val="20"/>
          <w:szCs w:val="20"/>
        </w:rPr>
        <w:t>nister</w:t>
      </w:r>
      <w:r w:rsidRPr="00B643B3">
        <w:rPr>
          <w:rFonts w:asciiTheme="majorHAnsi" w:hAnsiTheme="majorHAnsi"/>
          <w:noProof w:val="0"/>
          <w:sz w:val="20"/>
          <w:szCs w:val="20"/>
        </w:rPr>
        <w:t xml:space="preserve"> the Annual Performance Appraisal Cycle for both Permanent and Contract employees company-wide and facilitate the Business Units for interpretation of corporate guidelines across the board.</w:t>
      </w:r>
    </w:p>
    <w:p w:rsidR="00DC08FB" w:rsidRDefault="00DC08FB" w:rsidP="00B643B3">
      <w:pPr>
        <w:shd w:val="clear" w:color="auto" w:fill="FFFFFF"/>
        <w:spacing w:before="60" w:after="60"/>
        <w:outlineLvl w:val="3"/>
        <w:rPr>
          <w:rFonts w:asciiTheme="majorHAnsi" w:hAnsiTheme="majorHAnsi"/>
          <w:b/>
        </w:rPr>
      </w:pPr>
    </w:p>
    <w:p w:rsidR="00B643B3" w:rsidRPr="00EF393F" w:rsidRDefault="00B643B3" w:rsidP="00B643B3">
      <w:pPr>
        <w:shd w:val="clear" w:color="auto" w:fill="FFFFFF"/>
        <w:spacing w:before="60" w:after="60"/>
        <w:outlineLvl w:val="3"/>
        <w:rPr>
          <w:b/>
          <w:i/>
          <w:sz w:val="20"/>
          <w:szCs w:val="20"/>
        </w:rPr>
      </w:pPr>
      <w:r w:rsidRPr="005C0F6E">
        <w:rPr>
          <w:rFonts w:asciiTheme="majorHAnsi" w:hAnsiTheme="majorHAnsi"/>
          <w:b/>
        </w:rPr>
        <w:t>Dawn Bread Group of Companies</w:t>
      </w:r>
      <w:r w:rsidRPr="00EF393F">
        <w:rPr>
          <w:b/>
          <w:sz w:val="20"/>
          <w:szCs w:val="20"/>
        </w:rPr>
        <w:tab/>
      </w:r>
      <w:r w:rsidRPr="00EF393F">
        <w:rPr>
          <w:b/>
          <w:sz w:val="20"/>
          <w:szCs w:val="20"/>
        </w:rPr>
        <w:tab/>
      </w:r>
      <w:r w:rsidRPr="00EF393F">
        <w:rPr>
          <w:b/>
          <w:sz w:val="20"/>
          <w:szCs w:val="20"/>
        </w:rPr>
        <w:tab/>
      </w:r>
      <w:r w:rsidRPr="00EF393F">
        <w:rPr>
          <w:b/>
          <w:sz w:val="20"/>
          <w:szCs w:val="20"/>
        </w:rPr>
        <w:tab/>
      </w:r>
      <w:r w:rsidRPr="00EF393F">
        <w:rPr>
          <w:b/>
          <w:sz w:val="20"/>
          <w:szCs w:val="20"/>
        </w:rPr>
        <w:tab/>
      </w:r>
      <w:r w:rsidR="005C0F6E">
        <w:rPr>
          <w:b/>
          <w:sz w:val="20"/>
          <w:szCs w:val="20"/>
        </w:rPr>
        <w:tab/>
      </w:r>
      <w:r w:rsidRPr="005C0F6E">
        <w:rPr>
          <w:rFonts w:asciiTheme="majorHAnsi" w:hAnsiTheme="majorHAnsi"/>
          <w:b/>
        </w:rPr>
        <w:t>Lahore, Pakistan</w:t>
      </w:r>
    </w:p>
    <w:p w:rsidR="00B643B3" w:rsidRPr="00EF393F" w:rsidRDefault="005512A9" w:rsidP="00B643B3">
      <w:pPr>
        <w:shd w:val="clear" w:color="auto" w:fill="FFFFFF"/>
        <w:spacing w:before="60" w:after="60"/>
        <w:outlineLvl w:val="3"/>
        <w:rPr>
          <w:b/>
          <w:i/>
          <w:sz w:val="20"/>
          <w:szCs w:val="20"/>
        </w:rPr>
      </w:pPr>
      <w:r>
        <w:rPr>
          <w:rFonts w:asciiTheme="majorHAnsi" w:hAnsiTheme="majorHAnsi"/>
          <w:b/>
          <w:sz w:val="18"/>
          <w:szCs w:val="18"/>
        </w:rPr>
        <w:t>HR</w:t>
      </w:r>
      <w:r w:rsidR="005C0F6E">
        <w:rPr>
          <w:rFonts w:asciiTheme="majorHAnsi" w:hAnsiTheme="majorHAnsi"/>
          <w:b/>
          <w:sz w:val="18"/>
          <w:szCs w:val="18"/>
        </w:rPr>
        <w:t xml:space="preserve"> / Admin</w:t>
      </w:r>
      <w:r w:rsidR="005C0F6E" w:rsidRPr="00E735E0">
        <w:rPr>
          <w:rFonts w:asciiTheme="majorHAnsi" w:hAnsiTheme="majorHAnsi"/>
          <w:b/>
          <w:sz w:val="18"/>
          <w:szCs w:val="18"/>
        </w:rPr>
        <w:t xml:space="preserve"> Executive</w:t>
      </w:r>
      <w:r w:rsidR="005C0F6E">
        <w:rPr>
          <w:b/>
          <w:i/>
          <w:szCs w:val="20"/>
        </w:rPr>
        <w:tab/>
      </w:r>
      <w:r w:rsidR="005C0F6E">
        <w:rPr>
          <w:b/>
          <w:i/>
          <w:szCs w:val="20"/>
        </w:rPr>
        <w:tab/>
      </w:r>
      <w:r w:rsidR="005C0F6E">
        <w:rPr>
          <w:b/>
          <w:i/>
          <w:szCs w:val="20"/>
        </w:rPr>
        <w:tab/>
      </w:r>
      <w:r w:rsidR="005C0F6E">
        <w:rPr>
          <w:b/>
          <w:i/>
          <w:szCs w:val="20"/>
        </w:rPr>
        <w:tab/>
      </w:r>
      <w:r w:rsidR="005C0F6E">
        <w:rPr>
          <w:b/>
          <w:i/>
          <w:szCs w:val="20"/>
        </w:rPr>
        <w:tab/>
      </w:r>
      <w:r w:rsidR="005C0F6E">
        <w:rPr>
          <w:b/>
          <w:i/>
          <w:szCs w:val="20"/>
        </w:rPr>
        <w:tab/>
      </w:r>
      <w:r>
        <w:rPr>
          <w:b/>
          <w:i/>
          <w:szCs w:val="20"/>
        </w:rPr>
        <w:tab/>
      </w:r>
      <w:r>
        <w:rPr>
          <w:b/>
          <w:i/>
          <w:szCs w:val="20"/>
        </w:rPr>
        <w:tab/>
      </w:r>
      <w:r w:rsidR="005C0F6E">
        <w:rPr>
          <w:b/>
          <w:i/>
          <w:szCs w:val="20"/>
        </w:rPr>
        <w:t xml:space="preserve">March 2008 to </w:t>
      </w:r>
      <w:r w:rsidR="00B643B3" w:rsidRPr="005C0F6E">
        <w:rPr>
          <w:rFonts w:asciiTheme="majorHAnsi" w:hAnsiTheme="majorHAnsi"/>
          <w:b/>
          <w:sz w:val="18"/>
          <w:szCs w:val="18"/>
        </w:rPr>
        <w:t xml:space="preserve">February 2015 </w:t>
      </w:r>
    </w:p>
    <w:p w:rsidR="00B643B3" w:rsidRDefault="00B643B3" w:rsidP="00B643B3">
      <w:pPr>
        <w:shd w:val="clear" w:color="auto" w:fill="FFFFFF"/>
        <w:spacing w:before="60" w:after="60"/>
        <w:jc w:val="both"/>
        <w:outlineLvl w:val="3"/>
        <w:rPr>
          <w:sz w:val="20"/>
          <w:szCs w:val="20"/>
        </w:rPr>
      </w:pPr>
      <w:r w:rsidRPr="00EF393F">
        <w:rPr>
          <w:sz w:val="20"/>
          <w:szCs w:val="20"/>
        </w:rPr>
        <w:t>Act</w:t>
      </w:r>
      <w:r w:rsidR="00D75645">
        <w:rPr>
          <w:sz w:val="20"/>
          <w:szCs w:val="20"/>
        </w:rPr>
        <w:t>ed</w:t>
      </w:r>
      <w:r w:rsidRPr="00EF393F">
        <w:rPr>
          <w:sz w:val="20"/>
          <w:szCs w:val="20"/>
        </w:rPr>
        <w:t xml:space="preserve"> as a </w:t>
      </w:r>
      <w:r w:rsidR="005C0F6E">
        <w:rPr>
          <w:sz w:val="20"/>
          <w:szCs w:val="20"/>
        </w:rPr>
        <w:t xml:space="preserve">Human Resource / Admin Executive </w:t>
      </w:r>
      <w:r w:rsidRPr="00EF393F">
        <w:rPr>
          <w:sz w:val="20"/>
          <w:szCs w:val="20"/>
        </w:rPr>
        <w:t xml:space="preserve">and HR Professional for </w:t>
      </w:r>
      <w:r w:rsidR="005C0F6E">
        <w:rPr>
          <w:sz w:val="20"/>
          <w:szCs w:val="20"/>
        </w:rPr>
        <w:t>Three</w:t>
      </w:r>
      <w:r w:rsidRPr="00EF393F">
        <w:rPr>
          <w:sz w:val="20"/>
          <w:szCs w:val="20"/>
        </w:rPr>
        <w:t xml:space="preserve"> production units and a </w:t>
      </w:r>
      <w:r w:rsidR="005C0F6E">
        <w:rPr>
          <w:sz w:val="20"/>
          <w:szCs w:val="20"/>
        </w:rPr>
        <w:t xml:space="preserve">Frozen Foods &amp; Bakery </w:t>
      </w:r>
      <w:r w:rsidRPr="00EF393F">
        <w:rPr>
          <w:sz w:val="20"/>
          <w:szCs w:val="20"/>
        </w:rPr>
        <w:t xml:space="preserve">retail chain of more than </w:t>
      </w:r>
      <w:r w:rsidR="007C0CA8">
        <w:rPr>
          <w:sz w:val="20"/>
          <w:szCs w:val="20"/>
        </w:rPr>
        <w:t>40 Outlets</w:t>
      </w:r>
      <w:r w:rsidRPr="00EF393F">
        <w:rPr>
          <w:sz w:val="20"/>
          <w:szCs w:val="20"/>
        </w:rPr>
        <w:t xml:space="preserve"> across the </w:t>
      </w:r>
      <w:r w:rsidR="007C0CA8">
        <w:rPr>
          <w:sz w:val="20"/>
          <w:szCs w:val="20"/>
        </w:rPr>
        <w:t>Pakistan</w:t>
      </w:r>
      <w:r w:rsidRPr="00EF393F">
        <w:rPr>
          <w:sz w:val="20"/>
          <w:szCs w:val="20"/>
        </w:rPr>
        <w:t xml:space="preserve"> having well-known brands (</w:t>
      </w:r>
      <w:r w:rsidR="005C0F6E">
        <w:rPr>
          <w:sz w:val="20"/>
          <w:szCs w:val="20"/>
        </w:rPr>
        <w:t>Bread &amp; Beyond, Dawn Foods)</w:t>
      </w:r>
      <w:r w:rsidRPr="00EF393F">
        <w:rPr>
          <w:sz w:val="20"/>
          <w:szCs w:val="20"/>
        </w:rPr>
        <w:t xml:space="preserve">. </w:t>
      </w:r>
    </w:p>
    <w:p w:rsidR="005512A9" w:rsidRPr="00EF393F" w:rsidRDefault="005512A9" w:rsidP="00B643B3">
      <w:pPr>
        <w:shd w:val="clear" w:color="auto" w:fill="FFFFFF"/>
        <w:spacing w:before="60" w:after="60"/>
        <w:jc w:val="both"/>
        <w:outlineLvl w:val="3"/>
        <w:rPr>
          <w:sz w:val="20"/>
          <w:szCs w:val="20"/>
        </w:rPr>
      </w:pPr>
    </w:p>
    <w:p w:rsidR="00AC5E1C" w:rsidRPr="00EE29E7"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E29E7">
        <w:rPr>
          <w:rFonts w:asciiTheme="majorHAnsi" w:hAnsiTheme="majorHAnsi"/>
          <w:noProof w:val="0"/>
          <w:sz w:val="20"/>
          <w:szCs w:val="20"/>
        </w:rPr>
        <w:t>Analyzes the recruitment process performance, recommends and implements changes to the recruitment process.</w:t>
      </w:r>
    </w:p>
    <w:p w:rsidR="00AC5E1C" w:rsidRPr="00EE29E7"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E29E7">
        <w:rPr>
          <w:rFonts w:asciiTheme="majorHAnsi" w:hAnsiTheme="majorHAnsi"/>
          <w:noProof w:val="0"/>
          <w:sz w:val="20"/>
          <w:szCs w:val="20"/>
        </w:rPr>
        <w:t>Sources and attracts candidates by using databases and different channels.</w:t>
      </w:r>
    </w:p>
    <w:p w:rsidR="00AC5E1C" w:rsidRPr="00EE29E7"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E29E7">
        <w:rPr>
          <w:rFonts w:asciiTheme="majorHAnsi" w:hAnsiTheme="majorHAnsi"/>
          <w:noProof w:val="0"/>
          <w:sz w:val="20"/>
          <w:szCs w:val="20"/>
        </w:rPr>
        <w:t>Coordinates recruitment advertisements and recruitment related events/activities with internal and external parties.</w:t>
      </w:r>
    </w:p>
    <w:p w:rsidR="00AC5E1C" w:rsidRPr="005322B3"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5322B3">
        <w:rPr>
          <w:rFonts w:asciiTheme="majorHAnsi" w:hAnsiTheme="majorHAnsi"/>
          <w:noProof w:val="0"/>
          <w:sz w:val="20"/>
          <w:szCs w:val="20"/>
        </w:rPr>
        <w:t>Develop and reviewing job descriptions of all positions at regular basis and updating them with the consultation with the respective managers.</w:t>
      </w:r>
    </w:p>
    <w:p w:rsidR="00AC5E1C" w:rsidRPr="00EE29E7"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E29E7">
        <w:rPr>
          <w:rFonts w:asciiTheme="majorHAnsi" w:hAnsiTheme="majorHAnsi"/>
          <w:noProof w:val="0"/>
          <w:sz w:val="20"/>
          <w:szCs w:val="20"/>
        </w:rPr>
        <w:t>Posts the required vacancies using different channels (website, newspapers, magazines &amp; online recruitment agency)</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Responsible for the activities to the payroll processing and aiming at guaranteeing the correct payment of employees according to company policies and procedures.</w:t>
      </w:r>
    </w:p>
    <w:p w:rsidR="00AC5E1C" w:rsidRPr="000A7C2E"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Pr>
          <w:rFonts w:asciiTheme="majorHAnsi" w:hAnsiTheme="majorHAnsi"/>
          <w:noProof w:val="0"/>
          <w:sz w:val="20"/>
          <w:szCs w:val="20"/>
        </w:rPr>
        <w:t>Responsible for implementation of Bio</w:t>
      </w:r>
      <w:r w:rsidRPr="009D7288">
        <w:rPr>
          <w:rFonts w:asciiTheme="majorHAnsi" w:hAnsiTheme="majorHAnsi"/>
          <w:noProof w:val="0"/>
          <w:sz w:val="20"/>
          <w:szCs w:val="20"/>
        </w:rPr>
        <w:t xml:space="preserve"> Metric S</w:t>
      </w:r>
      <w:r>
        <w:rPr>
          <w:rFonts w:asciiTheme="majorHAnsi" w:hAnsiTheme="majorHAnsi"/>
          <w:noProof w:val="0"/>
          <w:sz w:val="20"/>
          <w:szCs w:val="20"/>
        </w:rPr>
        <w:t xml:space="preserve">ystem for employee’s attendance. </w:t>
      </w:r>
    </w:p>
    <w:p w:rsidR="00AC5E1C" w:rsidRPr="00B643B3"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Assist</w:t>
      </w:r>
      <w:r>
        <w:rPr>
          <w:rFonts w:asciiTheme="majorHAnsi" w:hAnsiTheme="majorHAnsi"/>
          <w:noProof w:val="0"/>
          <w:sz w:val="20"/>
          <w:szCs w:val="20"/>
        </w:rPr>
        <w:t>ed</w:t>
      </w:r>
      <w:r w:rsidRPr="00B643B3">
        <w:rPr>
          <w:rFonts w:asciiTheme="majorHAnsi" w:hAnsiTheme="majorHAnsi"/>
          <w:noProof w:val="0"/>
          <w:sz w:val="20"/>
          <w:szCs w:val="20"/>
        </w:rPr>
        <w:t xml:space="preserve"> in processing of Annual Payments like: </w:t>
      </w:r>
      <w:r>
        <w:rPr>
          <w:rFonts w:asciiTheme="majorHAnsi" w:hAnsiTheme="majorHAnsi"/>
          <w:noProof w:val="0"/>
          <w:sz w:val="20"/>
          <w:szCs w:val="20"/>
        </w:rPr>
        <w:t>Leave Encashment</w:t>
      </w:r>
    </w:p>
    <w:p w:rsidR="00AC5E1C" w:rsidRPr="00B643B3"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Pr>
          <w:rFonts w:asciiTheme="majorHAnsi" w:hAnsiTheme="majorHAnsi"/>
          <w:noProof w:val="0"/>
          <w:sz w:val="20"/>
          <w:szCs w:val="20"/>
        </w:rPr>
        <w:t xml:space="preserve">Prepared </w:t>
      </w:r>
      <w:r w:rsidRPr="00B643B3">
        <w:rPr>
          <w:rFonts w:asciiTheme="majorHAnsi" w:hAnsiTheme="majorHAnsi"/>
          <w:noProof w:val="0"/>
          <w:sz w:val="20"/>
          <w:szCs w:val="20"/>
        </w:rPr>
        <w:t>monthly reports like: Attrition</w:t>
      </w:r>
      <w:r>
        <w:rPr>
          <w:rFonts w:asciiTheme="majorHAnsi" w:hAnsiTheme="majorHAnsi"/>
          <w:noProof w:val="0"/>
          <w:sz w:val="20"/>
          <w:szCs w:val="20"/>
        </w:rPr>
        <w:t>, New joiners</w:t>
      </w:r>
      <w:r w:rsidRPr="00B643B3">
        <w:rPr>
          <w:rFonts w:asciiTheme="majorHAnsi" w:hAnsiTheme="majorHAnsi"/>
          <w:noProof w:val="0"/>
          <w:sz w:val="20"/>
          <w:szCs w:val="20"/>
        </w:rPr>
        <w:t xml:space="preserve"> and Head count analysis etc.</w:t>
      </w:r>
    </w:p>
    <w:p w:rsidR="00AC5E1C" w:rsidRPr="0079320D"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79320D">
        <w:rPr>
          <w:rFonts w:asciiTheme="majorHAnsi" w:hAnsiTheme="majorHAnsi"/>
          <w:noProof w:val="0"/>
          <w:sz w:val="20"/>
          <w:szCs w:val="20"/>
        </w:rPr>
        <w:t xml:space="preserve">Responsible for Exit Employees Clearances &amp; Final Settlements within defined timeliness. </w:t>
      </w:r>
    </w:p>
    <w:p w:rsidR="00AC5E1C" w:rsidRPr="00B643B3"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lastRenderedPageBreak/>
        <w:t>Handle</w:t>
      </w:r>
      <w:r>
        <w:rPr>
          <w:rFonts w:asciiTheme="majorHAnsi" w:hAnsiTheme="majorHAnsi"/>
          <w:noProof w:val="0"/>
          <w:sz w:val="20"/>
          <w:szCs w:val="20"/>
        </w:rPr>
        <w:t>d</w:t>
      </w:r>
      <w:r w:rsidRPr="00B643B3">
        <w:rPr>
          <w:rFonts w:asciiTheme="majorHAnsi" w:hAnsiTheme="majorHAnsi"/>
          <w:noProof w:val="0"/>
          <w:sz w:val="20"/>
          <w:szCs w:val="20"/>
        </w:rPr>
        <w:t xml:space="preserve"> employee grievance in a sensitive, fair and respectful manner, working closely with supervisors, management </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B643B3">
        <w:rPr>
          <w:rFonts w:asciiTheme="majorHAnsi" w:hAnsiTheme="majorHAnsi"/>
          <w:noProof w:val="0"/>
          <w:sz w:val="20"/>
          <w:szCs w:val="20"/>
        </w:rPr>
        <w:t>Execute</w:t>
      </w:r>
      <w:r>
        <w:rPr>
          <w:rFonts w:asciiTheme="majorHAnsi" w:hAnsiTheme="majorHAnsi"/>
          <w:noProof w:val="0"/>
          <w:sz w:val="20"/>
          <w:szCs w:val="20"/>
        </w:rPr>
        <w:t>d</w:t>
      </w:r>
      <w:r w:rsidRPr="00B643B3">
        <w:rPr>
          <w:rFonts w:asciiTheme="majorHAnsi" w:hAnsiTheme="majorHAnsi"/>
          <w:noProof w:val="0"/>
          <w:sz w:val="20"/>
          <w:szCs w:val="20"/>
        </w:rPr>
        <w:t xml:space="preserve"> and administered the Annual Performance Appraisal Cycle for both Permanent and </w:t>
      </w:r>
      <w:r>
        <w:rPr>
          <w:rFonts w:asciiTheme="majorHAnsi" w:hAnsiTheme="majorHAnsi"/>
          <w:noProof w:val="0"/>
          <w:sz w:val="20"/>
          <w:szCs w:val="20"/>
        </w:rPr>
        <w:t>Contract employees.</w:t>
      </w: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Travel Management i.e. Visa process, Tickets Arrangements, Expenses Reimbursement &amp; Monthly Invoice Handling.</w:t>
      </w: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Hotel Arrangements and Monthly Invoice Handling</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 xml:space="preserve">Telecom Communication </w:t>
      </w:r>
      <w:proofErr w:type="gramStart"/>
      <w:r w:rsidRPr="00FE61A2">
        <w:rPr>
          <w:rFonts w:asciiTheme="majorHAnsi" w:hAnsiTheme="majorHAnsi"/>
          <w:noProof w:val="0"/>
          <w:sz w:val="20"/>
          <w:szCs w:val="20"/>
        </w:rPr>
        <w:t xml:space="preserve">( </w:t>
      </w:r>
      <w:proofErr w:type="spellStart"/>
      <w:r w:rsidRPr="00FE61A2">
        <w:rPr>
          <w:rFonts w:asciiTheme="majorHAnsi" w:hAnsiTheme="majorHAnsi"/>
          <w:noProof w:val="0"/>
          <w:sz w:val="20"/>
          <w:szCs w:val="20"/>
        </w:rPr>
        <w:t>Sim</w:t>
      </w:r>
      <w:proofErr w:type="spellEnd"/>
      <w:proofErr w:type="gramEnd"/>
      <w:r w:rsidRPr="00FE61A2">
        <w:rPr>
          <w:rFonts w:asciiTheme="majorHAnsi" w:hAnsiTheme="majorHAnsi"/>
          <w:noProof w:val="0"/>
          <w:sz w:val="20"/>
          <w:szCs w:val="20"/>
        </w:rPr>
        <w:t xml:space="preserve"> Management, Monthly Invoice handling)</w:t>
      </w:r>
      <w:r w:rsidR="0020577D">
        <w:rPr>
          <w:rFonts w:asciiTheme="majorHAnsi" w:hAnsiTheme="majorHAnsi"/>
          <w:noProof w:val="0"/>
          <w:sz w:val="20"/>
          <w:szCs w:val="20"/>
        </w:rPr>
        <w:t>.</w:t>
      </w:r>
    </w:p>
    <w:p w:rsidR="00A330C9" w:rsidRDefault="00A330C9" w:rsidP="00A330C9">
      <w:pPr>
        <w:autoSpaceDE w:val="0"/>
        <w:autoSpaceDN w:val="0"/>
        <w:adjustRightInd w:val="0"/>
        <w:spacing w:after="0" w:line="360" w:lineRule="auto"/>
        <w:jc w:val="both"/>
        <w:rPr>
          <w:rFonts w:asciiTheme="majorHAnsi" w:hAnsiTheme="majorHAnsi"/>
          <w:sz w:val="20"/>
          <w:szCs w:val="20"/>
        </w:rPr>
      </w:pPr>
    </w:p>
    <w:p w:rsidR="00A330C9" w:rsidRPr="00A330C9" w:rsidRDefault="00A330C9" w:rsidP="00A330C9">
      <w:pPr>
        <w:shd w:val="clear" w:color="auto" w:fill="FFFFFF"/>
        <w:spacing w:before="60" w:after="60"/>
        <w:outlineLvl w:val="3"/>
        <w:rPr>
          <w:rFonts w:asciiTheme="majorHAnsi" w:hAnsiTheme="majorHAnsi"/>
          <w:b/>
        </w:rPr>
      </w:pPr>
      <w:r w:rsidRPr="00A330C9">
        <w:rPr>
          <w:rFonts w:asciiTheme="majorHAnsi" w:hAnsiTheme="majorHAnsi"/>
          <w:b/>
        </w:rPr>
        <w:t xml:space="preserve">Trident </w:t>
      </w:r>
      <w:r w:rsidR="005E2697">
        <w:rPr>
          <w:rFonts w:asciiTheme="majorHAnsi" w:hAnsiTheme="majorHAnsi"/>
          <w:b/>
        </w:rPr>
        <w:t>C</w:t>
      </w:r>
      <w:r w:rsidRPr="00A330C9">
        <w:rPr>
          <w:rFonts w:asciiTheme="majorHAnsi" w:hAnsiTheme="majorHAnsi"/>
          <w:b/>
        </w:rPr>
        <w:t xml:space="preserve">onstruct </w:t>
      </w:r>
      <w:r w:rsidR="005E2697">
        <w:rPr>
          <w:rFonts w:asciiTheme="majorHAnsi" w:hAnsiTheme="majorHAnsi"/>
          <w:b/>
        </w:rPr>
        <w:t>P</w:t>
      </w:r>
      <w:r w:rsidRPr="00A330C9">
        <w:rPr>
          <w:rFonts w:asciiTheme="majorHAnsi" w:hAnsiTheme="majorHAnsi"/>
          <w:b/>
        </w:rPr>
        <w:t xml:space="preserve">rivate </w:t>
      </w:r>
      <w:r w:rsidR="005E2697">
        <w:rPr>
          <w:rFonts w:asciiTheme="majorHAnsi" w:hAnsiTheme="majorHAnsi"/>
          <w:b/>
        </w:rPr>
        <w:t>L</w:t>
      </w:r>
      <w:r w:rsidRPr="00A330C9">
        <w:rPr>
          <w:rFonts w:asciiTheme="majorHAnsi" w:hAnsiTheme="majorHAnsi"/>
          <w:b/>
        </w:rPr>
        <w:t>imited</w:t>
      </w:r>
    </w:p>
    <w:p w:rsidR="00AF5AD2" w:rsidRPr="00EF393F" w:rsidRDefault="00AF5AD2" w:rsidP="00AF5AD2">
      <w:pPr>
        <w:shd w:val="clear" w:color="auto" w:fill="FFFFFF"/>
        <w:spacing w:before="60" w:after="60"/>
        <w:outlineLvl w:val="3"/>
        <w:rPr>
          <w:b/>
          <w:i/>
          <w:sz w:val="20"/>
          <w:szCs w:val="20"/>
        </w:rPr>
      </w:pPr>
      <w:r>
        <w:rPr>
          <w:rFonts w:asciiTheme="majorHAnsi" w:hAnsiTheme="majorHAnsi"/>
          <w:b/>
          <w:sz w:val="18"/>
          <w:szCs w:val="18"/>
        </w:rPr>
        <w:t>Admin</w:t>
      </w:r>
      <w:r w:rsidRPr="00E735E0">
        <w:rPr>
          <w:rFonts w:asciiTheme="majorHAnsi" w:hAnsiTheme="majorHAnsi"/>
          <w:b/>
          <w:sz w:val="18"/>
          <w:szCs w:val="18"/>
        </w:rPr>
        <w:t xml:space="preserve"> Executive</w:t>
      </w:r>
      <w:r>
        <w:rPr>
          <w:b/>
          <w:i/>
          <w:szCs w:val="20"/>
        </w:rPr>
        <w:tab/>
      </w:r>
      <w:r>
        <w:rPr>
          <w:b/>
          <w:i/>
          <w:szCs w:val="20"/>
        </w:rPr>
        <w:tab/>
      </w:r>
      <w:r>
        <w:rPr>
          <w:b/>
          <w:i/>
          <w:szCs w:val="20"/>
        </w:rPr>
        <w:tab/>
      </w:r>
      <w:r>
        <w:rPr>
          <w:b/>
          <w:i/>
          <w:szCs w:val="20"/>
        </w:rPr>
        <w:tab/>
      </w:r>
      <w:r>
        <w:rPr>
          <w:b/>
          <w:i/>
          <w:szCs w:val="20"/>
        </w:rPr>
        <w:tab/>
      </w:r>
      <w:r>
        <w:rPr>
          <w:b/>
          <w:i/>
          <w:szCs w:val="20"/>
        </w:rPr>
        <w:tab/>
      </w:r>
      <w:r w:rsidR="005274E7">
        <w:rPr>
          <w:b/>
          <w:i/>
          <w:szCs w:val="20"/>
        </w:rPr>
        <w:tab/>
      </w:r>
      <w:r w:rsidR="005274E7">
        <w:rPr>
          <w:b/>
          <w:i/>
          <w:szCs w:val="20"/>
        </w:rPr>
        <w:tab/>
      </w:r>
      <w:r w:rsidR="005274E7">
        <w:rPr>
          <w:b/>
          <w:i/>
          <w:szCs w:val="20"/>
        </w:rPr>
        <w:tab/>
        <w:t>January 2006</w:t>
      </w:r>
      <w:r>
        <w:rPr>
          <w:b/>
          <w:i/>
          <w:szCs w:val="20"/>
        </w:rPr>
        <w:t xml:space="preserve"> to </w:t>
      </w:r>
      <w:r w:rsidR="005274E7">
        <w:rPr>
          <w:b/>
          <w:i/>
          <w:szCs w:val="20"/>
        </w:rPr>
        <w:t>March</w:t>
      </w:r>
      <w:r w:rsidR="005274E7">
        <w:rPr>
          <w:rFonts w:asciiTheme="majorHAnsi" w:hAnsiTheme="majorHAnsi"/>
          <w:b/>
          <w:sz w:val="18"/>
          <w:szCs w:val="18"/>
        </w:rPr>
        <w:t xml:space="preserve"> 2008</w:t>
      </w:r>
    </w:p>
    <w:p w:rsidR="00AC5E1C" w:rsidRDefault="00AC5E1C" w:rsidP="00AC5E1C">
      <w:pPr>
        <w:shd w:val="clear" w:color="auto" w:fill="FFFFFF"/>
        <w:spacing w:before="60" w:after="60"/>
        <w:jc w:val="both"/>
        <w:outlineLvl w:val="3"/>
        <w:rPr>
          <w:sz w:val="20"/>
          <w:szCs w:val="20"/>
        </w:rPr>
      </w:pPr>
      <w:r w:rsidRPr="00EF393F">
        <w:rPr>
          <w:sz w:val="20"/>
          <w:szCs w:val="20"/>
        </w:rPr>
        <w:t>Act</w:t>
      </w:r>
      <w:r>
        <w:rPr>
          <w:sz w:val="20"/>
          <w:szCs w:val="20"/>
        </w:rPr>
        <w:t>ed</w:t>
      </w:r>
      <w:r w:rsidRPr="00EF393F">
        <w:rPr>
          <w:sz w:val="20"/>
          <w:szCs w:val="20"/>
        </w:rPr>
        <w:t xml:space="preserve"> as </w:t>
      </w:r>
      <w:proofErr w:type="gramStart"/>
      <w:r w:rsidRPr="00EF393F">
        <w:rPr>
          <w:sz w:val="20"/>
          <w:szCs w:val="20"/>
        </w:rPr>
        <w:t>a</w:t>
      </w:r>
      <w:proofErr w:type="gramEnd"/>
      <w:r w:rsidRPr="00EF393F">
        <w:rPr>
          <w:sz w:val="20"/>
          <w:szCs w:val="20"/>
        </w:rPr>
        <w:t xml:space="preserve"> </w:t>
      </w:r>
      <w:r>
        <w:rPr>
          <w:sz w:val="20"/>
          <w:szCs w:val="20"/>
        </w:rPr>
        <w:t xml:space="preserve">Admin Executive </w:t>
      </w:r>
      <w:r w:rsidRPr="00EF393F">
        <w:rPr>
          <w:sz w:val="20"/>
          <w:szCs w:val="20"/>
        </w:rPr>
        <w:t xml:space="preserve">for </w:t>
      </w:r>
      <w:r>
        <w:rPr>
          <w:sz w:val="20"/>
          <w:szCs w:val="20"/>
        </w:rPr>
        <w:t xml:space="preserve">Six construction site </w:t>
      </w:r>
      <w:r w:rsidRPr="00EF393F">
        <w:rPr>
          <w:sz w:val="20"/>
          <w:szCs w:val="20"/>
        </w:rPr>
        <w:t xml:space="preserve">across the </w:t>
      </w:r>
      <w:r>
        <w:rPr>
          <w:sz w:val="20"/>
          <w:szCs w:val="20"/>
        </w:rPr>
        <w:t>Pakistan well known of sister concern of Pace Pakistan</w:t>
      </w:r>
      <w:r w:rsidRPr="00EF393F">
        <w:rPr>
          <w:sz w:val="20"/>
          <w:szCs w:val="20"/>
        </w:rPr>
        <w:t xml:space="preserve">. </w:t>
      </w:r>
    </w:p>
    <w:p w:rsidR="00AC5E1C" w:rsidRDefault="00AC5E1C" w:rsidP="00AC5E1C">
      <w:pPr>
        <w:shd w:val="clear" w:color="auto" w:fill="FFFFFF"/>
        <w:spacing w:before="60" w:after="60"/>
        <w:outlineLvl w:val="3"/>
        <w:rPr>
          <w:rFonts w:asciiTheme="majorHAnsi" w:hAnsiTheme="majorHAnsi"/>
          <w:b/>
          <w:sz w:val="18"/>
          <w:szCs w:val="18"/>
        </w:rPr>
      </w:pP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Managing the day-to-day operations of the office</w:t>
      </w: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Organizing and maintaining files and records</w:t>
      </w: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Arranging transportation for employees.</w:t>
      </w: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Responsible for Stationery (e.g. Pur</w:t>
      </w:r>
      <w:r>
        <w:rPr>
          <w:rFonts w:asciiTheme="majorHAnsi" w:hAnsiTheme="majorHAnsi"/>
          <w:noProof w:val="0"/>
          <w:sz w:val="20"/>
          <w:szCs w:val="20"/>
        </w:rPr>
        <w:t>chase demand, issuing &amp; stock)</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EE29E7">
        <w:rPr>
          <w:rFonts w:asciiTheme="majorHAnsi" w:hAnsiTheme="majorHAnsi"/>
          <w:noProof w:val="0"/>
          <w:sz w:val="20"/>
          <w:szCs w:val="20"/>
        </w:rPr>
        <w:t>Write and distribute email, correspondence memos, letters, faxes and forms</w:t>
      </w:r>
    </w:p>
    <w:p w:rsidR="00AC5E1C" w:rsidRPr="00FE61A2"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Hotel Arrangements and Monthly Invoice Handling</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 xml:space="preserve">Telecom Communication ( </w:t>
      </w:r>
      <w:proofErr w:type="spellStart"/>
      <w:r w:rsidRPr="00FE61A2">
        <w:rPr>
          <w:rFonts w:asciiTheme="majorHAnsi" w:hAnsiTheme="majorHAnsi"/>
          <w:noProof w:val="0"/>
          <w:sz w:val="20"/>
          <w:szCs w:val="20"/>
        </w:rPr>
        <w:t>Sim</w:t>
      </w:r>
      <w:proofErr w:type="spellEnd"/>
      <w:r w:rsidRPr="00FE61A2">
        <w:rPr>
          <w:rFonts w:asciiTheme="majorHAnsi" w:hAnsiTheme="majorHAnsi"/>
          <w:noProof w:val="0"/>
          <w:sz w:val="20"/>
          <w:szCs w:val="20"/>
        </w:rPr>
        <w:t xml:space="preserve"> Management, Monthly Invoice handling)</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sidRPr="00FE61A2">
        <w:rPr>
          <w:rFonts w:asciiTheme="majorHAnsi" w:hAnsiTheme="majorHAnsi"/>
          <w:noProof w:val="0"/>
          <w:sz w:val="20"/>
          <w:szCs w:val="20"/>
        </w:rPr>
        <w:t>Travel Management i.e. Visa process, Tickets Arrangements, Expenses Reimbursement &amp; Monthly Invoice Handling</w:t>
      </w:r>
      <w:r>
        <w:rPr>
          <w:rFonts w:asciiTheme="majorHAnsi" w:hAnsiTheme="majorHAnsi"/>
          <w:noProof w:val="0"/>
          <w:sz w:val="20"/>
          <w:szCs w:val="20"/>
        </w:rPr>
        <w:t>.</w:t>
      </w:r>
    </w:p>
    <w:p w:rsidR="00AC5E1C" w:rsidRDefault="00AC5E1C" w:rsidP="00AC5E1C">
      <w:pPr>
        <w:pStyle w:val="ListParagraph"/>
        <w:numPr>
          <w:ilvl w:val="0"/>
          <w:numId w:val="2"/>
        </w:numPr>
        <w:autoSpaceDE w:val="0"/>
        <w:autoSpaceDN w:val="0"/>
        <w:adjustRightInd w:val="0"/>
        <w:spacing w:after="0" w:line="360" w:lineRule="auto"/>
        <w:jc w:val="both"/>
        <w:rPr>
          <w:rFonts w:asciiTheme="majorHAnsi" w:hAnsiTheme="majorHAnsi"/>
          <w:noProof w:val="0"/>
          <w:sz w:val="20"/>
          <w:szCs w:val="20"/>
        </w:rPr>
      </w:pPr>
      <w:r>
        <w:rPr>
          <w:rFonts w:asciiTheme="majorHAnsi" w:hAnsiTheme="majorHAnsi"/>
          <w:noProof w:val="0"/>
          <w:sz w:val="20"/>
          <w:szCs w:val="20"/>
        </w:rPr>
        <w:t>Managing the Internal &amp; External Security.</w:t>
      </w:r>
    </w:p>
    <w:p w:rsidR="007702C4" w:rsidRDefault="007702C4" w:rsidP="005E2697">
      <w:pPr>
        <w:autoSpaceDE w:val="0"/>
        <w:autoSpaceDN w:val="0"/>
        <w:adjustRightInd w:val="0"/>
        <w:spacing w:after="0" w:line="360" w:lineRule="auto"/>
        <w:jc w:val="both"/>
        <w:rPr>
          <w:rFonts w:asciiTheme="majorHAnsi" w:hAnsiTheme="majorHAnsi"/>
          <w:sz w:val="20"/>
          <w:szCs w:val="20"/>
        </w:rPr>
      </w:pPr>
    </w:p>
    <w:p w:rsidR="005E2697" w:rsidRPr="00EF393F" w:rsidRDefault="005E2697" w:rsidP="005E2697">
      <w:pPr>
        <w:widowControl w:val="0"/>
        <w:autoSpaceDE w:val="0"/>
        <w:autoSpaceDN w:val="0"/>
        <w:adjustRightInd w:val="0"/>
        <w:spacing w:before="4" w:line="170" w:lineRule="exact"/>
        <w:rPr>
          <w:rFonts w:cs="Cambria"/>
          <w:color w:val="000000"/>
          <w:sz w:val="17"/>
          <w:szCs w:val="17"/>
        </w:rPr>
      </w:pPr>
    </w:p>
    <w:p w:rsidR="005E2697" w:rsidRPr="00EF393F" w:rsidRDefault="005E2697" w:rsidP="005E2697">
      <w:pPr>
        <w:widowControl w:val="0"/>
        <w:pBdr>
          <w:top w:val="single" w:sz="4" w:space="1" w:color="B2A1C7"/>
          <w:bottom w:val="double" w:sz="4" w:space="1" w:color="B2A1C7"/>
        </w:pBdr>
        <w:tabs>
          <w:tab w:val="left" w:pos="10200"/>
        </w:tabs>
        <w:autoSpaceDE w:val="0"/>
        <w:autoSpaceDN w:val="0"/>
        <w:adjustRightInd w:val="0"/>
        <w:ind w:left="752" w:hanging="752"/>
        <w:jc w:val="center"/>
        <w:rPr>
          <w:color w:val="000000"/>
          <w:spacing w:val="40"/>
        </w:rPr>
      </w:pPr>
      <w:r>
        <w:rPr>
          <w:rFonts w:cs="Cambria"/>
          <w:b/>
          <w:bCs/>
          <w:color w:val="000000"/>
          <w:spacing w:val="40"/>
        </w:rPr>
        <w:t>EDUCATION</w:t>
      </w:r>
    </w:p>
    <w:p w:rsidR="005E2697" w:rsidRPr="00E735E0" w:rsidRDefault="005E2697" w:rsidP="005E2697">
      <w:pPr>
        <w:autoSpaceDE w:val="0"/>
        <w:autoSpaceDN w:val="0"/>
        <w:adjustRightInd w:val="0"/>
        <w:spacing w:after="0" w:line="240" w:lineRule="auto"/>
        <w:rPr>
          <w:rFonts w:asciiTheme="majorHAnsi" w:hAnsiTheme="majorHAnsi"/>
          <w:b/>
          <w:sz w:val="18"/>
          <w:szCs w:val="18"/>
        </w:rPr>
      </w:pPr>
      <w:r>
        <w:rPr>
          <w:rFonts w:asciiTheme="majorHAnsi" w:hAnsiTheme="majorHAnsi"/>
          <w:b/>
          <w:sz w:val="18"/>
          <w:szCs w:val="18"/>
        </w:rPr>
        <w:t>C</w:t>
      </w:r>
      <w:r w:rsidRPr="005E2697">
        <w:rPr>
          <w:rFonts w:asciiTheme="majorHAnsi" w:hAnsiTheme="majorHAnsi"/>
          <w:b/>
          <w:sz w:val="18"/>
          <w:szCs w:val="18"/>
        </w:rPr>
        <w:t xml:space="preserve">ertified </w:t>
      </w:r>
      <w:r>
        <w:rPr>
          <w:rFonts w:asciiTheme="majorHAnsi" w:hAnsiTheme="majorHAnsi"/>
          <w:b/>
          <w:sz w:val="18"/>
          <w:szCs w:val="18"/>
        </w:rPr>
        <w:t xml:space="preserve">Rewards Professional – AL Online                                  </w:t>
      </w:r>
      <w:r w:rsidRPr="00E735E0">
        <w:rPr>
          <w:rFonts w:asciiTheme="majorHAnsi" w:hAnsiTheme="majorHAnsi"/>
          <w:b/>
          <w:sz w:val="18"/>
          <w:szCs w:val="18"/>
        </w:rPr>
        <w:tab/>
      </w:r>
      <w:r w:rsidRPr="00E735E0">
        <w:rPr>
          <w:rFonts w:asciiTheme="majorHAnsi" w:hAnsiTheme="majorHAnsi"/>
          <w:b/>
          <w:sz w:val="18"/>
          <w:szCs w:val="18"/>
        </w:rPr>
        <w:tab/>
      </w:r>
      <w:r w:rsidRPr="00E735E0">
        <w:rPr>
          <w:rFonts w:asciiTheme="majorHAnsi" w:hAnsiTheme="majorHAnsi"/>
          <w:b/>
          <w:sz w:val="18"/>
          <w:szCs w:val="18"/>
        </w:rPr>
        <w:tab/>
      </w:r>
      <w:r w:rsidRPr="00E735E0">
        <w:rPr>
          <w:rFonts w:asciiTheme="majorHAnsi" w:hAnsiTheme="majorHAnsi"/>
          <w:b/>
          <w:sz w:val="18"/>
          <w:szCs w:val="18"/>
        </w:rPr>
        <w:tab/>
      </w:r>
      <w:r>
        <w:rPr>
          <w:rFonts w:asciiTheme="majorHAnsi" w:hAnsiTheme="majorHAnsi"/>
          <w:b/>
          <w:sz w:val="18"/>
          <w:szCs w:val="18"/>
        </w:rPr>
        <w:t xml:space="preserve">October </w:t>
      </w:r>
      <w:r w:rsidRPr="00E735E0">
        <w:rPr>
          <w:rFonts w:asciiTheme="majorHAnsi" w:hAnsiTheme="majorHAnsi"/>
          <w:b/>
          <w:sz w:val="18"/>
          <w:szCs w:val="18"/>
        </w:rPr>
        <w:t>201</w:t>
      </w:r>
      <w:r>
        <w:rPr>
          <w:rFonts w:asciiTheme="majorHAnsi" w:hAnsiTheme="majorHAnsi"/>
          <w:b/>
          <w:sz w:val="18"/>
          <w:szCs w:val="18"/>
        </w:rPr>
        <w:t>8</w:t>
      </w:r>
    </w:p>
    <w:p w:rsidR="005E2697" w:rsidRPr="005E2697" w:rsidRDefault="005E2697" w:rsidP="005E2697">
      <w:pPr>
        <w:autoSpaceDE w:val="0"/>
        <w:autoSpaceDN w:val="0"/>
        <w:adjustRightInd w:val="0"/>
        <w:spacing w:after="0" w:line="240" w:lineRule="auto"/>
        <w:rPr>
          <w:rFonts w:asciiTheme="majorHAnsi" w:hAnsiTheme="majorHAnsi"/>
          <w:sz w:val="18"/>
          <w:szCs w:val="18"/>
        </w:rPr>
      </w:pPr>
      <w:r>
        <w:rPr>
          <w:rFonts w:asciiTheme="majorHAnsi" w:hAnsiTheme="majorHAnsi"/>
          <w:sz w:val="18"/>
          <w:szCs w:val="18"/>
        </w:rPr>
        <w:t>Institute of Advance Learning – www.advancelearnings.com</w:t>
      </w:r>
      <w:r w:rsidRPr="00E735E0">
        <w:rPr>
          <w:rFonts w:asciiTheme="majorHAnsi" w:hAnsiTheme="majorHAnsi"/>
          <w:sz w:val="18"/>
          <w:szCs w:val="18"/>
        </w:rPr>
        <w:t xml:space="preserve"> </w:t>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p>
    <w:p w:rsidR="005E2697" w:rsidRDefault="005E2697" w:rsidP="005E2697">
      <w:pPr>
        <w:autoSpaceDE w:val="0"/>
        <w:autoSpaceDN w:val="0"/>
        <w:adjustRightInd w:val="0"/>
        <w:spacing w:after="0" w:line="240" w:lineRule="auto"/>
        <w:rPr>
          <w:rFonts w:asciiTheme="majorHAnsi" w:hAnsiTheme="majorHAnsi"/>
          <w:b/>
          <w:sz w:val="18"/>
          <w:szCs w:val="18"/>
        </w:rPr>
      </w:pPr>
    </w:p>
    <w:p w:rsidR="005E2697" w:rsidRPr="00E735E0" w:rsidRDefault="005E2697" w:rsidP="005E2697">
      <w:pPr>
        <w:autoSpaceDE w:val="0"/>
        <w:autoSpaceDN w:val="0"/>
        <w:adjustRightInd w:val="0"/>
        <w:spacing w:after="0" w:line="240" w:lineRule="auto"/>
        <w:rPr>
          <w:rFonts w:asciiTheme="majorHAnsi" w:hAnsiTheme="majorHAnsi"/>
          <w:b/>
          <w:sz w:val="18"/>
          <w:szCs w:val="18"/>
        </w:rPr>
      </w:pPr>
      <w:r>
        <w:rPr>
          <w:rFonts w:asciiTheme="majorHAnsi" w:hAnsiTheme="majorHAnsi"/>
          <w:b/>
          <w:sz w:val="18"/>
          <w:szCs w:val="18"/>
        </w:rPr>
        <w:t>C</w:t>
      </w:r>
      <w:r w:rsidRPr="005E2697">
        <w:rPr>
          <w:rFonts w:asciiTheme="majorHAnsi" w:hAnsiTheme="majorHAnsi"/>
          <w:b/>
          <w:sz w:val="18"/>
          <w:szCs w:val="18"/>
        </w:rPr>
        <w:t xml:space="preserve">ertified HR </w:t>
      </w:r>
      <w:r>
        <w:rPr>
          <w:rFonts w:asciiTheme="majorHAnsi" w:hAnsiTheme="majorHAnsi"/>
          <w:b/>
          <w:sz w:val="18"/>
          <w:szCs w:val="18"/>
        </w:rPr>
        <w:t>P</w:t>
      </w:r>
      <w:r w:rsidRPr="005E2697">
        <w:rPr>
          <w:rFonts w:asciiTheme="majorHAnsi" w:hAnsiTheme="majorHAnsi"/>
          <w:b/>
          <w:sz w:val="18"/>
          <w:szCs w:val="18"/>
        </w:rPr>
        <w:t>rofessional</w:t>
      </w:r>
      <w:r>
        <w:rPr>
          <w:rFonts w:asciiTheme="majorHAnsi" w:hAnsiTheme="majorHAnsi"/>
          <w:b/>
          <w:sz w:val="18"/>
          <w:szCs w:val="18"/>
        </w:rPr>
        <w:t xml:space="preserve">                                    </w:t>
      </w:r>
      <w:r w:rsidRPr="00E735E0">
        <w:rPr>
          <w:rFonts w:asciiTheme="majorHAnsi" w:hAnsiTheme="majorHAnsi"/>
          <w:b/>
          <w:sz w:val="18"/>
          <w:szCs w:val="18"/>
        </w:rPr>
        <w:tab/>
      </w:r>
      <w:r w:rsidRPr="00E735E0">
        <w:rPr>
          <w:rFonts w:asciiTheme="majorHAnsi" w:hAnsiTheme="majorHAnsi"/>
          <w:b/>
          <w:sz w:val="18"/>
          <w:szCs w:val="18"/>
        </w:rPr>
        <w:tab/>
      </w:r>
      <w:r w:rsidRPr="00E735E0">
        <w:rPr>
          <w:rFonts w:asciiTheme="majorHAnsi" w:hAnsiTheme="majorHAnsi"/>
          <w:b/>
          <w:sz w:val="18"/>
          <w:szCs w:val="18"/>
        </w:rPr>
        <w:tab/>
      </w:r>
      <w:r w:rsidRPr="00E735E0">
        <w:rPr>
          <w:rFonts w:asciiTheme="majorHAnsi" w:hAnsiTheme="majorHAnsi"/>
          <w:b/>
          <w:sz w:val="18"/>
          <w:szCs w:val="18"/>
        </w:rPr>
        <w:tab/>
      </w:r>
      <w:r>
        <w:rPr>
          <w:rFonts w:asciiTheme="majorHAnsi" w:hAnsiTheme="majorHAnsi"/>
          <w:b/>
          <w:sz w:val="18"/>
          <w:szCs w:val="18"/>
        </w:rPr>
        <w:tab/>
      </w:r>
      <w:r>
        <w:rPr>
          <w:rFonts w:asciiTheme="majorHAnsi" w:hAnsiTheme="majorHAnsi"/>
          <w:b/>
          <w:sz w:val="18"/>
          <w:szCs w:val="18"/>
        </w:rPr>
        <w:tab/>
      </w:r>
      <w:r w:rsidRPr="00E735E0">
        <w:rPr>
          <w:rFonts w:asciiTheme="majorHAnsi" w:hAnsiTheme="majorHAnsi"/>
          <w:b/>
          <w:sz w:val="18"/>
          <w:szCs w:val="18"/>
        </w:rPr>
        <w:t>February 2011</w:t>
      </w:r>
    </w:p>
    <w:p w:rsidR="005E2697" w:rsidRPr="00E735E0" w:rsidRDefault="005E2697" w:rsidP="005E2697">
      <w:pPr>
        <w:autoSpaceDE w:val="0"/>
        <w:autoSpaceDN w:val="0"/>
        <w:adjustRightInd w:val="0"/>
        <w:spacing w:after="0" w:line="240" w:lineRule="auto"/>
        <w:rPr>
          <w:rFonts w:asciiTheme="majorHAnsi" w:hAnsiTheme="majorHAnsi"/>
          <w:sz w:val="18"/>
          <w:szCs w:val="18"/>
        </w:rPr>
      </w:pPr>
      <w:r w:rsidRPr="00E735E0">
        <w:rPr>
          <w:rFonts w:asciiTheme="majorHAnsi" w:hAnsiTheme="majorHAnsi"/>
          <w:sz w:val="18"/>
          <w:szCs w:val="18"/>
        </w:rPr>
        <w:t xml:space="preserve">Pakistan Institute of Management </w:t>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r w:rsidRPr="00E735E0">
        <w:rPr>
          <w:rFonts w:asciiTheme="majorHAnsi" w:hAnsiTheme="majorHAnsi"/>
          <w:sz w:val="18"/>
          <w:szCs w:val="18"/>
        </w:rPr>
        <w:tab/>
      </w:r>
    </w:p>
    <w:p w:rsidR="005E2697" w:rsidRDefault="005E2697" w:rsidP="005E2697">
      <w:pPr>
        <w:autoSpaceDE w:val="0"/>
        <w:autoSpaceDN w:val="0"/>
        <w:adjustRightInd w:val="0"/>
        <w:spacing w:after="0" w:line="240" w:lineRule="auto"/>
        <w:rPr>
          <w:rFonts w:asciiTheme="majorHAnsi" w:hAnsiTheme="majorHAnsi"/>
          <w:b/>
          <w:sz w:val="18"/>
          <w:szCs w:val="18"/>
        </w:rPr>
      </w:pPr>
    </w:p>
    <w:p w:rsidR="005E2697" w:rsidRPr="00E735E0" w:rsidRDefault="005E2697" w:rsidP="005E2697">
      <w:pPr>
        <w:autoSpaceDE w:val="0"/>
        <w:autoSpaceDN w:val="0"/>
        <w:adjustRightInd w:val="0"/>
        <w:spacing w:after="0" w:line="240" w:lineRule="auto"/>
        <w:rPr>
          <w:rFonts w:asciiTheme="majorHAnsi" w:hAnsiTheme="majorHAnsi"/>
          <w:b/>
          <w:sz w:val="18"/>
          <w:szCs w:val="18"/>
        </w:rPr>
      </w:pPr>
      <w:r w:rsidRPr="00E735E0">
        <w:rPr>
          <w:rFonts w:asciiTheme="majorHAnsi" w:hAnsiTheme="majorHAnsi"/>
          <w:b/>
          <w:sz w:val="18"/>
          <w:szCs w:val="18"/>
        </w:rPr>
        <w:t>Master in Business Administration-Marketing</w:t>
      </w:r>
      <w:r w:rsidRPr="00E735E0">
        <w:rPr>
          <w:rFonts w:asciiTheme="majorHAnsi" w:hAnsiTheme="majorHAnsi"/>
          <w:b/>
          <w:sz w:val="18"/>
          <w:szCs w:val="18"/>
        </w:rPr>
        <w:tab/>
      </w:r>
      <w:r w:rsidRPr="00E735E0">
        <w:rPr>
          <w:rFonts w:asciiTheme="majorHAnsi" w:hAnsiTheme="majorHAnsi"/>
          <w:b/>
          <w:sz w:val="18"/>
          <w:szCs w:val="18"/>
        </w:rPr>
        <w:tab/>
      </w:r>
      <w:r w:rsidRPr="00E735E0">
        <w:rPr>
          <w:rFonts w:asciiTheme="majorHAnsi" w:hAnsiTheme="majorHAnsi"/>
          <w:b/>
          <w:sz w:val="18"/>
          <w:szCs w:val="18"/>
        </w:rPr>
        <w:tab/>
      </w:r>
      <w:r w:rsidRPr="00E735E0">
        <w:rPr>
          <w:rFonts w:asciiTheme="majorHAnsi" w:hAnsiTheme="majorHAnsi"/>
          <w:b/>
          <w:sz w:val="18"/>
          <w:szCs w:val="18"/>
        </w:rPr>
        <w:tab/>
      </w:r>
      <w:r>
        <w:rPr>
          <w:rFonts w:asciiTheme="majorHAnsi" w:hAnsiTheme="majorHAnsi"/>
          <w:b/>
          <w:sz w:val="18"/>
          <w:szCs w:val="18"/>
        </w:rPr>
        <w:tab/>
      </w:r>
      <w:r w:rsidRPr="00E735E0">
        <w:rPr>
          <w:rFonts w:asciiTheme="majorHAnsi" w:hAnsiTheme="majorHAnsi"/>
          <w:b/>
          <w:sz w:val="18"/>
          <w:szCs w:val="18"/>
        </w:rPr>
        <w:t>January 2008</w:t>
      </w:r>
    </w:p>
    <w:p w:rsidR="005E2697" w:rsidRDefault="005E2697" w:rsidP="005E2697">
      <w:pPr>
        <w:autoSpaceDE w:val="0"/>
        <w:autoSpaceDN w:val="0"/>
        <w:adjustRightInd w:val="0"/>
        <w:spacing w:after="0" w:line="240" w:lineRule="auto"/>
        <w:rPr>
          <w:rFonts w:asciiTheme="majorHAnsi" w:hAnsiTheme="majorHAnsi"/>
          <w:sz w:val="18"/>
          <w:szCs w:val="18"/>
        </w:rPr>
      </w:pPr>
      <w:r w:rsidRPr="00E735E0">
        <w:rPr>
          <w:rFonts w:asciiTheme="majorHAnsi" w:hAnsiTheme="majorHAnsi"/>
          <w:sz w:val="18"/>
          <w:szCs w:val="18"/>
        </w:rPr>
        <w:t>Preston Institute of Management Sciences and Technology</w:t>
      </w:r>
      <w:r w:rsidRPr="00E735E0">
        <w:rPr>
          <w:rFonts w:asciiTheme="majorHAnsi" w:hAnsiTheme="majorHAnsi"/>
          <w:sz w:val="18"/>
          <w:szCs w:val="18"/>
        </w:rPr>
        <w:tab/>
      </w:r>
    </w:p>
    <w:p w:rsidR="005E2697" w:rsidRDefault="005E2697" w:rsidP="005E2697">
      <w:pPr>
        <w:autoSpaceDE w:val="0"/>
        <w:autoSpaceDN w:val="0"/>
        <w:adjustRightInd w:val="0"/>
        <w:spacing w:after="0" w:line="240" w:lineRule="auto"/>
        <w:rPr>
          <w:rFonts w:asciiTheme="majorHAnsi" w:hAnsiTheme="majorHAnsi"/>
          <w:sz w:val="18"/>
          <w:szCs w:val="18"/>
        </w:rPr>
      </w:pPr>
    </w:p>
    <w:p w:rsidR="005E2697" w:rsidRPr="00E735E0" w:rsidRDefault="005E2697" w:rsidP="005E2697">
      <w:pPr>
        <w:autoSpaceDE w:val="0"/>
        <w:autoSpaceDN w:val="0"/>
        <w:adjustRightInd w:val="0"/>
        <w:spacing w:after="0" w:line="240" w:lineRule="auto"/>
        <w:rPr>
          <w:rFonts w:asciiTheme="majorHAnsi" w:hAnsiTheme="majorHAnsi"/>
          <w:sz w:val="18"/>
          <w:szCs w:val="18"/>
        </w:rPr>
      </w:pPr>
      <w:r w:rsidRPr="00626A6B">
        <w:rPr>
          <w:rFonts w:asciiTheme="majorHAnsi" w:hAnsiTheme="majorHAnsi"/>
          <w:b/>
          <w:sz w:val="18"/>
          <w:szCs w:val="18"/>
        </w:rPr>
        <w:t>Bachelor in Commerce</w:t>
      </w:r>
      <w:r w:rsidRPr="00E735E0">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b/>
          <w:sz w:val="18"/>
          <w:szCs w:val="18"/>
        </w:rPr>
        <w:t>June 2004</w:t>
      </w:r>
      <w:r w:rsidRPr="00E735E0">
        <w:rPr>
          <w:rFonts w:asciiTheme="majorHAnsi" w:hAnsiTheme="majorHAnsi"/>
          <w:sz w:val="18"/>
          <w:szCs w:val="18"/>
        </w:rPr>
        <w:tab/>
      </w:r>
    </w:p>
    <w:p w:rsidR="005E2697" w:rsidRPr="00626A6B" w:rsidRDefault="005E2697" w:rsidP="005E2697">
      <w:pPr>
        <w:autoSpaceDE w:val="0"/>
        <w:autoSpaceDN w:val="0"/>
        <w:adjustRightInd w:val="0"/>
        <w:spacing w:after="0" w:line="240" w:lineRule="auto"/>
        <w:rPr>
          <w:rFonts w:asciiTheme="majorHAnsi" w:hAnsiTheme="majorHAnsi"/>
          <w:sz w:val="18"/>
          <w:szCs w:val="18"/>
        </w:rPr>
      </w:pPr>
      <w:r w:rsidRPr="00626A6B">
        <w:rPr>
          <w:rFonts w:asciiTheme="majorHAnsi" w:hAnsiTheme="majorHAnsi"/>
          <w:sz w:val="18"/>
          <w:szCs w:val="18"/>
        </w:rPr>
        <w:t>University of the Punjab</w:t>
      </w:r>
    </w:p>
    <w:p w:rsidR="005E2697" w:rsidRPr="005E2697" w:rsidRDefault="005E2697" w:rsidP="005E2697">
      <w:pPr>
        <w:autoSpaceDE w:val="0"/>
        <w:autoSpaceDN w:val="0"/>
        <w:adjustRightInd w:val="0"/>
        <w:spacing w:after="0" w:line="360" w:lineRule="auto"/>
        <w:jc w:val="both"/>
        <w:rPr>
          <w:rFonts w:asciiTheme="majorHAnsi" w:hAnsiTheme="majorHAnsi"/>
          <w:sz w:val="20"/>
          <w:szCs w:val="20"/>
        </w:rPr>
      </w:pPr>
    </w:p>
    <w:sectPr w:rsidR="005E2697" w:rsidRPr="005E2697" w:rsidSect="0020577D">
      <w:headerReference w:type="default" r:id="rId8"/>
      <w:pgSz w:w="12240" w:h="15840"/>
      <w:pgMar w:top="540" w:right="720" w:bottom="36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F5A" w:rsidRDefault="00FA1F5A" w:rsidP="00DC08FB">
      <w:pPr>
        <w:spacing w:after="0" w:line="240" w:lineRule="auto"/>
      </w:pPr>
      <w:r>
        <w:separator/>
      </w:r>
    </w:p>
  </w:endnote>
  <w:endnote w:type="continuationSeparator" w:id="0">
    <w:p w:rsidR="00FA1F5A" w:rsidRDefault="00FA1F5A" w:rsidP="00DC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F5A" w:rsidRDefault="00FA1F5A" w:rsidP="00DC08FB">
      <w:pPr>
        <w:spacing w:after="0" w:line="240" w:lineRule="auto"/>
      </w:pPr>
      <w:r>
        <w:separator/>
      </w:r>
    </w:p>
  </w:footnote>
  <w:footnote w:type="continuationSeparator" w:id="0">
    <w:p w:rsidR="00FA1F5A" w:rsidRDefault="00FA1F5A" w:rsidP="00DC0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7D" w:rsidRDefault="0020577D" w:rsidP="0020577D">
    <w:pPr>
      <w:spacing w:after="0" w:line="340" w:lineRule="exact"/>
      <w:ind w:left="1798" w:right="1800"/>
      <w:jc w:val="center"/>
      <w:rPr>
        <w:rFonts w:ascii="Book Antiqua" w:eastAsia="Book Antiqua" w:hAnsi="Book Antiqua" w:cs="Book Antiqua"/>
        <w:b/>
        <w:w w:val="99"/>
        <w:position w:val="2"/>
        <w:sz w:val="32"/>
        <w:szCs w:val="32"/>
      </w:rPr>
    </w:pPr>
  </w:p>
  <w:p w:rsidR="00DC08FB" w:rsidRDefault="00DC08FB" w:rsidP="0020577D">
    <w:pPr>
      <w:spacing w:after="0" w:line="340" w:lineRule="exact"/>
      <w:ind w:left="1798" w:right="1800"/>
      <w:jc w:val="center"/>
      <w:rPr>
        <w:rFonts w:ascii="Book Antiqua" w:eastAsia="Book Antiqua" w:hAnsi="Book Antiqua" w:cs="Book Antiqua"/>
        <w:sz w:val="26"/>
        <w:szCs w:val="26"/>
      </w:rPr>
    </w:pPr>
    <w:r>
      <w:rPr>
        <w:rFonts w:ascii="Book Antiqua" w:eastAsia="Book Antiqua" w:hAnsi="Book Antiqua" w:cs="Book Antiqua"/>
        <w:b/>
        <w:w w:val="99"/>
        <w:position w:val="2"/>
        <w:sz w:val="32"/>
        <w:szCs w:val="32"/>
      </w:rPr>
      <w:t>MUHAMMAD ADEEL KHAN</w:t>
    </w:r>
    <w:r>
      <w:rPr>
        <w:rFonts w:ascii="Book Antiqua" w:eastAsia="Book Antiqua" w:hAnsi="Book Antiqua" w:cs="Book Antiqua"/>
        <w:b/>
        <w:spacing w:val="-43"/>
        <w:position w:val="2"/>
        <w:sz w:val="26"/>
        <w:szCs w:val="26"/>
      </w:rPr>
      <w:t xml:space="preserve"> </w:t>
    </w:r>
  </w:p>
  <w:p w:rsidR="00DC08FB" w:rsidRDefault="00DC08FB" w:rsidP="0020577D">
    <w:pPr>
      <w:spacing w:before="1" w:after="0"/>
      <w:ind w:left="-14" w:right="-14"/>
      <w:jc w:val="center"/>
    </w:pPr>
    <w:r>
      <w:rPr>
        <w:rFonts w:ascii="Book Antiqua" w:eastAsia="Book Antiqua" w:hAnsi="Book Antiqua" w:cs="Book Antiqua"/>
        <w:spacing w:val="1"/>
        <w:sz w:val="18"/>
        <w:szCs w:val="18"/>
      </w:rPr>
      <w:t>200</w:t>
    </w:r>
    <w:r>
      <w:rPr>
        <w:rFonts w:ascii="Book Antiqua" w:eastAsia="Book Antiqua" w:hAnsi="Book Antiqua" w:cs="Book Antiqua"/>
        <w:sz w:val="18"/>
        <w:szCs w:val="18"/>
      </w:rPr>
      <w:t>-</w:t>
    </w:r>
    <w:r>
      <w:rPr>
        <w:rFonts w:ascii="Book Antiqua" w:eastAsia="Book Antiqua" w:hAnsi="Book Antiqua" w:cs="Book Antiqua"/>
        <w:spacing w:val="2"/>
        <w:sz w:val="18"/>
        <w:szCs w:val="18"/>
      </w:rPr>
      <w:t>N</w:t>
    </w:r>
    <w:r>
      <w:rPr>
        <w:rFonts w:ascii="Book Antiqua" w:eastAsia="Book Antiqua" w:hAnsi="Book Antiqua" w:cs="Book Antiqua"/>
        <w:sz w:val="18"/>
        <w:szCs w:val="18"/>
      </w:rPr>
      <w:t xml:space="preserve"> </w:t>
    </w:r>
    <w:proofErr w:type="spellStart"/>
    <w:r>
      <w:rPr>
        <w:rFonts w:ascii="Book Antiqua" w:eastAsia="Book Antiqua" w:hAnsi="Book Antiqua" w:cs="Book Antiqua"/>
        <w:sz w:val="18"/>
        <w:szCs w:val="18"/>
      </w:rPr>
      <w:t>Samanabad</w:t>
    </w:r>
    <w:proofErr w:type="spellEnd"/>
    <w:r>
      <w:rPr>
        <w:rFonts w:ascii="Book Antiqua" w:eastAsia="Book Antiqua" w:hAnsi="Book Antiqua" w:cs="Book Antiqua"/>
        <w:sz w:val="18"/>
        <w:szCs w:val="18"/>
      </w:rPr>
      <w:t xml:space="preserve"> Lahore.</w:t>
    </w:r>
    <w:r>
      <w:rPr>
        <w:rFonts w:ascii="Book Antiqua" w:eastAsia="Book Antiqua" w:hAnsi="Book Antiqua" w:cs="Book Antiqua"/>
        <w:spacing w:val="44"/>
        <w:sz w:val="18"/>
        <w:szCs w:val="18"/>
      </w:rPr>
      <w:t xml:space="preserve"> </w:t>
    </w:r>
    <w:r>
      <w:rPr>
        <w:rFonts w:ascii="Book Antiqua" w:eastAsia="Book Antiqua" w:hAnsi="Book Antiqua" w:cs="Book Antiqua"/>
        <w:sz w:val="18"/>
        <w:szCs w:val="18"/>
      </w:rPr>
      <w:t>|</w:t>
    </w:r>
    <w:r>
      <w:rPr>
        <w:rFonts w:ascii="Book Antiqua" w:eastAsia="Book Antiqua" w:hAnsi="Book Antiqua" w:cs="Book Antiqua"/>
        <w:spacing w:val="-1"/>
        <w:sz w:val="18"/>
        <w:szCs w:val="18"/>
      </w:rPr>
      <w:t xml:space="preserve"> </w:t>
    </w:r>
    <w:r>
      <w:rPr>
        <w:rFonts w:ascii="Book Antiqua" w:eastAsia="Book Antiqua" w:hAnsi="Book Antiqua" w:cs="Book Antiqua"/>
        <w:spacing w:val="1"/>
        <w:sz w:val="18"/>
        <w:szCs w:val="18"/>
      </w:rPr>
      <w:t>9</w:t>
    </w:r>
    <w:r>
      <w:rPr>
        <w:rFonts w:ascii="Book Antiqua" w:eastAsia="Book Antiqua" w:hAnsi="Book Antiqua" w:cs="Book Antiqua"/>
        <w:spacing w:val="2"/>
        <w:sz w:val="18"/>
        <w:szCs w:val="18"/>
      </w:rPr>
      <w:t>2</w:t>
    </w:r>
    <w:r>
      <w:rPr>
        <w:rFonts w:ascii="Book Antiqua" w:eastAsia="Book Antiqua" w:hAnsi="Book Antiqua" w:cs="Book Antiqua"/>
        <w:spacing w:val="-2"/>
        <w:sz w:val="18"/>
        <w:szCs w:val="18"/>
      </w:rPr>
      <w:t>-</w:t>
    </w:r>
    <w:r>
      <w:rPr>
        <w:rFonts w:ascii="Book Antiqua" w:eastAsia="Book Antiqua" w:hAnsi="Book Antiqua" w:cs="Book Antiqua"/>
        <w:spacing w:val="1"/>
        <w:sz w:val="18"/>
        <w:szCs w:val="18"/>
      </w:rPr>
      <w:t>33</w:t>
    </w:r>
    <w:r>
      <w:rPr>
        <w:rFonts w:ascii="Book Antiqua" w:eastAsia="Book Antiqua" w:hAnsi="Book Antiqua" w:cs="Book Antiqua"/>
        <w:spacing w:val="-2"/>
        <w:sz w:val="18"/>
        <w:szCs w:val="18"/>
      </w:rPr>
      <w:t>-</w:t>
    </w:r>
    <w:r>
      <w:rPr>
        <w:rFonts w:ascii="Book Antiqua" w:eastAsia="Book Antiqua" w:hAnsi="Book Antiqua" w:cs="Book Antiqua"/>
        <w:spacing w:val="1"/>
        <w:sz w:val="18"/>
        <w:szCs w:val="18"/>
      </w:rPr>
      <w:t>3</w:t>
    </w:r>
    <w:r>
      <w:rPr>
        <w:rFonts w:ascii="Book Antiqua" w:eastAsia="Book Antiqua" w:hAnsi="Book Antiqua" w:cs="Book Antiqua"/>
        <w:spacing w:val="-1"/>
        <w:sz w:val="18"/>
        <w:szCs w:val="18"/>
      </w:rPr>
      <w:t>402</w:t>
    </w:r>
    <w:r>
      <w:rPr>
        <w:rFonts w:ascii="Book Antiqua" w:eastAsia="Book Antiqua" w:hAnsi="Book Antiqua" w:cs="Book Antiqua"/>
        <w:spacing w:val="-2"/>
        <w:sz w:val="18"/>
        <w:szCs w:val="18"/>
      </w:rPr>
      <w:t>-</w:t>
    </w:r>
    <w:r>
      <w:rPr>
        <w:rFonts w:ascii="Book Antiqua" w:eastAsia="Book Antiqua" w:hAnsi="Book Antiqua" w:cs="Book Antiqua"/>
        <w:spacing w:val="1"/>
        <w:sz w:val="18"/>
        <w:szCs w:val="18"/>
      </w:rPr>
      <w:t>2201 | madeelkhan80@yahoo.com</w:t>
    </w:r>
    <w:r>
      <w:rPr>
        <w:rFonts w:ascii="Book Antiqua" w:eastAsia="Book Antiqua" w:hAnsi="Book Antiqua" w:cs="Book Antiqu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57C1313"/>
    <w:multiLevelType w:val="hybridMultilevel"/>
    <w:tmpl w:val="FBB6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007E6"/>
    <w:multiLevelType w:val="multilevel"/>
    <w:tmpl w:val="88A2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12802"/>
    <w:multiLevelType w:val="hybridMultilevel"/>
    <w:tmpl w:val="00449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6E2"/>
    <w:multiLevelType w:val="hybridMultilevel"/>
    <w:tmpl w:val="2FDA25D4"/>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CD0BD1"/>
    <w:multiLevelType w:val="hybridMultilevel"/>
    <w:tmpl w:val="2280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A3D3A"/>
    <w:multiLevelType w:val="hybridMultilevel"/>
    <w:tmpl w:val="4C4C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6853F7"/>
    <w:multiLevelType w:val="hybridMultilevel"/>
    <w:tmpl w:val="D570A942"/>
    <w:lvl w:ilvl="0" w:tplc="43822DA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75C0A06"/>
    <w:multiLevelType w:val="hybridMultilevel"/>
    <w:tmpl w:val="5B8C5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64440"/>
    <w:multiLevelType w:val="hybridMultilevel"/>
    <w:tmpl w:val="F7621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B07932"/>
    <w:multiLevelType w:val="hybridMultilevel"/>
    <w:tmpl w:val="A5FAE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165BA"/>
    <w:multiLevelType w:val="hybridMultilevel"/>
    <w:tmpl w:val="9530D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B0D2D"/>
    <w:multiLevelType w:val="hybridMultilevel"/>
    <w:tmpl w:val="731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13681"/>
    <w:multiLevelType w:val="multilevel"/>
    <w:tmpl w:val="78A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1535A6"/>
    <w:multiLevelType w:val="hybridMultilevel"/>
    <w:tmpl w:val="4038EF4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color w:val="5F497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9E73D9"/>
    <w:multiLevelType w:val="hybridMultilevel"/>
    <w:tmpl w:val="D452CF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6BA0934"/>
    <w:multiLevelType w:val="hybridMultilevel"/>
    <w:tmpl w:val="9AEE4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0"/>
  </w:num>
  <w:num w:numId="6">
    <w:abstractNumId w:val="3"/>
  </w:num>
  <w:num w:numId="7">
    <w:abstractNumId w:val="1"/>
  </w:num>
  <w:num w:numId="8">
    <w:abstractNumId w:val="7"/>
  </w:num>
  <w:num w:numId="9">
    <w:abstractNumId w:val="4"/>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14"/>
  </w:num>
  <w:num w:numId="12">
    <w:abstractNumId w:val="6"/>
  </w:num>
  <w:num w:numId="13">
    <w:abstractNumId w:val="5"/>
  </w:num>
  <w:num w:numId="14">
    <w:abstractNumId w:val="15"/>
  </w:num>
  <w:num w:numId="15">
    <w:abstractNumId w:val="12"/>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1Nre0NDY1MrI0MTNU0lEKTi0uzszPAykwrAUAQAJQ3CwAAAA="/>
  </w:docVars>
  <w:rsids>
    <w:rsidRoot w:val="00A47C6E"/>
    <w:rsid w:val="000151E5"/>
    <w:rsid w:val="00027C6B"/>
    <w:rsid w:val="00045BBA"/>
    <w:rsid w:val="00055BE4"/>
    <w:rsid w:val="00077C7D"/>
    <w:rsid w:val="000829C2"/>
    <w:rsid w:val="000855B6"/>
    <w:rsid w:val="00087C3D"/>
    <w:rsid w:val="000A7C2E"/>
    <w:rsid w:val="000C2B4E"/>
    <w:rsid w:val="000D7CE7"/>
    <w:rsid w:val="000F374F"/>
    <w:rsid w:val="00123617"/>
    <w:rsid w:val="00125817"/>
    <w:rsid w:val="00140369"/>
    <w:rsid w:val="00142B80"/>
    <w:rsid w:val="00147CC9"/>
    <w:rsid w:val="00157F1F"/>
    <w:rsid w:val="001824C3"/>
    <w:rsid w:val="00183D68"/>
    <w:rsid w:val="001A0A9B"/>
    <w:rsid w:val="001A2F21"/>
    <w:rsid w:val="001A6D9C"/>
    <w:rsid w:val="001C7EC9"/>
    <w:rsid w:val="0020577D"/>
    <w:rsid w:val="00206309"/>
    <w:rsid w:val="0024351B"/>
    <w:rsid w:val="00260C1E"/>
    <w:rsid w:val="0027410E"/>
    <w:rsid w:val="00287510"/>
    <w:rsid w:val="0029284A"/>
    <w:rsid w:val="002A2B9E"/>
    <w:rsid w:val="002B505C"/>
    <w:rsid w:val="002B5935"/>
    <w:rsid w:val="00310E26"/>
    <w:rsid w:val="00332BAF"/>
    <w:rsid w:val="00343D29"/>
    <w:rsid w:val="003603CF"/>
    <w:rsid w:val="00370E08"/>
    <w:rsid w:val="003911E9"/>
    <w:rsid w:val="003C550E"/>
    <w:rsid w:val="003D5F50"/>
    <w:rsid w:val="003E1C30"/>
    <w:rsid w:val="003F179C"/>
    <w:rsid w:val="003F59BA"/>
    <w:rsid w:val="0040137E"/>
    <w:rsid w:val="0041402E"/>
    <w:rsid w:val="00421C28"/>
    <w:rsid w:val="004241E2"/>
    <w:rsid w:val="00435C01"/>
    <w:rsid w:val="00444A01"/>
    <w:rsid w:val="004709B2"/>
    <w:rsid w:val="00471CC9"/>
    <w:rsid w:val="00473778"/>
    <w:rsid w:val="00477A99"/>
    <w:rsid w:val="00494818"/>
    <w:rsid w:val="004A5E33"/>
    <w:rsid w:val="004D1984"/>
    <w:rsid w:val="00503C7F"/>
    <w:rsid w:val="0051003B"/>
    <w:rsid w:val="005274E7"/>
    <w:rsid w:val="005322B3"/>
    <w:rsid w:val="00547104"/>
    <w:rsid w:val="005512A9"/>
    <w:rsid w:val="00574F22"/>
    <w:rsid w:val="00593E65"/>
    <w:rsid w:val="005973C1"/>
    <w:rsid w:val="005C0F6E"/>
    <w:rsid w:val="005E2697"/>
    <w:rsid w:val="005E5C07"/>
    <w:rsid w:val="005F2D32"/>
    <w:rsid w:val="00616140"/>
    <w:rsid w:val="00625EC5"/>
    <w:rsid w:val="00626A6B"/>
    <w:rsid w:val="00632FEF"/>
    <w:rsid w:val="00633CD1"/>
    <w:rsid w:val="00640160"/>
    <w:rsid w:val="0066005D"/>
    <w:rsid w:val="00690BAE"/>
    <w:rsid w:val="006A44E1"/>
    <w:rsid w:val="006B406D"/>
    <w:rsid w:val="006C6BA3"/>
    <w:rsid w:val="006D7FB6"/>
    <w:rsid w:val="00703116"/>
    <w:rsid w:val="0076140B"/>
    <w:rsid w:val="00763898"/>
    <w:rsid w:val="007702C4"/>
    <w:rsid w:val="007722A7"/>
    <w:rsid w:val="0079320D"/>
    <w:rsid w:val="007A000C"/>
    <w:rsid w:val="007A7604"/>
    <w:rsid w:val="007B6627"/>
    <w:rsid w:val="007C0CA8"/>
    <w:rsid w:val="007E3321"/>
    <w:rsid w:val="007F596C"/>
    <w:rsid w:val="00806864"/>
    <w:rsid w:val="008105C8"/>
    <w:rsid w:val="00810918"/>
    <w:rsid w:val="00816C59"/>
    <w:rsid w:val="00824FFB"/>
    <w:rsid w:val="008506DF"/>
    <w:rsid w:val="00852CAB"/>
    <w:rsid w:val="00863FD5"/>
    <w:rsid w:val="0087385C"/>
    <w:rsid w:val="00874BCF"/>
    <w:rsid w:val="00886AAB"/>
    <w:rsid w:val="008927A6"/>
    <w:rsid w:val="008B5196"/>
    <w:rsid w:val="008C69DB"/>
    <w:rsid w:val="008D4C59"/>
    <w:rsid w:val="008F5056"/>
    <w:rsid w:val="00900691"/>
    <w:rsid w:val="00910015"/>
    <w:rsid w:val="00933211"/>
    <w:rsid w:val="00961917"/>
    <w:rsid w:val="0096264E"/>
    <w:rsid w:val="00972AB8"/>
    <w:rsid w:val="00993BED"/>
    <w:rsid w:val="009A6D95"/>
    <w:rsid w:val="009C3319"/>
    <w:rsid w:val="009D7288"/>
    <w:rsid w:val="009E1731"/>
    <w:rsid w:val="00A255A2"/>
    <w:rsid w:val="00A3267E"/>
    <w:rsid w:val="00A330C9"/>
    <w:rsid w:val="00A47C6E"/>
    <w:rsid w:val="00A92D37"/>
    <w:rsid w:val="00A95B29"/>
    <w:rsid w:val="00AB6130"/>
    <w:rsid w:val="00AC5E1C"/>
    <w:rsid w:val="00AD0C2A"/>
    <w:rsid w:val="00AE68F3"/>
    <w:rsid w:val="00AF5AD2"/>
    <w:rsid w:val="00B14DDB"/>
    <w:rsid w:val="00B643B3"/>
    <w:rsid w:val="00B932D4"/>
    <w:rsid w:val="00B97077"/>
    <w:rsid w:val="00BC2A42"/>
    <w:rsid w:val="00BC3920"/>
    <w:rsid w:val="00BE2456"/>
    <w:rsid w:val="00BE3F0D"/>
    <w:rsid w:val="00BE5979"/>
    <w:rsid w:val="00BE681C"/>
    <w:rsid w:val="00BF534A"/>
    <w:rsid w:val="00C03C81"/>
    <w:rsid w:val="00CC4352"/>
    <w:rsid w:val="00CD2FD5"/>
    <w:rsid w:val="00CD3646"/>
    <w:rsid w:val="00CF0BCD"/>
    <w:rsid w:val="00CF4A7E"/>
    <w:rsid w:val="00D13797"/>
    <w:rsid w:val="00D33A32"/>
    <w:rsid w:val="00D64ABC"/>
    <w:rsid w:val="00D75645"/>
    <w:rsid w:val="00D86AF1"/>
    <w:rsid w:val="00D87A66"/>
    <w:rsid w:val="00DA0E7C"/>
    <w:rsid w:val="00DC08FB"/>
    <w:rsid w:val="00DD3C37"/>
    <w:rsid w:val="00DD79D0"/>
    <w:rsid w:val="00DE465E"/>
    <w:rsid w:val="00E170FF"/>
    <w:rsid w:val="00E21591"/>
    <w:rsid w:val="00E24544"/>
    <w:rsid w:val="00E42505"/>
    <w:rsid w:val="00E60955"/>
    <w:rsid w:val="00E72D53"/>
    <w:rsid w:val="00E735E0"/>
    <w:rsid w:val="00E9199B"/>
    <w:rsid w:val="00EB035D"/>
    <w:rsid w:val="00ED295B"/>
    <w:rsid w:val="00EE29E7"/>
    <w:rsid w:val="00F0419C"/>
    <w:rsid w:val="00F16430"/>
    <w:rsid w:val="00F20AF4"/>
    <w:rsid w:val="00F2490C"/>
    <w:rsid w:val="00F267AB"/>
    <w:rsid w:val="00F32C71"/>
    <w:rsid w:val="00F35908"/>
    <w:rsid w:val="00F53ACF"/>
    <w:rsid w:val="00F72C4B"/>
    <w:rsid w:val="00FA1188"/>
    <w:rsid w:val="00FA18AB"/>
    <w:rsid w:val="00FA1F5A"/>
    <w:rsid w:val="00FD4B2C"/>
    <w:rsid w:val="00FE514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63FC3A-DB59-4BF4-8B9E-5C362EBA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B8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C6E"/>
    <w:rPr>
      <w:color w:val="0000FF"/>
      <w:u w:val="single"/>
    </w:rPr>
  </w:style>
  <w:style w:type="paragraph" w:styleId="NoSpacing">
    <w:name w:val="No Spacing"/>
    <w:uiPriority w:val="1"/>
    <w:qFormat/>
    <w:rsid w:val="00A47C6E"/>
    <w:rPr>
      <w:rFonts w:eastAsia="Times New Roman"/>
      <w:noProof/>
      <w:sz w:val="22"/>
      <w:szCs w:val="22"/>
    </w:rPr>
  </w:style>
  <w:style w:type="paragraph" w:styleId="ListParagraph">
    <w:name w:val="List Paragraph"/>
    <w:basedOn w:val="Normal"/>
    <w:uiPriority w:val="34"/>
    <w:qFormat/>
    <w:rsid w:val="00A47C6E"/>
    <w:pPr>
      <w:ind w:left="720"/>
      <w:contextualSpacing/>
    </w:pPr>
    <w:rPr>
      <w:rFonts w:eastAsia="Times New Roman"/>
      <w:noProof/>
    </w:rPr>
  </w:style>
  <w:style w:type="character" w:styleId="Emphasis">
    <w:name w:val="Emphasis"/>
    <w:basedOn w:val="DefaultParagraphFont"/>
    <w:uiPriority w:val="20"/>
    <w:qFormat/>
    <w:rsid w:val="00CF4A7E"/>
    <w:rPr>
      <w:i/>
      <w:iCs/>
    </w:rPr>
  </w:style>
  <w:style w:type="paragraph" w:styleId="Header">
    <w:name w:val="header"/>
    <w:basedOn w:val="Normal"/>
    <w:link w:val="HeaderChar"/>
    <w:rsid w:val="00FD4B2C"/>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FD4B2C"/>
    <w:rPr>
      <w:rFonts w:ascii="Times New Roman" w:eastAsia="Times New Roman" w:hAnsi="Times New Roman"/>
      <w:sz w:val="24"/>
      <w:szCs w:val="24"/>
    </w:rPr>
  </w:style>
  <w:style w:type="paragraph" w:customStyle="1" w:styleId="Achievement">
    <w:name w:val="Achievement"/>
    <w:basedOn w:val="BodyText"/>
    <w:rsid w:val="00FD4B2C"/>
    <w:pPr>
      <w:numPr>
        <w:numId w:val="10"/>
      </w:numPr>
      <w:spacing w:after="60" w:line="240" w:lineRule="atLeast"/>
      <w:ind w:left="720" w:hanging="360"/>
      <w:jc w:val="both"/>
    </w:pPr>
    <w:rPr>
      <w:rFonts w:ascii="Garamond" w:eastAsia="Times New Roman" w:hAnsi="Garamond"/>
      <w:szCs w:val="20"/>
    </w:rPr>
  </w:style>
  <w:style w:type="paragraph" w:styleId="BodyText">
    <w:name w:val="Body Text"/>
    <w:basedOn w:val="Normal"/>
    <w:link w:val="BodyTextChar"/>
    <w:uiPriority w:val="99"/>
    <w:semiHidden/>
    <w:unhideWhenUsed/>
    <w:rsid w:val="00FD4B2C"/>
    <w:pPr>
      <w:spacing w:after="120"/>
    </w:pPr>
  </w:style>
  <w:style w:type="character" w:customStyle="1" w:styleId="BodyTextChar">
    <w:name w:val="Body Text Char"/>
    <w:basedOn w:val="DefaultParagraphFont"/>
    <w:link w:val="BodyText"/>
    <w:uiPriority w:val="99"/>
    <w:semiHidden/>
    <w:rsid w:val="00FD4B2C"/>
    <w:rPr>
      <w:sz w:val="22"/>
      <w:szCs w:val="22"/>
    </w:rPr>
  </w:style>
  <w:style w:type="table" w:styleId="TableGrid">
    <w:name w:val="Table Grid"/>
    <w:basedOn w:val="TableNormal"/>
    <w:uiPriority w:val="59"/>
    <w:rsid w:val="005471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4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65E"/>
    <w:rPr>
      <w:rFonts w:ascii="Tahoma" w:hAnsi="Tahoma" w:cs="Tahoma"/>
      <w:sz w:val="16"/>
      <w:szCs w:val="16"/>
    </w:rPr>
  </w:style>
  <w:style w:type="paragraph" w:customStyle="1" w:styleId="Default">
    <w:name w:val="Default"/>
    <w:rsid w:val="000C2B4E"/>
    <w:pPr>
      <w:autoSpaceDE w:val="0"/>
      <w:autoSpaceDN w:val="0"/>
      <w:adjustRightInd w:val="0"/>
    </w:pPr>
    <w:rPr>
      <w:rFonts w:ascii="Tahoma" w:eastAsiaTheme="minorHAnsi" w:hAnsi="Tahoma" w:cs="Tahoma"/>
      <w:color w:val="000000"/>
      <w:sz w:val="24"/>
      <w:szCs w:val="24"/>
    </w:rPr>
  </w:style>
  <w:style w:type="paragraph" w:styleId="Footer">
    <w:name w:val="footer"/>
    <w:basedOn w:val="Normal"/>
    <w:link w:val="FooterChar"/>
    <w:uiPriority w:val="99"/>
    <w:unhideWhenUsed/>
    <w:rsid w:val="00DC0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8F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52829">
      <w:bodyDiv w:val="1"/>
      <w:marLeft w:val="0"/>
      <w:marRight w:val="0"/>
      <w:marTop w:val="0"/>
      <w:marBottom w:val="0"/>
      <w:divBdr>
        <w:top w:val="none" w:sz="0" w:space="0" w:color="auto"/>
        <w:left w:val="none" w:sz="0" w:space="0" w:color="auto"/>
        <w:bottom w:val="none" w:sz="0" w:space="0" w:color="auto"/>
        <w:right w:val="none" w:sz="0" w:space="0" w:color="auto"/>
      </w:divBdr>
    </w:div>
    <w:div w:id="990520883">
      <w:bodyDiv w:val="1"/>
      <w:marLeft w:val="0"/>
      <w:marRight w:val="0"/>
      <w:marTop w:val="0"/>
      <w:marBottom w:val="0"/>
      <w:divBdr>
        <w:top w:val="none" w:sz="0" w:space="0" w:color="auto"/>
        <w:left w:val="none" w:sz="0" w:space="0" w:color="auto"/>
        <w:bottom w:val="none" w:sz="0" w:space="0" w:color="auto"/>
        <w:right w:val="none" w:sz="0" w:space="0" w:color="auto"/>
      </w:divBdr>
    </w:div>
    <w:div w:id="19318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B554-6A26-4F28-9A24-355709BAE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Dawn Bread</Company>
  <LinksUpToDate>false</LinksUpToDate>
  <CharactersWithSpaces>7948</CharactersWithSpaces>
  <SharedDoc>false</SharedDoc>
  <HLinks>
    <vt:vector size="6" baseType="variant">
      <vt:variant>
        <vt:i4>7536645</vt:i4>
      </vt:variant>
      <vt:variant>
        <vt:i4>0</vt:i4>
      </vt:variant>
      <vt:variant>
        <vt:i4>0</vt:i4>
      </vt:variant>
      <vt:variant>
        <vt:i4>5</vt:i4>
      </vt:variant>
      <vt:variant>
        <vt:lpwstr>mailto:a1saim@hotmail.com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HR1</dc:creator>
  <cp:lastModifiedBy>Muhammad Adeel Khan\HR\Outfitters\LHR</cp:lastModifiedBy>
  <cp:revision>7</cp:revision>
  <cp:lastPrinted>2018-08-31T08:07:00Z</cp:lastPrinted>
  <dcterms:created xsi:type="dcterms:W3CDTF">2020-05-30T06:19:00Z</dcterms:created>
  <dcterms:modified xsi:type="dcterms:W3CDTF">2020-06-15T04:59:00Z</dcterms:modified>
</cp:coreProperties>
</file>