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50D5" w:rsidRPr="00E44D45" w:rsidRDefault="00686FC8" w:rsidP="00C352E7">
      <w:pPr>
        <w:spacing w:after="0"/>
        <w:rPr>
          <w:rFonts w:ascii="Arial" w:hAnsi="Arial" w:cs="Aharoni"/>
          <w:b/>
          <w:color w:val="000000" w:themeColor="text1"/>
          <w:sz w:val="20"/>
          <w:szCs w:val="20"/>
        </w:rPr>
      </w:pPr>
      <w:r w:rsidRPr="00E44D45">
        <w:rPr>
          <w:rFonts w:ascii="Arial" w:hAnsi="Arial" w:cs="Aharoni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B9F3FC" wp14:editId="1AD1C8F7">
                <wp:simplePos x="0" y="0"/>
                <wp:positionH relativeFrom="column">
                  <wp:posOffset>849086</wp:posOffset>
                </wp:positionH>
                <wp:positionV relativeFrom="paragraph">
                  <wp:posOffset>-119743</wp:posOffset>
                </wp:positionV>
                <wp:extent cx="4806950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01" w:rsidRPr="006510C4" w:rsidRDefault="00A34A01" w:rsidP="00A34A01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510C4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SUMAIR KHAN</w:t>
                            </w:r>
                            <w:r w:rsidRPr="006510C4">
                              <w:rPr>
                                <w:rFonts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Flat # 428, EK1 Building, Al </w:t>
                            </w:r>
                            <w:proofErr w:type="spellStart"/>
                            <w:r w:rsidRPr="006510C4">
                              <w:rPr>
                                <w:rFonts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Qusais</w:t>
                            </w:r>
                            <w:proofErr w:type="spellEnd"/>
                            <w:r w:rsidRPr="006510C4">
                              <w:rPr>
                                <w:rFonts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 Dubai, UAE</w:t>
                            </w:r>
                            <w:r w:rsidRPr="006510C4">
                              <w:rPr>
                                <w:rFonts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Email:  </w:t>
                            </w:r>
                            <w:hyperlink r:id="rId8" w:history="1">
                              <w:r w:rsidRPr="006510C4">
                                <w:rPr>
                                  <w:rStyle w:val="Hyperlink"/>
                                  <w:rFonts w:cs="Arial"/>
                                  <w:b/>
                                  <w:sz w:val="24"/>
                                  <w:szCs w:val="24"/>
                                </w:rPr>
                                <w:t>sumair.khan007@gmail.com</w:t>
                              </w:r>
                            </w:hyperlink>
                            <w:r w:rsidRPr="006510C4">
                              <w:rPr>
                                <w:rFonts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Mobile Number:  052-2496735</w:t>
                            </w:r>
                          </w:p>
                          <w:p w:rsidR="00A34A01" w:rsidRPr="00BE1CBE" w:rsidRDefault="00A34A01" w:rsidP="00A34A01"/>
                          <w:p w:rsidR="00686FC8" w:rsidRDefault="00686F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F3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85pt;margin-top:-9.45pt;width:378.5pt;height: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" filled="f" stroked="f" strokeweight=".5pt">
                <v:textbox>
                  <w:txbxContent>
                    <w:p w:rsidR="00A34A01" w:rsidRPr="006510C4" w:rsidRDefault="00A34A01" w:rsidP="00A34A01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510C4">
                        <w:rPr>
                          <w:rFonts w:cs="Arial"/>
                          <w:b/>
                          <w:sz w:val="24"/>
                          <w:szCs w:val="24"/>
                        </w:rPr>
                        <w:t>SUMAIR KHAN</w:t>
                      </w:r>
                      <w:r w:rsidRPr="006510C4">
                        <w:rPr>
                          <w:rFonts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Flat # 428, EK1 Building, Al </w:t>
                      </w:r>
                      <w:proofErr w:type="spellStart"/>
                      <w:r w:rsidRPr="006510C4">
                        <w:rPr>
                          <w:rFonts w:cs="Arial"/>
                          <w:b/>
                          <w:color w:val="000000" w:themeColor="text1"/>
                          <w:sz w:val="24"/>
                          <w:szCs w:val="24"/>
                        </w:rPr>
                        <w:t>Qusais</w:t>
                      </w:r>
                      <w:proofErr w:type="spellEnd"/>
                      <w:r w:rsidRPr="006510C4">
                        <w:rPr>
                          <w:rFonts w:cs="Arial"/>
                          <w:b/>
                          <w:color w:val="000000" w:themeColor="text1"/>
                          <w:sz w:val="24"/>
                          <w:szCs w:val="24"/>
                        </w:rPr>
                        <w:t>, Dubai, UAE</w:t>
                      </w:r>
                      <w:r w:rsidRPr="006510C4">
                        <w:rPr>
                          <w:rFonts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Email:  </w:t>
                      </w:r>
                      <w:hyperlink r:id="rId9" w:history="1">
                        <w:r w:rsidRPr="006510C4">
                          <w:rPr>
                            <w:rStyle w:val="Hyperlink"/>
                            <w:rFonts w:cs="Arial"/>
                            <w:b/>
                            <w:sz w:val="24"/>
                            <w:szCs w:val="24"/>
                          </w:rPr>
                          <w:t>sumair.khan007@gmail.com</w:t>
                        </w:r>
                      </w:hyperlink>
                      <w:r w:rsidRPr="006510C4">
                        <w:rPr>
                          <w:rFonts w:cs="Arial"/>
                          <w:b/>
                          <w:color w:val="000000" w:themeColor="text1"/>
                          <w:sz w:val="24"/>
                          <w:szCs w:val="24"/>
                        </w:rPr>
                        <w:br/>
                        <w:t>Mobile Number:  052-2496735</w:t>
                      </w:r>
                    </w:p>
                    <w:p w:rsidR="00A34A01" w:rsidRPr="00BE1CBE" w:rsidRDefault="00A34A01" w:rsidP="00A34A01"/>
                    <w:p w:rsidR="00686FC8" w:rsidRDefault="00686FC8"/>
                  </w:txbxContent>
                </v:textbox>
              </v:shape>
            </w:pict>
          </mc:Fallback>
        </mc:AlternateContent>
      </w:r>
      <w:r w:rsidR="003F05E8" w:rsidRPr="00E44D45">
        <w:rPr>
          <w:rFonts w:ascii="Arial" w:hAnsi="Arial" w:cs="Aharoni"/>
          <w:b/>
          <w:color w:val="000000" w:themeColor="text1"/>
          <w:sz w:val="20"/>
          <w:szCs w:val="20"/>
        </w:rPr>
        <w:t xml:space="preserve"> </w:t>
      </w:r>
    </w:p>
    <w:p w:rsidR="00686FC8" w:rsidRPr="00E44D45" w:rsidRDefault="00686FC8" w:rsidP="00C352E7">
      <w:pPr>
        <w:spacing w:after="0"/>
        <w:jc w:val="both"/>
        <w:rPr>
          <w:rFonts w:ascii="Arial Black" w:hAnsi="Arial Black" w:cs="Aharoni"/>
          <w:b/>
          <w:sz w:val="20"/>
          <w:szCs w:val="20"/>
          <w:u w:val="single"/>
        </w:rPr>
      </w:pPr>
    </w:p>
    <w:p w:rsidR="00686FC8" w:rsidRPr="00E44D45" w:rsidRDefault="00686FC8" w:rsidP="00C352E7">
      <w:pPr>
        <w:spacing w:after="0"/>
        <w:jc w:val="both"/>
        <w:rPr>
          <w:rFonts w:ascii="Arial Black" w:hAnsi="Arial Black" w:cs="Aharoni"/>
          <w:b/>
          <w:sz w:val="20"/>
          <w:szCs w:val="20"/>
          <w:u w:val="single"/>
        </w:rPr>
      </w:pPr>
    </w:p>
    <w:p w:rsidR="00F453A6" w:rsidRPr="00E44D45" w:rsidRDefault="00A34A01" w:rsidP="00C352E7">
      <w:pPr>
        <w:spacing w:after="0"/>
        <w:jc w:val="both"/>
        <w:rPr>
          <w:rFonts w:ascii="Arial Black" w:hAnsi="Arial Black" w:cs="Aharoni"/>
          <w:b/>
          <w:color w:val="000000" w:themeColor="text1"/>
          <w:sz w:val="20"/>
          <w:szCs w:val="20"/>
          <w:u w:val="single"/>
        </w:rPr>
      </w:pPr>
      <w:r>
        <w:rPr>
          <w:rFonts w:ascii="Arial Black" w:hAnsi="Arial Black" w:cs="Aharoni"/>
          <w:b/>
          <w:sz w:val="20"/>
          <w:szCs w:val="20"/>
          <w:u w:val="single"/>
        </w:rPr>
        <w:br/>
      </w:r>
      <w:r w:rsidR="00F65345" w:rsidRPr="00E44D45">
        <w:rPr>
          <w:rFonts w:ascii="Arial Black" w:hAnsi="Arial Black" w:cs="Aharoni"/>
          <w:b/>
          <w:sz w:val="20"/>
          <w:szCs w:val="20"/>
          <w:u w:val="single"/>
        </w:rPr>
        <w:t>OBJECTIVE:</w:t>
      </w:r>
    </w:p>
    <w:p w:rsidR="00A34A01" w:rsidRPr="00EE005D" w:rsidRDefault="00EE005D" w:rsidP="00EE005D">
      <w:pPr>
        <w:rPr>
          <w:sz w:val="24"/>
          <w:szCs w:val="24"/>
        </w:rPr>
      </w:pPr>
      <w:r w:rsidRPr="00EE005D">
        <w:rPr>
          <w:sz w:val="24"/>
          <w:szCs w:val="24"/>
        </w:rPr>
        <w:t>A position in a results-oriented organization that seeks an ambitious and career conscious individual, where acquired education will be utilized towards continuous growth and advancement while being resourceful, innovative and competitive.</w:t>
      </w:r>
    </w:p>
    <w:p w:rsidR="003F05E8" w:rsidRPr="00E44D45" w:rsidRDefault="003F05E8" w:rsidP="00E44D45">
      <w:pPr>
        <w:spacing w:after="0"/>
        <w:rPr>
          <w:rFonts w:ascii="Arial Black" w:hAnsi="Arial Black" w:cs="Aharoni"/>
          <w:b/>
          <w:sz w:val="20"/>
          <w:szCs w:val="20"/>
          <w:u w:val="single"/>
        </w:rPr>
      </w:pPr>
      <w:r w:rsidRPr="00E44D45">
        <w:rPr>
          <w:rFonts w:ascii="Arial Black" w:hAnsi="Arial Black" w:cs="Aharoni"/>
          <w:b/>
          <w:sz w:val="20"/>
          <w:szCs w:val="20"/>
          <w:u w:val="single"/>
        </w:rPr>
        <w:t xml:space="preserve">EDUCATIONAL BACKGROUND:  </w:t>
      </w:r>
    </w:p>
    <w:p w:rsidR="00A34A01" w:rsidRPr="009B5CE4" w:rsidRDefault="00A34A01" w:rsidP="00A34A01">
      <w:pPr>
        <w:spacing w:after="0" w:line="360" w:lineRule="auto"/>
        <w:rPr>
          <w:rFonts w:ascii="Calibri" w:hAnsi="Calibri" w:cs="Arial"/>
          <w:sz w:val="24"/>
          <w:szCs w:val="24"/>
        </w:rPr>
      </w:pPr>
      <w:r w:rsidRPr="009B5CE4">
        <w:rPr>
          <w:rFonts w:ascii="Calibri" w:hAnsi="Calibri" w:cs="Arial"/>
          <w:sz w:val="24"/>
          <w:szCs w:val="24"/>
        </w:rPr>
        <w:t xml:space="preserve">University of South Asia, Lahore                MBA (Marketing)                     2014                 </w:t>
      </w:r>
      <w:r w:rsidR="006510C4">
        <w:rPr>
          <w:rFonts w:ascii="Calibri" w:hAnsi="Calibri" w:cs="Arial"/>
          <w:sz w:val="24"/>
          <w:szCs w:val="24"/>
        </w:rPr>
        <w:t xml:space="preserve"> </w:t>
      </w:r>
      <w:r w:rsidRPr="009B5CE4">
        <w:rPr>
          <w:rFonts w:ascii="Calibri" w:hAnsi="Calibri" w:cs="Arial"/>
          <w:sz w:val="24"/>
          <w:szCs w:val="24"/>
        </w:rPr>
        <w:t>3.2 CGPA</w:t>
      </w:r>
      <w:r w:rsidRPr="009B5CE4">
        <w:rPr>
          <w:rFonts w:ascii="Calibri" w:hAnsi="Calibri" w:cs="Arial"/>
          <w:sz w:val="24"/>
          <w:szCs w:val="24"/>
        </w:rPr>
        <w:br/>
        <w:t xml:space="preserve">University of South Asia, Lahore                BBA (Finance)                         </w:t>
      </w:r>
      <w:r w:rsidR="006510C4">
        <w:rPr>
          <w:rFonts w:ascii="Calibri" w:hAnsi="Calibri" w:cs="Arial"/>
          <w:sz w:val="24"/>
          <w:szCs w:val="24"/>
        </w:rPr>
        <w:t xml:space="preserve">  </w:t>
      </w:r>
      <w:r w:rsidRPr="009B5CE4">
        <w:rPr>
          <w:rFonts w:ascii="Calibri" w:hAnsi="Calibri" w:cs="Arial"/>
          <w:sz w:val="24"/>
          <w:szCs w:val="24"/>
        </w:rPr>
        <w:t>2012                  3.1 CGPA</w:t>
      </w:r>
      <w:r w:rsidRPr="009B5CE4">
        <w:rPr>
          <w:rFonts w:ascii="Calibri" w:hAnsi="Calibri" w:cs="Arial"/>
          <w:sz w:val="24"/>
          <w:szCs w:val="24"/>
        </w:rPr>
        <w:br/>
        <w:t xml:space="preserve">Government College, Model Town            Intermediate (Commerce) </w:t>
      </w:r>
      <w:r w:rsidR="006510C4">
        <w:rPr>
          <w:rFonts w:ascii="Calibri" w:hAnsi="Calibri" w:cs="Arial"/>
          <w:sz w:val="24"/>
          <w:szCs w:val="24"/>
        </w:rPr>
        <w:t xml:space="preserve">    2008                 </w:t>
      </w:r>
      <w:r w:rsidRPr="009B5CE4">
        <w:rPr>
          <w:rFonts w:ascii="Calibri" w:hAnsi="Calibri" w:cs="Arial"/>
          <w:sz w:val="24"/>
          <w:szCs w:val="24"/>
        </w:rPr>
        <w:t xml:space="preserve">B Grade </w:t>
      </w:r>
      <w:r w:rsidRPr="009B5CE4">
        <w:rPr>
          <w:rFonts w:ascii="Calibri" w:hAnsi="Calibri" w:cs="Arial"/>
          <w:sz w:val="24"/>
          <w:szCs w:val="24"/>
        </w:rPr>
        <w:br/>
        <w:t>United Public School, Islamabad                Matriculation (</w:t>
      </w:r>
      <w:r w:rsidR="006510C4">
        <w:rPr>
          <w:rFonts w:ascii="Calibri" w:hAnsi="Calibri" w:cs="Arial"/>
          <w:sz w:val="24"/>
          <w:szCs w:val="24"/>
        </w:rPr>
        <w:t>Science</w:t>
      </w:r>
      <w:r w:rsidRPr="009B5CE4">
        <w:rPr>
          <w:rFonts w:ascii="Calibri" w:hAnsi="Calibri" w:cs="Arial"/>
          <w:sz w:val="24"/>
          <w:szCs w:val="24"/>
        </w:rPr>
        <w:t xml:space="preserve">)          </w:t>
      </w:r>
      <w:r w:rsidR="006510C4">
        <w:rPr>
          <w:rFonts w:ascii="Calibri" w:hAnsi="Calibri" w:cs="Arial"/>
          <w:sz w:val="24"/>
          <w:szCs w:val="24"/>
        </w:rPr>
        <w:t xml:space="preserve">2006                 </w:t>
      </w:r>
      <w:r w:rsidRPr="009B5CE4">
        <w:rPr>
          <w:rFonts w:ascii="Calibri" w:hAnsi="Calibri" w:cs="Arial"/>
          <w:sz w:val="24"/>
          <w:szCs w:val="24"/>
        </w:rPr>
        <w:t>B Grade</w:t>
      </w:r>
    </w:p>
    <w:p w:rsidR="00A34A01" w:rsidRPr="00A34A01" w:rsidRDefault="00A34A01" w:rsidP="00A34A01">
      <w:pPr>
        <w:spacing w:after="0"/>
        <w:rPr>
          <w:rFonts w:ascii="Arial Black" w:hAnsi="Arial Black" w:cs="Arial"/>
          <w:sz w:val="20"/>
          <w:szCs w:val="20"/>
        </w:rPr>
      </w:pPr>
      <w:r w:rsidRPr="00A34A01">
        <w:rPr>
          <w:rFonts w:ascii="Arial Black" w:hAnsi="Arial Black" w:cs="Arial"/>
          <w:sz w:val="20"/>
          <w:szCs w:val="20"/>
        </w:rPr>
        <w:t xml:space="preserve"> </w:t>
      </w:r>
      <w:r w:rsidRPr="00A34A01">
        <w:rPr>
          <w:rFonts w:ascii="Arial Black" w:hAnsi="Arial Black" w:cs="Arial"/>
          <w:b/>
          <w:sz w:val="20"/>
          <w:szCs w:val="20"/>
          <w:u w:val="single"/>
        </w:rPr>
        <w:t>WORK EXPERIENCE</w:t>
      </w:r>
      <w:r w:rsidRPr="00A34A01">
        <w:rPr>
          <w:rFonts w:ascii="Arial Black" w:hAnsi="Arial Black" w:cs="Arial"/>
          <w:b/>
          <w:sz w:val="20"/>
          <w:szCs w:val="20"/>
        </w:rPr>
        <w:t xml:space="preserve">: </w:t>
      </w:r>
    </w:p>
    <w:p w:rsidR="00A34A01" w:rsidRDefault="00A34A01" w:rsidP="00A34A01">
      <w:pPr>
        <w:pStyle w:val="ListParagraph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A34A01">
        <w:rPr>
          <w:rFonts w:ascii="Arial Black" w:hAnsi="Arial Black" w:cs="Arial"/>
          <w:noProof/>
          <w:sz w:val="20"/>
          <w:szCs w:val="20"/>
        </w:rPr>
        <w:drawing>
          <wp:anchor distT="0" distB="0" distL="114300" distR="114300" simplePos="0" relativeHeight="251661824" behindDoc="1" locked="0" layoutInCell="1" allowOverlap="1" wp14:anchorId="619D9825" wp14:editId="75E2B195">
            <wp:simplePos x="0" y="0"/>
            <wp:positionH relativeFrom="column">
              <wp:posOffset>53975</wp:posOffset>
            </wp:positionH>
            <wp:positionV relativeFrom="paragraph">
              <wp:posOffset>123190</wp:posOffset>
            </wp:positionV>
            <wp:extent cx="1143000" cy="575310"/>
            <wp:effectExtent l="0" t="0" r="0" b="0"/>
            <wp:wrapTight wrapText="bothSides">
              <wp:wrapPolygon edited="0">
                <wp:start x="0" y="0"/>
                <wp:lineTo x="0" y="20742"/>
                <wp:lineTo x="21240" y="20742"/>
                <wp:lineTo x="21240" y="0"/>
                <wp:lineTo x="0" y="0"/>
              </wp:wrapPolygon>
            </wp:wrapTight>
            <wp:docPr id="4" name="Picture 4" descr="C:\Users\HP\Desktop\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o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5" t="29688" r="16460" b="37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CE4">
        <w:rPr>
          <w:rFonts w:ascii="Calibri" w:hAnsi="Calibri" w:cs="Arial"/>
          <w:b/>
          <w:sz w:val="24"/>
          <w:szCs w:val="24"/>
        </w:rPr>
        <w:t xml:space="preserve"> </w:t>
      </w:r>
      <w:r w:rsidRPr="009B5CE4">
        <w:rPr>
          <w:rFonts w:ascii="Calibri" w:hAnsi="Calibri" w:cs="Arial"/>
          <w:b/>
          <w:bCs/>
          <w:sz w:val="24"/>
          <w:szCs w:val="24"/>
        </w:rPr>
        <w:t xml:space="preserve">     </w:t>
      </w:r>
    </w:p>
    <w:p w:rsidR="00A34A01" w:rsidRPr="00A34A01" w:rsidRDefault="00A34A01" w:rsidP="00A34A01">
      <w:pPr>
        <w:pStyle w:val="ListParagraph"/>
        <w:spacing w:after="0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Arial"/>
          <w:b/>
          <w:bCs/>
          <w:sz w:val="24"/>
          <w:szCs w:val="24"/>
        </w:rPr>
        <w:t xml:space="preserve">DNATA (EMIRATES GROUP) – </w:t>
      </w:r>
      <w:r w:rsidR="0064527C">
        <w:rPr>
          <w:rFonts w:ascii="Calibri" w:hAnsi="Calibri" w:cs="Arial"/>
          <w:b/>
          <w:bCs/>
          <w:sz w:val="24"/>
          <w:szCs w:val="24"/>
        </w:rPr>
        <w:t>(5</w:t>
      </w:r>
      <w:r w:rsidR="0064527C" w:rsidRPr="0064527C">
        <w:rPr>
          <w:rFonts w:ascii="Calibri" w:hAnsi="Calibri" w:cs="Arial"/>
          <w:b/>
          <w:bCs/>
          <w:sz w:val="24"/>
          <w:szCs w:val="24"/>
          <w:vertAlign w:val="superscript"/>
        </w:rPr>
        <w:t>th</w:t>
      </w:r>
      <w:r w:rsidR="0064527C">
        <w:rPr>
          <w:rFonts w:ascii="Calibri" w:hAnsi="Calibri" w:cs="Arial"/>
          <w:b/>
          <w:bCs/>
          <w:sz w:val="24"/>
          <w:szCs w:val="24"/>
        </w:rPr>
        <w:t xml:space="preserve"> January </w:t>
      </w:r>
      <w:r w:rsidR="00B168F2">
        <w:rPr>
          <w:rFonts w:ascii="Calibri" w:hAnsi="Calibri" w:cs="Arial"/>
          <w:b/>
          <w:bCs/>
          <w:sz w:val="24"/>
          <w:szCs w:val="24"/>
        </w:rPr>
        <w:t xml:space="preserve">2015 </w:t>
      </w:r>
      <w:r w:rsidR="0064527C">
        <w:rPr>
          <w:rFonts w:ascii="Calibri" w:hAnsi="Calibri" w:cs="Arial"/>
          <w:b/>
          <w:bCs/>
          <w:sz w:val="24"/>
          <w:szCs w:val="24"/>
        </w:rPr>
        <w:t>–</w:t>
      </w:r>
      <w:r w:rsidR="00B168F2">
        <w:rPr>
          <w:rFonts w:ascii="Calibri" w:hAnsi="Calibri" w:cs="Arial"/>
          <w:b/>
          <w:bCs/>
          <w:sz w:val="24"/>
          <w:szCs w:val="24"/>
        </w:rPr>
        <w:t xml:space="preserve"> </w:t>
      </w:r>
      <w:r w:rsidR="0064527C">
        <w:rPr>
          <w:rFonts w:ascii="Calibri" w:hAnsi="Calibri" w:cs="Arial"/>
          <w:b/>
          <w:bCs/>
          <w:sz w:val="24"/>
          <w:szCs w:val="24"/>
        </w:rPr>
        <w:t>Present)</w:t>
      </w:r>
      <w:r w:rsidR="0064527C">
        <w:rPr>
          <w:rFonts w:ascii="Calibri" w:hAnsi="Calibri" w:cs="Arial"/>
          <w:b/>
          <w:bCs/>
          <w:sz w:val="24"/>
          <w:szCs w:val="24"/>
        </w:rPr>
        <w:br/>
      </w:r>
      <w:r w:rsidRPr="009B5CE4">
        <w:rPr>
          <w:rFonts w:ascii="Calibri" w:hAnsi="Calibri" w:cs="Arial"/>
          <w:b/>
          <w:bCs/>
          <w:sz w:val="24"/>
          <w:szCs w:val="24"/>
        </w:rPr>
        <w:t xml:space="preserve">Customer Service Professional </w:t>
      </w:r>
      <w:r w:rsidRPr="009B5CE4">
        <w:rPr>
          <w:rFonts w:ascii="Calibri" w:hAnsi="Calibri" w:cs="Arial"/>
          <w:b/>
          <w:bCs/>
          <w:sz w:val="24"/>
          <w:szCs w:val="24"/>
        </w:rPr>
        <w:br/>
      </w:r>
    </w:p>
    <w:p w:rsidR="0064527C" w:rsidRDefault="0064527C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>
        <w:rPr>
          <w:rFonts w:ascii="Calibri" w:hAnsi="Calibri" w:cs="Segoe UI"/>
          <w:sz w:val="24"/>
          <w:szCs w:val="24"/>
          <w:shd w:val="clear" w:color="auto" w:fill="FFFFFF"/>
        </w:rPr>
        <w:t xml:space="preserve">Experience of working in both airports of Dubai i.e. Dubai International Airport (DXB) and Dubai Al </w:t>
      </w:r>
      <w:proofErr w:type="spellStart"/>
      <w:r>
        <w:rPr>
          <w:rFonts w:ascii="Calibri" w:hAnsi="Calibri" w:cs="Segoe UI"/>
          <w:sz w:val="24"/>
          <w:szCs w:val="24"/>
          <w:shd w:val="clear" w:color="auto" w:fill="FFFFFF"/>
        </w:rPr>
        <w:t>Maktoum</w:t>
      </w:r>
      <w:proofErr w:type="spellEnd"/>
      <w:r>
        <w:rPr>
          <w:rFonts w:ascii="Calibri" w:hAnsi="Calibri" w:cs="Segoe UI"/>
          <w:sz w:val="24"/>
          <w:szCs w:val="24"/>
          <w:shd w:val="clear" w:color="auto" w:fill="FFFFFF"/>
        </w:rPr>
        <w:t xml:space="preserve"> Airport (DWC).</w:t>
      </w:r>
    </w:p>
    <w:p w:rsidR="0064527C" w:rsidRDefault="0064527C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>
        <w:rPr>
          <w:rFonts w:ascii="Calibri" w:hAnsi="Calibri" w:cs="Segoe UI"/>
          <w:sz w:val="24"/>
          <w:szCs w:val="24"/>
          <w:shd w:val="clear" w:color="auto" w:fill="FFFFFF"/>
        </w:rPr>
        <w:t xml:space="preserve">Coordination with teams of different airlines (For e.g. Indigo Airline, </w:t>
      </w:r>
      <w:proofErr w:type="spellStart"/>
      <w:r>
        <w:rPr>
          <w:rFonts w:ascii="Calibri" w:hAnsi="Calibri" w:cs="Segoe UI"/>
          <w:sz w:val="24"/>
          <w:szCs w:val="24"/>
          <w:shd w:val="clear" w:color="auto" w:fill="FFFFFF"/>
        </w:rPr>
        <w:t>SpiceJet</w:t>
      </w:r>
      <w:proofErr w:type="spellEnd"/>
      <w:r>
        <w:rPr>
          <w:rFonts w:ascii="Calibri" w:hAnsi="Calibri" w:cs="Segoe UI"/>
          <w:sz w:val="24"/>
          <w:szCs w:val="24"/>
          <w:shd w:val="clear" w:color="auto" w:fill="FFFFFF"/>
        </w:rPr>
        <w:t xml:space="preserve">, Air </w:t>
      </w:r>
      <w:r w:rsidR="00F53BD7">
        <w:rPr>
          <w:rFonts w:ascii="Calibri" w:hAnsi="Calibri" w:cs="Segoe UI"/>
          <w:sz w:val="24"/>
          <w:szCs w:val="24"/>
          <w:shd w:val="clear" w:color="auto" w:fill="FFFFFF"/>
        </w:rPr>
        <w:t>B</w:t>
      </w:r>
      <w:r>
        <w:rPr>
          <w:rFonts w:ascii="Calibri" w:hAnsi="Calibri" w:cs="Segoe UI"/>
          <w:sz w:val="24"/>
          <w:szCs w:val="24"/>
          <w:shd w:val="clear" w:color="auto" w:fill="FFFFFF"/>
        </w:rPr>
        <w:t>lue, Mahan Air, Ural Airlin</w:t>
      </w:r>
      <w:r w:rsidR="00780085">
        <w:rPr>
          <w:rFonts w:ascii="Calibri" w:hAnsi="Calibri" w:cs="Segoe UI"/>
          <w:sz w:val="24"/>
          <w:szCs w:val="24"/>
          <w:shd w:val="clear" w:color="auto" w:fill="FFFFFF"/>
        </w:rPr>
        <w:t xml:space="preserve">e, </w:t>
      </w:r>
      <w:proofErr w:type="spellStart"/>
      <w:r w:rsidR="00780085">
        <w:rPr>
          <w:rFonts w:ascii="Calibri" w:hAnsi="Calibri" w:cs="Segoe UI"/>
          <w:sz w:val="24"/>
          <w:szCs w:val="24"/>
          <w:shd w:val="clear" w:color="auto" w:fill="FFFFFF"/>
        </w:rPr>
        <w:t>Azur</w:t>
      </w:r>
      <w:proofErr w:type="spellEnd"/>
      <w:r w:rsidR="00780085">
        <w:rPr>
          <w:rFonts w:ascii="Calibri" w:hAnsi="Calibri" w:cs="Segoe UI"/>
          <w:sz w:val="24"/>
          <w:szCs w:val="24"/>
          <w:shd w:val="clear" w:color="auto" w:fill="FFFFFF"/>
        </w:rPr>
        <w:t xml:space="preserve"> Airline, Condor Airline </w:t>
      </w:r>
      <w:proofErr w:type="spellStart"/>
      <w:r w:rsidR="00780085">
        <w:rPr>
          <w:rFonts w:ascii="Calibri" w:hAnsi="Calibri" w:cs="Segoe UI"/>
          <w:sz w:val="24"/>
          <w:szCs w:val="24"/>
          <w:shd w:val="clear" w:color="auto" w:fill="FFFFFF"/>
        </w:rPr>
        <w:t>etc</w:t>
      </w:r>
      <w:proofErr w:type="spellEnd"/>
      <w:r w:rsidR="00780085">
        <w:rPr>
          <w:rFonts w:ascii="Calibri" w:hAnsi="Calibri" w:cs="Segoe UI"/>
          <w:sz w:val="24"/>
          <w:szCs w:val="24"/>
          <w:shd w:val="clear" w:color="auto" w:fill="FFFFFF"/>
        </w:rPr>
        <w:t>)</w:t>
      </w:r>
      <w:r>
        <w:rPr>
          <w:rFonts w:ascii="Calibri" w:hAnsi="Calibri" w:cs="Segoe UI"/>
          <w:sz w:val="24"/>
          <w:szCs w:val="24"/>
          <w:shd w:val="clear" w:color="auto" w:fill="FFFFFF"/>
        </w:rPr>
        <w:t xml:space="preserve"> in handling their passengers at both check-in and boarding.</w:t>
      </w:r>
    </w:p>
    <w:p w:rsidR="00A34A01" w:rsidRPr="009B5CE4" w:rsidRDefault="00A34A01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 xml:space="preserve">To provide a consistent quality service to the customers to all passengers at any designated area (check-in, gates, transfer desk and FMU) that is consistent with </w:t>
      </w:r>
      <w:proofErr w:type="spellStart"/>
      <w:r w:rsidRPr="009B5CE4">
        <w:rPr>
          <w:rFonts w:ascii="Calibri" w:hAnsi="Calibri" w:cs="Segoe UI"/>
          <w:sz w:val="24"/>
          <w:szCs w:val="24"/>
          <w:shd w:val="clear" w:color="auto" w:fill="FFFFFF"/>
        </w:rPr>
        <w:t>Dnata’s</w:t>
      </w:r>
      <w:proofErr w:type="spellEnd"/>
      <w:r w:rsidRPr="009B5CE4">
        <w:rPr>
          <w:rFonts w:ascii="Calibri" w:hAnsi="Calibri" w:cs="Segoe UI"/>
          <w:sz w:val="24"/>
          <w:szCs w:val="24"/>
          <w:shd w:val="clear" w:color="auto" w:fill="FFFFFF"/>
        </w:rPr>
        <w:t xml:space="preserve"> high service standards. </w:t>
      </w:r>
    </w:p>
    <w:p w:rsidR="00A34A01" w:rsidRPr="009B5CE4" w:rsidRDefault="00A34A01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>Display excellent customer service skills, team work and understanding t</w:t>
      </w:r>
      <w:r w:rsidR="00780085">
        <w:rPr>
          <w:rFonts w:ascii="Calibri" w:hAnsi="Calibri" w:cs="Segoe UI"/>
          <w:sz w:val="24"/>
          <w:szCs w:val="24"/>
          <w:shd w:val="clear" w:color="auto" w:fill="FFFFFF"/>
        </w:rPr>
        <w:t>o achieve customer satisfaction in all areas.</w:t>
      </w:r>
    </w:p>
    <w:p w:rsidR="00A34A01" w:rsidRPr="009B5CE4" w:rsidRDefault="00A34A01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 xml:space="preserve">Strive as part of a dedicated team to avoid complaints and earn compliments. </w:t>
      </w:r>
    </w:p>
    <w:p w:rsidR="00A34A01" w:rsidRPr="009B5CE4" w:rsidRDefault="00A34A01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 xml:space="preserve">Ensure excellent discipline and grooming standards are displayed at all times while on duty. </w:t>
      </w:r>
    </w:p>
    <w:p w:rsidR="00A34A01" w:rsidRPr="009B5CE4" w:rsidRDefault="00A34A01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>Always adhere to the set service standards and procedures so that the passengers are handled in a friendly and efficient manner.</w:t>
      </w:r>
    </w:p>
    <w:p w:rsidR="00A34A01" w:rsidRPr="009B5CE4" w:rsidRDefault="00A34A01" w:rsidP="00A34A0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>Report any irregularity or service shortfall to the senior management on duty to enable service recovery and appropriate corrective action to be taken.</w:t>
      </w:r>
    </w:p>
    <w:p w:rsidR="00A34A01" w:rsidRPr="0064527C" w:rsidRDefault="00A34A01" w:rsidP="00A34A01">
      <w:pPr>
        <w:pStyle w:val="ListParagraph"/>
        <w:numPr>
          <w:ilvl w:val="0"/>
          <w:numId w:val="19"/>
        </w:numPr>
        <w:spacing w:before="240"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 w:rsidRPr="009B5CE4">
        <w:rPr>
          <w:rFonts w:ascii="Calibri" w:hAnsi="Calibri" w:cs="Segoe UI"/>
          <w:sz w:val="24"/>
          <w:szCs w:val="24"/>
          <w:shd w:val="clear" w:color="auto" w:fill="FFFFFF"/>
        </w:rPr>
        <w:t>Ensure that the handling requirements of the various categor</w:t>
      </w:r>
      <w:r>
        <w:rPr>
          <w:rFonts w:ascii="Calibri" w:hAnsi="Calibri" w:cs="Segoe UI"/>
          <w:sz w:val="24"/>
          <w:szCs w:val="24"/>
          <w:shd w:val="clear" w:color="auto" w:fill="FFFFFF"/>
        </w:rPr>
        <w:t xml:space="preserve">ies of passengers </w:t>
      </w:r>
      <w:r w:rsidRPr="009B5CE4">
        <w:rPr>
          <w:rFonts w:ascii="Calibri" w:hAnsi="Calibri" w:cs="Segoe UI"/>
          <w:sz w:val="24"/>
          <w:szCs w:val="24"/>
          <w:shd w:val="clear" w:color="auto" w:fill="FFFFFF"/>
        </w:rPr>
        <w:t>have been met and that special services and facilities are provided to meet any special services requirements by the customers.</w:t>
      </w:r>
      <w:r w:rsidRPr="009B5CE4">
        <w:rPr>
          <w:rFonts w:ascii="Calibri" w:hAnsi="Calibri" w:cs="Arial"/>
          <w:b/>
          <w:bCs/>
          <w:sz w:val="24"/>
          <w:szCs w:val="24"/>
        </w:rPr>
        <w:t xml:space="preserve"> </w:t>
      </w:r>
      <w:r w:rsidRPr="009B5CE4">
        <w:rPr>
          <w:rFonts w:ascii="Calibri" w:hAnsi="Calibri" w:cs="Arial"/>
          <w:b/>
          <w:sz w:val="24"/>
          <w:szCs w:val="24"/>
        </w:rPr>
        <w:t xml:space="preserve"> </w:t>
      </w:r>
    </w:p>
    <w:p w:rsidR="0064527C" w:rsidRPr="00864986" w:rsidRDefault="0064527C" w:rsidP="0064527C">
      <w:pPr>
        <w:pStyle w:val="ListParagraph"/>
        <w:spacing w:before="240" w:after="0"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</w:p>
    <w:p w:rsidR="00A34A01" w:rsidRDefault="00F548EC" w:rsidP="00A34A01">
      <w:pPr>
        <w:spacing w:before="240" w:after="0" w:line="240" w:lineRule="auto"/>
        <w:rPr>
          <w:rFonts w:ascii="Arial Black" w:hAnsi="Arial Black" w:cs="Arial"/>
          <w:b/>
          <w:sz w:val="20"/>
          <w:szCs w:val="20"/>
          <w:u w:val="single"/>
        </w:rPr>
      </w:pPr>
      <w:r>
        <w:rPr>
          <w:rFonts w:ascii="Arial Black" w:hAnsi="Arial Black" w:cs="Arial"/>
          <w:b/>
          <w:sz w:val="20"/>
          <w:szCs w:val="20"/>
          <w:u w:val="single"/>
        </w:rPr>
        <w:t>CERTIFICATIONS</w:t>
      </w:r>
      <w:r w:rsidR="00780085">
        <w:rPr>
          <w:rFonts w:ascii="Arial Black" w:hAnsi="Arial Black" w:cs="Arial"/>
          <w:b/>
          <w:sz w:val="20"/>
          <w:szCs w:val="20"/>
          <w:u w:val="single"/>
        </w:rPr>
        <w:t xml:space="preserve"> AND ACHIEVEMENTS :</w:t>
      </w:r>
    </w:p>
    <w:p w:rsidR="00541F5E" w:rsidRPr="00541F5E" w:rsidRDefault="00F53BD7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Proficiency in</w:t>
      </w:r>
      <w:r w:rsidR="00541F5E">
        <w:rPr>
          <w:rFonts w:cs="Segoe UI"/>
          <w:sz w:val="24"/>
          <w:szCs w:val="24"/>
          <w:shd w:val="clear" w:color="auto" w:fill="FFFFFF"/>
        </w:rPr>
        <w:t xml:space="preserve"> </w:t>
      </w:r>
      <w:proofErr w:type="spellStart"/>
      <w:r w:rsidR="00541F5E">
        <w:rPr>
          <w:rFonts w:cs="Segoe UI"/>
          <w:sz w:val="24"/>
          <w:szCs w:val="24"/>
          <w:shd w:val="clear" w:color="auto" w:fill="FFFFFF"/>
        </w:rPr>
        <w:t>Navitaire</w:t>
      </w:r>
      <w:proofErr w:type="spellEnd"/>
      <w:r w:rsidR="00541F5E">
        <w:rPr>
          <w:rFonts w:cs="Segoe UI"/>
          <w:sz w:val="24"/>
          <w:szCs w:val="24"/>
          <w:shd w:val="clear" w:color="auto" w:fill="FFFFFF"/>
        </w:rPr>
        <w:t xml:space="preserve"> Departure Control System (DCS) of check-in and boarding.</w:t>
      </w:r>
    </w:p>
    <w:p w:rsidR="00541F5E" w:rsidRPr="008A1AF9" w:rsidRDefault="00F53BD7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Proficiency in</w:t>
      </w:r>
      <w:r w:rsidR="00B168F2">
        <w:rPr>
          <w:rFonts w:cs="Segoe UI"/>
          <w:sz w:val="24"/>
          <w:szCs w:val="24"/>
          <w:shd w:val="clear" w:color="auto" w:fill="FFFFFF"/>
        </w:rPr>
        <w:t xml:space="preserve"> DMACS </w:t>
      </w:r>
      <w:r w:rsidR="00541F5E">
        <w:rPr>
          <w:rFonts w:cs="Segoe UI"/>
          <w:sz w:val="24"/>
          <w:szCs w:val="24"/>
          <w:shd w:val="clear" w:color="auto" w:fill="FFFFFF"/>
        </w:rPr>
        <w:t xml:space="preserve">Departure Control System </w:t>
      </w:r>
      <w:r w:rsidR="00B168F2">
        <w:rPr>
          <w:rFonts w:cs="Segoe UI"/>
          <w:sz w:val="24"/>
          <w:szCs w:val="24"/>
          <w:shd w:val="clear" w:color="auto" w:fill="FFFFFF"/>
        </w:rPr>
        <w:t>(DCS) of check-in and boarding</w:t>
      </w:r>
      <w:r w:rsidR="00541F5E">
        <w:rPr>
          <w:rFonts w:cs="Segoe UI"/>
          <w:sz w:val="24"/>
          <w:szCs w:val="24"/>
          <w:shd w:val="clear" w:color="auto" w:fill="FFFFFF"/>
        </w:rPr>
        <w:t>.</w:t>
      </w:r>
    </w:p>
    <w:p w:rsidR="008A1AF9" w:rsidRPr="00541F5E" w:rsidRDefault="008A1AF9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Proficiency in </w:t>
      </w:r>
      <w:proofErr w:type="spellStart"/>
      <w:r>
        <w:rPr>
          <w:rFonts w:cs="Segoe UI"/>
          <w:sz w:val="24"/>
          <w:szCs w:val="24"/>
          <w:shd w:val="clear" w:color="auto" w:fill="FFFFFF"/>
        </w:rPr>
        <w:t>GoNow</w:t>
      </w:r>
      <w:proofErr w:type="spellEnd"/>
      <w:r>
        <w:rPr>
          <w:rFonts w:cs="Segoe UI"/>
          <w:sz w:val="24"/>
          <w:szCs w:val="24"/>
          <w:shd w:val="clear" w:color="auto" w:fill="FFFFFF"/>
        </w:rPr>
        <w:t xml:space="preserve"> Departure Control System (</w:t>
      </w:r>
      <w:r w:rsidR="00FC6290">
        <w:rPr>
          <w:rFonts w:cs="Segoe UI"/>
          <w:sz w:val="24"/>
          <w:szCs w:val="24"/>
          <w:shd w:val="clear" w:color="auto" w:fill="FFFFFF"/>
        </w:rPr>
        <w:t>DCS) of check-in and boarding.</w:t>
      </w:r>
    </w:p>
    <w:p w:rsidR="00541F5E" w:rsidRPr="00B168F2" w:rsidRDefault="00541F5E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Acquired Dangerous Goods Regulation certificate (Category 9) accredited by IATA.</w:t>
      </w:r>
    </w:p>
    <w:p w:rsidR="00B168F2" w:rsidRPr="00B168F2" w:rsidRDefault="00B168F2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Acquired certificate in credit card fraud and online scamming. </w:t>
      </w:r>
    </w:p>
    <w:p w:rsidR="00B168F2" w:rsidRPr="00B168F2" w:rsidRDefault="00B168F2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Acquired certificate for the completion of course based on IATA area 1, 2 and 3.</w:t>
      </w:r>
    </w:p>
    <w:p w:rsidR="00B168F2" w:rsidRPr="00B168F2" w:rsidRDefault="00B168F2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Extensive knowledge of IATA Airport and Airline codes. </w:t>
      </w:r>
    </w:p>
    <w:p w:rsidR="00B168F2" w:rsidRPr="00780085" w:rsidRDefault="00B168F2" w:rsidP="00541F5E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 Black" w:hAnsi="Arial Black" w:cs="Segoe UI"/>
          <w:sz w:val="20"/>
          <w:szCs w:val="20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lastRenderedPageBreak/>
        <w:t>E</w:t>
      </w:r>
      <w:r w:rsidR="00F53BD7">
        <w:rPr>
          <w:rFonts w:cs="Segoe UI"/>
          <w:sz w:val="24"/>
          <w:szCs w:val="24"/>
          <w:shd w:val="clear" w:color="auto" w:fill="FFFFFF"/>
        </w:rPr>
        <w:t>xtensive knowledge of geographical locations</w:t>
      </w:r>
      <w:r>
        <w:rPr>
          <w:rFonts w:cs="Segoe UI"/>
          <w:sz w:val="24"/>
          <w:szCs w:val="24"/>
          <w:shd w:val="clear" w:color="auto" w:fill="FFFFFF"/>
        </w:rPr>
        <w:t>.</w:t>
      </w:r>
    </w:p>
    <w:p w:rsidR="00780085" w:rsidRPr="009B5CE4" w:rsidRDefault="00780085" w:rsidP="00780085">
      <w:pPr>
        <w:pStyle w:val="ListParagraph"/>
        <w:numPr>
          <w:ilvl w:val="0"/>
          <w:numId w:val="21"/>
        </w:numPr>
        <w:spacing w:after="0"/>
        <w:rPr>
          <w:rFonts w:ascii="Calibri" w:hAnsi="Calibri" w:cs="Arial"/>
          <w:b/>
          <w:sz w:val="24"/>
          <w:szCs w:val="24"/>
          <w:u w:val="single"/>
        </w:rPr>
      </w:pPr>
      <w:r w:rsidRPr="009B5CE4">
        <w:rPr>
          <w:rFonts w:ascii="Calibri" w:hAnsi="Calibri" w:cs="Arial"/>
          <w:sz w:val="24"/>
          <w:szCs w:val="24"/>
        </w:rPr>
        <w:t xml:space="preserve">Attended several workshops on effective communication and Behavior Management held in </w:t>
      </w:r>
      <w:r>
        <w:rPr>
          <w:rFonts w:ascii="Calibri" w:hAnsi="Calibri" w:cs="Arial"/>
          <w:sz w:val="24"/>
          <w:szCs w:val="24"/>
        </w:rPr>
        <w:t xml:space="preserve">University of </w:t>
      </w:r>
      <w:r w:rsidRPr="009B5CE4">
        <w:rPr>
          <w:rFonts w:ascii="Calibri" w:hAnsi="Calibri" w:cs="Arial"/>
          <w:sz w:val="24"/>
          <w:szCs w:val="24"/>
        </w:rPr>
        <w:t xml:space="preserve">South Asia, Lahore. </w:t>
      </w:r>
    </w:p>
    <w:p w:rsidR="00780085" w:rsidRPr="006510C4" w:rsidRDefault="00780085" w:rsidP="00780085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A34A01">
        <w:rPr>
          <w:rFonts w:cs="Arial"/>
          <w:sz w:val="24"/>
          <w:szCs w:val="24"/>
        </w:rPr>
        <w:t>Participated in the Debate and Declamation competition, held in United Public School.</w:t>
      </w:r>
    </w:p>
    <w:p w:rsidR="00780085" w:rsidRPr="00A34A01" w:rsidRDefault="00780085" w:rsidP="00780085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A34A01">
        <w:rPr>
          <w:rFonts w:cs="Arial"/>
          <w:sz w:val="24"/>
          <w:szCs w:val="24"/>
        </w:rPr>
        <w:t>Conducted market research for Coca Cola to identify loyal customers as part of marketing management.</w:t>
      </w:r>
    </w:p>
    <w:p w:rsidR="00F548EC" w:rsidRPr="00F548EC" w:rsidRDefault="00780085" w:rsidP="00F548EC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A34A01">
        <w:rPr>
          <w:rFonts w:cs="Arial"/>
          <w:sz w:val="24"/>
          <w:szCs w:val="24"/>
        </w:rPr>
        <w:t>Conducted sales report for Toyota Motors to identify growth in the market as part of sales management.</w:t>
      </w:r>
    </w:p>
    <w:p w:rsidR="00F548EC" w:rsidRDefault="00F548EC" w:rsidP="00F548EC">
      <w:pPr>
        <w:spacing w:before="240" w:after="0" w:line="240" w:lineRule="auto"/>
        <w:rPr>
          <w:rFonts w:ascii="Arial Black" w:hAnsi="Arial Black" w:cs="Arial"/>
          <w:b/>
          <w:sz w:val="20"/>
          <w:szCs w:val="20"/>
          <w:u w:val="single"/>
        </w:rPr>
      </w:pPr>
      <w:r>
        <w:rPr>
          <w:rFonts w:ascii="Arial Black" w:hAnsi="Arial Black" w:cs="Arial"/>
          <w:b/>
          <w:sz w:val="20"/>
          <w:szCs w:val="20"/>
          <w:u w:val="single"/>
        </w:rPr>
        <w:t>SKILLS AND COMPETENCIES :</w:t>
      </w:r>
    </w:p>
    <w:p w:rsidR="00F548EC" w:rsidRPr="00F548EC" w:rsidRDefault="00F548EC" w:rsidP="00F548EC">
      <w:pPr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A34A01" w:rsidRPr="009B5CE4" w:rsidRDefault="00F53BD7" w:rsidP="00A34A01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Segoe UI"/>
          <w:sz w:val="24"/>
          <w:szCs w:val="24"/>
          <w:shd w:val="clear" w:color="auto" w:fill="FFFFFF"/>
        </w:rPr>
      </w:pPr>
      <w:r>
        <w:rPr>
          <w:rFonts w:ascii="Calibri" w:hAnsi="Calibri" w:cs="Arial"/>
          <w:sz w:val="24"/>
          <w:szCs w:val="24"/>
        </w:rPr>
        <w:t>Advanced level</w:t>
      </w:r>
      <w:r w:rsidR="00A34A01" w:rsidRPr="009B5CE4">
        <w:rPr>
          <w:rFonts w:ascii="Calibri" w:hAnsi="Calibri" w:cs="Arial"/>
          <w:sz w:val="24"/>
          <w:szCs w:val="24"/>
        </w:rPr>
        <w:t xml:space="preserve"> knowledge of Microsoft Word, Microsoft Excel and Microsoft PowerPoint.</w:t>
      </w:r>
    </w:p>
    <w:p w:rsidR="00F53BD7" w:rsidRPr="00F53BD7" w:rsidRDefault="00F53BD7" w:rsidP="00A34A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Excellent</w:t>
      </w:r>
      <w:r w:rsidR="00A34A01" w:rsidRPr="009B5CE4">
        <w:rPr>
          <w:rFonts w:ascii="Calibri" w:hAnsi="Calibri" w:cs="Arial"/>
          <w:sz w:val="24"/>
          <w:szCs w:val="24"/>
        </w:rPr>
        <w:t xml:space="preserve"> </w:t>
      </w:r>
      <w:r w:rsidR="00541F5E">
        <w:rPr>
          <w:rFonts w:ascii="Calibri" w:hAnsi="Calibri" w:cs="Arial"/>
          <w:sz w:val="24"/>
          <w:szCs w:val="24"/>
        </w:rPr>
        <w:t>communication skills in</w:t>
      </w:r>
      <w:r w:rsidR="00A34A01" w:rsidRPr="009B5CE4">
        <w:rPr>
          <w:rFonts w:ascii="Calibri" w:hAnsi="Calibri" w:cs="Arial"/>
          <w:sz w:val="24"/>
          <w:szCs w:val="24"/>
        </w:rPr>
        <w:t xml:space="preserve"> English</w:t>
      </w:r>
      <w:r>
        <w:rPr>
          <w:rFonts w:ascii="Calibri" w:hAnsi="Calibri" w:cs="Arial"/>
          <w:sz w:val="24"/>
          <w:szCs w:val="24"/>
        </w:rPr>
        <w:t xml:space="preserve"> and Urdu</w:t>
      </w:r>
    </w:p>
    <w:p w:rsidR="00A34A01" w:rsidRPr="009B5CE4" w:rsidRDefault="00F53BD7" w:rsidP="00A34A0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Basic understanding of </w:t>
      </w:r>
      <w:r w:rsidR="00541F5E">
        <w:rPr>
          <w:rFonts w:ascii="Calibri" w:hAnsi="Calibri" w:cs="Arial"/>
          <w:sz w:val="24"/>
          <w:szCs w:val="24"/>
        </w:rPr>
        <w:t>Hindi, Pashto and Punjabi.</w:t>
      </w:r>
    </w:p>
    <w:p w:rsidR="00A34A01" w:rsidRPr="009B5CE4" w:rsidRDefault="00A34A01" w:rsidP="00A34A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bri" w:hAnsi="Calibri" w:cs="Arial"/>
          <w:b/>
          <w:sz w:val="24"/>
          <w:szCs w:val="24"/>
        </w:rPr>
      </w:pPr>
      <w:r w:rsidRPr="009B5CE4">
        <w:rPr>
          <w:rFonts w:ascii="Calibri" w:hAnsi="Calibri" w:cs="Arial"/>
          <w:sz w:val="24"/>
          <w:szCs w:val="24"/>
        </w:rPr>
        <w:t>A good debater and an eloquent speaker.</w:t>
      </w:r>
    </w:p>
    <w:p w:rsidR="00A34A01" w:rsidRDefault="00E1450F" w:rsidP="00780085">
      <w:pPr>
        <w:spacing w:after="0"/>
        <w:jc w:val="both"/>
        <w:rPr>
          <w:rFonts w:ascii="Arial Black" w:hAnsi="Arial Black" w:cs="Arial"/>
          <w:b/>
          <w:sz w:val="20"/>
          <w:szCs w:val="20"/>
          <w:u w:val="single"/>
        </w:rPr>
      </w:pPr>
      <w:r>
        <w:rPr>
          <w:rFonts w:ascii="Arial Black" w:hAnsi="Arial Black" w:cs="Arial"/>
          <w:b/>
          <w:sz w:val="20"/>
          <w:szCs w:val="20"/>
          <w:u w:val="single"/>
        </w:rPr>
        <w:t xml:space="preserve">INTERESTS AND HOBBIES </w:t>
      </w:r>
      <w:r w:rsidR="00A34A01" w:rsidRPr="00A34A01">
        <w:rPr>
          <w:rFonts w:ascii="Arial Black" w:hAnsi="Arial Black" w:cs="Arial"/>
          <w:b/>
          <w:sz w:val="20"/>
          <w:szCs w:val="20"/>
          <w:u w:val="single"/>
        </w:rPr>
        <w:t>:</w:t>
      </w:r>
    </w:p>
    <w:p w:rsidR="00F53BD7" w:rsidRDefault="00F53BD7" w:rsidP="00780085">
      <w:pPr>
        <w:spacing w:after="0"/>
        <w:jc w:val="both"/>
        <w:rPr>
          <w:rFonts w:ascii="Arial Black" w:hAnsi="Arial Black" w:cs="Arial"/>
          <w:b/>
          <w:sz w:val="20"/>
          <w:szCs w:val="20"/>
          <w:u w:val="single"/>
        </w:rPr>
      </w:pPr>
    </w:p>
    <w:p w:rsidR="00780085" w:rsidRPr="00E1450F" w:rsidRDefault="00780085" w:rsidP="00780085">
      <w:pPr>
        <w:pStyle w:val="ListParagraph"/>
        <w:numPr>
          <w:ilvl w:val="0"/>
          <w:numId w:val="24"/>
        </w:numPr>
        <w:spacing w:after="0"/>
        <w:jc w:val="both"/>
        <w:rPr>
          <w:rFonts w:ascii="Arial Black" w:hAnsi="Arial Black" w:cs="Arial"/>
          <w:b/>
          <w:sz w:val="20"/>
          <w:szCs w:val="20"/>
          <w:u w:val="single"/>
        </w:rPr>
      </w:pPr>
      <w:r>
        <w:rPr>
          <w:rFonts w:cs="Arial"/>
          <w:sz w:val="24"/>
          <w:szCs w:val="24"/>
        </w:rPr>
        <w:t>Keen</w:t>
      </w:r>
      <w:r w:rsidR="00E1450F">
        <w:rPr>
          <w:rFonts w:cs="Arial"/>
          <w:sz w:val="24"/>
          <w:szCs w:val="24"/>
        </w:rPr>
        <w:t xml:space="preserve"> interest in Gadgets</w:t>
      </w:r>
      <w:r>
        <w:rPr>
          <w:rFonts w:cs="Arial"/>
          <w:sz w:val="24"/>
          <w:szCs w:val="24"/>
        </w:rPr>
        <w:t xml:space="preserve"> and technological</w:t>
      </w:r>
      <w:r w:rsidR="00E1450F">
        <w:rPr>
          <w:rFonts w:cs="Arial"/>
          <w:sz w:val="24"/>
          <w:szCs w:val="24"/>
        </w:rPr>
        <w:t xml:space="preserve"> related news and latest development.</w:t>
      </w:r>
    </w:p>
    <w:p w:rsidR="00E1450F" w:rsidRPr="00E1450F" w:rsidRDefault="00E1450F" w:rsidP="00780085">
      <w:pPr>
        <w:pStyle w:val="ListParagraph"/>
        <w:numPr>
          <w:ilvl w:val="0"/>
          <w:numId w:val="24"/>
        </w:numPr>
        <w:spacing w:after="0"/>
        <w:jc w:val="both"/>
        <w:rPr>
          <w:rFonts w:ascii="Arial Black" w:hAnsi="Arial Black" w:cs="Arial"/>
          <w:b/>
          <w:sz w:val="20"/>
          <w:szCs w:val="20"/>
          <w:u w:val="single"/>
        </w:rPr>
      </w:pPr>
      <w:r>
        <w:rPr>
          <w:rFonts w:cs="Arial"/>
          <w:sz w:val="24"/>
          <w:szCs w:val="24"/>
        </w:rPr>
        <w:t>Enjoy playing different genre of video games and learn about latest development in gaming industry.</w:t>
      </w:r>
    </w:p>
    <w:p w:rsidR="00E1450F" w:rsidRPr="00EE005D" w:rsidRDefault="00EE005D" w:rsidP="00780085">
      <w:pPr>
        <w:pStyle w:val="ListParagraph"/>
        <w:numPr>
          <w:ilvl w:val="0"/>
          <w:numId w:val="24"/>
        </w:numPr>
        <w:spacing w:after="0"/>
        <w:jc w:val="both"/>
        <w:rPr>
          <w:rFonts w:cs="Arial"/>
          <w:b/>
          <w:sz w:val="24"/>
          <w:szCs w:val="24"/>
          <w:u w:val="single"/>
        </w:rPr>
      </w:pPr>
      <w:r w:rsidRPr="00EE005D">
        <w:rPr>
          <w:rFonts w:cs="Helvetica"/>
          <w:sz w:val="24"/>
          <w:szCs w:val="24"/>
          <w:shd w:val="clear" w:color="auto" w:fill="FFFFFF"/>
        </w:rPr>
        <w:t>Make and plan annual trips to different countries to experience new cultures.</w:t>
      </w:r>
    </w:p>
    <w:p w:rsidR="00EE005D" w:rsidRPr="00655520" w:rsidRDefault="00EE005D" w:rsidP="00780085">
      <w:pPr>
        <w:pStyle w:val="ListParagraph"/>
        <w:numPr>
          <w:ilvl w:val="0"/>
          <w:numId w:val="24"/>
        </w:numPr>
        <w:spacing w:after="0"/>
        <w:jc w:val="both"/>
        <w:rPr>
          <w:rFonts w:cs="Arial"/>
          <w:b/>
          <w:sz w:val="24"/>
          <w:szCs w:val="24"/>
          <w:u w:val="single"/>
        </w:rPr>
      </w:pPr>
      <w:r w:rsidRPr="00EE005D">
        <w:rPr>
          <w:rFonts w:cs="Helvetica"/>
          <w:sz w:val="24"/>
          <w:szCs w:val="24"/>
          <w:shd w:val="clear" w:color="auto" w:fill="FFFFFF"/>
        </w:rPr>
        <w:t>Plan and execute adventure based sports like skydiving, parasailing, paragliding, rafting, and go karting.</w:t>
      </w:r>
    </w:p>
    <w:p w:rsidR="00655520" w:rsidRPr="00EE41FE" w:rsidRDefault="0059706A" w:rsidP="00780085">
      <w:pPr>
        <w:pStyle w:val="ListParagraph"/>
        <w:numPr>
          <w:ilvl w:val="0"/>
          <w:numId w:val="24"/>
        </w:numPr>
        <w:spacing w:after="0"/>
        <w:jc w:val="both"/>
        <w:rPr>
          <w:rFonts w:cs="Arial"/>
          <w:b/>
          <w:sz w:val="24"/>
          <w:szCs w:val="24"/>
          <w:u w:val="single"/>
        </w:rPr>
      </w:pPr>
      <w:r>
        <w:rPr>
          <w:rFonts w:cs="Helvetica"/>
          <w:sz w:val="24"/>
          <w:szCs w:val="24"/>
          <w:shd w:val="clear" w:color="auto" w:fill="FFFFFF"/>
        </w:rPr>
        <w:t xml:space="preserve"> Online volunteer</w:t>
      </w:r>
      <w:r w:rsidR="003805CD">
        <w:rPr>
          <w:rFonts w:cs="Helvetica"/>
          <w:sz w:val="24"/>
          <w:szCs w:val="24"/>
          <w:shd w:val="clear" w:color="auto" w:fill="FFFFFF"/>
        </w:rPr>
        <w:t xml:space="preserve"> work for NASA in their search for extra terrestrial</w:t>
      </w:r>
      <w:r w:rsidR="006648DA">
        <w:rPr>
          <w:rFonts w:cs="Helvetica"/>
          <w:sz w:val="24"/>
          <w:szCs w:val="24"/>
          <w:shd w:val="clear" w:color="auto" w:fill="FFFFFF"/>
        </w:rPr>
        <w:t xml:space="preserve"> intelligent </w:t>
      </w:r>
      <w:r w:rsidR="00B94BC7">
        <w:rPr>
          <w:rFonts w:cs="Helvetica"/>
          <w:sz w:val="24"/>
          <w:szCs w:val="24"/>
          <w:shd w:val="clear" w:color="auto" w:fill="FFFFFF"/>
        </w:rPr>
        <w:t>(SETI)</w:t>
      </w:r>
      <w:r w:rsidR="003805CD">
        <w:rPr>
          <w:rFonts w:cs="Helvetica"/>
          <w:sz w:val="24"/>
          <w:szCs w:val="24"/>
          <w:shd w:val="clear" w:color="auto" w:fill="FFFFFF"/>
        </w:rPr>
        <w:t xml:space="preserve"> life </w:t>
      </w:r>
      <w:r w:rsidR="00721CD2">
        <w:rPr>
          <w:rFonts w:cs="Helvetica"/>
          <w:sz w:val="24"/>
          <w:szCs w:val="24"/>
          <w:shd w:val="clear" w:color="auto" w:fill="FFFFFF"/>
        </w:rPr>
        <w:t xml:space="preserve">forms in collaboration with University of </w:t>
      </w:r>
      <w:r w:rsidR="00EE41FE">
        <w:rPr>
          <w:rFonts w:cs="Helvetica"/>
          <w:sz w:val="24"/>
          <w:szCs w:val="24"/>
          <w:shd w:val="clear" w:color="auto" w:fill="FFFFFF"/>
        </w:rPr>
        <w:t>California, Berkeley</w:t>
      </w:r>
      <w:r w:rsidR="00B94BC7">
        <w:rPr>
          <w:rFonts w:cs="Helvetica"/>
          <w:sz w:val="24"/>
          <w:szCs w:val="24"/>
          <w:shd w:val="clear" w:color="auto" w:fill="FFFFFF"/>
        </w:rPr>
        <w:t>.</w:t>
      </w:r>
    </w:p>
    <w:p w:rsidR="00EE41FE" w:rsidRPr="00EE005D" w:rsidRDefault="0059706A" w:rsidP="00780085">
      <w:pPr>
        <w:pStyle w:val="ListParagraph"/>
        <w:numPr>
          <w:ilvl w:val="0"/>
          <w:numId w:val="24"/>
        </w:numPr>
        <w:spacing w:after="0"/>
        <w:jc w:val="both"/>
        <w:rPr>
          <w:rFonts w:cs="Arial"/>
          <w:b/>
          <w:sz w:val="24"/>
          <w:szCs w:val="24"/>
          <w:u w:val="single"/>
        </w:rPr>
      </w:pPr>
      <w:r>
        <w:rPr>
          <w:rFonts w:cs="Helvetica"/>
          <w:sz w:val="24"/>
          <w:szCs w:val="24"/>
          <w:shd w:val="clear" w:color="auto" w:fill="FFFFFF"/>
        </w:rPr>
        <w:t>Online volunteer</w:t>
      </w:r>
      <w:r w:rsidR="00EE41FE">
        <w:rPr>
          <w:rFonts w:cs="Helvetica"/>
          <w:sz w:val="24"/>
          <w:szCs w:val="24"/>
          <w:shd w:val="clear" w:color="auto" w:fill="FFFFFF"/>
        </w:rPr>
        <w:t xml:space="preserve"> work for NASA </w:t>
      </w:r>
      <w:r w:rsidR="005806C8">
        <w:rPr>
          <w:rFonts w:cs="Helvetica"/>
          <w:sz w:val="24"/>
          <w:szCs w:val="24"/>
          <w:shd w:val="clear" w:color="auto" w:fill="FFFFFF"/>
        </w:rPr>
        <w:t xml:space="preserve">to generate accurate 3D model of our Milky Way Galaxy in collaboration with </w:t>
      </w:r>
      <w:r w:rsidR="000D299C">
        <w:rPr>
          <w:rFonts w:cs="Helvetica"/>
          <w:sz w:val="24"/>
          <w:szCs w:val="24"/>
          <w:shd w:val="clear" w:color="auto" w:fill="FFFFFF"/>
        </w:rPr>
        <w:t>Ren</w:t>
      </w:r>
      <w:r w:rsidR="00A10DDB">
        <w:rPr>
          <w:rFonts w:cs="Helvetica"/>
          <w:sz w:val="24"/>
          <w:szCs w:val="24"/>
          <w:shd w:val="clear" w:color="auto" w:fill="FFFFFF"/>
        </w:rPr>
        <w:t>sse</w:t>
      </w:r>
      <w:r w:rsidR="000D299C">
        <w:rPr>
          <w:rFonts w:cs="Helvetica"/>
          <w:sz w:val="24"/>
          <w:szCs w:val="24"/>
          <w:shd w:val="clear" w:color="auto" w:fill="FFFFFF"/>
        </w:rPr>
        <w:t>laer Polytechnic Institute</w:t>
      </w:r>
      <w:r>
        <w:rPr>
          <w:rFonts w:cs="Helvetica"/>
          <w:sz w:val="24"/>
          <w:szCs w:val="24"/>
          <w:shd w:val="clear" w:color="auto" w:fill="FFFFFF"/>
        </w:rPr>
        <w:t>.</w:t>
      </w:r>
    </w:p>
    <w:p w:rsidR="00A34A01" w:rsidRPr="00EE005D" w:rsidRDefault="00A34A01" w:rsidP="00A34A01">
      <w:pPr>
        <w:spacing w:after="0"/>
        <w:ind w:left="360"/>
        <w:jc w:val="both"/>
        <w:rPr>
          <w:rFonts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A34A01" w:rsidRPr="009B5CE4" w:rsidRDefault="00A34A01" w:rsidP="00A34A01">
      <w:pPr>
        <w:rPr>
          <w:rFonts w:ascii="Calibri" w:hAnsi="Calibri" w:cs="Arial"/>
          <w:sz w:val="24"/>
          <w:szCs w:val="24"/>
        </w:rPr>
      </w:pPr>
    </w:p>
    <w:p w:rsidR="00381E3D" w:rsidRPr="00A34A01" w:rsidRDefault="00381E3D" w:rsidP="00A34A01">
      <w:pPr>
        <w:spacing w:after="0"/>
        <w:jc w:val="both"/>
        <w:rPr>
          <w:rFonts w:ascii="Arial" w:hAnsi="Arial" w:cs="Aharoni"/>
          <w:sz w:val="20"/>
          <w:szCs w:val="20"/>
        </w:rPr>
      </w:pPr>
    </w:p>
    <w:sectPr w:rsidR="00381E3D" w:rsidRPr="00A34A01" w:rsidSect="00DC4597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175D" w:rsidRDefault="00BD175D" w:rsidP="009F4CAC">
      <w:pPr>
        <w:spacing w:after="0" w:line="240" w:lineRule="auto"/>
      </w:pPr>
      <w:r>
        <w:separator/>
      </w:r>
    </w:p>
  </w:endnote>
  <w:endnote w:type="continuationSeparator" w:id="0">
    <w:p w:rsidR="00BD175D" w:rsidRDefault="00BD175D" w:rsidP="009F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175D" w:rsidRDefault="00BD175D" w:rsidP="009F4CAC">
      <w:pPr>
        <w:spacing w:after="0" w:line="240" w:lineRule="auto"/>
      </w:pPr>
      <w:r>
        <w:separator/>
      </w:r>
    </w:p>
  </w:footnote>
  <w:footnote w:type="continuationSeparator" w:id="0">
    <w:p w:rsidR="00BD175D" w:rsidRDefault="00BD175D" w:rsidP="009F4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377B"/>
    <w:multiLevelType w:val="hybridMultilevel"/>
    <w:tmpl w:val="33721FE6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 w15:restartNumberingAfterBreak="0">
    <w:nsid w:val="0C652E7E"/>
    <w:multiLevelType w:val="hybridMultilevel"/>
    <w:tmpl w:val="93C0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5C46"/>
    <w:multiLevelType w:val="hybridMultilevel"/>
    <w:tmpl w:val="B0A2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2E76"/>
    <w:multiLevelType w:val="hybridMultilevel"/>
    <w:tmpl w:val="7DB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AE9"/>
    <w:multiLevelType w:val="hybridMultilevel"/>
    <w:tmpl w:val="FF56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3371"/>
    <w:multiLevelType w:val="hybridMultilevel"/>
    <w:tmpl w:val="72BE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238EB"/>
    <w:multiLevelType w:val="hybridMultilevel"/>
    <w:tmpl w:val="8CB6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72BA"/>
    <w:multiLevelType w:val="hybridMultilevel"/>
    <w:tmpl w:val="1D60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64880"/>
    <w:multiLevelType w:val="hybridMultilevel"/>
    <w:tmpl w:val="4C16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F16"/>
    <w:multiLevelType w:val="hybridMultilevel"/>
    <w:tmpl w:val="91C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E5DBC"/>
    <w:multiLevelType w:val="hybridMultilevel"/>
    <w:tmpl w:val="632893D0"/>
    <w:lvl w:ilvl="0" w:tplc="CE3695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A0739"/>
    <w:multiLevelType w:val="hybridMultilevel"/>
    <w:tmpl w:val="A39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D0554"/>
    <w:multiLevelType w:val="hybridMultilevel"/>
    <w:tmpl w:val="1CB25672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3" w15:restartNumberingAfterBreak="0">
    <w:nsid w:val="3F1A165E"/>
    <w:multiLevelType w:val="hybridMultilevel"/>
    <w:tmpl w:val="98D49F64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4" w15:restartNumberingAfterBreak="0">
    <w:nsid w:val="45477B86"/>
    <w:multiLevelType w:val="hybridMultilevel"/>
    <w:tmpl w:val="41E6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714A"/>
    <w:multiLevelType w:val="hybridMultilevel"/>
    <w:tmpl w:val="EC7A9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3779B8"/>
    <w:multiLevelType w:val="hybridMultilevel"/>
    <w:tmpl w:val="C51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30224"/>
    <w:multiLevelType w:val="hybridMultilevel"/>
    <w:tmpl w:val="B73C1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BB64D1"/>
    <w:multiLevelType w:val="hybridMultilevel"/>
    <w:tmpl w:val="E914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038F3"/>
    <w:multiLevelType w:val="hybridMultilevel"/>
    <w:tmpl w:val="1A465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3597445"/>
    <w:multiLevelType w:val="hybridMultilevel"/>
    <w:tmpl w:val="9284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54DE7"/>
    <w:multiLevelType w:val="hybridMultilevel"/>
    <w:tmpl w:val="CE30AAB6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2" w15:restartNumberingAfterBreak="0">
    <w:nsid w:val="7A6E29F9"/>
    <w:multiLevelType w:val="hybridMultilevel"/>
    <w:tmpl w:val="90AA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320B8"/>
    <w:multiLevelType w:val="hybridMultilevel"/>
    <w:tmpl w:val="F5A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4"/>
  </w:num>
  <w:num w:numId="5">
    <w:abstractNumId w:val="16"/>
  </w:num>
  <w:num w:numId="6">
    <w:abstractNumId w:val="20"/>
  </w:num>
  <w:num w:numId="7">
    <w:abstractNumId w:val="15"/>
  </w:num>
  <w:num w:numId="8">
    <w:abstractNumId w:val="17"/>
  </w:num>
  <w:num w:numId="9">
    <w:abstractNumId w:val="12"/>
  </w:num>
  <w:num w:numId="10">
    <w:abstractNumId w:val="19"/>
  </w:num>
  <w:num w:numId="11">
    <w:abstractNumId w:val="23"/>
  </w:num>
  <w:num w:numId="12">
    <w:abstractNumId w:val="11"/>
  </w:num>
  <w:num w:numId="13">
    <w:abstractNumId w:val="21"/>
  </w:num>
  <w:num w:numId="14">
    <w:abstractNumId w:val="13"/>
  </w:num>
  <w:num w:numId="15">
    <w:abstractNumId w:val="0"/>
  </w:num>
  <w:num w:numId="16">
    <w:abstractNumId w:val="14"/>
  </w:num>
  <w:num w:numId="17">
    <w:abstractNumId w:val="8"/>
  </w:num>
  <w:num w:numId="18">
    <w:abstractNumId w:val="6"/>
  </w:num>
  <w:num w:numId="19">
    <w:abstractNumId w:val="3"/>
  </w:num>
  <w:num w:numId="20">
    <w:abstractNumId w:val="18"/>
  </w:num>
  <w:num w:numId="21">
    <w:abstractNumId w:val="5"/>
  </w:num>
  <w:num w:numId="22">
    <w:abstractNumId w:val="1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5BA"/>
    <w:rsid w:val="00005288"/>
    <w:rsid w:val="00005B12"/>
    <w:rsid w:val="000314C8"/>
    <w:rsid w:val="00043CB5"/>
    <w:rsid w:val="000555F7"/>
    <w:rsid w:val="00057A75"/>
    <w:rsid w:val="00081D1B"/>
    <w:rsid w:val="000A7A43"/>
    <w:rsid w:val="000D1F17"/>
    <w:rsid w:val="000D299C"/>
    <w:rsid w:val="000D2F7A"/>
    <w:rsid w:val="000F0C96"/>
    <w:rsid w:val="0010135C"/>
    <w:rsid w:val="00166502"/>
    <w:rsid w:val="00217813"/>
    <w:rsid w:val="0024402E"/>
    <w:rsid w:val="002454BC"/>
    <w:rsid w:val="00246FF0"/>
    <w:rsid w:val="00254F16"/>
    <w:rsid w:val="00287328"/>
    <w:rsid w:val="002A02F7"/>
    <w:rsid w:val="002E6076"/>
    <w:rsid w:val="00311700"/>
    <w:rsid w:val="003805CD"/>
    <w:rsid w:val="00381E3D"/>
    <w:rsid w:val="00392C33"/>
    <w:rsid w:val="00396D9B"/>
    <w:rsid w:val="003A29E2"/>
    <w:rsid w:val="003A4574"/>
    <w:rsid w:val="003C1083"/>
    <w:rsid w:val="003F05E8"/>
    <w:rsid w:val="004065E1"/>
    <w:rsid w:val="0044557F"/>
    <w:rsid w:val="004947E9"/>
    <w:rsid w:val="004B448A"/>
    <w:rsid w:val="00500DB5"/>
    <w:rsid w:val="00541F5E"/>
    <w:rsid w:val="005806C8"/>
    <w:rsid w:val="00583FB7"/>
    <w:rsid w:val="005922BC"/>
    <w:rsid w:val="00596427"/>
    <w:rsid w:val="0059706A"/>
    <w:rsid w:val="0064527C"/>
    <w:rsid w:val="006510C4"/>
    <w:rsid w:val="00655520"/>
    <w:rsid w:val="006648DA"/>
    <w:rsid w:val="00686FC8"/>
    <w:rsid w:val="007037C8"/>
    <w:rsid w:val="00721CD2"/>
    <w:rsid w:val="00770E43"/>
    <w:rsid w:val="007766B0"/>
    <w:rsid w:val="00780085"/>
    <w:rsid w:val="007A079C"/>
    <w:rsid w:val="007C16C3"/>
    <w:rsid w:val="007C2B4F"/>
    <w:rsid w:val="007E4078"/>
    <w:rsid w:val="007E50F7"/>
    <w:rsid w:val="00815F89"/>
    <w:rsid w:val="0084748E"/>
    <w:rsid w:val="008744A4"/>
    <w:rsid w:val="008A1AF9"/>
    <w:rsid w:val="008A30DE"/>
    <w:rsid w:val="008D2EAA"/>
    <w:rsid w:val="008E055C"/>
    <w:rsid w:val="008F2B02"/>
    <w:rsid w:val="008F4C27"/>
    <w:rsid w:val="00912A1D"/>
    <w:rsid w:val="00920D10"/>
    <w:rsid w:val="0092425C"/>
    <w:rsid w:val="009D46CB"/>
    <w:rsid w:val="009F4CAC"/>
    <w:rsid w:val="00A10DDB"/>
    <w:rsid w:val="00A233DB"/>
    <w:rsid w:val="00A34A01"/>
    <w:rsid w:val="00A664C9"/>
    <w:rsid w:val="00AD026B"/>
    <w:rsid w:val="00AD1FD0"/>
    <w:rsid w:val="00AE50D5"/>
    <w:rsid w:val="00B168F2"/>
    <w:rsid w:val="00B262FE"/>
    <w:rsid w:val="00B85636"/>
    <w:rsid w:val="00B923A2"/>
    <w:rsid w:val="00B94BC7"/>
    <w:rsid w:val="00BB1A92"/>
    <w:rsid w:val="00BB3CD0"/>
    <w:rsid w:val="00BD175D"/>
    <w:rsid w:val="00BE7F1A"/>
    <w:rsid w:val="00BF65BA"/>
    <w:rsid w:val="00C16AF2"/>
    <w:rsid w:val="00C300F4"/>
    <w:rsid w:val="00C352E7"/>
    <w:rsid w:val="00C41F6D"/>
    <w:rsid w:val="00C52F10"/>
    <w:rsid w:val="00C668CD"/>
    <w:rsid w:val="00CA76F2"/>
    <w:rsid w:val="00CC47EB"/>
    <w:rsid w:val="00CE777E"/>
    <w:rsid w:val="00CF0152"/>
    <w:rsid w:val="00CF1057"/>
    <w:rsid w:val="00D0296D"/>
    <w:rsid w:val="00D10E50"/>
    <w:rsid w:val="00D16483"/>
    <w:rsid w:val="00D21A2D"/>
    <w:rsid w:val="00D31816"/>
    <w:rsid w:val="00D71E5E"/>
    <w:rsid w:val="00DA7ED0"/>
    <w:rsid w:val="00DC4597"/>
    <w:rsid w:val="00DD601A"/>
    <w:rsid w:val="00DF0C70"/>
    <w:rsid w:val="00DF49A6"/>
    <w:rsid w:val="00E1450F"/>
    <w:rsid w:val="00E37805"/>
    <w:rsid w:val="00E44D45"/>
    <w:rsid w:val="00E94079"/>
    <w:rsid w:val="00EB1A06"/>
    <w:rsid w:val="00EB1FE0"/>
    <w:rsid w:val="00EE005D"/>
    <w:rsid w:val="00EE41FE"/>
    <w:rsid w:val="00F11DE1"/>
    <w:rsid w:val="00F35EA0"/>
    <w:rsid w:val="00F453A6"/>
    <w:rsid w:val="00F53BD7"/>
    <w:rsid w:val="00F548EC"/>
    <w:rsid w:val="00F65345"/>
    <w:rsid w:val="00F84EFB"/>
    <w:rsid w:val="00F91ED2"/>
    <w:rsid w:val="00FA6F45"/>
    <w:rsid w:val="00FB39A5"/>
    <w:rsid w:val="00FC4DB0"/>
    <w:rsid w:val="00FC6290"/>
    <w:rsid w:val="00FD0495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A746D-AF8C-6346-8EB5-C87F24C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D10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4C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4C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4C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F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AC"/>
  </w:style>
  <w:style w:type="paragraph" w:styleId="Footer">
    <w:name w:val="footer"/>
    <w:basedOn w:val="Normal"/>
    <w:link w:val="FooterChar"/>
    <w:uiPriority w:val="99"/>
    <w:unhideWhenUsed/>
    <w:rsid w:val="009F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AC"/>
  </w:style>
  <w:style w:type="table" w:styleId="TableGrid">
    <w:name w:val="Table Grid"/>
    <w:basedOn w:val="TableNormal"/>
    <w:uiPriority w:val="59"/>
    <w:rsid w:val="00CF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sumair.khan007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file:///C:\Users\HP\Desktop\sumair.khan00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59177-6B95-E048-B0D8-D7EA7166EE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Mehwish Alavi</cp:lastModifiedBy>
  <cp:revision>2</cp:revision>
  <cp:lastPrinted>2014-09-24T22:25:00Z</cp:lastPrinted>
  <dcterms:created xsi:type="dcterms:W3CDTF">2020-06-17T18:32:00Z</dcterms:created>
  <dcterms:modified xsi:type="dcterms:W3CDTF">2020-06-17T18:32:00Z</dcterms:modified>
</cp:coreProperties>
</file>