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MKT 495 Class 3 Instructor Guide</w:t>
      </w:r>
    </w:p>
    <w:p>
      <w:pPr>
        <w:pStyle w:val="Subtitle"/>
      </w:pPr>
      <w:r>
        <w:t>Saxonville Sausage research insight and positioning</w:t>
      </w:r>
    </w:p>
    <w:p>
      <w:pPr>
        <w:pStyle w:val="Heading1"/>
      </w:pPr>
      <w:r>
        <w:t>Purpose</w:t>
      </w:r>
    </w:p>
    <w:p>
      <w:r>
        <w:t>This guide supports a 120-minute Zoom class in which students connect research design to evidence, insight, positioning, and marketing execution. The instructor's primary role is to make student reasoning visible, challenge unsupported assumptions, and test whether every group member can defend the group's work.</w:t>
      </w:r>
    </w:p>
    <w:p>
      <w:r>
        <w:rPr>
          <w:b/>
        </w:rPr>
        <w:t xml:space="preserve">Central standard. </w:t>
      </w:r>
      <w:r>
        <w:t>Students should not merely complete the workbook. They should be able to explain what evidence supports each inference, what assumptions remain, and why their recommendation is stronger than a reasonable alternative.</w:t>
      </w:r>
    </w:p>
    <w:p>
      <w:pPr>
        <w:spacing w:before="60" w:after="140"/>
        <w:ind w:left="403" w:right="259"/>
      </w:pPr>
      <w:r>
        <w:rPr>
          <w:b/>
          <w:i/>
        </w:rPr>
        <w:t>What evidence gives your group permission to say that?</w:t>
      </w:r>
    </w:p>
    <w:p>
      <w:pPr>
        <w:pStyle w:val="Heading2"/>
      </w:pPr>
      <w:r>
        <w:t>Learning outcomes</w:t>
      </w:r>
    </w:p>
    <w:p>
      <w:pPr>
        <w:pStyle w:val="ListBullet"/>
        <w:spacing w:after="40"/>
      </w:pPr>
      <w:r>
        <w:t>Distinguish research activities, findings, insights, and recommendations.</w:t>
      </w:r>
    </w:p>
    <w:p>
      <w:pPr>
        <w:pStyle w:val="ListBullet"/>
        <w:spacing w:after="40"/>
      </w:pPr>
      <w:r>
        <w:t>Explain why each research stage was necessary and what decision it enabled.</w:t>
      </w:r>
    </w:p>
    <w:p>
      <w:pPr>
        <w:pStyle w:val="ListBullet"/>
        <w:spacing w:after="40"/>
      </w:pPr>
      <w:r>
        <w:t>Design focus groups that generate meaningfully different information.</w:t>
      </w:r>
    </w:p>
    <w:p>
      <w:pPr>
        <w:pStyle w:val="ListBullet"/>
        <w:spacing w:after="40"/>
      </w:pPr>
      <w:r>
        <w:t>Build two internally consistent positioning plans without AI assistance.</w:t>
      </w:r>
    </w:p>
    <w:p>
      <w:pPr>
        <w:pStyle w:val="ListBullet"/>
        <w:spacing w:after="40"/>
      </w:pPr>
      <w:r>
        <w:t>Choose a position using explicit criteria and acknowledge contrary evidence.</w:t>
      </w:r>
    </w:p>
    <w:p>
      <w:pPr>
        <w:pStyle w:val="ListBullet"/>
        <w:spacing w:after="40"/>
      </w:pPr>
      <w:r>
        <w:t>Show intellectual ownership of all AI-assisted work.</w:t>
      </w:r>
    </w:p>
    <w:p>
      <w:pPr>
        <w:pStyle w:val="Heading1"/>
      </w:pPr>
      <w:r>
        <w:t>Participation and AI protocol</w:t>
      </w:r>
    </w:p>
    <w:p>
      <w:r>
        <w:rPr>
          <w:b/>
        </w:rPr>
        <w:t xml:space="preserve">Visible presence. </w:t>
      </w:r>
      <w:r>
        <w:t>Students should keep cameras on during breakout work and report-out, subject to reasonable temporary exceptions. Continuous eye contact is not expected while students read, write, or examine exhibits.</w:t>
      </w:r>
    </w:p>
    <w:p>
      <w:r>
        <w:rPr>
          <w:b/>
        </w:rPr>
        <w:t xml:space="preserve">Individual readiness. </w:t>
      </w:r>
      <w:r>
        <w:t>Any group member may be asked to explain, challenge, or defend the group's reasoning, not only the reporter or the student operating an AI tool.</w:t>
      </w:r>
    </w:p>
    <w:p>
      <w:r>
        <w:rPr>
          <w:b/>
        </w:rPr>
        <w:t xml:space="preserve">AI boundary. </w:t>
      </w:r>
      <w:r>
        <w:t>AI is permitted and encouraged where the student activity allows it, but students must complete Activity 3 without chatbots, agents, or other generative AI tools.</w:t>
      </w:r>
    </w:p>
    <w:p>
      <w:pPr>
        <w:spacing w:before="60" w:after="140"/>
        <w:ind w:left="403" w:right="259"/>
      </w:pPr>
      <w:r>
        <w:rPr>
          <w:b/>
          <w:i/>
        </w:rPr>
        <w:t>AI may assist with analysis where permitted. It does not replace your participation or your judgment. During Activity 3, build both positioning plans using the case and your group's own reasoning.</w:t>
      </w:r>
    </w:p>
    <w:p>
      <w:pPr>
        <w:pStyle w:val="Heading1"/>
      </w:pPr>
      <w:r>
        <w:t>Suggested session plan</w:t>
      </w:r>
    </w:p>
    <w:tbl>
      <w:tblPr>
        <w:tblW w:type="auto" w:w="0"/>
        <w:jc w:val="center"/>
        <w:tblLayout w:type="fixed"/>
        <w:tblLook w:firstColumn="1" w:firstRow="1" w:lastColumn="0" w:lastRow="0" w:noHBand="0" w:noVBand="1" w:val="04A0"/>
      </w:tblPr>
      <w:tblGrid>
        <w:gridCol w:w="3331"/>
        <w:gridCol w:w="3331"/>
        <w:gridCol w:w="3331"/>
      </w:tblGrid>
      <w:tr>
        <w:tc>
          <w:tcPr>
            <w:tcW w:type="dxa" w:w="1224"/>
            <w:shd w:fill="333333"/>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b/>
                <w:color w:val="FFFFFF"/>
                <w:sz w:val="19"/>
              </w:rPr>
              <w:t>Minutes</w:t>
            </w:r>
          </w:p>
        </w:tc>
        <w:tc>
          <w:tcPr>
            <w:tcW w:type="dxa" w:w="1656"/>
            <w:shd w:fill="333333"/>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b/>
                <w:color w:val="FFFFFF"/>
                <w:sz w:val="19"/>
              </w:rPr>
              <w:t>Segment</w:t>
            </w:r>
          </w:p>
        </w:tc>
        <w:tc>
          <w:tcPr>
            <w:tcW w:type="dxa" w:w="6984"/>
            <w:shd w:fill="333333"/>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b/>
                <w:color w:val="FFFFFF"/>
                <w:sz w:val="19"/>
              </w:rPr>
              <w:t>Purpose</w:t>
            </w:r>
          </w:p>
        </w:tc>
      </w:tr>
      <w:tr>
        <w:tc>
          <w:tcPr>
            <w:tcW w:type="dxa" w:w="1224"/>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0-10</w:t>
            </w:r>
          </w:p>
        </w:tc>
        <w:tc>
          <w:tcPr>
            <w:tcW w:type="dxa" w:w="1656"/>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Opening</w:t>
            </w:r>
          </w:p>
        </w:tc>
        <w:tc>
          <w:tcPr>
            <w:tcW w:type="dxa" w:w="6984"/>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Objectives, participation expectations, and AI boundaries</w:t>
            </w:r>
          </w:p>
        </w:tc>
      </w:tr>
      <w:tr>
        <w:tc>
          <w:tcPr>
            <w:tcW w:type="dxa" w:w="1224"/>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10-27</w:t>
            </w:r>
          </w:p>
        </w:tc>
        <w:tc>
          <w:tcPr>
            <w:tcW w:type="dxa" w:w="1656"/>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Activity 1</w:t>
            </w:r>
          </w:p>
        </w:tc>
        <w:tc>
          <w:tcPr>
            <w:tcW w:type="dxa" w:w="6984"/>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Map the research process</w:t>
            </w:r>
          </w:p>
        </w:tc>
      </w:tr>
      <w:tr>
        <w:tc>
          <w:tcPr>
            <w:tcW w:type="dxa" w:w="1224"/>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27-49</w:t>
            </w:r>
          </w:p>
        </w:tc>
        <w:tc>
          <w:tcPr>
            <w:tcW w:type="dxa" w:w="1656"/>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Activity 2</w:t>
            </w:r>
          </w:p>
        </w:tc>
        <w:tc>
          <w:tcPr>
            <w:tcW w:type="dxa" w:w="6984"/>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Design four focus groups</w:t>
            </w:r>
          </w:p>
        </w:tc>
      </w:tr>
      <w:tr>
        <w:tc>
          <w:tcPr>
            <w:tcW w:type="dxa" w:w="1224"/>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49-79</w:t>
            </w:r>
          </w:p>
        </w:tc>
        <w:tc>
          <w:tcPr>
            <w:tcW w:type="dxa" w:w="1656"/>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Activity 3</w:t>
            </w:r>
          </w:p>
        </w:tc>
        <w:tc>
          <w:tcPr>
            <w:tcW w:type="dxa" w:w="6984"/>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Build two positioning plans without AI</w:t>
            </w:r>
          </w:p>
        </w:tc>
      </w:tr>
      <w:tr>
        <w:tc>
          <w:tcPr>
            <w:tcW w:type="dxa" w:w="1224"/>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79-94</w:t>
            </w:r>
          </w:p>
        </w:tc>
        <w:tc>
          <w:tcPr>
            <w:tcW w:type="dxa" w:w="1656"/>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Activity 4</w:t>
            </w:r>
          </w:p>
        </w:tc>
        <w:tc>
          <w:tcPr>
            <w:tcW w:type="dxa" w:w="6984"/>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Compare the alternatives and decide</w:t>
            </w:r>
          </w:p>
        </w:tc>
      </w:tr>
      <w:tr>
        <w:tc>
          <w:tcPr>
            <w:tcW w:type="dxa" w:w="1224"/>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94-114</w:t>
            </w:r>
          </w:p>
        </w:tc>
        <w:tc>
          <w:tcPr>
            <w:tcW w:type="dxa" w:w="1656"/>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Report-out</w:t>
            </w:r>
          </w:p>
        </w:tc>
        <w:tc>
          <w:tcPr>
            <w:tcW w:type="dxa" w:w="6984"/>
            <w:shd w:fill="F3F5F7"/>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Present, compare, and challenge group reasoning</w:t>
            </w:r>
          </w:p>
        </w:tc>
      </w:tr>
      <w:tr>
        <w:tc>
          <w:tcPr>
            <w:tcW w:type="dxa" w:w="1224"/>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114-120</w:t>
            </w:r>
          </w:p>
        </w:tc>
        <w:tc>
          <w:tcPr>
            <w:tcW w:type="dxa" w:w="1656"/>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Synthesis</w:t>
            </w:r>
          </w:p>
        </w:tc>
        <w:tc>
          <w:tcPr>
            <w:tcW w:type="dxa" w:w="6984"/>
            <w:shd w:fill="FFFFFF"/>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rPr>
                <w:rFonts w:ascii="Arial" w:hAnsi="Arial"/>
                <w:sz w:val="19"/>
              </w:rPr>
              <w:t>Connect research, judgment, and execution</w:t>
            </w:r>
          </w:p>
        </w:tc>
      </w:tr>
    </w:tbl>
    <w:p>
      <w:pPr>
        <w:pStyle w:val="Heading1"/>
      </w:pPr>
      <w:r>
        <w:t>Opening the session</w:t>
      </w:r>
    </w:p>
    <w:p>
      <w:r>
        <w:t>Frame the class as a management meeting rather than a worksheet-completion exercise. Tell students that their task is to build and defend a chain of reasoning from research evidence to a positioning decision.</w:t>
      </w:r>
    </w:p>
    <w:p>
      <w:pPr>
        <w:spacing w:before="60" w:after="140"/>
        <w:ind w:left="403" w:right="259"/>
      </w:pPr>
      <w:r>
        <w:rPr>
          <w:b/>
          <w:i/>
        </w:rPr>
        <w:t>A plausible answer is not enough today. You must show how you reached it, what evidence supports it, and what would make you reconsider it.</w:t>
      </w:r>
    </w:p>
    <w:p>
      <w:pPr>
        <w:pStyle w:val="Heading2"/>
      </w:pPr>
      <w:r>
        <w:t>Establish the evidence vocabulary</w:t>
      </w:r>
    </w:p>
    <w:p>
      <w:r>
        <w:rPr>
          <w:b/>
        </w:rPr>
        <w:t xml:space="preserve">Research activity: </w:t>
      </w:r>
      <w:r>
        <w:t>what the researchers did.</w:t>
      </w:r>
    </w:p>
    <w:p>
      <w:r>
        <w:rPr>
          <w:b/>
        </w:rPr>
        <w:t xml:space="preserve">Finding: </w:t>
      </w:r>
      <w:r>
        <w:t>what the research directly revealed.</w:t>
      </w:r>
    </w:p>
    <w:p>
      <w:r>
        <w:rPr>
          <w:b/>
        </w:rPr>
        <w:t xml:space="preserve">Insight: </w:t>
      </w:r>
      <w:r>
        <w:t>what the finding may mean for the customer or problem.</w:t>
      </w:r>
    </w:p>
    <w:p>
      <w:r>
        <w:rPr>
          <w:b/>
        </w:rPr>
        <w:t xml:space="preserve">Recommendation: </w:t>
      </w:r>
      <w:r>
        <w:t>what management should do.</w:t>
      </w:r>
    </w:p>
    <w:p>
      <w:r>
        <w:t>Warn students that polished analysis, including AI output, often collapses these categories. An interpretation that sounds reasonable but is not supported by the case should be labeled as an assumption or hypothesis.</w:t>
      </w:r>
    </w:p>
    <w:p>
      <w:pPr>
        <w:pStyle w:val="Heading1"/>
      </w:pPr>
      <w:r>
        <w:t>Activity 1 Map the research process</w:t>
      </w:r>
    </w:p>
    <w:p>
      <w:r>
        <w:t>Students identify what researchers did, why they did it, what they learned, and what decision or next step each stage enabled. They treat the two phases of the first stage separately. AI may assist, but students must identify where it may be confusing an activity, finding, insight, or recommendation.</w:t>
      </w:r>
    </w:p>
    <w:p>
      <w:pPr>
        <w:pStyle w:val="Heading2"/>
      </w:pPr>
      <w:r>
        <w:t>What to listen for</w:t>
      </w:r>
    </w:p>
    <w:p>
      <w:pPr>
        <w:pStyle w:val="ListBullet"/>
        <w:spacing w:after="40"/>
      </w:pPr>
      <w:r>
        <w:t>A chronology that describes what happened without explaining why each stage was necessary.</w:t>
      </w:r>
    </w:p>
    <w:p>
      <w:pPr>
        <w:pStyle w:val="ListBullet"/>
        <w:spacing w:after="40"/>
      </w:pPr>
      <w:r>
        <w:t>A recommendation labeled as though it were a research finding.</w:t>
      </w:r>
    </w:p>
    <w:p>
      <w:pPr>
        <w:pStyle w:val="ListBullet"/>
        <w:spacing w:after="40"/>
      </w:pPr>
      <w:r>
        <w:t>An inference with no identifiable case evidence.</w:t>
      </w:r>
    </w:p>
    <w:p>
      <w:pPr>
        <w:pStyle w:val="ListBullet"/>
        <w:spacing w:after="40"/>
      </w:pPr>
      <w:r>
        <w:t>Research stages treated as independent rather than sequential.</w:t>
      </w:r>
    </w:p>
    <w:p>
      <w:pPr>
        <w:pStyle w:val="ListBullet"/>
        <w:spacing w:after="40"/>
      </w:pPr>
      <w:r>
        <w:t>An AI-generated summary accepted because it sounds complete.</w:t>
      </w:r>
    </w:p>
    <w:p>
      <w:pPr>
        <w:pStyle w:val="Heading2"/>
      </w:pPr>
      <w:r>
        <w:t>Initial probes</w:t>
      </w:r>
    </w:p>
    <w:p>
      <w:pPr>
        <w:pStyle w:val="ListBullet"/>
        <w:spacing w:after="40"/>
      </w:pPr>
      <w:r>
        <w:t>What did management not know before this stage?</w:t>
      </w:r>
    </w:p>
    <w:p>
      <w:pPr>
        <w:pStyle w:val="ListBullet"/>
        <w:spacing w:after="40"/>
      </w:pPr>
      <w:r>
        <w:t>Why was this method appropriate for that uncertainty?</w:t>
      </w:r>
    </w:p>
    <w:p>
      <w:pPr>
        <w:pStyle w:val="ListBullet"/>
        <w:spacing w:after="40"/>
      </w:pPr>
      <w:r>
        <w:t>What did management know afterward that it did not know before?</w:t>
      </w:r>
    </w:p>
    <w:p>
      <w:pPr>
        <w:pStyle w:val="ListBullet"/>
        <w:spacing w:after="40"/>
      </w:pPr>
      <w:r>
        <w:t>Is that an activity, finding, insight, or recommendation?</w:t>
      </w:r>
    </w:p>
    <w:p>
      <w:pPr>
        <w:pStyle w:val="ListBullet"/>
        <w:spacing w:after="40"/>
      </w:pPr>
      <w:r>
        <w:t>What decision or next step did this stage enable?</w:t>
      </w:r>
    </w:p>
    <w:p>
      <w:pPr>
        <w:pStyle w:val="ListBullet"/>
        <w:spacing w:after="40"/>
      </w:pPr>
      <w:r>
        <w:t>Could Saxonville have skipped this stage? What would it have lost?</w:t>
      </w:r>
    </w:p>
    <w:p>
      <w:pPr>
        <w:pStyle w:val="Heading2"/>
      </w:pPr>
      <w:r>
        <w:t>Deeper challenges</w:t>
      </w:r>
    </w:p>
    <w:p>
      <w:pPr>
        <w:pStyle w:val="ListBullet"/>
        <w:spacing w:after="40"/>
      </w:pPr>
      <w:r>
        <w:t>Suppose the researchers had moved directly to the final stage. What might they have measured incorrectly?</w:t>
      </w:r>
    </w:p>
    <w:p>
      <w:pPr>
        <w:pStyle w:val="ListBullet"/>
        <w:spacing w:after="40"/>
      </w:pPr>
      <w:r>
        <w:t>Where does your answer move beyond what the case explicitly says?</w:t>
      </w:r>
    </w:p>
    <w:p>
      <w:pPr>
        <w:pStyle w:val="ListBullet"/>
        <w:spacing w:after="40"/>
      </w:pPr>
      <w:r>
        <w:t>What alternative interpretation of the same finding is possible?</w:t>
      </w:r>
    </w:p>
    <w:p>
      <w:pPr>
        <w:pStyle w:val="ListBullet"/>
        <w:spacing w:after="40"/>
      </w:pPr>
      <w:r>
        <w:t>Which link between a finding and a decision is weakest?</w:t>
      </w:r>
    </w:p>
    <w:p>
      <w:pPr>
        <w:pStyle w:val="Heading2"/>
      </w:pPr>
      <w:r>
        <w:t>AI probes</w:t>
      </w:r>
    </w:p>
    <w:p>
      <w:pPr>
        <w:pStyle w:val="ListBullet"/>
        <w:spacing w:after="40"/>
      </w:pPr>
      <w:r>
        <w:t>What part of the AI's account did your group question?</w:t>
      </w:r>
    </w:p>
    <w:p>
      <w:pPr>
        <w:pStyle w:val="ListBullet"/>
        <w:spacing w:after="40"/>
      </w:pPr>
      <w:r>
        <w:t>Where did AI present an inference as though it were a finding?</w:t>
      </w:r>
    </w:p>
    <w:p>
      <w:pPr>
        <w:pStyle w:val="ListBullet"/>
        <w:spacing w:after="40"/>
      </w:pPr>
      <w:r>
        <w:t>What did you change after checking the case?</w:t>
      </w:r>
    </w:p>
    <w:p>
      <w:pPr>
        <w:pStyle w:val="ListBullet"/>
        <w:spacing w:after="40"/>
      </w:pPr>
      <w:r>
        <w:t>What evidence would you use to correct the AI's analysis?</w:t>
      </w:r>
    </w:p>
    <w:p>
      <w:r>
        <w:rPr>
          <w:b/>
        </w:rPr>
        <w:t xml:space="preserve">Transition test. </w:t>
      </w:r>
      <w:r>
        <w:t>Ask a randomly selected student to choose one research stage and explain why it had to occur before the next stage.</w:t>
      </w:r>
    </w:p>
    <w:p>
      <w:pPr>
        <w:pStyle w:val="Heading1"/>
      </w:pPr>
      <w:r>
        <w:t>Activity 2 Design four focus groups</w:t>
      </w:r>
    </w:p>
    <w:p>
      <w:r>
        <w:t>Students use Exhibit 3 variables to construct four groups, explain why each group should generate useful insight, identify what each contributes that the others do not, and acknowledge a remaining blind spot. AI may propose an initial design, but students must critique and revise it.</w:t>
      </w:r>
    </w:p>
    <w:p>
      <w:pPr>
        <w:pStyle w:val="Heading2"/>
      </w:pPr>
      <w:r>
        <w:t>What to listen for</w:t>
      </w:r>
    </w:p>
    <w:p>
      <w:pPr>
        <w:pStyle w:val="ListBullet"/>
        <w:spacing w:after="40"/>
      </w:pPr>
      <w:r>
        <w:t>Demographic differences with no explanation of why they matter to sausage behavior.</w:t>
      </w:r>
    </w:p>
    <w:p>
      <w:pPr>
        <w:pStyle w:val="ListBullet"/>
        <w:spacing w:after="40"/>
      </w:pPr>
      <w:r>
        <w:t>Groups that differ on so many variables that interpretation becomes confounded.</w:t>
      </w:r>
    </w:p>
    <w:p>
      <w:pPr>
        <w:pStyle w:val="ListBullet"/>
        <w:spacing w:after="40"/>
      </w:pPr>
      <w:r>
        <w:t>Overlapping groups that offer little incremental information.</w:t>
      </w:r>
    </w:p>
    <w:p>
      <w:pPr>
        <w:pStyle w:val="ListBullet"/>
        <w:spacing w:after="40"/>
      </w:pPr>
      <w:r>
        <w:t>A fourth group added only because four are required.</w:t>
      </w:r>
    </w:p>
    <w:p>
      <w:pPr>
        <w:pStyle w:val="ListBullet"/>
        <w:spacing w:after="40"/>
      </w:pPr>
      <w:r>
        <w:t>An AI-generated segmentation accepted without revision.</w:t>
      </w:r>
    </w:p>
    <w:p>
      <w:pPr>
        <w:pStyle w:val="Heading2"/>
      </w:pPr>
      <w:r>
        <w:t>Initial probes</w:t>
      </w:r>
    </w:p>
    <w:p>
      <w:pPr>
        <w:pStyle w:val="ListBullet"/>
        <w:spacing w:after="40"/>
      </w:pPr>
      <w:r>
        <w:t>Why should these people think or behave differently in a way that matters to Saxonville?</w:t>
      </w:r>
    </w:p>
    <w:p>
      <w:pPr>
        <w:pStyle w:val="ListBullet"/>
        <w:spacing w:after="40"/>
      </w:pPr>
      <w:r>
        <w:t>What underlying behavior, need, or experience does this screening variable capture?</w:t>
      </w:r>
    </w:p>
    <w:p>
      <w:pPr>
        <w:pStyle w:val="ListBullet"/>
        <w:spacing w:after="40"/>
      </w:pPr>
      <w:r>
        <w:t>What will Group 3 reveal that Group 1 cannot?</w:t>
      </w:r>
    </w:p>
    <w:p>
      <w:pPr>
        <w:pStyle w:val="ListBullet"/>
        <w:spacing w:after="40"/>
      </w:pPr>
      <w:r>
        <w:t>Which variable are you deliberately varying, and what are you holding relatively constant?</w:t>
      </w:r>
    </w:p>
    <w:p>
      <w:pPr>
        <w:pStyle w:val="ListBullet"/>
        <w:spacing w:after="40"/>
      </w:pPr>
      <w:r>
        <w:t>What comparison will this design allow Saxonville to make?</w:t>
      </w:r>
    </w:p>
    <w:p>
      <w:pPr>
        <w:pStyle w:val="Heading2"/>
      </w:pPr>
      <w:r>
        <w:t>Deeper challenges</w:t>
      </w:r>
    </w:p>
    <w:p>
      <w:pPr>
        <w:pStyle w:val="ListBullet"/>
        <w:spacing w:after="40"/>
      </w:pPr>
      <w:r>
        <w:t>If I eliminated one group, which would you remove? Now defend the value of keeping it.</w:t>
      </w:r>
    </w:p>
    <w:p>
      <w:pPr>
        <w:pStyle w:val="ListBullet"/>
        <w:spacing w:after="40"/>
      </w:pPr>
      <w:r>
        <w:t>If two groups respond differently, how will you know which characteristic explains the difference?</w:t>
      </w:r>
    </w:p>
    <w:p>
      <w:pPr>
        <w:pStyle w:val="ListBullet"/>
        <w:spacing w:after="40"/>
      </w:pPr>
      <w:r>
        <w:t>Who or what usage occasion has disappeared from your design?</w:t>
      </w:r>
    </w:p>
    <w:p>
      <w:pPr>
        <w:pStyle w:val="ListBullet"/>
        <w:spacing w:after="40"/>
      </w:pPr>
      <w:r>
        <w:t>What might management falsely generalize from these four groups?</w:t>
      </w:r>
    </w:p>
    <w:p>
      <w:pPr>
        <w:pStyle w:val="ListBullet"/>
        <w:spacing w:after="40"/>
      </w:pPr>
      <w:r>
        <w:t>Which AI criticism did you accept, which did you reject, and why?</w:t>
      </w:r>
    </w:p>
    <w:p>
      <w:r>
        <w:rPr>
          <w:b/>
        </w:rPr>
        <w:t xml:space="preserve">Transition test. </w:t>
      </w:r>
      <w:r>
        <w:t>Ask a student who has not been leading the discussion to state the organizing logic of the four-group design in one sentence.</w:t>
      </w:r>
    </w:p>
    <w:p>
      <w:pPr>
        <w:pStyle w:val="Heading1"/>
      </w:pPr>
      <w:r>
        <w:t>Activity 3 Build two positioning plans</w:t>
      </w:r>
    </w:p>
    <w:p>
      <w:r>
        <w:rPr>
          <w:b/>
        </w:rPr>
        <w:t xml:space="preserve">AI restriction. </w:t>
      </w:r>
      <w:r>
        <w:t>Students must complete this activity without generative AI. Confirm that AI tools are closed or set aside before work begins.</w:t>
      </w:r>
    </w:p>
    <w:p>
      <w:r>
        <w:t>Students build complete plans for Family Connection and Clever Cooking. Each plan should progress from attributes to functional benefits, emotional benefits, and core value, then into positioning statement, forms and flavors, packaging, merchandising, and tagline.</w:t>
      </w:r>
    </w:p>
    <w:p>
      <w:pPr>
        <w:pStyle w:val="Heading2"/>
      </w:pPr>
      <w:r>
        <w:t>What to listen for</w:t>
      </w:r>
    </w:p>
    <w:p>
      <w:pPr>
        <w:pStyle w:val="ListBullet"/>
        <w:spacing w:after="40"/>
      </w:pPr>
      <w:r>
        <w:t>The same idea repeated at every level of the brand ladder.</w:t>
      </w:r>
    </w:p>
    <w:p>
      <w:pPr>
        <w:pStyle w:val="ListBullet"/>
        <w:spacing w:after="40"/>
      </w:pPr>
      <w:r>
        <w:t>Emotional benefits or core values that are attractive but unsupported by the research.</w:t>
      </w:r>
    </w:p>
    <w:p>
      <w:pPr>
        <w:pStyle w:val="ListBullet"/>
        <w:spacing w:after="40"/>
      </w:pPr>
      <w:r>
        <w:t>One serious positioning plan and one disposable alternative.</w:t>
      </w:r>
    </w:p>
    <w:p>
      <w:pPr>
        <w:pStyle w:val="ListBullet"/>
        <w:spacing w:after="40"/>
      </w:pPr>
      <w:r>
        <w:t>Packaging, flavors, merchandising, or taglines that could fit either position.</w:t>
      </w:r>
    </w:p>
    <w:p>
      <w:pPr>
        <w:pStyle w:val="ListBullet"/>
        <w:spacing w:after="40"/>
      </w:pPr>
      <w:r>
        <w:t>Creative executions that are not constrained by the positioning strategy.</w:t>
      </w:r>
    </w:p>
    <w:p>
      <w:pPr>
        <w:pStyle w:val="Heading2"/>
      </w:pPr>
      <w:r>
        <w:t>Probe each ladder transition</w:t>
      </w:r>
    </w:p>
    <w:p>
      <w:r>
        <w:rPr>
          <w:b/>
        </w:rPr>
        <w:t xml:space="preserve">Attributes to functional benefit. </w:t>
      </w:r>
      <w:r>
        <w:t>How does that product characteristic help the customer? What does it allow the customer to do?</w:t>
      </w:r>
    </w:p>
    <w:p>
      <w:r>
        <w:rPr>
          <w:b/>
        </w:rPr>
        <w:t xml:space="preserve">Functional to emotional benefit. </w:t>
      </w:r>
      <w:r>
        <w:t>Why does the customer care about that outcome? What tension or feeling does it address?</w:t>
      </w:r>
    </w:p>
    <w:p>
      <w:r>
        <w:rPr>
          <w:b/>
        </w:rPr>
        <w:t xml:space="preserve">Emotional benefit to core value. </w:t>
      </w:r>
      <w:r>
        <w:t>Why does that feeling matter? Is this truly a broader value, or another version of the same benefit?</w:t>
      </w:r>
    </w:p>
    <w:p>
      <w:pPr>
        <w:spacing w:before="60" w:after="140"/>
        <w:ind w:left="403" w:right="259"/>
      </w:pPr>
      <w:r>
        <w:rPr>
          <w:b/>
          <w:i/>
        </w:rPr>
        <w:t>You have given me the same idea four times. Climb the ladder. Why does that matter?</w:t>
      </w:r>
    </w:p>
    <w:p>
      <w:pPr>
        <w:pStyle w:val="Heading2"/>
      </w:pPr>
      <w:r>
        <w:t>Make the concepts compete</w:t>
      </w:r>
    </w:p>
    <w:p>
      <w:pPr>
        <w:pStyle w:val="ListBullet"/>
        <w:spacing w:after="40"/>
      </w:pPr>
      <w:r>
        <w:t>What is the fundamental strategic difference between the positions?</w:t>
      </w:r>
    </w:p>
    <w:p>
      <w:pPr>
        <w:pStyle w:val="ListBullet"/>
        <w:spacing w:after="40"/>
      </w:pPr>
      <w:r>
        <w:t>What customer tension does Family Connection resolve that Clever Cooking does not?</w:t>
      </w:r>
    </w:p>
    <w:p>
      <w:pPr>
        <w:pStyle w:val="ListBullet"/>
        <w:spacing w:after="40"/>
      </w:pPr>
      <w:r>
        <w:t>What different tension does Clever Cooking resolve?</w:t>
      </w:r>
    </w:p>
    <w:p>
      <w:pPr>
        <w:pStyle w:val="ListBullet"/>
        <w:spacing w:after="40"/>
      </w:pPr>
      <w:r>
        <w:t>Which position has stronger evidence, and which merely sounds more persuasive?</w:t>
      </w:r>
    </w:p>
    <w:p>
      <w:pPr>
        <w:pStyle w:val="ListBullet"/>
        <w:spacing w:after="40"/>
      </w:pPr>
      <w:r>
        <w:t>What is the strongest feature of the currently weaker plan?</w:t>
      </w:r>
    </w:p>
    <w:p>
      <w:pPr>
        <w:pStyle w:val="Heading2"/>
      </w:pPr>
      <w:r>
        <w:t>Challenge marketing execution</w:t>
      </w:r>
    </w:p>
    <w:p>
      <w:pPr>
        <w:pStyle w:val="ListBullet"/>
        <w:spacing w:after="40"/>
      </w:pPr>
      <w:r>
        <w:t>Why does this packaging follow from this positioning?</w:t>
      </w:r>
    </w:p>
    <w:p>
      <w:pPr>
        <w:pStyle w:val="ListBullet"/>
        <w:spacing w:after="40"/>
      </w:pPr>
      <w:r>
        <w:t>What should the package communicate before anyone reads the words?</w:t>
      </w:r>
    </w:p>
    <w:p>
      <w:pPr>
        <w:pStyle w:val="ListBullet"/>
        <w:spacing w:after="40"/>
      </w:pPr>
      <w:r>
        <w:t>Which product form or flavor becomes more logical under this position?</w:t>
      </w:r>
    </w:p>
    <w:p>
      <w:pPr>
        <w:pStyle w:val="ListBullet"/>
        <w:spacing w:after="40"/>
      </w:pPr>
      <w:r>
        <w:t>Which flavor would weaken the positioning?</w:t>
      </w:r>
    </w:p>
    <w:p>
      <w:pPr>
        <w:pStyle w:val="ListBullet"/>
        <w:spacing w:after="40"/>
      </w:pPr>
      <w:r>
        <w:t>Could you use exactly the same execution for the competing position?</w:t>
      </w:r>
    </w:p>
    <w:p>
      <w:pPr>
        <w:pStyle w:val="ListBullet"/>
        <w:spacing w:after="40"/>
      </w:pPr>
      <w:r>
        <w:t>Does the tagline express the core value or merely describe the product?</w:t>
      </w:r>
    </w:p>
    <w:p>
      <w:r>
        <w:rPr>
          <w:b/>
        </w:rPr>
        <w:t xml:space="preserve">Individual readiness check. </w:t>
      </w:r>
      <w:r>
        <w:t>Ask one student to explain a plan element, then ask a second student whether it follows logically from the positioning and where its weakest link lies.</w:t>
      </w:r>
    </w:p>
    <w:p>
      <w:pPr>
        <w:pStyle w:val="Heading1"/>
      </w:pPr>
      <w:r>
        <w:t>Activity 4 Make the decision</w:t>
      </w:r>
    </w:p>
    <w:p>
      <w:r>
        <w:t>Students establish evaluation criteria, choose Family Connection or Clever Cooking, identify the strongest argument for the rejected position, and name evidence that could reverse their decision. AI may be used again, but students remain responsible for the evaluation.</w:t>
      </w:r>
    </w:p>
    <w:p>
      <w:pPr>
        <w:pStyle w:val="Heading2"/>
      </w:pPr>
      <w:r>
        <w:t>Decision probes</w:t>
      </w:r>
    </w:p>
    <w:p>
      <w:pPr>
        <w:pStyle w:val="ListBullet"/>
        <w:spacing w:after="40"/>
      </w:pPr>
      <w:r>
        <w:t>What criteria did you establish before choosing?</w:t>
      </w:r>
    </w:p>
    <w:p>
      <w:pPr>
        <w:pStyle w:val="ListBullet"/>
        <w:spacing w:after="40"/>
      </w:pPr>
      <w:r>
        <w:t>Which criterion matters most, and why?</w:t>
      </w:r>
    </w:p>
    <w:p>
      <w:pPr>
        <w:pStyle w:val="ListBullet"/>
        <w:spacing w:after="40"/>
      </w:pPr>
      <w:r>
        <w:t>Which position has stronger research support and which requires fewer unsupported assumptions?</w:t>
      </w:r>
    </w:p>
    <w:p>
      <w:pPr>
        <w:pStyle w:val="ListBullet"/>
        <w:spacing w:after="40"/>
      </w:pPr>
      <w:r>
        <w:t>Which position is more differentiated and credible for Saxonville?</w:t>
      </w:r>
    </w:p>
    <w:p>
      <w:pPr>
        <w:pStyle w:val="ListBullet"/>
        <w:spacing w:after="40"/>
      </w:pPr>
      <w:r>
        <w:t>Which is easier to translate into a coherent marketing program?</w:t>
      </w:r>
    </w:p>
    <w:p>
      <w:pPr>
        <w:pStyle w:val="Heading2"/>
      </w:pPr>
      <w:r>
        <w:t>Make the choice uncomfortable</w:t>
      </w:r>
    </w:p>
    <w:p>
      <w:pPr>
        <w:pStyle w:val="ListBullet"/>
        <w:spacing w:after="40"/>
      </w:pPr>
      <w:r>
        <w:t>What is the strongest argument against your recommendation?</w:t>
      </w:r>
    </w:p>
    <w:p>
      <w:pPr>
        <w:pStyle w:val="ListBullet"/>
        <w:spacing w:after="40"/>
      </w:pPr>
      <w:r>
        <w:t>What is the strongest evidence supporting the rejected position?</w:t>
      </w:r>
    </w:p>
    <w:p>
      <w:pPr>
        <w:pStyle w:val="ListBullet"/>
        <w:spacing w:after="40"/>
      </w:pPr>
      <w:r>
        <w:t>Which evaluation criterion did the losing position win?</w:t>
      </w:r>
    </w:p>
    <w:p>
      <w:pPr>
        <w:pStyle w:val="ListBullet"/>
        <w:spacing w:after="40"/>
      </w:pPr>
      <w:r>
        <w:t>What is the weakest assumption behind your choice?</w:t>
      </w:r>
    </w:p>
    <w:p>
      <w:pPr>
        <w:pStyle w:val="ListBullet"/>
        <w:spacing w:after="40"/>
      </w:pPr>
      <w:r>
        <w:t>What additional evidence would cause you to reverse the decision?</w:t>
      </w:r>
    </w:p>
    <w:p>
      <w:pPr>
        <w:pStyle w:val="Heading2"/>
      </w:pPr>
      <w:r>
        <w:t>AI judgment check</w:t>
      </w:r>
    </w:p>
    <w:p>
      <w:r>
        <w:t>Before groups leave the breakout room, confirm that each has recorded one substantive AI contribution using this sequence:</w:t>
      </w:r>
    </w:p>
    <w:p>
      <w:pPr>
        <w:spacing w:before="60" w:after="140"/>
        <w:ind w:left="403" w:right="259"/>
      </w:pPr>
      <w:r>
        <w:rPr>
          <w:b/>
          <w:i/>
        </w:rPr>
        <w:t>What AI suggested -&gt; What concerned the group -&gt; What the group changed -&gt; Why</w:t>
      </w:r>
    </w:p>
    <w:p>
      <w:r>
        <w:t>Reject examples that concern only wording, formatting, or tone. Ask what judgment the group contributed and whether the AI's original suggestion could have changed the managerial decision.</w:t>
      </w:r>
    </w:p>
    <w:p>
      <w:pPr>
        <w:pStyle w:val="Heading1"/>
      </w:pPr>
      <w:r>
        <w:t>Breakout room circulation</w:t>
      </w:r>
    </w:p>
    <w:p>
      <w:pPr>
        <w:pStyle w:val="Heading2"/>
      </w:pPr>
      <w:r>
        <w:t>Early visit Diagnose</w:t>
      </w:r>
    </w:p>
    <w:p>
      <w:pPr>
        <w:pStyle w:val="ListBullet"/>
        <w:spacing w:after="40"/>
      </w:pPr>
      <w:r>
        <w:t>What problem is your group trying to solve right now?</w:t>
      </w:r>
    </w:p>
    <w:p>
      <w:pPr>
        <w:pStyle w:val="ListBullet"/>
        <w:spacing w:after="40"/>
      </w:pPr>
      <w:r>
        <w:t>What is the most important distinction in this activity?</w:t>
      </w:r>
    </w:p>
    <w:p>
      <w:pPr>
        <w:pStyle w:val="ListBullet"/>
        <w:spacing w:after="40"/>
      </w:pPr>
      <w:r>
        <w:t>What assumption are you currently making?</w:t>
      </w:r>
    </w:p>
    <w:p>
      <w:pPr>
        <w:pStyle w:val="ListBullet"/>
        <w:spacing w:after="40"/>
      </w:pPr>
      <w:r>
        <w:t>Where is the case evidence?</w:t>
      </w:r>
    </w:p>
    <w:p>
      <w:r>
        <w:t>Ask one question and listen. Avoid solving the task for the group.</w:t>
      </w:r>
    </w:p>
    <w:p>
      <w:pPr>
        <w:pStyle w:val="Heading2"/>
      </w:pPr>
      <w:r>
        <w:t>Middle visit Challenge</w:t>
      </w:r>
    </w:p>
    <w:p>
      <w:pPr>
        <w:pStyle w:val="ListBullet"/>
        <w:spacing w:after="40"/>
      </w:pPr>
      <w:r>
        <w:t>What is the best alternative explanation?</w:t>
      </w:r>
    </w:p>
    <w:p>
      <w:pPr>
        <w:pStyle w:val="ListBullet"/>
        <w:spacing w:after="40"/>
      </w:pPr>
      <w:r>
        <w:t>What would another group challenge here?</w:t>
      </w:r>
    </w:p>
    <w:p>
      <w:pPr>
        <w:pStyle w:val="ListBullet"/>
        <w:spacing w:after="40"/>
      </w:pPr>
      <w:r>
        <w:t>Which conclusion has the least support?</w:t>
      </w:r>
    </w:p>
    <w:p>
      <w:pPr>
        <w:pStyle w:val="ListBullet"/>
        <w:spacing w:after="40"/>
      </w:pPr>
      <w:r>
        <w:t>What did your group reject?</w:t>
      </w:r>
    </w:p>
    <w:p>
      <w:pPr>
        <w:pStyle w:val="ListBullet"/>
        <w:spacing w:after="40"/>
      </w:pPr>
      <w:r>
        <w:t>What evidence would make this claim stronger?</w:t>
      </w:r>
    </w:p>
    <w:p>
      <w:pPr>
        <w:pStyle w:val="Heading2"/>
      </w:pPr>
      <w:r>
        <w:t>Late visit Test ownership</w:t>
      </w:r>
    </w:p>
    <w:p>
      <w:pPr>
        <w:pStyle w:val="ListBullet"/>
        <w:spacing w:after="40"/>
      </w:pPr>
      <w:r>
        <w:t>Explain the group's current recommendation.</w:t>
      </w:r>
    </w:p>
    <w:p>
      <w:pPr>
        <w:pStyle w:val="ListBullet"/>
        <w:spacing w:after="40"/>
      </w:pPr>
      <w:r>
        <w:t>What is its greatest weakness?</w:t>
      </w:r>
    </w:p>
    <w:p>
      <w:pPr>
        <w:pStyle w:val="ListBullet"/>
        <w:spacing w:after="40"/>
      </w:pPr>
      <w:r>
        <w:t>What is the strongest argument for the alternative?</w:t>
      </w:r>
    </w:p>
    <w:p>
      <w:pPr>
        <w:pStyle w:val="ListBullet"/>
        <w:spacing w:after="40"/>
      </w:pPr>
      <w:r>
        <w:t>What contribution did your group make beyond the AI output?</w:t>
      </w:r>
    </w:p>
    <w:p>
      <w:pPr>
        <w:pStyle w:val="ListBullet"/>
        <w:spacing w:after="40"/>
      </w:pPr>
      <w:r>
        <w:t>Defend this answer without consulting the workbook or chatbot.</w:t>
      </w:r>
    </w:p>
    <w:p>
      <w:pPr>
        <w:pStyle w:val="Heading2"/>
      </w:pPr>
      <w:r>
        <w:t>When students ask if an answer is right</w:t>
      </w:r>
    </w:p>
    <w:p>
      <w:pPr>
        <w:pStyle w:val="ListBullet"/>
        <w:spacing w:after="40"/>
      </w:pPr>
      <w:r>
        <w:t>Walk me through why you think it is right.</w:t>
      </w:r>
    </w:p>
    <w:p>
      <w:pPr>
        <w:pStyle w:val="ListBullet"/>
        <w:spacing w:after="40"/>
      </w:pPr>
      <w:r>
        <w:t>What evidence would you use to persuade another group?</w:t>
      </w:r>
    </w:p>
    <w:p>
      <w:pPr>
        <w:pStyle w:val="ListBullet"/>
        <w:spacing w:after="40"/>
      </w:pPr>
      <w:r>
        <w:t>What assumption would have to be true?</w:t>
      </w:r>
    </w:p>
    <w:p>
      <w:pPr>
        <w:pStyle w:val="ListBullet"/>
        <w:spacing w:after="40"/>
      </w:pPr>
      <w:r>
        <w:t>How would you test that assumption?</w:t>
      </w:r>
    </w:p>
    <w:p>
      <w:pPr>
        <w:pStyle w:val="ListBullet"/>
        <w:spacing w:after="40"/>
      </w:pPr>
      <w:r>
        <w:t>What is the best argument that your answer is wrong?</w:t>
      </w:r>
    </w:p>
    <w:p>
      <w:pPr>
        <w:pStyle w:val="Heading1"/>
      </w:pPr>
      <w:r>
        <w:t>Report-out facilitation</w:t>
      </w:r>
    </w:p>
    <w:p>
      <w:r>
        <w:t>Each group should present one research-process insight, the logic behind its focus groups, its chosen positioning concept, its strongest supporting evidence, and one AI contribution it rejected, corrected, or substantially improved.</w:t>
      </w:r>
    </w:p>
    <w:p>
      <w:r>
        <w:rPr>
          <w:b/>
        </w:rPr>
        <w:t xml:space="preserve">Recommended format. </w:t>
      </w:r>
      <w:r>
        <w:t>Allow approximately two minutes for each initial report. Use the remaining time to compare groups and adjudicate differences rather than hearing a sequence of isolated summaries.</w:t>
      </w:r>
    </w:p>
    <w:p>
      <w:pPr>
        <w:pStyle w:val="Heading2"/>
      </w:pPr>
      <w:r>
        <w:t>Questions for the presenting group</w:t>
      </w:r>
    </w:p>
    <w:p>
      <w:pPr>
        <w:pStyle w:val="ListBullet"/>
        <w:spacing w:after="40"/>
      </w:pPr>
      <w:r>
        <w:t>What is the strongest evidence for your recommendation?</w:t>
      </w:r>
    </w:p>
    <w:p>
      <w:pPr>
        <w:pStyle w:val="ListBullet"/>
        <w:spacing w:after="40"/>
      </w:pPr>
      <w:r>
        <w:t>What are you treating as evidence that may actually be interpretation?</w:t>
      </w:r>
    </w:p>
    <w:p>
      <w:pPr>
        <w:pStyle w:val="ListBullet"/>
        <w:spacing w:after="40"/>
      </w:pPr>
      <w:r>
        <w:t>What is your most important assumption?</w:t>
      </w:r>
    </w:p>
    <w:p>
      <w:pPr>
        <w:pStyle w:val="ListBullet"/>
        <w:spacing w:after="40"/>
      </w:pPr>
      <w:r>
        <w:t>What would cause you to reverse your recommendation?</w:t>
      </w:r>
    </w:p>
    <w:p>
      <w:pPr>
        <w:pStyle w:val="ListBullet"/>
        <w:spacing w:after="40"/>
      </w:pPr>
      <w:r>
        <w:t>Which execution most clearly expresses the position?</w:t>
      </w:r>
    </w:p>
    <w:p>
      <w:pPr>
        <w:pStyle w:val="ListBullet"/>
        <w:spacing w:after="40"/>
      </w:pPr>
      <w:r>
        <w:t>Which group member can explain the AI contribution you rejected?</w:t>
      </w:r>
    </w:p>
    <w:p>
      <w:pPr>
        <w:pStyle w:val="Heading2"/>
      </w:pPr>
      <w:r>
        <w:t>Cross-group challenges</w:t>
      </w:r>
    </w:p>
    <w:p>
      <w:pPr>
        <w:spacing w:before="60" w:after="140"/>
        <w:ind w:left="403" w:right="259"/>
      </w:pPr>
      <w:r>
        <w:rPr>
          <w:b/>
          <w:i/>
        </w:rPr>
        <w:t>These groups reached different recommendations from the same case. What assumption explains the difference?</w:t>
      </w:r>
    </w:p>
    <w:p>
      <w:pPr>
        <w:pStyle w:val="ListBullet"/>
        <w:spacing w:after="40"/>
      </w:pPr>
      <w:r>
        <w:t>What is the weakest part of their argument?</w:t>
      </w:r>
    </w:p>
    <w:p>
      <w:pPr>
        <w:pStyle w:val="ListBullet"/>
        <w:spacing w:after="40"/>
      </w:pPr>
      <w:r>
        <w:t>What evidence did they weight differently?</w:t>
      </w:r>
    </w:p>
    <w:p>
      <w:pPr>
        <w:pStyle w:val="ListBullet"/>
        <w:spacing w:after="40"/>
      </w:pPr>
      <w:r>
        <w:t>Which of their criteria do you question?</w:t>
      </w:r>
    </w:p>
    <w:p>
      <w:pPr>
        <w:pStyle w:val="ListBullet"/>
        <w:spacing w:after="40"/>
      </w:pPr>
      <w:r>
        <w:t>What did they notice that your group missed?</w:t>
      </w:r>
    </w:p>
    <w:p>
      <w:pPr>
        <w:pStyle w:val="ListBullet"/>
        <w:spacing w:after="40"/>
      </w:pPr>
      <w:r>
        <w:t>Does their proposed execution follow from their positioning?</w:t>
      </w:r>
    </w:p>
    <w:p>
      <w:pPr>
        <w:pStyle w:val="ListBullet"/>
        <w:spacing w:after="40"/>
      </w:pPr>
      <w:r>
        <w:t>Which recommendation requires fewer unsupported assumptions?</w:t>
      </w:r>
    </w:p>
    <w:p>
      <w:pPr>
        <w:pStyle w:val="Heading2"/>
      </w:pPr>
      <w:r>
        <w:t>Keep the discussion analytical</w:t>
      </w:r>
    </w:p>
    <w:p>
      <w:r>
        <w:t>Do not let the report-out become a recap of completed worksheets. Redirect respectfully when necessary:</w:t>
      </w:r>
    </w:p>
    <w:p>
      <w:pPr>
        <w:pStyle w:val="ListBullet"/>
        <w:spacing w:after="40"/>
      </w:pPr>
      <w:r>
        <w:t>Give us the decision and the reasoning that matters most.</w:t>
      </w:r>
    </w:p>
    <w:p>
      <w:pPr>
        <w:pStyle w:val="ListBullet"/>
        <w:spacing w:after="40"/>
      </w:pPr>
      <w:r>
        <w:t>What should the class learn from your analysis?</w:t>
      </w:r>
    </w:p>
    <w:p>
      <w:pPr>
        <w:pStyle w:val="ListBullet"/>
        <w:spacing w:after="40"/>
      </w:pPr>
      <w:r>
        <w:t>Where is the contested judgment in your recommendation?</w:t>
      </w:r>
    </w:p>
    <w:p>
      <w:pPr>
        <w:pStyle w:val="Heading1"/>
      </w:pPr>
      <w:r>
        <w:t>Closing synthesis</w:t>
      </w:r>
    </w:p>
    <w:p>
      <w:r>
        <w:t>Return to the central lesson: research does not make the decision. It reduces uncertainty surrounding the decision. Confidence should decline whenever a link in the following chain is weak:</w:t>
      </w:r>
    </w:p>
    <w:p>
      <w:pPr>
        <w:spacing w:before="60" w:after="140"/>
        <w:ind w:left="403" w:right="259"/>
      </w:pPr>
      <w:r>
        <w:rPr>
          <w:b/>
          <w:i/>
        </w:rPr>
        <w:t>Research design -&gt; Evidence -&gt; Insight -&gt; Positioning choice -&gt; Marketing execution</w:t>
      </w:r>
    </w:p>
    <w:p>
      <w:r>
        <w:t>Close by asking two or three students to answer: What part of your group's final recommendation required the most human judgment?</w:t>
      </w:r>
    </w:p>
    <w:p>
      <w:pPr>
        <w:pStyle w:val="Heading2"/>
      </w:pPr>
      <w:r>
        <w:t>Instructor checklist</w:t>
      </w:r>
    </w:p>
    <w:p>
      <w:pPr>
        <w:pStyle w:val="ListBullet"/>
        <w:spacing w:after="40"/>
      </w:pPr>
      <w:r>
        <w:t>Students explained the research process stage by stage.</w:t>
      </w:r>
    </w:p>
    <w:p>
      <w:pPr>
        <w:pStyle w:val="ListBullet"/>
        <w:spacing w:after="40"/>
      </w:pPr>
      <w:r>
        <w:t>Students distinguished findings, insights, assumptions, and recommendations.</w:t>
      </w:r>
    </w:p>
    <w:p>
      <w:pPr>
        <w:pStyle w:val="ListBullet"/>
        <w:spacing w:after="40"/>
      </w:pPr>
      <w:r>
        <w:t>Focus-group designs had purposeful variation and an acknowledged blind spot.</w:t>
      </w:r>
    </w:p>
    <w:p>
      <w:pPr>
        <w:pStyle w:val="ListBullet"/>
        <w:spacing w:after="40"/>
      </w:pPr>
      <w:r>
        <w:t>Both positioning plans were developed without AI assistance.</w:t>
      </w:r>
    </w:p>
    <w:p>
      <w:pPr>
        <w:pStyle w:val="ListBullet"/>
        <w:spacing w:after="40"/>
      </w:pPr>
      <w:r>
        <w:t>Marketing executions followed from the proposed positions.</w:t>
      </w:r>
    </w:p>
    <w:p>
      <w:pPr>
        <w:pStyle w:val="ListBullet"/>
        <w:spacing w:after="40"/>
      </w:pPr>
      <w:r>
        <w:t>The final decision used explicit criteria and case evidence.</w:t>
      </w:r>
    </w:p>
    <w:p>
      <w:pPr>
        <w:pStyle w:val="ListBullet"/>
        <w:spacing w:after="40"/>
      </w:pPr>
      <w:r>
        <w:t>Students articulated a serious argument for the rejected alternative.</w:t>
      </w:r>
    </w:p>
    <w:p>
      <w:pPr>
        <w:pStyle w:val="ListBullet"/>
        <w:spacing w:after="40"/>
      </w:pPr>
      <w:r>
        <w:t>Students identified evidence that could reverse the decision.</w:t>
      </w:r>
    </w:p>
    <w:p>
      <w:pPr>
        <w:pStyle w:val="ListBullet"/>
        <w:spacing w:after="40"/>
      </w:pPr>
      <w:r>
        <w:t>Each group described a substantive AI contribution it rejected or improved.</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MKT 495 Class 3 Instructor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 495 Class 3 Instructor Guide</dc:title>
  <dc:subject>Saxonville Sausage research insight and positioning class session</dc:subject>
  <dc:creator>MKT 495</dc:creator>
  <cp:keywords/>
  <dc:description>generated by python-docx</dc:description>
  <cp:lastModifiedBy/>
  <cp:revision>1</cp:revision>
  <dcterms:created xsi:type="dcterms:W3CDTF">2013-12-23T23:15:00Z</dcterms:created>
  <dcterms:modified xsi:type="dcterms:W3CDTF">2013-12-23T23:15:00Z</dcterms:modified>
  <cp:category/>
</cp:coreProperties>
</file>