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p w14:paraId="6AC7BE1A" w14:textId="77777777" w:rsidR="00634335" w:rsidRDefault="00634335" w:rsidP="00634335">
      <w:pPr>
        <w:pStyle w:val="AU"/>
        <w:spacing w:before="480" w:after="300"/>
        <w:ind w:right="0"/>
        <w:rPr>
          <w:color w:val="00629B"/>
          <w:sz w:val="44"/>
          <w:szCs w:val="44"/>
        </w:rPr>
      </w:pPr>
      <w:r w:rsidRPr="00634335">
        <w:rPr>
          <w:color w:val="00629B"/>
          <w:sz w:val="44"/>
          <w:szCs w:val="44"/>
        </w:rPr>
        <w:t>Malicious URL Detection and Classification Analysis Using Machine Learning Models</w:t>
      </w:r>
    </w:p>
    <w:p w14:paraId="5FE3534C" w14:textId="7C4128D0" w:rsidR="00EA5D2D" w:rsidRPr="00084BD2" w:rsidRDefault="00D040CC" w:rsidP="005C261D">
      <w:pPr>
        <w:pStyle w:val="AU"/>
        <w:spacing w:after="0"/>
      </w:pPr>
      <w:r>
        <w:t>MUSTAFA MELIH TUFEKCIOG</w:t>
      </w:r>
      <w:r w:rsidR="00EB7C24">
        <w:t>LU</w:t>
      </w:r>
      <w:r w:rsidR="00EB7C24" w:rsidRPr="005C261D">
        <w:rPr>
          <w:vertAlign w:val="superscript"/>
        </w:rPr>
        <w:t>1</w:t>
      </w:r>
      <w:r w:rsidR="00EB7C24" w:rsidRPr="00084BD2">
        <w:t xml:space="preserve">, </w:t>
      </w:r>
      <w:r w:rsidR="00EB7C24">
        <w:t>MUSA</w:t>
      </w:r>
      <w:r>
        <w:t xml:space="preserve"> BALTA</w:t>
      </w:r>
      <w:r w:rsidR="00EB7C24" w:rsidRPr="005C261D">
        <w:rPr>
          <w:vertAlign w:val="superscript"/>
        </w:rPr>
        <w:t>2</w:t>
      </w:r>
    </w:p>
    <w:p w14:paraId="2EFF7622" w14:textId="0ADFE41E" w:rsidR="00084BD2" w:rsidRPr="005C261D" w:rsidRDefault="005C261D" w:rsidP="005C261D">
      <w:pPr>
        <w:pStyle w:val="PINoSpace"/>
        <w:ind w:firstLine="0"/>
        <w:rPr>
          <w:sz w:val="14"/>
          <w:szCs w:val="14"/>
        </w:rPr>
      </w:pPr>
      <w:r w:rsidRPr="005C261D">
        <w:rPr>
          <w:sz w:val="14"/>
          <w:szCs w:val="14"/>
          <w:vertAlign w:val="superscript"/>
        </w:rPr>
        <w:t>1</w:t>
      </w:r>
      <w:r w:rsidR="00634335">
        <w:rPr>
          <w:sz w:val="14"/>
          <w:szCs w:val="14"/>
          <w:vertAlign w:val="superscript"/>
        </w:rPr>
        <w:t>-2</w:t>
      </w:r>
      <w:r w:rsidR="00634335" w:rsidRPr="00634335">
        <w:rPr>
          <w:sz w:val="14"/>
          <w:szCs w:val="14"/>
        </w:rPr>
        <w:t>Faculty of Computer and Information Sciences</w:t>
      </w:r>
      <w:r w:rsidR="00084BD2" w:rsidRPr="005C261D">
        <w:rPr>
          <w:sz w:val="14"/>
          <w:szCs w:val="14"/>
        </w:rPr>
        <w:t xml:space="preserve">, </w:t>
      </w:r>
      <w:proofErr w:type="spellStart"/>
      <w:r w:rsidR="002B557F">
        <w:rPr>
          <w:sz w:val="14"/>
          <w:szCs w:val="14"/>
        </w:rPr>
        <w:t>Sakarya</w:t>
      </w:r>
      <w:proofErr w:type="spellEnd"/>
      <w:r w:rsidR="002B557F">
        <w:rPr>
          <w:sz w:val="14"/>
          <w:szCs w:val="14"/>
        </w:rPr>
        <w:t xml:space="preserve"> University</w:t>
      </w:r>
      <w:r w:rsidR="00084BD2" w:rsidRPr="005C261D">
        <w:rPr>
          <w:sz w:val="14"/>
          <w:szCs w:val="14"/>
        </w:rPr>
        <w:t xml:space="preserve">, </w:t>
      </w:r>
      <w:proofErr w:type="spellStart"/>
      <w:r w:rsidR="00EB7C24">
        <w:rPr>
          <w:sz w:val="14"/>
          <w:szCs w:val="14"/>
        </w:rPr>
        <w:t>Sakarya</w:t>
      </w:r>
      <w:proofErr w:type="spellEnd"/>
      <w:r w:rsidR="00EB7C24">
        <w:rPr>
          <w:sz w:val="14"/>
          <w:szCs w:val="14"/>
        </w:rPr>
        <w:t xml:space="preserve"> 54000 Turkey</w:t>
      </w:r>
      <w:r w:rsidR="00084BD2" w:rsidRPr="005C261D">
        <w:rPr>
          <w:sz w:val="14"/>
          <w:szCs w:val="14"/>
        </w:rPr>
        <w:t xml:space="preserve"> </w:t>
      </w:r>
    </w:p>
    <w:p w14:paraId="00C6F9B4" w14:textId="34A19B96" w:rsidR="005C261D" w:rsidRDefault="005C261D" w:rsidP="005C261D">
      <w:pPr>
        <w:pStyle w:val="PI"/>
        <w:spacing w:before="100" w:after="100"/>
        <w:ind w:right="1598" w:firstLine="0"/>
      </w:pPr>
      <w:r>
        <w:t xml:space="preserve">Corresponding author: </w:t>
      </w:r>
      <w:r w:rsidR="00634335">
        <w:t xml:space="preserve">Mustafa </w:t>
      </w:r>
      <w:proofErr w:type="spellStart"/>
      <w:r w:rsidR="00634335">
        <w:t>Melih</w:t>
      </w:r>
      <w:proofErr w:type="spellEnd"/>
      <w:r w:rsidR="00634335">
        <w:t xml:space="preserve"> </w:t>
      </w:r>
      <w:proofErr w:type="spellStart"/>
      <w:r w:rsidR="00634335">
        <w:t>Tüfekc</w:t>
      </w:r>
      <w:r w:rsidR="005319AB">
        <w:t>ioğlu</w:t>
      </w:r>
      <w:proofErr w:type="spellEnd"/>
      <w:r w:rsidR="00EB7C24">
        <w:t xml:space="preserve"> (</w:t>
      </w:r>
      <w:proofErr w:type="gramStart"/>
      <w:r w:rsidR="00EB7C24">
        <w:t>e-mail:</w:t>
      </w:r>
      <w:r w:rsidR="00D040CC">
        <w:t>melihtufekcioglu@gmail.com</w:t>
      </w:r>
      <w:proofErr w:type="gramEnd"/>
      <w:r>
        <w:t>).</w:t>
      </w:r>
    </w:p>
    <w:p w14:paraId="6C6620AA" w14:textId="71EC2F00" w:rsidR="005C261D" w:rsidRDefault="005C261D" w:rsidP="005C261D">
      <w:pPr>
        <w:pStyle w:val="DipnotMetni"/>
        <w:spacing w:after="540"/>
        <w:ind w:firstLine="0"/>
      </w:pPr>
      <w:r>
        <w:t xml:space="preserve"> </w:t>
      </w:r>
    </w:p>
    <w:p w14:paraId="6C88510F" w14:textId="77777777" w:rsidR="00D029E4" w:rsidRDefault="00EA5D2D" w:rsidP="00D029E4">
      <w:pPr>
        <w:pStyle w:val="Abstract"/>
      </w:pPr>
      <w:r w:rsidRPr="00887BB0">
        <w:rPr>
          <w:rStyle w:val="H5CharChar"/>
        </w:rPr>
        <w:t>ABSTRACT</w:t>
      </w:r>
      <w:r w:rsidRPr="0062439C">
        <w:t xml:space="preserve"> </w:t>
      </w:r>
      <w:r w:rsidR="00D029E4" w:rsidRPr="00D029E4">
        <w:t xml:space="preserve">Phishing attacks pose a significant threat to information security due to their increasing complexity and ability to bypass traditional detection mechanisms. This study proposes a machine learning-based approach for real-time phishing detection using URL-based anomaly analysis. The StealthPhisher2025[1] dataset, obtained from Mendeley Data and consisting of 336,750 URL samples, was used. Research involved reviewing articles to extract distinctive features and top algorithms. Feature selection and dimensionality reduction were applied to optimize performance and costs, resulting in 34 features. Algorithms such as </w:t>
      </w:r>
      <w:proofErr w:type="spellStart"/>
      <w:r w:rsidR="00D029E4" w:rsidRPr="00D029E4">
        <w:t>XGBoost</w:t>
      </w:r>
      <w:proofErr w:type="spellEnd"/>
      <w:r w:rsidR="00D029E4" w:rsidRPr="00D029E4">
        <w:t xml:space="preserve">, Random Forest, Logistic Regression, Decision Tree, Gradient Boosting, k-NN, SVM, and Naive Bayes were trained and compared. Results showed </w:t>
      </w:r>
      <w:proofErr w:type="spellStart"/>
      <w:r w:rsidR="00D029E4" w:rsidRPr="00D029E4">
        <w:t>XGBoost</w:t>
      </w:r>
      <w:proofErr w:type="spellEnd"/>
      <w:r w:rsidR="00D029E4" w:rsidRPr="00D029E4">
        <w:t xml:space="preserve"> was superior, with a 0.997788 test accuracy and 0.998108 cross-validation score. While accuracy was similar to non-reduced models, performance in training time, memory, and CPU usage was significantly better. The system aims for practical applicability via a real-time browser extension. Findings indicate that URL-based lexical analysis and advanced machine learning are effective for high-accuracy detection. This study contributes a scalable, real-time phishing detection system to the literature.</w:t>
      </w:r>
    </w:p>
    <w:p w14:paraId="5D90FDC6" w14:textId="18B1FED0" w:rsidR="00D828C6" w:rsidRPr="00887BB0" w:rsidRDefault="00D828C6" w:rsidP="005319AB">
      <w:pPr>
        <w:pStyle w:val="Abstrac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r w:rsidRPr="007573E5">
        <w:rPr>
          <w:rStyle w:val="H5CharChar"/>
        </w:rPr>
        <w:t>INDEX TERMS</w:t>
      </w:r>
      <w:r w:rsidR="005C3955" w:rsidRPr="007573E5">
        <w:t xml:space="preserve"> </w:t>
      </w:r>
      <w:r w:rsidR="005319AB" w:rsidRPr="005319AB">
        <w:t>Cybersecurity</w:t>
      </w:r>
      <w:r w:rsidR="005319AB">
        <w:t xml:space="preserve">, </w:t>
      </w:r>
      <w:r w:rsidR="005319AB" w:rsidRPr="005319AB">
        <w:t>feature engineering</w:t>
      </w:r>
      <w:r w:rsidR="005319AB">
        <w:t xml:space="preserve">, </w:t>
      </w:r>
      <w:r w:rsidR="005319AB" w:rsidRPr="005319AB">
        <w:t>machine learning</w:t>
      </w:r>
      <w:r w:rsidR="005319AB">
        <w:t xml:space="preserve">, </w:t>
      </w:r>
      <w:r w:rsidR="003D1085">
        <w:t>malicious URL</w:t>
      </w:r>
      <w:r w:rsidR="005319AB" w:rsidRPr="005319AB">
        <w:t xml:space="preserve"> detection</w:t>
      </w:r>
      <w:r w:rsidR="005319AB">
        <w:t xml:space="preserve">, </w:t>
      </w:r>
      <w:r w:rsidR="003D1085">
        <w:t>URL</w:t>
      </w:r>
      <w:r w:rsidR="005319AB" w:rsidRPr="005319AB">
        <w:t>-based analysis</w:t>
      </w:r>
      <w:r w:rsidR="005319AB">
        <w:t xml:space="preserve">, </w:t>
      </w:r>
      <w:r w:rsidR="005319AB" w:rsidRPr="005319AB">
        <w:t>web security</w:t>
      </w:r>
      <w:r w:rsidR="005319AB">
        <w:t>.</w:t>
      </w:r>
    </w:p>
    <w:p w14:paraId="550E3D68" w14:textId="1FC2DC57" w:rsidR="005319AB" w:rsidRPr="00F448F1" w:rsidRDefault="00D828C6" w:rsidP="00A22327">
      <w:pPr>
        <w:pStyle w:val="H1ListNoSpace"/>
        <w:ind w:left="357" w:hanging="357"/>
      </w:pPr>
      <w:r w:rsidRPr="00F448F1">
        <w:lastRenderedPageBreak/>
        <w:t>INTRODUCTION</w:t>
      </w:r>
    </w:p>
    <w:p w14:paraId="3FAF4A10" w14:textId="551E8063" w:rsidR="001F2248" w:rsidRPr="00165F70" w:rsidRDefault="001F2248" w:rsidP="00326417">
      <w:pPr>
        <w:pStyle w:val="H2Cont"/>
        <w:numPr>
          <w:ilvl w:val="0"/>
          <w:numId w:val="8"/>
        </w:numPr>
        <w:ind w:left="0"/>
      </w:pPr>
      <w:r w:rsidRPr="001F2248">
        <w:t>PROBLEM DEFINITION AND IMPORTANCE OF THE RESEARCH</w:t>
      </w:r>
    </w:p>
    <w:p w14:paraId="55D3A1E4" w14:textId="77777777" w:rsidR="001F2248" w:rsidRPr="001F2248" w:rsidRDefault="001F2248" w:rsidP="001F2248">
      <w:pPr>
        <w:pStyle w:val="PARA"/>
        <w:rPr>
          <w:spacing w:val="2"/>
        </w:rPr>
      </w:pPr>
      <w:r w:rsidRPr="001F2248">
        <w:rPr>
          <w:spacing w:val="2"/>
        </w:rPr>
        <w:t>With the widespread use of the internet, types of cyberattacks have diversified and become complex. Among these attacks, phishing attacks, which aim to capture sensitive information of individuals or institutions by directing users to fake websites, are one of the most common and dangerous threats. Especially targeting private and critical data such as financial information, usernames, and passwords causes these attacks to lead to serious damage at both individual and institutional levels.</w:t>
      </w:r>
    </w:p>
    <w:p w14:paraId="32F697B2" w14:textId="77777777" w:rsidR="001F2248" w:rsidRPr="001F2248" w:rsidRDefault="001F2248" w:rsidP="001F2248">
      <w:pPr>
        <w:pStyle w:val="PARA"/>
        <w:rPr>
          <w:spacing w:val="2"/>
        </w:rPr>
      </w:pPr>
      <w:r w:rsidRPr="001F2248">
        <w:rPr>
          <w:spacing w:val="2"/>
        </w:rPr>
        <w:t>Current reports show that the scale and impact of cyber threats have significantly increased in recent years. According to the 2025 IBM X-Force Threat Intelligence Index report, cyberattacks are becoming increasingly automated and target-oriented, with phishing attacks particularly standing out as one of the most common initial vectors.</w:t>
      </w:r>
    </w:p>
    <w:p w14:paraId="392668C6" w14:textId="77777777" w:rsidR="001F2248" w:rsidRPr="001F2248" w:rsidRDefault="001F2248" w:rsidP="0020137E">
      <w:pPr>
        <w:pStyle w:val="PARA"/>
        <w:ind w:firstLine="198"/>
        <w:rPr>
          <w:spacing w:val="2"/>
        </w:rPr>
      </w:pPr>
      <w:r w:rsidRPr="001F2248">
        <w:rPr>
          <w:spacing w:val="2"/>
        </w:rPr>
        <w:t xml:space="preserve">Phishing attacks are one of the most frequently encountered types of cyber threats aimed at seizing </w:t>
      </w:r>
      <w:r w:rsidRPr="001F2248">
        <w:rPr>
          <w:spacing w:val="2"/>
        </w:rPr>
        <w:lastRenderedPageBreak/>
        <w:t>sensitive information by directing users to fraudulent websites. According to 2024 and 2025 reports published by the APWG, nearly 1 million phishing attacks per quarter were detected in some periods. This shows that the scale of attacks is constantly expanding and traditional defense mechanisms may be insufficient. Additionally, the 2025 Verizon Data Breach Investigations Report (DBIR) reveals that approximately 29% of data breaches are associated with social engineering and phishing-based attacks.</w:t>
      </w:r>
    </w:p>
    <w:p w14:paraId="118E36FE" w14:textId="77777777" w:rsidR="001F2248" w:rsidRPr="001F2248" w:rsidRDefault="001F2248" w:rsidP="0020137E">
      <w:pPr>
        <w:pStyle w:val="PARA"/>
        <w:ind w:firstLine="198"/>
        <w:rPr>
          <w:spacing w:val="2"/>
        </w:rPr>
      </w:pPr>
      <w:r w:rsidRPr="001F2248">
        <w:rPr>
          <w:spacing w:val="2"/>
        </w:rPr>
        <w:t>Traditional phishing detection methods generally rely on blacklist-based approaches. However, these methods are insufficient in detecting new, constantly changing, and continuously generated phishing URLs. The ability of attackers to bypass detection mechanisms by manipulating URL structures increases the need and necessity for more advanced and flexible solutions. In this context, AI-based approaches offer more effective and scalable solutions thanks to their advanced learning capabilities on large datasets.</w:t>
      </w:r>
    </w:p>
    <w:p w14:paraId="17E0778E" w14:textId="77777777" w:rsidR="001F2248" w:rsidRPr="001F2248" w:rsidRDefault="001F2248" w:rsidP="0020137E">
      <w:pPr>
        <w:pStyle w:val="PARA"/>
        <w:ind w:firstLine="198"/>
        <w:rPr>
          <w:spacing w:val="2"/>
        </w:rPr>
      </w:pPr>
      <w:r w:rsidRPr="001F2248">
        <w:rPr>
          <w:spacing w:val="2"/>
        </w:rPr>
        <w:t xml:space="preserve">URL-based analysis provides significant advantages, especially for real-time detection systems. The ability to perform fast and low-cost analysis using only lexical </w:t>
      </w:r>
      <w:r w:rsidRPr="001F2248">
        <w:rPr>
          <w:spacing w:val="2"/>
        </w:rPr>
        <w:lastRenderedPageBreak/>
        <w:t>features obtained from the URL structure without needing web page content makes this method stand out for practical applications. However, high-dimensional and complex feature spaces can directly affect model performance, making appropriate feature selection and optimization processes crucial.</w:t>
      </w:r>
    </w:p>
    <w:p w14:paraId="510F127F" w14:textId="45766ACF" w:rsidR="001F2248" w:rsidRDefault="001F2248" w:rsidP="0020137E">
      <w:pPr>
        <w:pStyle w:val="PARA"/>
        <w:ind w:firstLine="198"/>
        <w:rPr>
          <w:spacing w:val="2"/>
        </w:rPr>
      </w:pPr>
      <w:r w:rsidRPr="001F2248">
        <w:rPr>
          <w:spacing w:val="2"/>
        </w:rPr>
        <w:t>This study aims to develop a machine learning-based approach for the detection of phishing attacks using URL-based lexical features and aims to contribute to methods in this field in terms of performance and applicability.</w:t>
      </w:r>
    </w:p>
    <w:p w14:paraId="6AEC4F5A" w14:textId="1E52766E" w:rsidR="001F2248" w:rsidRPr="001F2248" w:rsidRDefault="001F2248" w:rsidP="00326417">
      <w:pPr>
        <w:pStyle w:val="H2Cont"/>
        <w:numPr>
          <w:ilvl w:val="0"/>
          <w:numId w:val="8"/>
        </w:numPr>
        <w:ind w:left="0"/>
      </w:pPr>
      <w:r w:rsidRPr="00000E02">
        <w:t>PURPOSE AND CONTRIBUTIONS OF THE STUDY</w:t>
      </w:r>
    </w:p>
    <w:p w14:paraId="6703C831" w14:textId="77777777" w:rsidR="001F2248" w:rsidRDefault="001F2248" w:rsidP="00732067">
      <w:pPr>
        <w:pStyle w:val="PARA"/>
        <w:rPr>
          <w:spacing w:val="2"/>
        </w:rPr>
      </w:pPr>
    </w:p>
    <w:p w14:paraId="67468076" w14:textId="08C13A57" w:rsidR="001F2248" w:rsidRPr="001F2248" w:rsidRDefault="001F2248" w:rsidP="001F2248">
      <w:pPr>
        <w:pStyle w:val="PARA"/>
        <w:rPr>
          <w:spacing w:val="2"/>
        </w:rPr>
      </w:pPr>
      <w:r>
        <w:rPr>
          <w:spacing w:val="2"/>
        </w:rPr>
        <w:t>T</w:t>
      </w:r>
      <w:r w:rsidRPr="001F2248">
        <w:rPr>
          <w:spacing w:val="2"/>
        </w:rPr>
        <w:t>he primary objective of this study is to develop a machine learning system capable of detecting phishing attacks with high accuracy and operating in real-time using URL-based features. Accordingly, the performances of various machine learning algorithms were compared using the large-scale StealthPhisher2025[1] dataset, and the most effective model was identified.</w:t>
      </w:r>
    </w:p>
    <w:p w14:paraId="16BB154C" w14:textId="77777777" w:rsidR="001F2248" w:rsidRPr="001F2248" w:rsidRDefault="001F2248" w:rsidP="001F2248">
      <w:pPr>
        <w:pStyle w:val="PARA"/>
        <w:rPr>
          <w:spacing w:val="2"/>
        </w:rPr>
      </w:pPr>
      <w:r w:rsidRPr="001F2248">
        <w:rPr>
          <w:spacing w:val="2"/>
        </w:rPr>
        <w:t>The main contributions obtained within the scope of the study are listed below:</w:t>
      </w:r>
    </w:p>
    <w:p w14:paraId="2A5C819F" w14:textId="77777777" w:rsidR="001F2248" w:rsidRPr="001F2248" w:rsidRDefault="001F2248" w:rsidP="001F2248">
      <w:pPr>
        <w:pStyle w:val="PARA"/>
        <w:rPr>
          <w:spacing w:val="2"/>
        </w:rPr>
      </w:pPr>
      <w:r w:rsidRPr="001F2248">
        <w:rPr>
          <w:spacing w:val="2"/>
        </w:rPr>
        <w:t xml:space="preserve">    By conducting a detailed review of lexical features in the literature, an advanced feature set including distinctive metrics such as Shannon Entropy and Kolmogorov Complexity was created. Through the dimensionality reduction and feature selection techniques applied in this process, the system's computational costs were minimized, and its real-time detection capability was optimized.</w:t>
      </w:r>
    </w:p>
    <w:p w14:paraId="39E57133" w14:textId="393BB480" w:rsidR="001F2248" w:rsidRPr="001F2248" w:rsidRDefault="001F2248" w:rsidP="001F2248">
      <w:pPr>
        <w:pStyle w:val="PARA"/>
        <w:rPr>
          <w:spacing w:val="2"/>
        </w:rPr>
      </w:pPr>
      <w:r w:rsidRPr="001F2248">
        <w:rPr>
          <w:spacing w:val="2"/>
        </w:rPr>
        <w:t xml:space="preserve">    Eight different machine learning algorithms most preferred in the literature, such as </w:t>
      </w:r>
      <w:proofErr w:type="spellStart"/>
      <w:r w:rsidRPr="001F2248">
        <w:rPr>
          <w:spacing w:val="2"/>
        </w:rPr>
        <w:t>XGBoost</w:t>
      </w:r>
      <w:proofErr w:type="spellEnd"/>
      <w:r w:rsidRPr="001F2248">
        <w:rPr>
          <w:spacing w:val="2"/>
        </w:rPr>
        <w:t xml:space="preserve">, Random Forest, and Logistic Regression, were comparatively analyzed on the same dataset. As a result of the performance measurements, the superiority of the </w:t>
      </w:r>
      <w:proofErr w:type="spellStart"/>
      <w:r w:rsidRPr="001F2248">
        <w:rPr>
          <w:spacing w:val="2"/>
        </w:rPr>
        <w:t>XGBoost</w:t>
      </w:r>
      <w:proofErr w:type="spellEnd"/>
      <w:r w:rsidRPr="001F2248">
        <w:rPr>
          <w:spacing w:val="2"/>
        </w:rPr>
        <w:t>-based model providing the highest accuracy was proven, and the most efficient architecture for practical applications was determined.</w:t>
      </w:r>
    </w:p>
    <w:p w14:paraId="32349376" w14:textId="28548663" w:rsidR="001F2248" w:rsidRPr="001F2248" w:rsidRDefault="001F2248" w:rsidP="001F2248">
      <w:pPr>
        <w:pStyle w:val="PARA"/>
        <w:rPr>
          <w:spacing w:val="2"/>
        </w:rPr>
      </w:pPr>
      <w:r w:rsidRPr="001F2248">
        <w:rPr>
          <w:spacing w:val="2"/>
        </w:rPr>
        <w:t xml:space="preserve">    By integrating the developed model into a browser extension, it aims to demonstrate the applicability of </w:t>
      </w:r>
      <w:r w:rsidRPr="00E35345">
        <w:rPr>
          <w:spacing w:val="2"/>
        </w:rPr>
        <w:t>academic studies and theoretical results in real-world</w:t>
      </w:r>
      <w:r w:rsidRPr="001F2248">
        <w:rPr>
          <w:spacing w:val="2"/>
        </w:rPr>
        <w:t xml:space="preserve"> scenarios. Additionally, the study provides a compiled summary of existing literature by bringing together the results of numerous sources in structured tables and constitutes a roadmap to guide future research in terms of methods and resources.</w:t>
      </w:r>
    </w:p>
    <w:p w14:paraId="5B15788D" w14:textId="62D10BDE" w:rsidR="001F2248" w:rsidRDefault="001F2248" w:rsidP="0020137E">
      <w:pPr>
        <w:pStyle w:val="PARA"/>
        <w:ind w:firstLine="198"/>
        <w:rPr>
          <w:spacing w:val="2"/>
        </w:rPr>
      </w:pPr>
      <w:r w:rsidRPr="001F2248">
        <w:rPr>
          <w:spacing w:val="2"/>
        </w:rPr>
        <w:t>In conclusion, this study presents a high-accuracy phishing detection model, proposes an integrable system architecture, and provides a unique contribution to the literature by tabulating the results of various studies in the field.</w:t>
      </w:r>
    </w:p>
    <w:p w14:paraId="005EE237" w14:textId="0C16232C" w:rsidR="00486E60" w:rsidRPr="006777B9" w:rsidRDefault="001F2248" w:rsidP="00000E02">
      <w:pPr>
        <w:pStyle w:val="H1ListSpace"/>
        <w:ind w:left="278" w:hanging="278"/>
      </w:pPr>
      <w:r>
        <w:t>RELATED WORKS</w:t>
      </w:r>
    </w:p>
    <w:p w14:paraId="4BCE330C" w14:textId="77777777" w:rsidR="0020137E" w:rsidRDefault="001F2248" w:rsidP="0020137E">
      <w:pPr>
        <w:pStyle w:val="PARA"/>
      </w:pPr>
      <w:r>
        <w:t xml:space="preserve">Phishing and malicious URL detection has been one of the topics studied intensively in the field of cybersecurity in recent years. When studies in this field are examined, it is observed </w:t>
      </w:r>
      <w:r>
        <w:lastRenderedPageBreak/>
        <w:t>that both traditional machine learning methods and deep learning-based approaches are widely used.</w:t>
      </w:r>
    </w:p>
    <w:p w14:paraId="4FFD3A65" w14:textId="53D920DA" w:rsidR="001F2248" w:rsidRDefault="001F2248" w:rsidP="0020137E">
      <w:pPr>
        <w:pStyle w:val="PARA"/>
        <w:ind w:firstLine="198"/>
      </w:pPr>
      <w:r>
        <w:t>Although blacklist and rule-based systems were used more in early studies, it has been demonstrated over time that these methods are insufficient in detecting new and dynamically generated URLs. Therefore, research has turned towards machine learning models developed particularly using URL-based features.</w:t>
      </w:r>
    </w:p>
    <w:p w14:paraId="40B6162C" w14:textId="77777777" w:rsidR="001F2248" w:rsidRDefault="001F2248" w:rsidP="0020137E">
      <w:pPr>
        <w:pStyle w:val="PARA"/>
        <w:ind w:firstLine="198"/>
      </w:pPr>
      <w:r>
        <w:t xml:space="preserve">Many studies in the literature show that lexical features are effective in malicious URL detection. For example, in the study conducted by Abad et al. (2023), models were trained using algorithms such as SVM, Random Forest, and Decision Tree, and an accuracy rate of approximately 92 percent was found with the Random Forest model [2]. Similarly, in the study conducted by D. S. </w:t>
      </w:r>
      <w:proofErr w:type="spellStart"/>
      <w:r>
        <w:t>Dinakar</w:t>
      </w:r>
      <w:proofErr w:type="spellEnd"/>
      <w:r>
        <w:t xml:space="preserve"> and K. Deepak (2024), models were trained using Decision Tree, Random Forest, and Multiple Perceptron algorithms, and accuracy rates for these three different algorithms were found to be approximately 99 percent [3].</w:t>
      </w:r>
    </w:p>
    <w:p w14:paraId="2E842B65" w14:textId="5111BC74" w:rsidR="002C45A7" w:rsidRDefault="002C45A7" w:rsidP="0020137E">
      <w:pPr>
        <w:pStyle w:val="PARA"/>
        <w:ind w:firstLine="198"/>
      </w:pPr>
      <w:r w:rsidRPr="002C45A7">
        <w:t xml:space="preserve">In the study conducted by Yi et al. (2026), different machine learning algorithms were comparatively examined for the detection of phishing URLs. One of the notable aspects of the study is its focus not only on model performance but also on interpretability. According to the findings obtained, while the Random Forest algorithm exhibited the highest performance with a 97% accuracy rate, </w:t>
      </w:r>
      <w:proofErr w:type="spellStart"/>
      <w:r w:rsidRPr="002C45A7">
        <w:t>LightGBM</w:t>
      </w:r>
      <w:proofErr w:type="spellEnd"/>
      <w:r w:rsidRPr="002C45A7">
        <w:t xml:space="preserve"> reached 96%, </w:t>
      </w:r>
      <w:proofErr w:type="spellStart"/>
      <w:r w:rsidRPr="002C45A7">
        <w:t>XGBoost</w:t>
      </w:r>
      <w:proofErr w:type="spellEnd"/>
      <w:r w:rsidRPr="002C45A7">
        <w:t xml:space="preserve"> and </w:t>
      </w:r>
      <w:proofErr w:type="spellStart"/>
      <w:r w:rsidRPr="002C45A7">
        <w:t>CatBoost</w:t>
      </w:r>
      <w:proofErr w:type="spellEnd"/>
      <w:r w:rsidRPr="002C45A7">
        <w:t xml:space="preserve"> 95%, and SVM and Logistic Regression reached 94% accuracy rates. In contrast, it was observed that the Naive Bayes algorithm showed lower performance compared to other methods with a 67% accuracy rate. These results reveal that tree-based ensemble methods can produce more robust and generalizable results in the problem of phishing URL detection. Furthermore, the findings obtained in the study provide a significant contribution to the literature in terms of the comparative evaluation of different algorithms' performances</w:t>
      </w:r>
      <w:r w:rsidR="009E7598">
        <w:t xml:space="preserve"> [50]</w:t>
      </w:r>
      <w:r w:rsidRPr="002C45A7">
        <w:t>.</w:t>
      </w:r>
    </w:p>
    <w:p w14:paraId="4B68498E" w14:textId="63B3253C" w:rsidR="002B19CC" w:rsidRDefault="002B19CC" w:rsidP="002B19CC">
      <w:pPr>
        <w:pStyle w:val="PARA"/>
        <w:ind w:firstLine="198"/>
      </w:pPr>
      <w:r w:rsidRPr="002B19CC">
        <w:t>In the study conducted by Rehman et al. (2025), a comprehensive analysis was performed on real-time phishing URL detection using machine learning algorithms. In the study, KNN, Naive Bayes, Naive Bayes Kernel, Random Forest, Random Tree, and Decision Tree algorithms were comparatively evaluated. According to the results obtained, while the Random Forest and Decision Tree algorithms showed the highest performance with a 99.99% accuracy rate, Naive Bayes Kernel reached 99.97% and classical Naive Bayes reached 99.96% accuracy rates. While the KNN algorithm exhibited high performance with a 99.77% accuracy rate, it was determined that the Random Tree algorithm showed lower performance compared to other methods with a 95.38% accuracy rate. These findings demonstrate that different machine learning algorithms can reach quite high success rates in real-time phishing detection. Furthermore, the results obtained indicate that machine learning-based approaches can be effectively used in practical applications</w:t>
      </w:r>
      <w:r w:rsidR="005D5984">
        <w:t xml:space="preserve"> [47]</w:t>
      </w:r>
      <w:r w:rsidRPr="002B19CC">
        <w:t>.</w:t>
      </w:r>
    </w:p>
    <w:p w14:paraId="48088B13" w14:textId="6A083C8A" w:rsidR="002C45A7" w:rsidRDefault="001F2248" w:rsidP="002C45A7">
      <w:pPr>
        <w:pStyle w:val="PARA"/>
        <w:ind w:firstLine="198"/>
      </w:pPr>
      <w:r>
        <w:lastRenderedPageBreak/>
        <w:t xml:space="preserve">Deep learning-based approaches also hold an important place in the literature. Success rates of 95 percent and above have been achieved in studies conducted using models such as CNN, LSTM, and BERT. For example, while </w:t>
      </w:r>
      <w:proofErr w:type="spellStart"/>
      <w:r>
        <w:t>Aljabri</w:t>
      </w:r>
      <w:proofErr w:type="spellEnd"/>
      <w:r>
        <w:t xml:space="preserve"> et al. (2022) achieved approximately 95 percent accuracy with CNN and LSTM models [4], Roy et al. (2022) reached the 99 percent level with the Bi-LSTM model [5]. Additionally, it is observed that transformer-based models (BERT, GPT, etc.) have started to be used in this field in recent years [6].</w:t>
      </w:r>
      <w:r w:rsidR="00A42F19">
        <w:t xml:space="preserve"> Figure 1</w:t>
      </w:r>
      <w:r>
        <w:t xml:space="preserve"> presents the usage rates of algorithms used in some articles and surveys. In these studies, 142 models were trained [2 - 52].</w:t>
      </w:r>
    </w:p>
    <w:p w14:paraId="6767E821" w14:textId="59076AF9" w:rsidR="002C45A7" w:rsidRDefault="009A4EA5" w:rsidP="009A4EA5">
      <w:pPr>
        <w:pStyle w:val="PARA"/>
      </w:pPr>
      <w:r>
        <w:rPr>
          <w:noProof/>
          <w:u w:val="single"/>
          <w:lang w:val="tr-TR" w:eastAsia="tr-TR"/>
        </w:rPr>
        <w:drawing>
          <wp:anchor distT="0" distB="0" distL="114300" distR="114300" simplePos="0" relativeHeight="251664384" behindDoc="0" locked="0" layoutInCell="1" allowOverlap="1" wp14:anchorId="0CD0BDB2" wp14:editId="6A3BC649">
            <wp:simplePos x="0" y="0"/>
            <wp:positionH relativeFrom="column">
              <wp:align>right</wp:align>
            </wp:positionH>
            <wp:positionV relativeFrom="paragraph">
              <wp:posOffset>175785</wp:posOffset>
            </wp:positionV>
            <wp:extent cx="3068955" cy="2425700"/>
            <wp:effectExtent l="0" t="0" r="17145" b="12700"/>
            <wp:wrapSquare wrapText="bothSides"/>
            <wp:docPr id="14" name="Grafik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7449193D" w14:textId="77777777" w:rsidR="002B19CC" w:rsidRPr="00486E60" w:rsidRDefault="002B19CC" w:rsidP="002B19CC">
      <w:pPr>
        <w:pStyle w:val="FigCaption"/>
      </w:pPr>
      <w:r>
        <w:tab/>
        <w:t>Algorithms usage</w:t>
      </w:r>
    </w:p>
    <w:p w14:paraId="15828818" w14:textId="77777777" w:rsidR="002C45A7" w:rsidRDefault="002C45A7" w:rsidP="00A42F19">
      <w:pPr>
        <w:pStyle w:val="PARA"/>
        <w:ind w:firstLine="198"/>
      </w:pPr>
    </w:p>
    <w:p w14:paraId="1574909B" w14:textId="77777777" w:rsidR="002C45A7" w:rsidRDefault="002C45A7" w:rsidP="00A42F19">
      <w:pPr>
        <w:pStyle w:val="PARA"/>
        <w:ind w:firstLine="198"/>
      </w:pPr>
    </w:p>
    <w:p w14:paraId="422C1299" w14:textId="7CDED7D7" w:rsidR="001F5A42" w:rsidRDefault="001F5A42" w:rsidP="00A42F19">
      <w:pPr>
        <w:pStyle w:val="PARA"/>
        <w:ind w:firstLine="198"/>
      </w:pPr>
      <w:r>
        <w:t>The distribution of algorithms used within the scope of the studies reviewed in the lit</w:t>
      </w:r>
      <w:r w:rsidR="00A42F19">
        <w:t>erature is presented in Figure 1</w:t>
      </w:r>
      <w:r>
        <w:t>. When the graph is examined, it is observed that Random Forest (15%), Logistic Regression (9%), and SVM (8%) algorithms are most commonly preferred. However, it is n</w:t>
      </w:r>
      <w:r w:rsidR="006831B8">
        <w:t>49</w:t>
      </w:r>
      <w:r>
        <w:t>oteworthy that a wide variety of algorithms are used in the studies, and the 'other' category (52%) has a high percentage. This situation indicates that a standard approach has not yet emerged in the literature and that different methods continue to be tested.</w:t>
      </w:r>
    </w:p>
    <w:p w14:paraId="2FD23CBE" w14:textId="77777777" w:rsidR="001F5A42" w:rsidRDefault="001F5A42" w:rsidP="0020137E">
      <w:pPr>
        <w:pStyle w:val="PARA"/>
        <w:ind w:firstLine="198"/>
      </w:pPr>
      <w:r>
        <w:t>When the studies in the literature are evaluated generally, some important limitations stand out despite reaching high accuracy rates. These include high computational cost, model complexity, dependency on datasets, and limited real-time system integration. Furthermore, it is observed that many studies focus only on model performance but remain insufficient in terms of developing practical applications (such as browser extensions).</w:t>
      </w:r>
    </w:p>
    <w:p w14:paraId="0542CF68" w14:textId="49766528" w:rsidR="00FB7858" w:rsidRDefault="001F5A42" w:rsidP="0020137E">
      <w:pPr>
        <w:pStyle w:val="PARA"/>
        <w:ind w:firstLine="198"/>
      </w:pPr>
      <w:r>
        <w:t xml:space="preserve">In this study, different Machine Learning algorithms were comprehensively compared using a large-scale dataset, and model performance was optimized through feature engineering and dimensionality reduction techniques. Additionally, it is aimed to integrate the developed model into a real-time operating architecture. In this respect, the study </w:t>
      </w:r>
      <w:r>
        <w:lastRenderedPageBreak/>
        <w:t>aims to fill a significant gap in the literature by providing both theoretical and practical contributions.</w:t>
      </w:r>
    </w:p>
    <w:p w14:paraId="0C864122" w14:textId="1C0540C2" w:rsidR="00FB7858" w:rsidRDefault="00FB7858" w:rsidP="0020137E">
      <w:pPr>
        <w:pStyle w:val="PARA"/>
        <w:ind w:firstLine="198"/>
      </w:pPr>
    </w:p>
    <w:p w14:paraId="10922487" w14:textId="518FFE8C" w:rsidR="00FB7858" w:rsidRDefault="00FB7858" w:rsidP="0020137E">
      <w:pPr>
        <w:pStyle w:val="PARA"/>
        <w:ind w:firstLine="198"/>
      </w:pPr>
    </w:p>
    <w:tbl>
      <w:tblPr>
        <w:tblStyle w:val="TabloKlavuzu"/>
        <w:tblpPr w:leftFromText="141" w:rightFromText="141" w:vertAnchor="text" w:horzAnchor="margin" w:tblpXSpec="right" w:tblpY="7"/>
        <w:tblW w:w="4055" w:type="dxa"/>
        <w:tblLook w:val="04A0" w:firstRow="1" w:lastRow="0" w:firstColumn="1" w:lastColumn="0" w:noHBand="0" w:noVBand="1"/>
      </w:tblPr>
      <w:tblGrid>
        <w:gridCol w:w="542"/>
        <w:gridCol w:w="639"/>
        <w:gridCol w:w="2005"/>
        <w:gridCol w:w="869"/>
      </w:tblGrid>
      <w:tr w:rsidR="0057599E" w:rsidRPr="006831B8" w14:paraId="15C20CCC" w14:textId="77777777" w:rsidTr="0057599E">
        <w:trPr>
          <w:trHeight w:val="300"/>
        </w:trPr>
        <w:tc>
          <w:tcPr>
            <w:tcW w:w="542" w:type="dxa"/>
            <w:noWrap/>
            <w:hideMark/>
          </w:tcPr>
          <w:p w14:paraId="558214DB" w14:textId="77777777" w:rsidR="0057599E" w:rsidRPr="006831B8" w:rsidRDefault="0057599E" w:rsidP="0057599E">
            <w:pPr>
              <w:pStyle w:val="PARA"/>
              <w:ind w:firstLine="198"/>
              <w:jc w:val="center"/>
              <w:rPr>
                <w:lang w:val="tr-TR"/>
              </w:rPr>
            </w:pPr>
          </w:p>
        </w:tc>
        <w:tc>
          <w:tcPr>
            <w:tcW w:w="639" w:type="dxa"/>
            <w:noWrap/>
            <w:hideMark/>
          </w:tcPr>
          <w:p w14:paraId="7A6708A5" w14:textId="77777777" w:rsidR="0057599E" w:rsidRPr="006831B8" w:rsidRDefault="0057599E" w:rsidP="0057599E">
            <w:pPr>
              <w:pStyle w:val="PARA"/>
              <w:ind w:firstLine="198"/>
              <w:jc w:val="center"/>
            </w:pPr>
          </w:p>
        </w:tc>
        <w:tc>
          <w:tcPr>
            <w:tcW w:w="2005" w:type="dxa"/>
            <w:noWrap/>
            <w:hideMark/>
          </w:tcPr>
          <w:p w14:paraId="5DC3A224" w14:textId="77777777" w:rsidR="0057599E" w:rsidRPr="006831B8" w:rsidRDefault="0057599E" w:rsidP="0057599E">
            <w:pPr>
              <w:pStyle w:val="PARA"/>
              <w:ind w:firstLine="198"/>
              <w:jc w:val="center"/>
            </w:pPr>
          </w:p>
        </w:tc>
        <w:tc>
          <w:tcPr>
            <w:tcW w:w="869" w:type="dxa"/>
            <w:noWrap/>
            <w:hideMark/>
          </w:tcPr>
          <w:p w14:paraId="35303730" w14:textId="77777777" w:rsidR="0057599E" w:rsidRPr="006831B8" w:rsidRDefault="0057599E" w:rsidP="0057599E">
            <w:pPr>
              <w:pStyle w:val="PARA"/>
              <w:ind w:firstLine="198"/>
              <w:jc w:val="center"/>
            </w:pPr>
          </w:p>
        </w:tc>
      </w:tr>
      <w:tr w:rsidR="0057599E" w:rsidRPr="006831B8" w14:paraId="649AA5BE" w14:textId="77777777" w:rsidTr="0057599E">
        <w:trPr>
          <w:trHeight w:val="300"/>
        </w:trPr>
        <w:tc>
          <w:tcPr>
            <w:tcW w:w="542" w:type="dxa"/>
            <w:vMerge w:val="restart"/>
            <w:hideMark/>
          </w:tcPr>
          <w:p w14:paraId="5071B836" w14:textId="77777777" w:rsidR="0057599E" w:rsidRPr="006831B8" w:rsidRDefault="0057599E" w:rsidP="0057599E">
            <w:pPr>
              <w:pStyle w:val="PARA"/>
              <w:jc w:val="center"/>
            </w:pPr>
            <w:r>
              <w:t>[49]</w:t>
            </w:r>
          </w:p>
        </w:tc>
        <w:tc>
          <w:tcPr>
            <w:tcW w:w="639" w:type="dxa"/>
            <w:vMerge w:val="restart"/>
            <w:noWrap/>
            <w:hideMark/>
          </w:tcPr>
          <w:p w14:paraId="35B4E21C" w14:textId="77777777" w:rsidR="0057599E" w:rsidRPr="006831B8" w:rsidRDefault="0057599E" w:rsidP="0057599E">
            <w:pPr>
              <w:pStyle w:val="PARA"/>
            </w:pPr>
            <w:r w:rsidRPr="006831B8">
              <w:t>2025</w:t>
            </w:r>
          </w:p>
        </w:tc>
        <w:tc>
          <w:tcPr>
            <w:tcW w:w="2005" w:type="dxa"/>
            <w:noWrap/>
            <w:hideMark/>
          </w:tcPr>
          <w:p w14:paraId="775314A0" w14:textId="77777777" w:rsidR="0057599E" w:rsidRPr="006831B8" w:rsidRDefault="0057599E" w:rsidP="0057599E">
            <w:pPr>
              <w:pStyle w:val="PARA"/>
              <w:jc w:val="center"/>
            </w:pPr>
            <w:r>
              <w:t xml:space="preserve">Logistic </w:t>
            </w:r>
            <w:r w:rsidRPr="006831B8">
              <w:t>Regression</w:t>
            </w:r>
          </w:p>
        </w:tc>
        <w:tc>
          <w:tcPr>
            <w:tcW w:w="869" w:type="dxa"/>
            <w:noWrap/>
            <w:hideMark/>
          </w:tcPr>
          <w:p w14:paraId="494B30C4" w14:textId="77777777" w:rsidR="0057599E" w:rsidRPr="006831B8" w:rsidRDefault="0057599E" w:rsidP="0057599E">
            <w:pPr>
              <w:pStyle w:val="PARA"/>
              <w:jc w:val="center"/>
            </w:pPr>
            <w:r w:rsidRPr="006831B8">
              <w:t>77%</w:t>
            </w:r>
          </w:p>
        </w:tc>
      </w:tr>
      <w:tr w:rsidR="0057599E" w:rsidRPr="006831B8" w14:paraId="5395084E" w14:textId="77777777" w:rsidTr="0057599E">
        <w:trPr>
          <w:trHeight w:val="300"/>
        </w:trPr>
        <w:tc>
          <w:tcPr>
            <w:tcW w:w="542" w:type="dxa"/>
            <w:vMerge/>
            <w:hideMark/>
          </w:tcPr>
          <w:p w14:paraId="1BD5625C" w14:textId="77777777" w:rsidR="0057599E" w:rsidRPr="006831B8" w:rsidRDefault="0057599E" w:rsidP="0057599E">
            <w:pPr>
              <w:pStyle w:val="PARA"/>
              <w:ind w:firstLine="198"/>
              <w:jc w:val="center"/>
            </w:pPr>
          </w:p>
        </w:tc>
        <w:tc>
          <w:tcPr>
            <w:tcW w:w="639" w:type="dxa"/>
            <w:vMerge/>
            <w:hideMark/>
          </w:tcPr>
          <w:p w14:paraId="642B3252" w14:textId="77777777" w:rsidR="0057599E" w:rsidRPr="006831B8" w:rsidRDefault="0057599E" w:rsidP="0057599E">
            <w:pPr>
              <w:pStyle w:val="PARA"/>
              <w:ind w:firstLine="198"/>
              <w:jc w:val="center"/>
            </w:pPr>
          </w:p>
        </w:tc>
        <w:tc>
          <w:tcPr>
            <w:tcW w:w="2005" w:type="dxa"/>
            <w:noWrap/>
            <w:hideMark/>
          </w:tcPr>
          <w:p w14:paraId="683657E4" w14:textId="77777777" w:rsidR="0057599E" w:rsidRPr="006831B8" w:rsidRDefault="0057599E" w:rsidP="0057599E">
            <w:pPr>
              <w:pStyle w:val="PARA"/>
              <w:jc w:val="center"/>
            </w:pPr>
            <w:r w:rsidRPr="006831B8">
              <w:t>Random Forest</w:t>
            </w:r>
          </w:p>
        </w:tc>
        <w:tc>
          <w:tcPr>
            <w:tcW w:w="869" w:type="dxa"/>
            <w:noWrap/>
            <w:hideMark/>
          </w:tcPr>
          <w:p w14:paraId="07D6B972" w14:textId="77777777" w:rsidR="0057599E" w:rsidRPr="006831B8" w:rsidRDefault="0057599E" w:rsidP="0057599E">
            <w:pPr>
              <w:pStyle w:val="PARA"/>
              <w:jc w:val="center"/>
            </w:pPr>
            <w:r w:rsidRPr="006831B8">
              <w:t>81%</w:t>
            </w:r>
          </w:p>
        </w:tc>
      </w:tr>
      <w:tr w:rsidR="0057599E" w:rsidRPr="006831B8" w14:paraId="6D3CC513" w14:textId="77777777" w:rsidTr="0057599E">
        <w:trPr>
          <w:trHeight w:val="300"/>
        </w:trPr>
        <w:tc>
          <w:tcPr>
            <w:tcW w:w="542" w:type="dxa"/>
            <w:vMerge/>
            <w:hideMark/>
          </w:tcPr>
          <w:p w14:paraId="176C7387" w14:textId="77777777" w:rsidR="0057599E" w:rsidRPr="006831B8" w:rsidRDefault="0057599E" w:rsidP="0057599E">
            <w:pPr>
              <w:pStyle w:val="PARA"/>
              <w:ind w:firstLine="198"/>
              <w:jc w:val="center"/>
            </w:pPr>
          </w:p>
        </w:tc>
        <w:tc>
          <w:tcPr>
            <w:tcW w:w="639" w:type="dxa"/>
            <w:vMerge/>
            <w:hideMark/>
          </w:tcPr>
          <w:p w14:paraId="3698B7B1" w14:textId="77777777" w:rsidR="0057599E" w:rsidRPr="006831B8" w:rsidRDefault="0057599E" w:rsidP="0057599E">
            <w:pPr>
              <w:pStyle w:val="PARA"/>
              <w:ind w:firstLine="198"/>
              <w:jc w:val="center"/>
            </w:pPr>
          </w:p>
        </w:tc>
        <w:tc>
          <w:tcPr>
            <w:tcW w:w="2005" w:type="dxa"/>
            <w:noWrap/>
            <w:hideMark/>
          </w:tcPr>
          <w:p w14:paraId="1BCBDD3E" w14:textId="77777777" w:rsidR="0057599E" w:rsidRPr="006831B8" w:rsidRDefault="0057599E" w:rsidP="0057599E">
            <w:pPr>
              <w:pStyle w:val="PARA"/>
              <w:ind w:firstLine="198"/>
              <w:jc w:val="center"/>
            </w:pPr>
            <w:r w:rsidRPr="006831B8">
              <w:t>Gradient Boost</w:t>
            </w:r>
          </w:p>
        </w:tc>
        <w:tc>
          <w:tcPr>
            <w:tcW w:w="869" w:type="dxa"/>
            <w:noWrap/>
            <w:hideMark/>
          </w:tcPr>
          <w:p w14:paraId="76F34220" w14:textId="77777777" w:rsidR="0057599E" w:rsidRPr="006831B8" w:rsidRDefault="0057599E" w:rsidP="0057599E">
            <w:pPr>
              <w:pStyle w:val="PARA"/>
              <w:jc w:val="center"/>
            </w:pPr>
            <w:r w:rsidRPr="006831B8">
              <w:t>80%</w:t>
            </w:r>
          </w:p>
        </w:tc>
      </w:tr>
      <w:tr w:rsidR="0057599E" w:rsidRPr="006831B8" w14:paraId="1FED54C8" w14:textId="77777777" w:rsidTr="0057599E">
        <w:trPr>
          <w:trHeight w:val="300"/>
        </w:trPr>
        <w:tc>
          <w:tcPr>
            <w:tcW w:w="542" w:type="dxa"/>
            <w:vMerge/>
            <w:hideMark/>
          </w:tcPr>
          <w:p w14:paraId="4F61690E" w14:textId="77777777" w:rsidR="0057599E" w:rsidRPr="006831B8" w:rsidRDefault="0057599E" w:rsidP="0057599E">
            <w:pPr>
              <w:pStyle w:val="PARA"/>
              <w:ind w:firstLine="198"/>
              <w:jc w:val="center"/>
            </w:pPr>
          </w:p>
        </w:tc>
        <w:tc>
          <w:tcPr>
            <w:tcW w:w="639" w:type="dxa"/>
            <w:vMerge/>
            <w:hideMark/>
          </w:tcPr>
          <w:p w14:paraId="6708215D" w14:textId="77777777" w:rsidR="0057599E" w:rsidRPr="006831B8" w:rsidRDefault="0057599E" w:rsidP="0057599E">
            <w:pPr>
              <w:pStyle w:val="PARA"/>
              <w:ind w:firstLine="198"/>
              <w:jc w:val="center"/>
            </w:pPr>
          </w:p>
        </w:tc>
        <w:tc>
          <w:tcPr>
            <w:tcW w:w="2005" w:type="dxa"/>
            <w:noWrap/>
            <w:hideMark/>
          </w:tcPr>
          <w:p w14:paraId="3DF4E07A" w14:textId="77777777" w:rsidR="0057599E" w:rsidRPr="006831B8" w:rsidRDefault="0057599E" w:rsidP="0057599E">
            <w:pPr>
              <w:pStyle w:val="PARA"/>
              <w:ind w:firstLine="198"/>
              <w:jc w:val="center"/>
            </w:pPr>
            <w:r w:rsidRPr="006831B8">
              <w:t>Hybrid (Proposed)</w:t>
            </w:r>
          </w:p>
        </w:tc>
        <w:tc>
          <w:tcPr>
            <w:tcW w:w="869" w:type="dxa"/>
            <w:noWrap/>
            <w:hideMark/>
          </w:tcPr>
          <w:p w14:paraId="76546D2D" w14:textId="77777777" w:rsidR="0057599E" w:rsidRPr="006831B8" w:rsidRDefault="0057599E" w:rsidP="0057599E">
            <w:pPr>
              <w:pStyle w:val="PARA"/>
              <w:jc w:val="center"/>
            </w:pPr>
            <w:r w:rsidRPr="006831B8">
              <w:t>84%</w:t>
            </w:r>
          </w:p>
        </w:tc>
      </w:tr>
      <w:tr w:rsidR="0057599E" w:rsidRPr="006831B8" w14:paraId="7A3E6584" w14:textId="77777777" w:rsidTr="0057599E">
        <w:trPr>
          <w:trHeight w:val="300"/>
        </w:trPr>
        <w:tc>
          <w:tcPr>
            <w:tcW w:w="542" w:type="dxa"/>
            <w:vMerge w:val="restart"/>
            <w:hideMark/>
          </w:tcPr>
          <w:p w14:paraId="6EDA32D4" w14:textId="77777777" w:rsidR="0057599E" w:rsidRPr="006831B8" w:rsidRDefault="0057599E" w:rsidP="0057599E">
            <w:pPr>
              <w:pStyle w:val="PARA"/>
              <w:jc w:val="center"/>
            </w:pPr>
            <w:r>
              <w:t>[48]</w:t>
            </w:r>
          </w:p>
        </w:tc>
        <w:tc>
          <w:tcPr>
            <w:tcW w:w="639" w:type="dxa"/>
            <w:vMerge w:val="restart"/>
            <w:noWrap/>
            <w:hideMark/>
          </w:tcPr>
          <w:p w14:paraId="43DCD55E" w14:textId="77777777" w:rsidR="0057599E" w:rsidRPr="006831B8" w:rsidRDefault="0057599E" w:rsidP="0057599E">
            <w:pPr>
              <w:pStyle w:val="PARA"/>
            </w:pPr>
            <w:r w:rsidRPr="006831B8">
              <w:t>2025</w:t>
            </w:r>
          </w:p>
        </w:tc>
        <w:tc>
          <w:tcPr>
            <w:tcW w:w="2005" w:type="dxa"/>
            <w:noWrap/>
            <w:hideMark/>
          </w:tcPr>
          <w:p w14:paraId="09F255C9" w14:textId="77777777" w:rsidR="0057599E" w:rsidRPr="006831B8" w:rsidRDefault="0057599E" w:rsidP="0057599E">
            <w:pPr>
              <w:pStyle w:val="PARA"/>
              <w:ind w:firstLine="198"/>
              <w:jc w:val="center"/>
            </w:pPr>
            <w:r w:rsidRPr="006831B8">
              <w:t>LGM</w:t>
            </w:r>
          </w:p>
        </w:tc>
        <w:tc>
          <w:tcPr>
            <w:tcW w:w="869" w:type="dxa"/>
            <w:noWrap/>
            <w:hideMark/>
          </w:tcPr>
          <w:p w14:paraId="30D1C34E" w14:textId="77777777" w:rsidR="0057599E" w:rsidRPr="006831B8" w:rsidRDefault="0057599E" w:rsidP="0057599E">
            <w:pPr>
              <w:pStyle w:val="PARA"/>
              <w:jc w:val="center"/>
            </w:pPr>
            <w:r w:rsidRPr="006831B8">
              <w:t>96%</w:t>
            </w:r>
          </w:p>
        </w:tc>
      </w:tr>
      <w:tr w:rsidR="0057599E" w:rsidRPr="006831B8" w14:paraId="393A203D" w14:textId="77777777" w:rsidTr="0057599E">
        <w:trPr>
          <w:trHeight w:val="300"/>
        </w:trPr>
        <w:tc>
          <w:tcPr>
            <w:tcW w:w="542" w:type="dxa"/>
            <w:vMerge/>
            <w:hideMark/>
          </w:tcPr>
          <w:p w14:paraId="46C98585" w14:textId="77777777" w:rsidR="0057599E" w:rsidRPr="006831B8" w:rsidRDefault="0057599E" w:rsidP="0057599E">
            <w:pPr>
              <w:pStyle w:val="PARA"/>
              <w:ind w:firstLine="198"/>
              <w:jc w:val="center"/>
            </w:pPr>
          </w:p>
        </w:tc>
        <w:tc>
          <w:tcPr>
            <w:tcW w:w="639" w:type="dxa"/>
            <w:vMerge/>
            <w:hideMark/>
          </w:tcPr>
          <w:p w14:paraId="3C140FDD" w14:textId="77777777" w:rsidR="0057599E" w:rsidRPr="006831B8" w:rsidRDefault="0057599E" w:rsidP="0057599E">
            <w:pPr>
              <w:pStyle w:val="PARA"/>
              <w:ind w:firstLine="198"/>
              <w:jc w:val="center"/>
            </w:pPr>
          </w:p>
        </w:tc>
        <w:tc>
          <w:tcPr>
            <w:tcW w:w="2005" w:type="dxa"/>
            <w:noWrap/>
            <w:hideMark/>
          </w:tcPr>
          <w:p w14:paraId="68B1753D" w14:textId="77777777" w:rsidR="0057599E" w:rsidRPr="006831B8" w:rsidRDefault="0057599E" w:rsidP="0057599E">
            <w:pPr>
              <w:pStyle w:val="PARA"/>
              <w:ind w:firstLine="198"/>
              <w:jc w:val="center"/>
            </w:pPr>
            <w:proofErr w:type="spellStart"/>
            <w:r w:rsidRPr="006831B8">
              <w:t>XGBoost</w:t>
            </w:r>
            <w:proofErr w:type="spellEnd"/>
          </w:p>
        </w:tc>
        <w:tc>
          <w:tcPr>
            <w:tcW w:w="869" w:type="dxa"/>
            <w:noWrap/>
            <w:hideMark/>
          </w:tcPr>
          <w:p w14:paraId="7AEB8AD6" w14:textId="77777777" w:rsidR="0057599E" w:rsidRPr="006831B8" w:rsidRDefault="0057599E" w:rsidP="0057599E">
            <w:pPr>
              <w:pStyle w:val="PARA"/>
              <w:jc w:val="center"/>
            </w:pPr>
            <w:r w:rsidRPr="006831B8">
              <w:t>96%</w:t>
            </w:r>
          </w:p>
        </w:tc>
      </w:tr>
      <w:tr w:rsidR="0057599E" w:rsidRPr="006831B8" w14:paraId="75D3E784" w14:textId="77777777" w:rsidTr="0057599E">
        <w:trPr>
          <w:trHeight w:val="300"/>
        </w:trPr>
        <w:tc>
          <w:tcPr>
            <w:tcW w:w="542" w:type="dxa"/>
            <w:vMerge/>
            <w:hideMark/>
          </w:tcPr>
          <w:p w14:paraId="05F39E9A" w14:textId="77777777" w:rsidR="0057599E" w:rsidRPr="006831B8" w:rsidRDefault="0057599E" w:rsidP="0057599E">
            <w:pPr>
              <w:pStyle w:val="PARA"/>
              <w:ind w:firstLine="198"/>
              <w:jc w:val="center"/>
            </w:pPr>
          </w:p>
        </w:tc>
        <w:tc>
          <w:tcPr>
            <w:tcW w:w="639" w:type="dxa"/>
            <w:vMerge/>
            <w:hideMark/>
          </w:tcPr>
          <w:p w14:paraId="6E1836A2" w14:textId="77777777" w:rsidR="0057599E" w:rsidRPr="006831B8" w:rsidRDefault="0057599E" w:rsidP="0057599E">
            <w:pPr>
              <w:pStyle w:val="PARA"/>
              <w:ind w:firstLine="198"/>
              <w:jc w:val="center"/>
            </w:pPr>
          </w:p>
        </w:tc>
        <w:tc>
          <w:tcPr>
            <w:tcW w:w="2005" w:type="dxa"/>
            <w:noWrap/>
            <w:hideMark/>
          </w:tcPr>
          <w:p w14:paraId="31F4EA00" w14:textId="77777777" w:rsidR="0057599E" w:rsidRPr="006831B8" w:rsidRDefault="0057599E" w:rsidP="0057599E">
            <w:pPr>
              <w:pStyle w:val="PARA"/>
              <w:ind w:firstLine="198"/>
              <w:jc w:val="center"/>
            </w:pPr>
            <w:r w:rsidRPr="006831B8">
              <w:t>Gradient Boosting</w:t>
            </w:r>
          </w:p>
        </w:tc>
        <w:tc>
          <w:tcPr>
            <w:tcW w:w="869" w:type="dxa"/>
            <w:noWrap/>
            <w:hideMark/>
          </w:tcPr>
          <w:p w14:paraId="1BC1D34D" w14:textId="77777777" w:rsidR="0057599E" w:rsidRPr="006831B8" w:rsidRDefault="0057599E" w:rsidP="0057599E">
            <w:pPr>
              <w:pStyle w:val="PARA"/>
              <w:jc w:val="center"/>
            </w:pPr>
            <w:r w:rsidRPr="006831B8">
              <w:t>94%</w:t>
            </w:r>
          </w:p>
        </w:tc>
      </w:tr>
      <w:tr w:rsidR="0057599E" w:rsidRPr="006831B8" w14:paraId="2321EED7" w14:textId="77777777" w:rsidTr="0057599E">
        <w:trPr>
          <w:trHeight w:val="300"/>
        </w:trPr>
        <w:tc>
          <w:tcPr>
            <w:tcW w:w="542" w:type="dxa"/>
            <w:vMerge/>
            <w:hideMark/>
          </w:tcPr>
          <w:p w14:paraId="5D65BC25" w14:textId="77777777" w:rsidR="0057599E" w:rsidRPr="006831B8" w:rsidRDefault="0057599E" w:rsidP="0057599E">
            <w:pPr>
              <w:pStyle w:val="PARA"/>
              <w:ind w:firstLine="198"/>
              <w:jc w:val="center"/>
            </w:pPr>
          </w:p>
        </w:tc>
        <w:tc>
          <w:tcPr>
            <w:tcW w:w="639" w:type="dxa"/>
            <w:vMerge/>
            <w:hideMark/>
          </w:tcPr>
          <w:p w14:paraId="22EFC7C3" w14:textId="77777777" w:rsidR="0057599E" w:rsidRPr="006831B8" w:rsidRDefault="0057599E" w:rsidP="0057599E">
            <w:pPr>
              <w:pStyle w:val="PARA"/>
              <w:ind w:firstLine="198"/>
              <w:jc w:val="center"/>
            </w:pPr>
          </w:p>
        </w:tc>
        <w:tc>
          <w:tcPr>
            <w:tcW w:w="2005" w:type="dxa"/>
            <w:noWrap/>
            <w:hideMark/>
          </w:tcPr>
          <w:p w14:paraId="63CF4207" w14:textId="77777777" w:rsidR="0057599E" w:rsidRPr="006831B8" w:rsidRDefault="0057599E" w:rsidP="0057599E">
            <w:pPr>
              <w:pStyle w:val="PARA"/>
              <w:ind w:firstLine="198"/>
              <w:jc w:val="center"/>
            </w:pPr>
            <w:r w:rsidRPr="006831B8">
              <w:t>Random Forest</w:t>
            </w:r>
          </w:p>
        </w:tc>
        <w:tc>
          <w:tcPr>
            <w:tcW w:w="869" w:type="dxa"/>
            <w:noWrap/>
            <w:hideMark/>
          </w:tcPr>
          <w:p w14:paraId="2124FD9B" w14:textId="77777777" w:rsidR="0057599E" w:rsidRPr="006831B8" w:rsidRDefault="0057599E" w:rsidP="0057599E">
            <w:pPr>
              <w:pStyle w:val="PARA"/>
              <w:jc w:val="center"/>
            </w:pPr>
            <w:r w:rsidRPr="006831B8">
              <w:t>97%</w:t>
            </w:r>
          </w:p>
        </w:tc>
      </w:tr>
      <w:tr w:rsidR="0057599E" w:rsidRPr="006831B8" w14:paraId="0B434E0F" w14:textId="77777777" w:rsidTr="0057599E">
        <w:trPr>
          <w:trHeight w:val="300"/>
        </w:trPr>
        <w:tc>
          <w:tcPr>
            <w:tcW w:w="542" w:type="dxa"/>
            <w:vMerge/>
            <w:hideMark/>
          </w:tcPr>
          <w:p w14:paraId="67D4652D" w14:textId="77777777" w:rsidR="0057599E" w:rsidRPr="006831B8" w:rsidRDefault="0057599E" w:rsidP="0057599E">
            <w:pPr>
              <w:pStyle w:val="PARA"/>
              <w:ind w:firstLine="198"/>
              <w:jc w:val="center"/>
            </w:pPr>
          </w:p>
        </w:tc>
        <w:tc>
          <w:tcPr>
            <w:tcW w:w="639" w:type="dxa"/>
            <w:vMerge/>
            <w:hideMark/>
          </w:tcPr>
          <w:p w14:paraId="5A3A5C98" w14:textId="77777777" w:rsidR="0057599E" w:rsidRPr="006831B8" w:rsidRDefault="0057599E" w:rsidP="0057599E">
            <w:pPr>
              <w:pStyle w:val="PARA"/>
              <w:ind w:firstLine="198"/>
              <w:jc w:val="center"/>
            </w:pPr>
          </w:p>
        </w:tc>
        <w:tc>
          <w:tcPr>
            <w:tcW w:w="2005" w:type="dxa"/>
            <w:noWrap/>
            <w:hideMark/>
          </w:tcPr>
          <w:p w14:paraId="0BFF069E" w14:textId="77777777" w:rsidR="0057599E" w:rsidRPr="006831B8" w:rsidRDefault="0057599E" w:rsidP="0057599E">
            <w:pPr>
              <w:pStyle w:val="PARA"/>
              <w:ind w:firstLine="198"/>
              <w:jc w:val="center"/>
            </w:pPr>
            <w:r w:rsidRPr="006831B8">
              <w:t>LSTM</w:t>
            </w:r>
          </w:p>
        </w:tc>
        <w:tc>
          <w:tcPr>
            <w:tcW w:w="869" w:type="dxa"/>
            <w:noWrap/>
            <w:hideMark/>
          </w:tcPr>
          <w:p w14:paraId="51AD953E" w14:textId="77777777" w:rsidR="0057599E" w:rsidRPr="006831B8" w:rsidRDefault="0057599E" w:rsidP="0057599E">
            <w:pPr>
              <w:pStyle w:val="PARA"/>
              <w:jc w:val="center"/>
            </w:pPr>
            <w:r w:rsidRPr="006831B8">
              <w:t>95%</w:t>
            </w:r>
          </w:p>
        </w:tc>
      </w:tr>
      <w:tr w:rsidR="0057599E" w:rsidRPr="006831B8" w14:paraId="421FC940" w14:textId="77777777" w:rsidTr="0057599E">
        <w:trPr>
          <w:trHeight w:val="300"/>
        </w:trPr>
        <w:tc>
          <w:tcPr>
            <w:tcW w:w="542" w:type="dxa"/>
            <w:vMerge/>
            <w:hideMark/>
          </w:tcPr>
          <w:p w14:paraId="30164375" w14:textId="77777777" w:rsidR="0057599E" w:rsidRPr="006831B8" w:rsidRDefault="0057599E" w:rsidP="0057599E">
            <w:pPr>
              <w:pStyle w:val="PARA"/>
              <w:ind w:firstLine="198"/>
              <w:jc w:val="center"/>
            </w:pPr>
          </w:p>
        </w:tc>
        <w:tc>
          <w:tcPr>
            <w:tcW w:w="639" w:type="dxa"/>
            <w:vMerge/>
            <w:hideMark/>
          </w:tcPr>
          <w:p w14:paraId="6126A735" w14:textId="77777777" w:rsidR="0057599E" w:rsidRPr="006831B8" w:rsidRDefault="0057599E" w:rsidP="0057599E">
            <w:pPr>
              <w:pStyle w:val="PARA"/>
              <w:ind w:firstLine="198"/>
              <w:jc w:val="center"/>
            </w:pPr>
          </w:p>
        </w:tc>
        <w:tc>
          <w:tcPr>
            <w:tcW w:w="2005" w:type="dxa"/>
            <w:noWrap/>
            <w:hideMark/>
          </w:tcPr>
          <w:p w14:paraId="22E995F1" w14:textId="77777777" w:rsidR="0057599E" w:rsidRPr="006831B8" w:rsidRDefault="0057599E" w:rsidP="0057599E">
            <w:pPr>
              <w:pStyle w:val="PARA"/>
              <w:ind w:firstLine="198"/>
              <w:jc w:val="center"/>
            </w:pPr>
            <w:r w:rsidRPr="006831B8">
              <w:t>CNN</w:t>
            </w:r>
          </w:p>
        </w:tc>
        <w:tc>
          <w:tcPr>
            <w:tcW w:w="869" w:type="dxa"/>
            <w:noWrap/>
            <w:hideMark/>
          </w:tcPr>
          <w:p w14:paraId="7629F16D" w14:textId="77777777" w:rsidR="0057599E" w:rsidRPr="006831B8" w:rsidRDefault="0057599E" w:rsidP="0057599E">
            <w:pPr>
              <w:pStyle w:val="PARA"/>
              <w:jc w:val="center"/>
            </w:pPr>
            <w:r w:rsidRPr="006831B8">
              <w:t>95%</w:t>
            </w:r>
          </w:p>
        </w:tc>
      </w:tr>
      <w:tr w:rsidR="0057599E" w:rsidRPr="006831B8" w14:paraId="50D0086E" w14:textId="77777777" w:rsidTr="0057599E">
        <w:trPr>
          <w:trHeight w:val="300"/>
        </w:trPr>
        <w:tc>
          <w:tcPr>
            <w:tcW w:w="542" w:type="dxa"/>
            <w:vMerge/>
            <w:hideMark/>
          </w:tcPr>
          <w:p w14:paraId="58787065" w14:textId="77777777" w:rsidR="0057599E" w:rsidRPr="006831B8" w:rsidRDefault="0057599E" w:rsidP="0057599E">
            <w:pPr>
              <w:pStyle w:val="PARA"/>
              <w:ind w:firstLine="198"/>
              <w:jc w:val="center"/>
            </w:pPr>
          </w:p>
        </w:tc>
        <w:tc>
          <w:tcPr>
            <w:tcW w:w="639" w:type="dxa"/>
            <w:vMerge/>
            <w:hideMark/>
          </w:tcPr>
          <w:p w14:paraId="1F7CABDC" w14:textId="77777777" w:rsidR="0057599E" w:rsidRPr="006831B8" w:rsidRDefault="0057599E" w:rsidP="0057599E">
            <w:pPr>
              <w:pStyle w:val="PARA"/>
              <w:ind w:firstLine="198"/>
              <w:jc w:val="center"/>
            </w:pPr>
          </w:p>
        </w:tc>
        <w:tc>
          <w:tcPr>
            <w:tcW w:w="2005" w:type="dxa"/>
            <w:noWrap/>
            <w:hideMark/>
          </w:tcPr>
          <w:p w14:paraId="0CD9D03F" w14:textId="77777777" w:rsidR="0057599E" w:rsidRPr="006831B8" w:rsidRDefault="0057599E" w:rsidP="0057599E">
            <w:pPr>
              <w:pStyle w:val="PARA"/>
              <w:ind w:firstLine="198"/>
              <w:jc w:val="center"/>
            </w:pPr>
            <w:r w:rsidRPr="006831B8">
              <w:t>CNN+LSTM</w:t>
            </w:r>
          </w:p>
        </w:tc>
        <w:tc>
          <w:tcPr>
            <w:tcW w:w="869" w:type="dxa"/>
            <w:noWrap/>
            <w:hideMark/>
          </w:tcPr>
          <w:p w14:paraId="1B16B2A4" w14:textId="77777777" w:rsidR="0057599E" w:rsidRPr="006831B8" w:rsidRDefault="0057599E" w:rsidP="0057599E">
            <w:pPr>
              <w:pStyle w:val="PARA"/>
              <w:jc w:val="center"/>
            </w:pPr>
            <w:r w:rsidRPr="006831B8">
              <w:t>95.6%</w:t>
            </w:r>
          </w:p>
        </w:tc>
      </w:tr>
      <w:tr w:rsidR="0057599E" w:rsidRPr="006831B8" w14:paraId="0509F1C7" w14:textId="77777777" w:rsidTr="0057599E">
        <w:trPr>
          <w:trHeight w:val="300"/>
        </w:trPr>
        <w:tc>
          <w:tcPr>
            <w:tcW w:w="542" w:type="dxa"/>
            <w:vMerge/>
            <w:hideMark/>
          </w:tcPr>
          <w:p w14:paraId="57E04F68" w14:textId="77777777" w:rsidR="0057599E" w:rsidRPr="006831B8" w:rsidRDefault="0057599E" w:rsidP="0057599E">
            <w:pPr>
              <w:pStyle w:val="PARA"/>
              <w:ind w:firstLine="198"/>
              <w:jc w:val="center"/>
            </w:pPr>
          </w:p>
        </w:tc>
        <w:tc>
          <w:tcPr>
            <w:tcW w:w="639" w:type="dxa"/>
            <w:vMerge/>
            <w:hideMark/>
          </w:tcPr>
          <w:p w14:paraId="535334C1" w14:textId="77777777" w:rsidR="0057599E" w:rsidRPr="006831B8" w:rsidRDefault="0057599E" w:rsidP="0057599E">
            <w:pPr>
              <w:pStyle w:val="PARA"/>
              <w:ind w:firstLine="198"/>
              <w:jc w:val="center"/>
            </w:pPr>
          </w:p>
        </w:tc>
        <w:tc>
          <w:tcPr>
            <w:tcW w:w="2005" w:type="dxa"/>
            <w:noWrap/>
            <w:hideMark/>
          </w:tcPr>
          <w:p w14:paraId="3A1BA023" w14:textId="77777777" w:rsidR="0057599E" w:rsidRPr="006831B8" w:rsidRDefault="0057599E" w:rsidP="0057599E">
            <w:pPr>
              <w:pStyle w:val="PARA"/>
              <w:ind w:firstLine="198"/>
              <w:jc w:val="center"/>
            </w:pPr>
            <w:r w:rsidRPr="006831B8">
              <w:t>GA+CNN+LSTM</w:t>
            </w:r>
          </w:p>
        </w:tc>
        <w:tc>
          <w:tcPr>
            <w:tcW w:w="869" w:type="dxa"/>
            <w:noWrap/>
            <w:hideMark/>
          </w:tcPr>
          <w:p w14:paraId="50DB3841" w14:textId="77777777" w:rsidR="0057599E" w:rsidRPr="006831B8" w:rsidRDefault="0057599E" w:rsidP="0057599E">
            <w:pPr>
              <w:pStyle w:val="PARA"/>
              <w:jc w:val="center"/>
            </w:pPr>
            <w:r w:rsidRPr="006831B8">
              <w:t>92%</w:t>
            </w:r>
          </w:p>
        </w:tc>
      </w:tr>
      <w:tr w:rsidR="0057599E" w:rsidRPr="006831B8" w14:paraId="4CA1ED7F" w14:textId="77777777" w:rsidTr="0057599E">
        <w:trPr>
          <w:trHeight w:val="300"/>
        </w:trPr>
        <w:tc>
          <w:tcPr>
            <w:tcW w:w="542" w:type="dxa"/>
            <w:vMerge/>
            <w:hideMark/>
          </w:tcPr>
          <w:p w14:paraId="698D22CD" w14:textId="77777777" w:rsidR="0057599E" w:rsidRPr="006831B8" w:rsidRDefault="0057599E" w:rsidP="0057599E">
            <w:pPr>
              <w:pStyle w:val="PARA"/>
              <w:ind w:firstLine="198"/>
              <w:jc w:val="center"/>
            </w:pPr>
          </w:p>
        </w:tc>
        <w:tc>
          <w:tcPr>
            <w:tcW w:w="639" w:type="dxa"/>
            <w:vMerge/>
            <w:hideMark/>
          </w:tcPr>
          <w:p w14:paraId="667D058F" w14:textId="77777777" w:rsidR="0057599E" w:rsidRPr="006831B8" w:rsidRDefault="0057599E" w:rsidP="0057599E">
            <w:pPr>
              <w:pStyle w:val="PARA"/>
              <w:ind w:firstLine="198"/>
              <w:jc w:val="center"/>
            </w:pPr>
          </w:p>
        </w:tc>
        <w:tc>
          <w:tcPr>
            <w:tcW w:w="2005" w:type="dxa"/>
            <w:noWrap/>
            <w:hideMark/>
          </w:tcPr>
          <w:p w14:paraId="654B3F26" w14:textId="77777777" w:rsidR="0057599E" w:rsidRPr="006831B8" w:rsidRDefault="0057599E" w:rsidP="0057599E">
            <w:pPr>
              <w:pStyle w:val="PARA"/>
              <w:ind w:firstLine="198"/>
              <w:jc w:val="center"/>
            </w:pPr>
            <w:r w:rsidRPr="006831B8">
              <w:t>PSO+CNN+LSTM</w:t>
            </w:r>
          </w:p>
        </w:tc>
        <w:tc>
          <w:tcPr>
            <w:tcW w:w="869" w:type="dxa"/>
            <w:noWrap/>
            <w:hideMark/>
          </w:tcPr>
          <w:p w14:paraId="12C28CD8" w14:textId="77777777" w:rsidR="0057599E" w:rsidRPr="006831B8" w:rsidRDefault="0057599E" w:rsidP="0057599E">
            <w:pPr>
              <w:pStyle w:val="PARA"/>
              <w:jc w:val="center"/>
            </w:pPr>
            <w:r w:rsidRPr="006831B8">
              <w:t>81%</w:t>
            </w:r>
          </w:p>
        </w:tc>
      </w:tr>
      <w:tr w:rsidR="0057599E" w:rsidRPr="006831B8" w14:paraId="225FCE7F" w14:textId="77777777" w:rsidTr="0057599E">
        <w:trPr>
          <w:trHeight w:val="300"/>
        </w:trPr>
        <w:tc>
          <w:tcPr>
            <w:tcW w:w="542" w:type="dxa"/>
            <w:vMerge/>
            <w:hideMark/>
          </w:tcPr>
          <w:p w14:paraId="7B20EF5C" w14:textId="77777777" w:rsidR="0057599E" w:rsidRPr="006831B8" w:rsidRDefault="0057599E" w:rsidP="0057599E">
            <w:pPr>
              <w:pStyle w:val="PARA"/>
              <w:ind w:firstLine="198"/>
              <w:jc w:val="center"/>
            </w:pPr>
          </w:p>
        </w:tc>
        <w:tc>
          <w:tcPr>
            <w:tcW w:w="639" w:type="dxa"/>
            <w:vMerge/>
            <w:hideMark/>
          </w:tcPr>
          <w:p w14:paraId="398B8E8A" w14:textId="77777777" w:rsidR="0057599E" w:rsidRPr="006831B8" w:rsidRDefault="0057599E" w:rsidP="0057599E">
            <w:pPr>
              <w:pStyle w:val="PARA"/>
              <w:ind w:firstLine="198"/>
              <w:jc w:val="center"/>
            </w:pPr>
          </w:p>
        </w:tc>
        <w:tc>
          <w:tcPr>
            <w:tcW w:w="2005" w:type="dxa"/>
            <w:noWrap/>
            <w:hideMark/>
          </w:tcPr>
          <w:p w14:paraId="39E81030" w14:textId="77777777" w:rsidR="0057599E" w:rsidRPr="006831B8" w:rsidRDefault="0057599E" w:rsidP="0057599E">
            <w:pPr>
              <w:pStyle w:val="PARA"/>
              <w:ind w:firstLine="198"/>
              <w:jc w:val="center"/>
            </w:pPr>
            <w:r w:rsidRPr="006831B8">
              <w:t>HHO+CNN+LSTM</w:t>
            </w:r>
          </w:p>
        </w:tc>
        <w:tc>
          <w:tcPr>
            <w:tcW w:w="869" w:type="dxa"/>
            <w:noWrap/>
            <w:hideMark/>
          </w:tcPr>
          <w:p w14:paraId="16C1C2ED" w14:textId="77777777" w:rsidR="0057599E" w:rsidRPr="006831B8" w:rsidRDefault="0057599E" w:rsidP="0057599E">
            <w:pPr>
              <w:pStyle w:val="PARA"/>
              <w:jc w:val="center"/>
            </w:pPr>
            <w:r w:rsidRPr="006831B8">
              <w:t>95.7%</w:t>
            </w:r>
          </w:p>
        </w:tc>
      </w:tr>
      <w:tr w:rsidR="0057599E" w:rsidRPr="006831B8" w14:paraId="2576300F" w14:textId="77777777" w:rsidTr="0057599E">
        <w:trPr>
          <w:trHeight w:val="300"/>
        </w:trPr>
        <w:tc>
          <w:tcPr>
            <w:tcW w:w="542" w:type="dxa"/>
            <w:vMerge/>
            <w:hideMark/>
          </w:tcPr>
          <w:p w14:paraId="5081B427" w14:textId="77777777" w:rsidR="0057599E" w:rsidRPr="006831B8" w:rsidRDefault="0057599E" w:rsidP="0057599E">
            <w:pPr>
              <w:pStyle w:val="PARA"/>
              <w:ind w:firstLine="198"/>
              <w:jc w:val="center"/>
            </w:pPr>
          </w:p>
        </w:tc>
        <w:tc>
          <w:tcPr>
            <w:tcW w:w="639" w:type="dxa"/>
            <w:vMerge/>
            <w:hideMark/>
          </w:tcPr>
          <w:p w14:paraId="1AE92A17" w14:textId="77777777" w:rsidR="0057599E" w:rsidRPr="006831B8" w:rsidRDefault="0057599E" w:rsidP="0057599E">
            <w:pPr>
              <w:pStyle w:val="PARA"/>
              <w:ind w:firstLine="198"/>
              <w:jc w:val="center"/>
            </w:pPr>
          </w:p>
        </w:tc>
        <w:tc>
          <w:tcPr>
            <w:tcW w:w="2005" w:type="dxa"/>
            <w:noWrap/>
            <w:hideMark/>
          </w:tcPr>
          <w:p w14:paraId="7E0079BC" w14:textId="77777777" w:rsidR="0057599E" w:rsidRPr="006831B8" w:rsidRDefault="0057599E" w:rsidP="0057599E">
            <w:pPr>
              <w:pStyle w:val="PARA"/>
              <w:ind w:firstLine="198"/>
              <w:jc w:val="center"/>
            </w:pPr>
            <w:r w:rsidRPr="006831B8">
              <w:t>ELECTRA</w:t>
            </w:r>
          </w:p>
        </w:tc>
        <w:tc>
          <w:tcPr>
            <w:tcW w:w="869" w:type="dxa"/>
            <w:noWrap/>
            <w:hideMark/>
          </w:tcPr>
          <w:p w14:paraId="734B2924" w14:textId="77777777" w:rsidR="0057599E" w:rsidRPr="006831B8" w:rsidRDefault="0057599E" w:rsidP="0057599E">
            <w:pPr>
              <w:pStyle w:val="PARA"/>
              <w:jc w:val="center"/>
            </w:pPr>
            <w:r w:rsidRPr="006831B8">
              <w:t>99%</w:t>
            </w:r>
          </w:p>
        </w:tc>
      </w:tr>
      <w:tr w:rsidR="0057599E" w:rsidRPr="006831B8" w14:paraId="3A2CF7C7" w14:textId="77777777" w:rsidTr="0057599E">
        <w:trPr>
          <w:trHeight w:val="300"/>
        </w:trPr>
        <w:tc>
          <w:tcPr>
            <w:tcW w:w="542" w:type="dxa"/>
            <w:vMerge w:val="restart"/>
            <w:hideMark/>
          </w:tcPr>
          <w:p w14:paraId="421E6B2B" w14:textId="77777777" w:rsidR="0057599E" w:rsidRPr="006831B8" w:rsidRDefault="0057599E" w:rsidP="0057599E">
            <w:pPr>
              <w:pStyle w:val="PARA"/>
              <w:jc w:val="center"/>
            </w:pPr>
            <w:r>
              <w:t>[45]</w:t>
            </w:r>
          </w:p>
        </w:tc>
        <w:tc>
          <w:tcPr>
            <w:tcW w:w="639" w:type="dxa"/>
            <w:vMerge w:val="restart"/>
            <w:noWrap/>
            <w:hideMark/>
          </w:tcPr>
          <w:p w14:paraId="2402218C" w14:textId="77777777" w:rsidR="0057599E" w:rsidRPr="006831B8" w:rsidRDefault="0057599E" w:rsidP="0057599E">
            <w:pPr>
              <w:pStyle w:val="PARA"/>
            </w:pPr>
            <w:r w:rsidRPr="006831B8">
              <w:t>2024</w:t>
            </w:r>
          </w:p>
        </w:tc>
        <w:tc>
          <w:tcPr>
            <w:tcW w:w="2005" w:type="dxa"/>
            <w:noWrap/>
            <w:hideMark/>
          </w:tcPr>
          <w:p w14:paraId="00CDB1EF" w14:textId="77777777" w:rsidR="0057599E" w:rsidRPr="006831B8" w:rsidRDefault="0057599E" w:rsidP="0057599E">
            <w:pPr>
              <w:pStyle w:val="PARA"/>
              <w:ind w:firstLine="198"/>
              <w:jc w:val="center"/>
            </w:pPr>
            <w:r w:rsidRPr="006831B8">
              <w:t>Random Forest</w:t>
            </w:r>
          </w:p>
        </w:tc>
        <w:tc>
          <w:tcPr>
            <w:tcW w:w="869" w:type="dxa"/>
            <w:noWrap/>
            <w:hideMark/>
          </w:tcPr>
          <w:p w14:paraId="6E2FC888" w14:textId="77777777" w:rsidR="0057599E" w:rsidRPr="006831B8" w:rsidRDefault="0057599E" w:rsidP="0057599E">
            <w:pPr>
              <w:pStyle w:val="PARA"/>
              <w:jc w:val="center"/>
            </w:pPr>
            <w:r w:rsidRPr="006831B8">
              <w:t>91.93%</w:t>
            </w:r>
          </w:p>
        </w:tc>
      </w:tr>
      <w:tr w:rsidR="0057599E" w:rsidRPr="006831B8" w14:paraId="24777CC3" w14:textId="77777777" w:rsidTr="0057599E">
        <w:trPr>
          <w:trHeight w:val="300"/>
        </w:trPr>
        <w:tc>
          <w:tcPr>
            <w:tcW w:w="542" w:type="dxa"/>
            <w:vMerge/>
            <w:hideMark/>
          </w:tcPr>
          <w:p w14:paraId="6A2A61BC" w14:textId="77777777" w:rsidR="0057599E" w:rsidRPr="006831B8" w:rsidRDefault="0057599E" w:rsidP="0057599E">
            <w:pPr>
              <w:pStyle w:val="PARA"/>
              <w:ind w:firstLine="198"/>
              <w:jc w:val="center"/>
            </w:pPr>
          </w:p>
        </w:tc>
        <w:tc>
          <w:tcPr>
            <w:tcW w:w="639" w:type="dxa"/>
            <w:vMerge/>
            <w:hideMark/>
          </w:tcPr>
          <w:p w14:paraId="76F45E55" w14:textId="77777777" w:rsidR="0057599E" w:rsidRPr="006831B8" w:rsidRDefault="0057599E" w:rsidP="0057599E">
            <w:pPr>
              <w:pStyle w:val="PARA"/>
              <w:ind w:firstLine="198"/>
              <w:jc w:val="center"/>
            </w:pPr>
          </w:p>
        </w:tc>
        <w:tc>
          <w:tcPr>
            <w:tcW w:w="2005" w:type="dxa"/>
            <w:noWrap/>
            <w:hideMark/>
          </w:tcPr>
          <w:p w14:paraId="17D3D872" w14:textId="77777777" w:rsidR="0057599E" w:rsidRPr="006831B8" w:rsidRDefault="0057599E" w:rsidP="0057599E">
            <w:pPr>
              <w:pStyle w:val="PARA"/>
              <w:ind w:firstLine="198"/>
              <w:jc w:val="center"/>
            </w:pPr>
            <w:r w:rsidRPr="006831B8">
              <w:t>Decision Tree</w:t>
            </w:r>
          </w:p>
        </w:tc>
        <w:tc>
          <w:tcPr>
            <w:tcW w:w="869" w:type="dxa"/>
            <w:noWrap/>
            <w:hideMark/>
          </w:tcPr>
          <w:p w14:paraId="352340BE" w14:textId="77777777" w:rsidR="0057599E" w:rsidRPr="006831B8" w:rsidRDefault="0057599E" w:rsidP="0057599E">
            <w:pPr>
              <w:pStyle w:val="PARA"/>
              <w:jc w:val="center"/>
            </w:pPr>
            <w:r w:rsidRPr="006831B8">
              <w:t>90.00%</w:t>
            </w:r>
          </w:p>
        </w:tc>
      </w:tr>
      <w:tr w:rsidR="0057599E" w:rsidRPr="006831B8" w14:paraId="71481E33" w14:textId="77777777" w:rsidTr="0057599E">
        <w:trPr>
          <w:trHeight w:val="300"/>
        </w:trPr>
        <w:tc>
          <w:tcPr>
            <w:tcW w:w="542" w:type="dxa"/>
            <w:vMerge/>
            <w:hideMark/>
          </w:tcPr>
          <w:p w14:paraId="16FA001C" w14:textId="77777777" w:rsidR="0057599E" w:rsidRPr="006831B8" w:rsidRDefault="0057599E" w:rsidP="0057599E">
            <w:pPr>
              <w:pStyle w:val="PARA"/>
              <w:ind w:firstLine="198"/>
              <w:jc w:val="center"/>
            </w:pPr>
          </w:p>
        </w:tc>
        <w:tc>
          <w:tcPr>
            <w:tcW w:w="639" w:type="dxa"/>
            <w:vMerge/>
            <w:hideMark/>
          </w:tcPr>
          <w:p w14:paraId="0FE2FFA7" w14:textId="77777777" w:rsidR="0057599E" w:rsidRPr="006831B8" w:rsidRDefault="0057599E" w:rsidP="0057599E">
            <w:pPr>
              <w:pStyle w:val="PARA"/>
              <w:ind w:firstLine="198"/>
              <w:jc w:val="center"/>
            </w:pPr>
          </w:p>
        </w:tc>
        <w:tc>
          <w:tcPr>
            <w:tcW w:w="2005" w:type="dxa"/>
            <w:noWrap/>
            <w:hideMark/>
          </w:tcPr>
          <w:p w14:paraId="1276561B" w14:textId="77777777" w:rsidR="0057599E" w:rsidRPr="006831B8" w:rsidRDefault="0057599E" w:rsidP="0057599E">
            <w:pPr>
              <w:pStyle w:val="PARA"/>
              <w:ind w:firstLine="198"/>
              <w:jc w:val="center"/>
            </w:pPr>
            <w:r w:rsidRPr="006831B8">
              <w:t>Logistic Regression</w:t>
            </w:r>
          </w:p>
        </w:tc>
        <w:tc>
          <w:tcPr>
            <w:tcW w:w="869" w:type="dxa"/>
            <w:noWrap/>
            <w:hideMark/>
          </w:tcPr>
          <w:p w14:paraId="60D1F245" w14:textId="77777777" w:rsidR="0057599E" w:rsidRPr="006831B8" w:rsidRDefault="0057599E" w:rsidP="0057599E">
            <w:pPr>
              <w:pStyle w:val="PARA"/>
              <w:jc w:val="center"/>
            </w:pPr>
            <w:r w:rsidRPr="006831B8">
              <w:t>66.48%</w:t>
            </w:r>
          </w:p>
        </w:tc>
      </w:tr>
      <w:tr w:rsidR="0057599E" w:rsidRPr="006831B8" w14:paraId="4901C81D" w14:textId="77777777" w:rsidTr="0057599E">
        <w:trPr>
          <w:trHeight w:val="300"/>
        </w:trPr>
        <w:tc>
          <w:tcPr>
            <w:tcW w:w="542" w:type="dxa"/>
            <w:vMerge/>
            <w:hideMark/>
          </w:tcPr>
          <w:p w14:paraId="76BB8242" w14:textId="77777777" w:rsidR="0057599E" w:rsidRPr="006831B8" w:rsidRDefault="0057599E" w:rsidP="0057599E">
            <w:pPr>
              <w:pStyle w:val="PARA"/>
              <w:ind w:firstLine="198"/>
              <w:jc w:val="center"/>
            </w:pPr>
          </w:p>
        </w:tc>
        <w:tc>
          <w:tcPr>
            <w:tcW w:w="639" w:type="dxa"/>
            <w:vMerge/>
            <w:hideMark/>
          </w:tcPr>
          <w:p w14:paraId="1281285F" w14:textId="77777777" w:rsidR="0057599E" w:rsidRPr="006831B8" w:rsidRDefault="0057599E" w:rsidP="0057599E">
            <w:pPr>
              <w:pStyle w:val="PARA"/>
              <w:ind w:firstLine="198"/>
              <w:jc w:val="center"/>
            </w:pPr>
          </w:p>
        </w:tc>
        <w:tc>
          <w:tcPr>
            <w:tcW w:w="2005" w:type="dxa"/>
            <w:noWrap/>
            <w:hideMark/>
          </w:tcPr>
          <w:p w14:paraId="7FF68ADE" w14:textId="77777777" w:rsidR="0057599E" w:rsidRPr="006831B8" w:rsidRDefault="0057599E" w:rsidP="0057599E">
            <w:pPr>
              <w:pStyle w:val="PARA"/>
              <w:ind w:firstLine="198"/>
              <w:jc w:val="center"/>
            </w:pPr>
            <w:proofErr w:type="spellStart"/>
            <w:r w:rsidRPr="006831B8">
              <w:t>XGBoost</w:t>
            </w:r>
            <w:proofErr w:type="spellEnd"/>
          </w:p>
        </w:tc>
        <w:tc>
          <w:tcPr>
            <w:tcW w:w="869" w:type="dxa"/>
            <w:noWrap/>
            <w:hideMark/>
          </w:tcPr>
          <w:p w14:paraId="303A55FE" w14:textId="77777777" w:rsidR="0057599E" w:rsidRPr="006831B8" w:rsidRDefault="0057599E" w:rsidP="0057599E">
            <w:pPr>
              <w:pStyle w:val="PARA"/>
              <w:jc w:val="center"/>
            </w:pPr>
            <w:r w:rsidRPr="006831B8">
              <w:t>87.23%</w:t>
            </w:r>
          </w:p>
        </w:tc>
      </w:tr>
      <w:tr w:rsidR="0057599E" w:rsidRPr="006831B8" w14:paraId="5FE9D6AB" w14:textId="77777777" w:rsidTr="0057599E">
        <w:trPr>
          <w:trHeight w:val="300"/>
        </w:trPr>
        <w:tc>
          <w:tcPr>
            <w:tcW w:w="542" w:type="dxa"/>
            <w:vMerge/>
            <w:hideMark/>
          </w:tcPr>
          <w:p w14:paraId="6466EE61" w14:textId="77777777" w:rsidR="0057599E" w:rsidRPr="006831B8" w:rsidRDefault="0057599E" w:rsidP="0057599E">
            <w:pPr>
              <w:pStyle w:val="PARA"/>
              <w:ind w:firstLine="198"/>
              <w:jc w:val="center"/>
            </w:pPr>
          </w:p>
        </w:tc>
        <w:tc>
          <w:tcPr>
            <w:tcW w:w="639" w:type="dxa"/>
            <w:vMerge/>
            <w:hideMark/>
          </w:tcPr>
          <w:p w14:paraId="5BD3E404" w14:textId="77777777" w:rsidR="0057599E" w:rsidRPr="006831B8" w:rsidRDefault="0057599E" w:rsidP="0057599E">
            <w:pPr>
              <w:pStyle w:val="PARA"/>
              <w:ind w:firstLine="198"/>
              <w:jc w:val="center"/>
            </w:pPr>
          </w:p>
        </w:tc>
        <w:tc>
          <w:tcPr>
            <w:tcW w:w="2005" w:type="dxa"/>
            <w:noWrap/>
            <w:hideMark/>
          </w:tcPr>
          <w:p w14:paraId="6ADF530E" w14:textId="77777777" w:rsidR="0057599E" w:rsidRPr="006831B8" w:rsidRDefault="0057599E" w:rsidP="0057599E">
            <w:pPr>
              <w:pStyle w:val="PARA"/>
              <w:ind w:firstLine="198"/>
              <w:jc w:val="center"/>
            </w:pPr>
            <w:r w:rsidRPr="006831B8">
              <w:t>Naive Bayes</w:t>
            </w:r>
          </w:p>
        </w:tc>
        <w:tc>
          <w:tcPr>
            <w:tcW w:w="869" w:type="dxa"/>
            <w:noWrap/>
            <w:hideMark/>
          </w:tcPr>
          <w:p w14:paraId="1482259E" w14:textId="77777777" w:rsidR="0057599E" w:rsidRPr="006831B8" w:rsidRDefault="0057599E" w:rsidP="0057599E">
            <w:pPr>
              <w:pStyle w:val="PARA"/>
              <w:jc w:val="center"/>
            </w:pPr>
            <w:r w:rsidRPr="006831B8">
              <w:t>31.46%</w:t>
            </w:r>
          </w:p>
        </w:tc>
      </w:tr>
      <w:tr w:rsidR="0057599E" w:rsidRPr="006831B8" w14:paraId="7EC47B63" w14:textId="77777777" w:rsidTr="0057599E">
        <w:trPr>
          <w:trHeight w:val="300"/>
        </w:trPr>
        <w:tc>
          <w:tcPr>
            <w:tcW w:w="542" w:type="dxa"/>
            <w:vMerge/>
            <w:hideMark/>
          </w:tcPr>
          <w:p w14:paraId="28DD47C6" w14:textId="77777777" w:rsidR="0057599E" w:rsidRPr="006831B8" w:rsidRDefault="0057599E" w:rsidP="0057599E">
            <w:pPr>
              <w:pStyle w:val="PARA"/>
              <w:ind w:firstLine="198"/>
              <w:jc w:val="center"/>
            </w:pPr>
          </w:p>
        </w:tc>
        <w:tc>
          <w:tcPr>
            <w:tcW w:w="639" w:type="dxa"/>
            <w:vMerge/>
            <w:hideMark/>
          </w:tcPr>
          <w:p w14:paraId="4C172EC0" w14:textId="77777777" w:rsidR="0057599E" w:rsidRPr="006831B8" w:rsidRDefault="0057599E" w:rsidP="0057599E">
            <w:pPr>
              <w:pStyle w:val="PARA"/>
              <w:ind w:firstLine="198"/>
              <w:jc w:val="center"/>
            </w:pPr>
          </w:p>
        </w:tc>
        <w:tc>
          <w:tcPr>
            <w:tcW w:w="2005" w:type="dxa"/>
            <w:noWrap/>
            <w:hideMark/>
          </w:tcPr>
          <w:p w14:paraId="306961F4" w14:textId="77777777" w:rsidR="0057599E" w:rsidRPr="006831B8" w:rsidRDefault="0057599E" w:rsidP="0057599E">
            <w:pPr>
              <w:pStyle w:val="PARA"/>
              <w:ind w:firstLine="198"/>
              <w:jc w:val="center"/>
            </w:pPr>
            <w:r w:rsidRPr="006831B8">
              <w:t>K-Nearest Neighbors</w:t>
            </w:r>
          </w:p>
        </w:tc>
        <w:tc>
          <w:tcPr>
            <w:tcW w:w="869" w:type="dxa"/>
            <w:noWrap/>
            <w:hideMark/>
          </w:tcPr>
          <w:p w14:paraId="55DF9E30" w14:textId="77777777" w:rsidR="0057599E" w:rsidRPr="006831B8" w:rsidRDefault="0057599E" w:rsidP="0057599E">
            <w:pPr>
              <w:pStyle w:val="PARA"/>
              <w:jc w:val="center"/>
            </w:pPr>
            <w:r w:rsidRPr="006831B8">
              <w:t>87.52%</w:t>
            </w:r>
          </w:p>
        </w:tc>
      </w:tr>
      <w:tr w:rsidR="0057599E" w:rsidRPr="006831B8" w14:paraId="32E4904F" w14:textId="77777777" w:rsidTr="0057599E">
        <w:trPr>
          <w:trHeight w:val="300"/>
        </w:trPr>
        <w:tc>
          <w:tcPr>
            <w:tcW w:w="542" w:type="dxa"/>
            <w:vMerge/>
            <w:hideMark/>
          </w:tcPr>
          <w:p w14:paraId="52BE9101" w14:textId="77777777" w:rsidR="0057599E" w:rsidRPr="006831B8" w:rsidRDefault="0057599E" w:rsidP="0057599E">
            <w:pPr>
              <w:pStyle w:val="PARA"/>
              <w:ind w:firstLine="198"/>
              <w:jc w:val="center"/>
            </w:pPr>
          </w:p>
        </w:tc>
        <w:tc>
          <w:tcPr>
            <w:tcW w:w="639" w:type="dxa"/>
            <w:vMerge/>
            <w:hideMark/>
          </w:tcPr>
          <w:p w14:paraId="73CDBFEE" w14:textId="77777777" w:rsidR="0057599E" w:rsidRPr="006831B8" w:rsidRDefault="0057599E" w:rsidP="0057599E">
            <w:pPr>
              <w:pStyle w:val="PARA"/>
              <w:ind w:firstLine="198"/>
              <w:jc w:val="center"/>
            </w:pPr>
          </w:p>
        </w:tc>
        <w:tc>
          <w:tcPr>
            <w:tcW w:w="2005" w:type="dxa"/>
            <w:noWrap/>
            <w:hideMark/>
          </w:tcPr>
          <w:p w14:paraId="3749153B" w14:textId="77777777" w:rsidR="0057599E" w:rsidRPr="006831B8" w:rsidRDefault="0057599E" w:rsidP="0057599E">
            <w:pPr>
              <w:pStyle w:val="PARA"/>
              <w:ind w:firstLine="198"/>
              <w:jc w:val="center"/>
            </w:pPr>
            <w:r w:rsidRPr="006831B8">
              <w:t>Gradient Boosting</w:t>
            </w:r>
          </w:p>
        </w:tc>
        <w:tc>
          <w:tcPr>
            <w:tcW w:w="869" w:type="dxa"/>
            <w:noWrap/>
            <w:hideMark/>
          </w:tcPr>
          <w:p w14:paraId="09C0575F" w14:textId="77777777" w:rsidR="0057599E" w:rsidRPr="006831B8" w:rsidRDefault="0057599E" w:rsidP="0057599E">
            <w:pPr>
              <w:pStyle w:val="PARA"/>
              <w:jc w:val="center"/>
            </w:pPr>
            <w:r w:rsidRPr="006831B8">
              <w:t>81.39%</w:t>
            </w:r>
          </w:p>
        </w:tc>
      </w:tr>
      <w:tr w:rsidR="0057599E" w:rsidRPr="006831B8" w14:paraId="1A54FB96" w14:textId="77777777" w:rsidTr="0057599E">
        <w:trPr>
          <w:trHeight w:val="300"/>
        </w:trPr>
        <w:tc>
          <w:tcPr>
            <w:tcW w:w="542" w:type="dxa"/>
            <w:vMerge/>
            <w:hideMark/>
          </w:tcPr>
          <w:p w14:paraId="0580F467" w14:textId="77777777" w:rsidR="0057599E" w:rsidRPr="006831B8" w:rsidRDefault="0057599E" w:rsidP="0057599E">
            <w:pPr>
              <w:pStyle w:val="PARA"/>
              <w:ind w:firstLine="198"/>
              <w:jc w:val="center"/>
            </w:pPr>
          </w:p>
        </w:tc>
        <w:tc>
          <w:tcPr>
            <w:tcW w:w="639" w:type="dxa"/>
            <w:vMerge/>
            <w:hideMark/>
          </w:tcPr>
          <w:p w14:paraId="3F2CD4C1" w14:textId="77777777" w:rsidR="0057599E" w:rsidRPr="006831B8" w:rsidRDefault="0057599E" w:rsidP="0057599E">
            <w:pPr>
              <w:pStyle w:val="PARA"/>
              <w:ind w:firstLine="198"/>
              <w:jc w:val="center"/>
            </w:pPr>
          </w:p>
        </w:tc>
        <w:tc>
          <w:tcPr>
            <w:tcW w:w="2005" w:type="dxa"/>
            <w:noWrap/>
            <w:hideMark/>
          </w:tcPr>
          <w:p w14:paraId="35EAD8F0" w14:textId="77777777" w:rsidR="0057599E" w:rsidRPr="006831B8" w:rsidRDefault="0057599E" w:rsidP="0057599E">
            <w:pPr>
              <w:pStyle w:val="PARA"/>
              <w:ind w:firstLine="198"/>
              <w:jc w:val="center"/>
            </w:pPr>
            <w:r w:rsidRPr="006831B8">
              <w:t>Extra Trees</w:t>
            </w:r>
          </w:p>
        </w:tc>
        <w:tc>
          <w:tcPr>
            <w:tcW w:w="869" w:type="dxa"/>
            <w:noWrap/>
            <w:hideMark/>
          </w:tcPr>
          <w:p w14:paraId="0D914D73" w14:textId="77777777" w:rsidR="0057599E" w:rsidRPr="006831B8" w:rsidRDefault="0057599E" w:rsidP="0057599E">
            <w:pPr>
              <w:pStyle w:val="PARA"/>
              <w:jc w:val="center"/>
            </w:pPr>
            <w:r w:rsidRPr="006831B8">
              <w:t>92.01%</w:t>
            </w:r>
          </w:p>
        </w:tc>
      </w:tr>
      <w:tr w:rsidR="0057599E" w:rsidRPr="006831B8" w14:paraId="6CC4231D" w14:textId="77777777" w:rsidTr="0057599E">
        <w:trPr>
          <w:trHeight w:val="300"/>
        </w:trPr>
        <w:tc>
          <w:tcPr>
            <w:tcW w:w="542" w:type="dxa"/>
            <w:vMerge w:val="restart"/>
            <w:hideMark/>
          </w:tcPr>
          <w:p w14:paraId="494475EB" w14:textId="77777777" w:rsidR="0057599E" w:rsidRPr="006831B8" w:rsidRDefault="0057599E" w:rsidP="0057599E">
            <w:pPr>
              <w:pStyle w:val="PARA"/>
              <w:jc w:val="center"/>
            </w:pPr>
            <w:r>
              <w:t>[44]</w:t>
            </w:r>
          </w:p>
        </w:tc>
        <w:tc>
          <w:tcPr>
            <w:tcW w:w="639" w:type="dxa"/>
            <w:vMerge w:val="restart"/>
            <w:noWrap/>
            <w:hideMark/>
          </w:tcPr>
          <w:p w14:paraId="626C9CB3" w14:textId="77777777" w:rsidR="0057599E" w:rsidRPr="006831B8" w:rsidRDefault="0057599E" w:rsidP="0057599E">
            <w:pPr>
              <w:pStyle w:val="PARA"/>
            </w:pPr>
            <w:r w:rsidRPr="006831B8">
              <w:t>2024</w:t>
            </w:r>
          </w:p>
        </w:tc>
        <w:tc>
          <w:tcPr>
            <w:tcW w:w="2005" w:type="dxa"/>
            <w:noWrap/>
            <w:hideMark/>
          </w:tcPr>
          <w:p w14:paraId="7BC4612E" w14:textId="77777777" w:rsidR="0057599E" w:rsidRPr="006831B8" w:rsidRDefault="0057599E" w:rsidP="0057599E">
            <w:pPr>
              <w:pStyle w:val="PARA"/>
              <w:ind w:firstLine="198"/>
              <w:jc w:val="center"/>
            </w:pPr>
            <w:r w:rsidRPr="006831B8">
              <w:t>Random Forest</w:t>
            </w:r>
          </w:p>
        </w:tc>
        <w:tc>
          <w:tcPr>
            <w:tcW w:w="869" w:type="dxa"/>
            <w:noWrap/>
            <w:hideMark/>
          </w:tcPr>
          <w:p w14:paraId="37D11FF7" w14:textId="77777777" w:rsidR="0057599E" w:rsidRPr="006831B8" w:rsidRDefault="0057599E" w:rsidP="0057599E">
            <w:pPr>
              <w:pStyle w:val="PARA"/>
              <w:jc w:val="center"/>
            </w:pPr>
            <w:r w:rsidRPr="006831B8">
              <w:t>96.4%</w:t>
            </w:r>
          </w:p>
        </w:tc>
      </w:tr>
      <w:tr w:rsidR="0057599E" w:rsidRPr="006831B8" w14:paraId="69AA36FC" w14:textId="77777777" w:rsidTr="0057599E">
        <w:trPr>
          <w:trHeight w:val="300"/>
        </w:trPr>
        <w:tc>
          <w:tcPr>
            <w:tcW w:w="542" w:type="dxa"/>
            <w:vMerge/>
            <w:hideMark/>
          </w:tcPr>
          <w:p w14:paraId="3B840E50" w14:textId="77777777" w:rsidR="0057599E" w:rsidRPr="006831B8" w:rsidRDefault="0057599E" w:rsidP="0057599E">
            <w:pPr>
              <w:pStyle w:val="PARA"/>
              <w:ind w:firstLine="198"/>
              <w:jc w:val="center"/>
            </w:pPr>
          </w:p>
        </w:tc>
        <w:tc>
          <w:tcPr>
            <w:tcW w:w="639" w:type="dxa"/>
            <w:vMerge/>
            <w:hideMark/>
          </w:tcPr>
          <w:p w14:paraId="5425F9CA" w14:textId="77777777" w:rsidR="0057599E" w:rsidRPr="006831B8" w:rsidRDefault="0057599E" w:rsidP="0057599E">
            <w:pPr>
              <w:pStyle w:val="PARA"/>
              <w:ind w:firstLine="198"/>
              <w:jc w:val="center"/>
            </w:pPr>
          </w:p>
        </w:tc>
        <w:tc>
          <w:tcPr>
            <w:tcW w:w="2005" w:type="dxa"/>
            <w:noWrap/>
            <w:hideMark/>
          </w:tcPr>
          <w:p w14:paraId="4FEC9558" w14:textId="77777777" w:rsidR="0057599E" w:rsidRPr="006831B8" w:rsidRDefault="0057599E" w:rsidP="0057599E">
            <w:pPr>
              <w:pStyle w:val="PARA"/>
              <w:ind w:firstLine="198"/>
              <w:jc w:val="center"/>
            </w:pPr>
            <w:r w:rsidRPr="006831B8">
              <w:t>Naive Bayes</w:t>
            </w:r>
          </w:p>
        </w:tc>
        <w:tc>
          <w:tcPr>
            <w:tcW w:w="869" w:type="dxa"/>
            <w:noWrap/>
            <w:hideMark/>
          </w:tcPr>
          <w:p w14:paraId="422A3E70" w14:textId="77777777" w:rsidR="0057599E" w:rsidRPr="006831B8" w:rsidRDefault="0057599E" w:rsidP="0057599E">
            <w:pPr>
              <w:pStyle w:val="PARA"/>
              <w:jc w:val="center"/>
            </w:pPr>
            <w:r w:rsidRPr="006831B8">
              <w:t>81.6%</w:t>
            </w:r>
          </w:p>
        </w:tc>
      </w:tr>
      <w:tr w:rsidR="0057599E" w:rsidRPr="006831B8" w14:paraId="0D83EECD" w14:textId="77777777" w:rsidTr="0057599E">
        <w:trPr>
          <w:trHeight w:val="300"/>
        </w:trPr>
        <w:tc>
          <w:tcPr>
            <w:tcW w:w="542" w:type="dxa"/>
            <w:vMerge/>
            <w:hideMark/>
          </w:tcPr>
          <w:p w14:paraId="420C5BC1" w14:textId="77777777" w:rsidR="0057599E" w:rsidRPr="006831B8" w:rsidRDefault="0057599E" w:rsidP="0057599E">
            <w:pPr>
              <w:pStyle w:val="PARA"/>
              <w:ind w:firstLine="198"/>
              <w:jc w:val="center"/>
            </w:pPr>
          </w:p>
        </w:tc>
        <w:tc>
          <w:tcPr>
            <w:tcW w:w="639" w:type="dxa"/>
            <w:vMerge/>
            <w:hideMark/>
          </w:tcPr>
          <w:p w14:paraId="6F28DEC4" w14:textId="77777777" w:rsidR="0057599E" w:rsidRPr="006831B8" w:rsidRDefault="0057599E" w:rsidP="0057599E">
            <w:pPr>
              <w:pStyle w:val="PARA"/>
              <w:ind w:firstLine="198"/>
              <w:jc w:val="center"/>
            </w:pPr>
          </w:p>
        </w:tc>
        <w:tc>
          <w:tcPr>
            <w:tcW w:w="2005" w:type="dxa"/>
            <w:noWrap/>
            <w:hideMark/>
          </w:tcPr>
          <w:p w14:paraId="0DF6F560" w14:textId="77777777" w:rsidR="0057599E" w:rsidRPr="006831B8" w:rsidRDefault="0057599E" w:rsidP="0057599E">
            <w:pPr>
              <w:pStyle w:val="PARA"/>
              <w:ind w:firstLine="198"/>
              <w:jc w:val="center"/>
            </w:pPr>
            <w:r w:rsidRPr="006831B8">
              <w:t>Logistic Regression</w:t>
            </w:r>
          </w:p>
        </w:tc>
        <w:tc>
          <w:tcPr>
            <w:tcW w:w="869" w:type="dxa"/>
            <w:noWrap/>
            <w:hideMark/>
          </w:tcPr>
          <w:p w14:paraId="56301434" w14:textId="77777777" w:rsidR="0057599E" w:rsidRPr="006831B8" w:rsidRDefault="0057599E" w:rsidP="0057599E">
            <w:pPr>
              <w:pStyle w:val="PARA"/>
              <w:jc w:val="center"/>
            </w:pPr>
            <w:r w:rsidRPr="006831B8">
              <w:t>83.9%</w:t>
            </w:r>
          </w:p>
        </w:tc>
      </w:tr>
      <w:tr w:rsidR="0057599E" w:rsidRPr="006831B8" w14:paraId="51D8E98C" w14:textId="77777777" w:rsidTr="0057599E">
        <w:trPr>
          <w:trHeight w:val="300"/>
        </w:trPr>
        <w:tc>
          <w:tcPr>
            <w:tcW w:w="542" w:type="dxa"/>
            <w:vMerge/>
            <w:hideMark/>
          </w:tcPr>
          <w:p w14:paraId="196CF522" w14:textId="77777777" w:rsidR="0057599E" w:rsidRPr="006831B8" w:rsidRDefault="0057599E" w:rsidP="0057599E">
            <w:pPr>
              <w:pStyle w:val="PARA"/>
              <w:ind w:firstLine="198"/>
              <w:jc w:val="center"/>
            </w:pPr>
          </w:p>
        </w:tc>
        <w:tc>
          <w:tcPr>
            <w:tcW w:w="639" w:type="dxa"/>
            <w:vMerge/>
            <w:hideMark/>
          </w:tcPr>
          <w:p w14:paraId="0404D7D9" w14:textId="77777777" w:rsidR="0057599E" w:rsidRPr="006831B8" w:rsidRDefault="0057599E" w:rsidP="0057599E">
            <w:pPr>
              <w:pStyle w:val="PARA"/>
              <w:ind w:firstLine="198"/>
              <w:jc w:val="center"/>
            </w:pPr>
          </w:p>
        </w:tc>
        <w:tc>
          <w:tcPr>
            <w:tcW w:w="2005" w:type="dxa"/>
            <w:noWrap/>
            <w:hideMark/>
          </w:tcPr>
          <w:p w14:paraId="48D93FAD" w14:textId="77777777" w:rsidR="0057599E" w:rsidRPr="006831B8" w:rsidRDefault="0057599E" w:rsidP="0057599E">
            <w:pPr>
              <w:pStyle w:val="PARA"/>
              <w:ind w:firstLine="198"/>
              <w:jc w:val="center"/>
            </w:pPr>
            <w:r w:rsidRPr="006831B8">
              <w:t>CNN</w:t>
            </w:r>
          </w:p>
        </w:tc>
        <w:tc>
          <w:tcPr>
            <w:tcW w:w="869" w:type="dxa"/>
            <w:noWrap/>
            <w:hideMark/>
          </w:tcPr>
          <w:p w14:paraId="516CB141" w14:textId="77777777" w:rsidR="0057599E" w:rsidRPr="006831B8" w:rsidRDefault="0057599E" w:rsidP="0057599E">
            <w:pPr>
              <w:pStyle w:val="PARA"/>
              <w:jc w:val="center"/>
            </w:pPr>
            <w:r w:rsidRPr="006831B8">
              <w:t>94.7%</w:t>
            </w:r>
          </w:p>
        </w:tc>
      </w:tr>
      <w:tr w:rsidR="0057599E" w:rsidRPr="006831B8" w14:paraId="60EE6A1B" w14:textId="77777777" w:rsidTr="0057599E">
        <w:trPr>
          <w:trHeight w:val="300"/>
        </w:trPr>
        <w:tc>
          <w:tcPr>
            <w:tcW w:w="542" w:type="dxa"/>
            <w:vMerge w:val="restart"/>
            <w:hideMark/>
          </w:tcPr>
          <w:p w14:paraId="09847F06" w14:textId="77777777" w:rsidR="0057599E" w:rsidRPr="006831B8" w:rsidRDefault="0057599E" w:rsidP="0057599E">
            <w:pPr>
              <w:pStyle w:val="PARA"/>
              <w:jc w:val="center"/>
            </w:pPr>
            <w:r>
              <w:t>[43]</w:t>
            </w:r>
          </w:p>
        </w:tc>
        <w:tc>
          <w:tcPr>
            <w:tcW w:w="639" w:type="dxa"/>
            <w:vMerge w:val="restart"/>
            <w:noWrap/>
            <w:hideMark/>
          </w:tcPr>
          <w:p w14:paraId="3B09B085" w14:textId="77777777" w:rsidR="0057599E" w:rsidRPr="006831B8" w:rsidRDefault="0057599E" w:rsidP="0057599E">
            <w:pPr>
              <w:pStyle w:val="PARA"/>
            </w:pPr>
            <w:r w:rsidRPr="006831B8">
              <w:t>2024</w:t>
            </w:r>
          </w:p>
        </w:tc>
        <w:tc>
          <w:tcPr>
            <w:tcW w:w="2005" w:type="dxa"/>
            <w:noWrap/>
            <w:hideMark/>
          </w:tcPr>
          <w:p w14:paraId="7DC59FA7" w14:textId="77777777" w:rsidR="0057599E" w:rsidRPr="006831B8" w:rsidRDefault="0057599E" w:rsidP="0057599E">
            <w:pPr>
              <w:pStyle w:val="PARA"/>
              <w:ind w:firstLine="198"/>
              <w:jc w:val="center"/>
            </w:pPr>
            <w:r w:rsidRPr="006831B8">
              <w:t>Random Forest</w:t>
            </w:r>
          </w:p>
        </w:tc>
        <w:tc>
          <w:tcPr>
            <w:tcW w:w="869" w:type="dxa"/>
            <w:noWrap/>
            <w:hideMark/>
          </w:tcPr>
          <w:p w14:paraId="218AB27F" w14:textId="77777777" w:rsidR="0057599E" w:rsidRPr="006831B8" w:rsidRDefault="0057599E" w:rsidP="0057599E">
            <w:pPr>
              <w:pStyle w:val="PARA"/>
              <w:jc w:val="center"/>
            </w:pPr>
            <w:r w:rsidRPr="006831B8">
              <w:t>92.86%</w:t>
            </w:r>
          </w:p>
        </w:tc>
      </w:tr>
      <w:tr w:rsidR="0057599E" w:rsidRPr="006831B8" w14:paraId="125D01BE" w14:textId="77777777" w:rsidTr="0057599E">
        <w:trPr>
          <w:trHeight w:val="300"/>
        </w:trPr>
        <w:tc>
          <w:tcPr>
            <w:tcW w:w="542" w:type="dxa"/>
            <w:vMerge/>
            <w:hideMark/>
          </w:tcPr>
          <w:p w14:paraId="356981F3" w14:textId="77777777" w:rsidR="0057599E" w:rsidRPr="006831B8" w:rsidRDefault="0057599E" w:rsidP="0057599E">
            <w:pPr>
              <w:pStyle w:val="PARA"/>
              <w:ind w:firstLine="198"/>
              <w:jc w:val="center"/>
            </w:pPr>
          </w:p>
        </w:tc>
        <w:tc>
          <w:tcPr>
            <w:tcW w:w="639" w:type="dxa"/>
            <w:vMerge/>
            <w:hideMark/>
          </w:tcPr>
          <w:p w14:paraId="2BAB0F96" w14:textId="77777777" w:rsidR="0057599E" w:rsidRPr="006831B8" w:rsidRDefault="0057599E" w:rsidP="0057599E">
            <w:pPr>
              <w:pStyle w:val="PARA"/>
              <w:ind w:firstLine="198"/>
              <w:jc w:val="center"/>
            </w:pPr>
          </w:p>
        </w:tc>
        <w:tc>
          <w:tcPr>
            <w:tcW w:w="2005" w:type="dxa"/>
            <w:noWrap/>
            <w:hideMark/>
          </w:tcPr>
          <w:p w14:paraId="5C81ABD5" w14:textId="77777777" w:rsidR="0057599E" w:rsidRPr="006831B8" w:rsidRDefault="0057599E" w:rsidP="0057599E">
            <w:pPr>
              <w:pStyle w:val="PARA"/>
              <w:ind w:firstLine="198"/>
              <w:jc w:val="center"/>
            </w:pPr>
            <w:r w:rsidRPr="006831B8">
              <w:t>Support Vector Machine</w:t>
            </w:r>
          </w:p>
        </w:tc>
        <w:tc>
          <w:tcPr>
            <w:tcW w:w="869" w:type="dxa"/>
            <w:noWrap/>
            <w:hideMark/>
          </w:tcPr>
          <w:p w14:paraId="75A9E903" w14:textId="77777777" w:rsidR="0057599E" w:rsidRPr="006831B8" w:rsidRDefault="0057599E" w:rsidP="0057599E">
            <w:pPr>
              <w:pStyle w:val="PARA"/>
              <w:jc w:val="center"/>
            </w:pPr>
            <w:r w:rsidRPr="006831B8">
              <w:t>93.33%</w:t>
            </w:r>
          </w:p>
        </w:tc>
      </w:tr>
      <w:tr w:rsidR="0057599E" w:rsidRPr="006831B8" w14:paraId="36618A57" w14:textId="77777777" w:rsidTr="0057599E">
        <w:trPr>
          <w:trHeight w:val="300"/>
        </w:trPr>
        <w:tc>
          <w:tcPr>
            <w:tcW w:w="542" w:type="dxa"/>
            <w:vMerge/>
            <w:hideMark/>
          </w:tcPr>
          <w:p w14:paraId="15188DFF" w14:textId="77777777" w:rsidR="0057599E" w:rsidRPr="006831B8" w:rsidRDefault="0057599E" w:rsidP="0057599E">
            <w:pPr>
              <w:pStyle w:val="PARA"/>
              <w:ind w:firstLine="198"/>
              <w:jc w:val="center"/>
            </w:pPr>
          </w:p>
        </w:tc>
        <w:tc>
          <w:tcPr>
            <w:tcW w:w="639" w:type="dxa"/>
            <w:vMerge/>
            <w:hideMark/>
          </w:tcPr>
          <w:p w14:paraId="6A0C3D69" w14:textId="77777777" w:rsidR="0057599E" w:rsidRPr="006831B8" w:rsidRDefault="0057599E" w:rsidP="0057599E">
            <w:pPr>
              <w:pStyle w:val="PARA"/>
              <w:ind w:firstLine="198"/>
              <w:jc w:val="center"/>
            </w:pPr>
          </w:p>
        </w:tc>
        <w:tc>
          <w:tcPr>
            <w:tcW w:w="2005" w:type="dxa"/>
            <w:noWrap/>
            <w:hideMark/>
          </w:tcPr>
          <w:p w14:paraId="729CD3D0" w14:textId="77777777" w:rsidR="0057599E" w:rsidRPr="006831B8" w:rsidRDefault="0057599E" w:rsidP="0057599E">
            <w:pPr>
              <w:pStyle w:val="PARA"/>
              <w:ind w:firstLine="198"/>
              <w:jc w:val="center"/>
            </w:pPr>
            <w:r w:rsidRPr="006831B8">
              <w:t>Naive Bayes</w:t>
            </w:r>
          </w:p>
        </w:tc>
        <w:tc>
          <w:tcPr>
            <w:tcW w:w="869" w:type="dxa"/>
            <w:noWrap/>
            <w:hideMark/>
          </w:tcPr>
          <w:p w14:paraId="0576B745" w14:textId="77777777" w:rsidR="0057599E" w:rsidRPr="006831B8" w:rsidRDefault="0057599E" w:rsidP="0057599E">
            <w:pPr>
              <w:pStyle w:val="PARA"/>
              <w:jc w:val="center"/>
            </w:pPr>
            <w:r w:rsidRPr="006831B8">
              <w:t>78.53%</w:t>
            </w:r>
          </w:p>
        </w:tc>
      </w:tr>
      <w:tr w:rsidR="0057599E" w:rsidRPr="006831B8" w14:paraId="7CC164C6" w14:textId="77777777" w:rsidTr="0057599E">
        <w:trPr>
          <w:trHeight w:val="300"/>
        </w:trPr>
        <w:tc>
          <w:tcPr>
            <w:tcW w:w="542" w:type="dxa"/>
            <w:vMerge w:val="restart"/>
            <w:hideMark/>
          </w:tcPr>
          <w:p w14:paraId="5704EEE4" w14:textId="77777777" w:rsidR="0057599E" w:rsidRPr="006831B8" w:rsidRDefault="0057599E" w:rsidP="0057599E">
            <w:pPr>
              <w:pStyle w:val="PARA"/>
              <w:jc w:val="center"/>
            </w:pPr>
            <w:r>
              <w:t>[18]</w:t>
            </w:r>
          </w:p>
        </w:tc>
        <w:tc>
          <w:tcPr>
            <w:tcW w:w="639" w:type="dxa"/>
            <w:vMerge w:val="restart"/>
            <w:noWrap/>
            <w:hideMark/>
          </w:tcPr>
          <w:p w14:paraId="734D7F03" w14:textId="77777777" w:rsidR="0057599E" w:rsidRPr="006831B8" w:rsidRDefault="0057599E" w:rsidP="0057599E">
            <w:pPr>
              <w:pStyle w:val="PARA"/>
            </w:pPr>
            <w:r w:rsidRPr="006831B8">
              <w:t>2023</w:t>
            </w:r>
          </w:p>
        </w:tc>
        <w:tc>
          <w:tcPr>
            <w:tcW w:w="2005" w:type="dxa"/>
            <w:noWrap/>
            <w:hideMark/>
          </w:tcPr>
          <w:p w14:paraId="7F0E7C4A" w14:textId="77777777" w:rsidR="0057599E" w:rsidRPr="006831B8" w:rsidRDefault="0057599E" w:rsidP="0057599E">
            <w:pPr>
              <w:pStyle w:val="PARA"/>
              <w:ind w:firstLine="198"/>
              <w:jc w:val="center"/>
            </w:pPr>
            <w:r w:rsidRPr="006831B8">
              <w:t>Random Forest,</w:t>
            </w:r>
          </w:p>
        </w:tc>
        <w:tc>
          <w:tcPr>
            <w:tcW w:w="869" w:type="dxa"/>
            <w:noWrap/>
            <w:hideMark/>
          </w:tcPr>
          <w:p w14:paraId="69C319CB" w14:textId="77777777" w:rsidR="0057599E" w:rsidRPr="006831B8" w:rsidRDefault="0057599E" w:rsidP="0057599E">
            <w:pPr>
              <w:pStyle w:val="PARA"/>
              <w:jc w:val="center"/>
            </w:pPr>
            <w:r w:rsidRPr="006831B8">
              <w:t>97.44%,</w:t>
            </w:r>
          </w:p>
        </w:tc>
      </w:tr>
      <w:tr w:rsidR="0057599E" w:rsidRPr="006831B8" w14:paraId="7FC3258D" w14:textId="77777777" w:rsidTr="0057599E">
        <w:trPr>
          <w:trHeight w:val="300"/>
        </w:trPr>
        <w:tc>
          <w:tcPr>
            <w:tcW w:w="542" w:type="dxa"/>
            <w:vMerge/>
            <w:hideMark/>
          </w:tcPr>
          <w:p w14:paraId="2243EC94" w14:textId="77777777" w:rsidR="0057599E" w:rsidRPr="006831B8" w:rsidRDefault="0057599E" w:rsidP="0057599E">
            <w:pPr>
              <w:pStyle w:val="PARA"/>
              <w:ind w:firstLine="198"/>
              <w:jc w:val="center"/>
            </w:pPr>
          </w:p>
        </w:tc>
        <w:tc>
          <w:tcPr>
            <w:tcW w:w="639" w:type="dxa"/>
            <w:vMerge/>
            <w:hideMark/>
          </w:tcPr>
          <w:p w14:paraId="22D7ABEE" w14:textId="77777777" w:rsidR="0057599E" w:rsidRPr="006831B8" w:rsidRDefault="0057599E" w:rsidP="0057599E">
            <w:pPr>
              <w:pStyle w:val="PARA"/>
              <w:ind w:firstLine="198"/>
              <w:jc w:val="center"/>
            </w:pPr>
          </w:p>
        </w:tc>
        <w:tc>
          <w:tcPr>
            <w:tcW w:w="2005" w:type="dxa"/>
            <w:noWrap/>
            <w:hideMark/>
          </w:tcPr>
          <w:p w14:paraId="46EB8BD9" w14:textId="77777777" w:rsidR="0057599E" w:rsidRPr="006831B8" w:rsidRDefault="0057599E" w:rsidP="0057599E">
            <w:pPr>
              <w:pStyle w:val="PARA"/>
              <w:ind w:firstLine="198"/>
              <w:jc w:val="center"/>
            </w:pPr>
            <w:r w:rsidRPr="006831B8">
              <w:t>Gradient Boost,</w:t>
            </w:r>
          </w:p>
        </w:tc>
        <w:tc>
          <w:tcPr>
            <w:tcW w:w="869" w:type="dxa"/>
            <w:noWrap/>
            <w:hideMark/>
          </w:tcPr>
          <w:p w14:paraId="5560DB1F" w14:textId="77777777" w:rsidR="0057599E" w:rsidRPr="006831B8" w:rsidRDefault="0057599E" w:rsidP="0057599E">
            <w:pPr>
              <w:pStyle w:val="PARA"/>
              <w:jc w:val="center"/>
            </w:pPr>
            <w:r w:rsidRPr="006831B8">
              <w:t>98.27%,</w:t>
            </w:r>
          </w:p>
        </w:tc>
      </w:tr>
      <w:tr w:rsidR="0057599E" w:rsidRPr="006831B8" w14:paraId="0991B9E4" w14:textId="77777777" w:rsidTr="0057599E">
        <w:trPr>
          <w:trHeight w:val="300"/>
        </w:trPr>
        <w:tc>
          <w:tcPr>
            <w:tcW w:w="542" w:type="dxa"/>
            <w:vMerge/>
            <w:hideMark/>
          </w:tcPr>
          <w:p w14:paraId="7C8484A3" w14:textId="77777777" w:rsidR="0057599E" w:rsidRPr="006831B8" w:rsidRDefault="0057599E" w:rsidP="0057599E">
            <w:pPr>
              <w:pStyle w:val="PARA"/>
              <w:ind w:firstLine="198"/>
              <w:jc w:val="center"/>
            </w:pPr>
          </w:p>
        </w:tc>
        <w:tc>
          <w:tcPr>
            <w:tcW w:w="639" w:type="dxa"/>
            <w:vMerge/>
            <w:hideMark/>
          </w:tcPr>
          <w:p w14:paraId="02E14925" w14:textId="77777777" w:rsidR="0057599E" w:rsidRPr="006831B8" w:rsidRDefault="0057599E" w:rsidP="0057599E">
            <w:pPr>
              <w:pStyle w:val="PARA"/>
              <w:ind w:firstLine="198"/>
              <w:jc w:val="center"/>
            </w:pPr>
          </w:p>
        </w:tc>
        <w:tc>
          <w:tcPr>
            <w:tcW w:w="2005" w:type="dxa"/>
            <w:noWrap/>
            <w:hideMark/>
          </w:tcPr>
          <w:p w14:paraId="17BFC186" w14:textId="77777777" w:rsidR="0057599E" w:rsidRPr="006831B8" w:rsidRDefault="0057599E" w:rsidP="0057599E">
            <w:pPr>
              <w:pStyle w:val="PARA"/>
              <w:ind w:firstLine="198"/>
              <w:jc w:val="center"/>
            </w:pPr>
            <w:proofErr w:type="spellStart"/>
            <w:r w:rsidRPr="006831B8">
              <w:t>XGBoost</w:t>
            </w:r>
            <w:proofErr w:type="spellEnd"/>
          </w:p>
        </w:tc>
        <w:tc>
          <w:tcPr>
            <w:tcW w:w="869" w:type="dxa"/>
            <w:noWrap/>
            <w:hideMark/>
          </w:tcPr>
          <w:p w14:paraId="326FE42F" w14:textId="77777777" w:rsidR="0057599E" w:rsidRPr="006831B8" w:rsidRDefault="0057599E" w:rsidP="0057599E">
            <w:pPr>
              <w:pStyle w:val="PARA"/>
              <w:jc w:val="center"/>
            </w:pPr>
            <w:r w:rsidRPr="006831B8">
              <w:t>98.21%</w:t>
            </w:r>
          </w:p>
        </w:tc>
      </w:tr>
      <w:tr w:rsidR="0057599E" w:rsidRPr="006831B8" w14:paraId="034D636D" w14:textId="77777777" w:rsidTr="0057599E">
        <w:trPr>
          <w:trHeight w:val="495"/>
        </w:trPr>
        <w:tc>
          <w:tcPr>
            <w:tcW w:w="542" w:type="dxa"/>
            <w:hideMark/>
          </w:tcPr>
          <w:p w14:paraId="36951900" w14:textId="77777777" w:rsidR="0057599E" w:rsidRPr="006831B8" w:rsidRDefault="0057599E" w:rsidP="0057599E">
            <w:pPr>
              <w:pStyle w:val="PARA"/>
              <w:jc w:val="center"/>
            </w:pPr>
            <w:r>
              <w:t>[15]</w:t>
            </w:r>
          </w:p>
        </w:tc>
        <w:tc>
          <w:tcPr>
            <w:tcW w:w="639" w:type="dxa"/>
            <w:noWrap/>
            <w:hideMark/>
          </w:tcPr>
          <w:p w14:paraId="10ECDF2F" w14:textId="77777777" w:rsidR="0057599E" w:rsidRPr="006831B8" w:rsidRDefault="0057599E" w:rsidP="0057599E">
            <w:pPr>
              <w:pStyle w:val="PARA"/>
            </w:pPr>
            <w:r w:rsidRPr="006831B8">
              <w:t>2023</w:t>
            </w:r>
          </w:p>
        </w:tc>
        <w:tc>
          <w:tcPr>
            <w:tcW w:w="2005" w:type="dxa"/>
            <w:hideMark/>
          </w:tcPr>
          <w:p w14:paraId="6A3ABACE" w14:textId="77777777" w:rsidR="0057599E" w:rsidRPr="006831B8" w:rsidRDefault="0057599E" w:rsidP="0057599E">
            <w:pPr>
              <w:pStyle w:val="PARA"/>
              <w:jc w:val="center"/>
            </w:pPr>
            <w:r w:rsidRPr="006831B8">
              <w:t>Naïve Bayes,</w:t>
            </w:r>
            <w:r>
              <w:t xml:space="preserve"> </w:t>
            </w:r>
            <w:r w:rsidRPr="006831B8">
              <w:t>CNN,</w:t>
            </w:r>
            <w:r>
              <w:t xml:space="preserve"> </w:t>
            </w:r>
            <w:r w:rsidRPr="006831B8">
              <w:t>Random Forest,</w:t>
            </w:r>
            <w:r>
              <w:t xml:space="preserve"> </w:t>
            </w:r>
            <w:r w:rsidRPr="006831B8">
              <w:t>LSTM</w:t>
            </w:r>
          </w:p>
        </w:tc>
        <w:tc>
          <w:tcPr>
            <w:tcW w:w="869" w:type="dxa"/>
            <w:noWrap/>
            <w:hideMark/>
          </w:tcPr>
          <w:p w14:paraId="6A1D5B88" w14:textId="77777777" w:rsidR="0057599E" w:rsidRPr="006831B8" w:rsidRDefault="0057599E" w:rsidP="0057599E">
            <w:pPr>
              <w:pStyle w:val="PARA"/>
              <w:jc w:val="center"/>
            </w:pPr>
            <w:r w:rsidRPr="006831B8">
              <w:t>96%</w:t>
            </w:r>
          </w:p>
        </w:tc>
      </w:tr>
      <w:tr w:rsidR="0057599E" w:rsidRPr="006831B8" w14:paraId="68EAC253" w14:textId="77777777" w:rsidTr="0057599E">
        <w:trPr>
          <w:trHeight w:val="70"/>
        </w:trPr>
        <w:tc>
          <w:tcPr>
            <w:tcW w:w="542" w:type="dxa"/>
            <w:hideMark/>
          </w:tcPr>
          <w:p w14:paraId="4AEBF91B" w14:textId="77777777" w:rsidR="0057599E" w:rsidRPr="006831B8" w:rsidRDefault="0057599E" w:rsidP="0057599E">
            <w:pPr>
              <w:pStyle w:val="PARA"/>
              <w:jc w:val="center"/>
            </w:pPr>
            <w:r>
              <w:t>[14]</w:t>
            </w:r>
          </w:p>
        </w:tc>
        <w:tc>
          <w:tcPr>
            <w:tcW w:w="639" w:type="dxa"/>
            <w:noWrap/>
            <w:hideMark/>
          </w:tcPr>
          <w:p w14:paraId="59C0569A" w14:textId="77777777" w:rsidR="0057599E" w:rsidRPr="006831B8" w:rsidRDefault="0057599E" w:rsidP="0057599E">
            <w:pPr>
              <w:pStyle w:val="PARA"/>
            </w:pPr>
            <w:r w:rsidRPr="006831B8">
              <w:t>2023</w:t>
            </w:r>
          </w:p>
        </w:tc>
        <w:tc>
          <w:tcPr>
            <w:tcW w:w="2005" w:type="dxa"/>
            <w:noWrap/>
            <w:hideMark/>
          </w:tcPr>
          <w:p w14:paraId="42C741F7" w14:textId="77777777" w:rsidR="0057599E" w:rsidRPr="006831B8" w:rsidRDefault="0057599E" w:rsidP="0057599E">
            <w:pPr>
              <w:pStyle w:val="PARA"/>
              <w:ind w:firstLine="198"/>
              <w:jc w:val="center"/>
            </w:pPr>
            <w:r w:rsidRPr="006831B8">
              <w:t>MM-</w:t>
            </w:r>
            <w:proofErr w:type="spellStart"/>
            <w:r w:rsidRPr="006831B8">
              <w:t>ComBERT</w:t>
            </w:r>
            <w:proofErr w:type="spellEnd"/>
            <w:r w:rsidRPr="006831B8">
              <w:t>-LMS</w:t>
            </w:r>
          </w:p>
        </w:tc>
        <w:tc>
          <w:tcPr>
            <w:tcW w:w="869" w:type="dxa"/>
            <w:noWrap/>
            <w:hideMark/>
          </w:tcPr>
          <w:p w14:paraId="713A6969" w14:textId="77777777" w:rsidR="0057599E" w:rsidRPr="006831B8" w:rsidRDefault="0057599E" w:rsidP="0057599E">
            <w:pPr>
              <w:pStyle w:val="PARA"/>
              <w:jc w:val="center"/>
            </w:pPr>
            <w:r w:rsidRPr="006831B8">
              <w:t>98.72%</w:t>
            </w:r>
          </w:p>
        </w:tc>
      </w:tr>
    </w:tbl>
    <w:p w14:paraId="1C2520D8" w14:textId="5769CC18" w:rsidR="00FB7858" w:rsidRDefault="00FB7858" w:rsidP="0020137E">
      <w:pPr>
        <w:pStyle w:val="PARA"/>
        <w:ind w:firstLine="198"/>
      </w:pPr>
    </w:p>
    <w:p w14:paraId="10C79574" w14:textId="53BD49B9" w:rsidR="00FB7858" w:rsidRDefault="00FB7858" w:rsidP="0020137E">
      <w:pPr>
        <w:pStyle w:val="PARA"/>
        <w:ind w:firstLine="198"/>
      </w:pPr>
    </w:p>
    <w:p w14:paraId="1FC21C18" w14:textId="74BC8F0B" w:rsidR="00FB7858" w:rsidRDefault="00FB7858" w:rsidP="0020137E">
      <w:pPr>
        <w:pStyle w:val="PARA"/>
        <w:ind w:firstLine="198"/>
      </w:pPr>
    </w:p>
    <w:p w14:paraId="00C8A065" w14:textId="2BBDFEDC" w:rsidR="00FB7858" w:rsidRDefault="00FB7858" w:rsidP="0020137E">
      <w:pPr>
        <w:pStyle w:val="PARA"/>
        <w:ind w:firstLine="198"/>
      </w:pPr>
    </w:p>
    <w:p w14:paraId="32E7124B" w14:textId="65B59A74" w:rsidR="00FB7858" w:rsidRDefault="00FB7858" w:rsidP="0020137E">
      <w:pPr>
        <w:pStyle w:val="PARA"/>
        <w:ind w:firstLine="198"/>
      </w:pPr>
    </w:p>
    <w:p w14:paraId="02F3361D" w14:textId="476FA9C9" w:rsidR="00FB7858" w:rsidRDefault="00FB7858" w:rsidP="0020137E">
      <w:pPr>
        <w:pStyle w:val="PARA"/>
        <w:ind w:firstLine="198"/>
      </w:pPr>
    </w:p>
    <w:p w14:paraId="21D16727" w14:textId="796F198F" w:rsidR="00FB7858" w:rsidRDefault="00FB7858" w:rsidP="0020137E">
      <w:pPr>
        <w:pStyle w:val="PARA"/>
        <w:ind w:firstLine="198"/>
      </w:pPr>
    </w:p>
    <w:p w14:paraId="36346D59" w14:textId="1453C67A" w:rsidR="00FB7858" w:rsidRDefault="00FB7858" w:rsidP="0020137E">
      <w:pPr>
        <w:pStyle w:val="PARA"/>
        <w:ind w:firstLine="198"/>
      </w:pPr>
    </w:p>
    <w:p w14:paraId="6CF1F34F" w14:textId="1910185C" w:rsidR="00FB7858" w:rsidRDefault="00FB7858" w:rsidP="0020137E">
      <w:pPr>
        <w:pStyle w:val="PARA"/>
        <w:ind w:firstLine="198"/>
      </w:pPr>
    </w:p>
    <w:p w14:paraId="1983423D" w14:textId="5B90D635" w:rsidR="00FB7858" w:rsidRDefault="00FB7858" w:rsidP="0020137E">
      <w:pPr>
        <w:pStyle w:val="PARA"/>
        <w:ind w:firstLine="198"/>
      </w:pPr>
    </w:p>
    <w:p w14:paraId="5E7683FF" w14:textId="03B2B830" w:rsidR="00FB7858" w:rsidRDefault="00FB7858" w:rsidP="0020137E">
      <w:pPr>
        <w:pStyle w:val="PARA"/>
        <w:ind w:firstLine="198"/>
      </w:pPr>
    </w:p>
    <w:p w14:paraId="7A50C826" w14:textId="081B5B49" w:rsidR="00FB7858" w:rsidRDefault="00FB7858" w:rsidP="0020137E">
      <w:pPr>
        <w:pStyle w:val="PARA"/>
        <w:ind w:firstLine="198"/>
      </w:pPr>
    </w:p>
    <w:p w14:paraId="1C89AE34" w14:textId="68ECBA95" w:rsidR="00FB7858" w:rsidRDefault="00FB7858" w:rsidP="0020137E">
      <w:pPr>
        <w:pStyle w:val="PARA"/>
        <w:ind w:firstLine="198"/>
      </w:pPr>
    </w:p>
    <w:p w14:paraId="5CBEE116" w14:textId="21CDE59B" w:rsidR="00FB7858" w:rsidRDefault="00FB7858" w:rsidP="0020137E">
      <w:pPr>
        <w:pStyle w:val="PARA"/>
        <w:ind w:firstLine="198"/>
      </w:pPr>
    </w:p>
    <w:p w14:paraId="72EE3243" w14:textId="370B3511" w:rsidR="00FB7858" w:rsidRDefault="00FB7858" w:rsidP="0020137E">
      <w:pPr>
        <w:pStyle w:val="PARA"/>
        <w:ind w:firstLine="198"/>
      </w:pPr>
    </w:p>
    <w:p w14:paraId="43FFA96A" w14:textId="421311FD" w:rsidR="00FB7858" w:rsidRDefault="00FB7858" w:rsidP="0020137E">
      <w:pPr>
        <w:pStyle w:val="PARA"/>
        <w:ind w:firstLine="198"/>
      </w:pPr>
    </w:p>
    <w:p w14:paraId="70A5DF83" w14:textId="267CA52B" w:rsidR="00FB7858" w:rsidRDefault="00FB7858" w:rsidP="0020137E">
      <w:pPr>
        <w:pStyle w:val="PARA"/>
        <w:ind w:firstLine="198"/>
      </w:pPr>
    </w:p>
    <w:p w14:paraId="16D930C6" w14:textId="2530E0B7" w:rsidR="00FB7858" w:rsidRDefault="00FB7858" w:rsidP="0020137E">
      <w:pPr>
        <w:pStyle w:val="PARA"/>
        <w:ind w:firstLine="198"/>
      </w:pPr>
    </w:p>
    <w:p w14:paraId="5F299C94" w14:textId="5A68BA46" w:rsidR="00FB7858" w:rsidRDefault="00FB7858" w:rsidP="0020137E">
      <w:pPr>
        <w:pStyle w:val="PARA"/>
        <w:ind w:firstLine="198"/>
      </w:pPr>
    </w:p>
    <w:p w14:paraId="7EBEE778" w14:textId="7CC2D0D7" w:rsidR="00FB7858" w:rsidRDefault="00FB7858" w:rsidP="0020137E">
      <w:pPr>
        <w:pStyle w:val="PARA"/>
        <w:ind w:firstLine="198"/>
      </w:pPr>
    </w:p>
    <w:p w14:paraId="58D2B7D3" w14:textId="26E2ECE6" w:rsidR="00FB7858" w:rsidRDefault="00FB7858" w:rsidP="0020137E">
      <w:pPr>
        <w:pStyle w:val="PARA"/>
        <w:ind w:firstLine="198"/>
      </w:pPr>
    </w:p>
    <w:p w14:paraId="6AA705D3" w14:textId="24975A6D" w:rsidR="00FB7858" w:rsidRDefault="00FB7858" w:rsidP="0020137E">
      <w:pPr>
        <w:pStyle w:val="PARA"/>
        <w:ind w:firstLine="198"/>
      </w:pPr>
    </w:p>
    <w:p w14:paraId="5D74DB37" w14:textId="670AC217" w:rsidR="00FB7858" w:rsidRDefault="00FB7858" w:rsidP="0020137E">
      <w:pPr>
        <w:pStyle w:val="PARA"/>
        <w:ind w:firstLine="198"/>
      </w:pPr>
    </w:p>
    <w:p w14:paraId="22C4E8E3" w14:textId="772721F4" w:rsidR="00FB7858" w:rsidRDefault="00FB7858" w:rsidP="0020137E">
      <w:pPr>
        <w:pStyle w:val="PARA"/>
        <w:ind w:firstLine="198"/>
      </w:pPr>
    </w:p>
    <w:p w14:paraId="334E9783" w14:textId="69173875" w:rsidR="00FB7858" w:rsidRDefault="00FB7858" w:rsidP="0020137E">
      <w:pPr>
        <w:pStyle w:val="PARA"/>
        <w:ind w:firstLine="198"/>
      </w:pPr>
    </w:p>
    <w:p w14:paraId="3ADDBF5D" w14:textId="68032AF9" w:rsidR="00FB7858" w:rsidRDefault="00FB7858" w:rsidP="0020137E">
      <w:pPr>
        <w:pStyle w:val="PARA"/>
        <w:ind w:firstLine="198"/>
      </w:pPr>
    </w:p>
    <w:p w14:paraId="5C948AA4" w14:textId="49979CE7" w:rsidR="00FB7858" w:rsidRDefault="00FB7858" w:rsidP="0020137E">
      <w:pPr>
        <w:pStyle w:val="PARA"/>
        <w:ind w:firstLine="198"/>
      </w:pPr>
    </w:p>
    <w:p w14:paraId="586B3643" w14:textId="240D9B35" w:rsidR="00FB7858" w:rsidRDefault="00FB7858" w:rsidP="0020137E">
      <w:pPr>
        <w:pStyle w:val="PARA"/>
        <w:ind w:firstLine="198"/>
      </w:pPr>
    </w:p>
    <w:p w14:paraId="39080530" w14:textId="03BBE07A" w:rsidR="00FB7858" w:rsidRDefault="00FB7858" w:rsidP="0020137E">
      <w:pPr>
        <w:pStyle w:val="PARA"/>
        <w:ind w:firstLine="198"/>
      </w:pPr>
    </w:p>
    <w:p w14:paraId="599F5A39" w14:textId="5155157F" w:rsidR="00FB7858" w:rsidRDefault="00FB7858" w:rsidP="0020137E">
      <w:pPr>
        <w:pStyle w:val="PARA"/>
        <w:ind w:firstLine="198"/>
      </w:pPr>
    </w:p>
    <w:p w14:paraId="48268C57" w14:textId="09E2D254" w:rsidR="00FB7858" w:rsidRDefault="00FB7858" w:rsidP="0020137E">
      <w:pPr>
        <w:pStyle w:val="PARA"/>
        <w:ind w:firstLine="198"/>
      </w:pPr>
    </w:p>
    <w:p w14:paraId="5DABA97F" w14:textId="1D9243D5" w:rsidR="00FB7858" w:rsidRDefault="00FB7858" w:rsidP="0020137E">
      <w:pPr>
        <w:pStyle w:val="PARA"/>
        <w:ind w:firstLine="198"/>
      </w:pPr>
    </w:p>
    <w:p w14:paraId="0F40FBED" w14:textId="4B0D79C1" w:rsidR="00FB7858" w:rsidRDefault="00FB7858" w:rsidP="0020137E">
      <w:pPr>
        <w:pStyle w:val="PARA"/>
        <w:ind w:firstLine="198"/>
      </w:pPr>
    </w:p>
    <w:p w14:paraId="5F04C5F7" w14:textId="552B814D" w:rsidR="00FB7858" w:rsidRDefault="00FB7858" w:rsidP="0020137E">
      <w:pPr>
        <w:pStyle w:val="PARA"/>
        <w:ind w:firstLine="198"/>
      </w:pPr>
    </w:p>
    <w:p w14:paraId="010C4862" w14:textId="4F41902C" w:rsidR="00FB7858" w:rsidRDefault="00FB7858" w:rsidP="0020137E">
      <w:pPr>
        <w:pStyle w:val="PARA"/>
        <w:ind w:firstLine="198"/>
      </w:pPr>
    </w:p>
    <w:p w14:paraId="2144C726" w14:textId="6698AF9B" w:rsidR="00FB7858" w:rsidRDefault="00FB7858" w:rsidP="0020137E">
      <w:pPr>
        <w:pStyle w:val="PARA"/>
        <w:ind w:firstLine="198"/>
      </w:pPr>
    </w:p>
    <w:p w14:paraId="0A95ACFF" w14:textId="2B1A6464" w:rsidR="00FB7858" w:rsidRDefault="00FB7858" w:rsidP="0020137E">
      <w:pPr>
        <w:pStyle w:val="PARA"/>
        <w:ind w:firstLine="198"/>
      </w:pPr>
    </w:p>
    <w:p w14:paraId="2E8A1B2F" w14:textId="03419F2A" w:rsidR="00FB7858" w:rsidRDefault="00FB7858" w:rsidP="0020137E">
      <w:pPr>
        <w:pStyle w:val="PARA"/>
        <w:ind w:firstLine="198"/>
      </w:pPr>
    </w:p>
    <w:p w14:paraId="0783AD82" w14:textId="61A3FDE3" w:rsidR="00FB7858" w:rsidRDefault="00FB7858" w:rsidP="0020137E">
      <w:pPr>
        <w:pStyle w:val="PARA"/>
        <w:ind w:firstLine="198"/>
      </w:pPr>
    </w:p>
    <w:p w14:paraId="6B4FDDFF" w14:textId="720469CF" w:rsidR="00FB7858" w:rsidRDefault="00FB7858" w:rsidP="0020137E">
      <w:pPr>
        <w:pStyle w:val="PARA"/>
        <w:ind w:firstLine="198"/>
      </w:pPr>
    </w:p>
    <w:p w14:paraId="2E5C12E0" w14:textId="1D4CEBC7" w:rsidR="00FB7858" w:rsidRDefault="00FB7858" w:rsidP="0020137E">
      <w:pPr>
        <w:pStyle w:val="PARA"/>
        <w:ind w:firstLine="198"/>
      </w:pPr>
    </w:p>
    <w:p w14:paraId="2AFDE0F3" w14:textId="68AB91D5" w:rsidR="00FB7858" w:rsidRDefault="00FB7858" w:rsidP="0020137E">
      <w:pPr>
        <w:pStyle w:val="PARA"/>
        <w:ind w:firstLine="198"/>
      </w:pPr>
    </w:p>
    <w:p w14:paraId="19068421" w14:textId="2A07A11C" w:rsidR="00FB7858" w:rsidRDefault="00FB7858" w:rsidP="0020137E">
      <w:pPr>
        <w:pStyle w:val="PARA"/>
        <w:ind w:firstLine="198"/>
      </w:pPr>
    </w:p>
    <w:p w14:paraId="01BC6EB7" w14:textId="34F01728" w:rsidR="00FB7858" w:rsidRDefault="00FB7858" w:rsidP="0020137E">
      <w:pPr>
        <w:pStyle w:val="PARA"/>
        <w:ind w:firstLine="198"/>
      </w:pPr>
    </w:p>
    <w:p w14:paraId="79B5279B" w14:textId="35BD607E" w:rsidR="00FB7858" w:rsidRDefault="00FB7858" w:rsidP="0020137E">
      <w:pPr>
        <w:pStyle w:val="PARA"/>
        <w:ind w:firstLine="198"/>
      </w:pPr>
    </w:p>
    <w:p w14:paraId="3D2B8CED" w14:textId="4ACA410E" w:rsidR="00FB7858" w:rsidRDefault="00FB7858" w:rsidP="0020137E">
      <w:pPr>
        <w:pStyle w:val="PARA"/>
        <w:ind w:firstLine="198"/>
      </w:pPr>
    </w:p>
    <w:p w14:paraId="4C2E9193" w14:textId="319385ED" w:rsidR="00FB7858" w:rsidRDefault="00FB7858" w:rsidP="0020137E">
      <w:pPr>
        <w:pStyle w:val="PARA"/>
        <w:ind w:firstLine="198"/>
      </w:pPr>
    </w:p>
    <w:p w14:paraId="0385A08E" w14:textId="386D17B1" w:rsidR="00FB7858" w:rsidRDefault="00FB7858" w:rsidP="0020137E">
      <w:pPr>
        <w:pStyle w:val="PARA"/>
        <w:ind w:firstLine="198"/>
      </w:pPr>
    </w:p>
    <w:p w14:paraId="4C32AC4E" w14:textId="4F08FF5B" w:rsidR="00FB7858" w:rsidRDefault="00FB7858" w:rsidP="0020137E">
      <w:pPr>
        <w:pStyle w:val="PARA"/>
        <w:ind w:firstLine="198"/>
      </w:pPr>
    </w:p>
    <w:p w14:paraId="4BF129F0" w14:textId="77777777" w:rsidR="006831B8" w:rsidRDefault="006831B8" w:rsidP="006831B8">
      <w:pPr>
        <w:pStyle w:val="PARA"/>
        <w:ind w:firstLine="198"/>
        <w:sectPr w:rsidR="006831B8" w:rsidSect="00CB2DB1">
          <w:footerReference w:type="default" r:id="rId11"/>
          <w:type w:val="continuous"/>
          <w:pgSz w:w="11520" w:h="15660" w:code="1"/>
          <w:pgMar w:top="1300" w:right="740" w:bottom="1040" w:left="740" w:header="360" w:footer="640" w:gutter="0"/>
          <w:cols w:num="2" w:space="400"/>
          <w:docGrid w:linePitch="360"/>
        </w:sectPr>
      </w:pPr>
    </w:p>
    <w:p w14:paraId="7BC1AF7B" w14:textId="77777777" w:rsidR="006831B8" w:rsidRDefault="006831B8" w:rsidP="0057599E">
      <w:pPr>
        <w:pStyle w:val="PARA"/>
        <w:sectPr w:rsidR="006831B8" w:rsidSect="006831B8">
          <w:type w:val="continuous"/>
          <w:pgSz w:w="11520" w:h="15660" w:code="1"/>
          <w:pgMar w:top="1300" w:right="740" w:bottom="1040" w:left="740" w:header="360" w:footer="640" w:gutter="0"/>
          <w:cols w:space="400"/>
          <w:docGrid w:linePitch="360"/>
        </w:sectPr>
      </w:pPr>
    </w:p>
    <w:p w14:paraId="2135E481" w14:textId="1795CE09" w:rsidR="0091745E" w:rsidRPr="0091745E" w:rsidRDefault="000A0CCF" w:rsidP="00000E02">
      <w:pPr>
        <w:pStyle w:val="H1ListSpace"/>
        <w:ind w:left="278" w:hanging="278"/>
      </w:pPr>
      <w:r w:rsidRPr="000A0CCF">
        <w:lastRenderedPageBreak/>
        <w:t>PROPOSED SYSTEM AND DATASET CREATION PROCESS</w:t>
      </w:r>
    </w:p>
    <w:p w14:paraId="5E2C5B21" w14:textId="659B0060" w:rsidR="000A0CCF" w:rsidRPr="000A0CCF" w:rsidRDefault="000A0CCF" w:rsidP="000A0CCF">
      <w:pPr>
        <w:pStyle w:val="PARA"/>
        <w:rPr>
          <w:spacing w:val="0"/>
        </w:rPr>
      </w:pPr>
      <w:r w:rsidRPr="000A0CCF">
        <w:rPr>
          <w:spacing w:val="0"/>
        </w:rPr>
        <w:t>In this study, a machine learning approach based solely on features that can be obtained from the URL text is proposed for the purpose of detecting URL-based phishing attacks. The proposed system is designed to be content-independent and capable of operating in real-time.</w:t>
      </w:r>
    </w:p>
    <w:p w14:paraId="69504A9A" w14:textId="65247447" w:rsidR="00BE0B38" w:rsidRDefault="000A0CCF" w:rsidP="0020137E">
      <w:pPr>
        <w:pStyle w:val="PARA"/>
        <w:ind w:firstLine="198"/>
        <w:rPr>
          <w:spacing w:val="0"/>
        </w:rPr>
      </w:pPr>
      <w:r w:rsidRPr="000A0CCF">
        <w:rPr>
          <w:spacing w:val="0"/>
        </w:rPr>
        <w:t>Unlike many studies in the literature, no web page content, DNS queries, or external service dependencies were used in this study. In this way, both the computational cost of the system has been reduced and its suitability for real-time usage scenarios has been increased. In this section, first, the dataset used and its creation process are explained, and then the feature engineering and data processing steps are detailed.</w:t>
      </w:r>
    </w:p>
    <w:p w14:paraId="75B29DC0" w14:textId="4734E463" w:rsidR="00A4065B" w:rsidRDefault="00A4065B" w:rsidP="0020137E">
      <w:pPr>
        <w:pStyle w:val="PARA"/>
        <w:ind w:firstLine="198"/>
        <w:rPr>
          <w:spacing w:val="0"/>
        </w:rPr>
      </w:pPr>
      <w:r w:rsidRPr="00A4065B">
        <w:rPr>
          <w:spacing w:val="0"/>
        </w:rPr>
        <w:t>The primary motivation of the approach proposed in this study is to ensure that phishing detection systems can operate in a fast and cost-effective manner in real-time environments. Processes frequently used in traditional methods, such as web page content analysis, DNS queries, or fetching data from third-party services, increase system latency and limit scalability. Therefore, by developing a model based solely on features derivable from the URL text—including the character-based lengths of sub-components such as domain, path, TLD, and query—the aim is to both reduce the computational overhead and enable the system to operate independently.</w:t>
      </w:r>
    </w:p>
    <w:p w14:paraId="7943793E" w14:textId="3A710C3D" w:rsidR="00F95497" w:rsidRDefault="00F95497" w:rsidP="0020137E">
      <w:pPr>
        <w:pStyle w:val="PARA"/>
        <w:ind w:firstLine="198"/>
        <w:rPr>
          <w:spacing w:val="0"/>
        </w:rPr>
      </w:pPr>
      <w:r w:rsidRPr="00F95497">
        <w:rPr>
          <w:spacing w:val="0"/>
        </w:rPr>
        <w:t>The proposed system structure consists of an end-to-end process encompassing steps from URL acquisition to feature extraction, conversion into model input, and classification. In this process, the obtained URL is processed directly, and the classification result is produced without the need for any external data sources. This architecture offers a flexible and independent solution that can be integrated into various application scenarios.</w:t>
      </w:r>
    </w:p>
    <w:p w14:paraId="50C7242A" w14:textId="53A2B2B0" w:rsidR="00E829B3" w:rsidRDefault="004B1EF2" w:rsidP="0020137E">
      <w:pPr>
        <w:pStyle w:val="PARA"/>
        <w:ind w:firstLine="198"/>
        <w:rPr>
          <w:spacing w:val="0"/>
        </w:rPr>
      </w:pPr>
      <w:r w:rsidRPr="004B1EF2">
        <w:rPr>
          <w:spacing w:val="0"/>
        </w:rPr>
        <w:t>The machine learning approach employed in the study is based on the comparative evaluation of different algorithms on the same dataset and feature set. In this way, which algorithms are more successful in the URL-based phishing detection problem has been systematically analyzed. Furthermore, the objective was to examine model performances not only in terms of accuracy rate but also through various evaluation metrics.</w:t>
      </w:r>
    </w:p>
    <w:p w14:paraId="52E25C69" w14:textId="320ECD23" w:rsidR="00843542" w:rsidRDefault="004366E8" w:rsidP="0020137E">
      <w:pPr>
        <w:pStyle w:val="PARA"/>
        <w:ind w:firstLine="198"/>
        <w:rPr>
          <w:spacing w:val="0"/>
        </w:rPr>
      </w:pPr>
      <w:r w:rsidRPr="004366E8">
        <w:rPr>
          <w:spacing w:val="0"/>
        </w:rPr>
        <w:t>Within the scope of this section, the structure of the dataset used and its creation process are first detailed, followed by an explanation of the feature engineering steps and the modeling process. Consequently, both the data preparation and model development stages of the proposed method are presented in a transparent and reproducible manner.</w:t>
      </w:r>
    </w:p>
    <w:p w14:paraId="7CE097C5" w14:textId="4F2B5B86" w:rsidR="00E47D86" w:rsidRDefault="00E47D86" w:rsidP="0020137E">
      <w:pPr>
        <w:pStyle w:val="PARA"/>
        <w:ind w:firstLine="198"/>
        <w:rPr>
          <w:spacing w:val="0"/>
        </w:rPr>
      </w:pPr>
    </w:p>
    <w:p w14:paraId="4D63005E" w14:textId="53143A8A" w:rsidR="00E47D86" w:rsidRDefault="00E47D86" w:rsidP="0020137E">
      <w:pPr>
        <w:pStyle w:val="PARA"/>
        <w:ind w:firstLine="198"/>
        <w:rPr>
          <w:spacing w:val="0"/>
        </w:rPr>
      </w:pPr>
    </w:p>
    <w:p w14:paraId="4A16AAAE" w14:textId="629EBA4A" w:rsidR="0057599E" w:rsidRDefault="0057599E" w:rsidP="0020137E">
      <w:pPr>
        <w:pStyle w:val="PARA"/>
        <w:ind w:firstLine="198"/>
        <w:rPr>
          <w:spacing w:val="0"/>
        </w:rPr>
      </w:pPr>
    </w:p>
    <w:p w14:paraId="7E5D83FE" w14:textId="77777777" w:rsidR="0057599E" w:rsidRDefault="0057599E" w:rsidP="0020137E">
      <w:pPr>
        <w:pStyle w:val="PARA"/>
        <w:ind w:firstLine="198"/>
        <w:rPr>
          <w:spacing w:val="0"/>
        </w:rPr>
      </w:pPr>
    </w:p>
    <w:p w14:paraId="394E149D" w14:textId="4E4A1870" w:rsidR="000A0CCF" w:rsidRDefault="000A0CCF" w:rsidP="00326417">
      <w:pPr>
        <w:pStyle w:val="PARA"/>
        <w:numPr>
          <w:ilvl w:val="0"/>
          <w:numId w:val="15"/>
        </w:numPr>
        <w:spacing w:before="260"/>
        <w:ind w:left="357" w:hanging="357"/>
        <w:jc w:val="left"/>
        <w:rPr>
          <w:rFonts w:ascii="Helvetica" w:hAnsi="Helvetica" w:cs="Times New Roman"/>
          <w:b/>
          <w:bCs/>
          <w:i/>
          <w:iCs/>
          <w:color w:val="58595B"/>
          <w:spacing w:val="0"/>
          <w:sz w:val="18"/>
        </w:rPr>
      </w:pPr>
      <w:r w:rsidRPr="000A0CCF">
        <w:rPr>
          <w:rFonts w:ascii="Helvetica" w:hAnsi="Helvetica" w:cs="Times New Roman"/>
          <w:b/>
          <w:bCs/>
          <w:i/>
          <w:iCs/>
          <w:color w:val="58595B"/>
          <w:spacing w:val="0"/>
          <w:sz w:val="18"/>
        </w:rPr>
        <w:lastRenderedPageBreak/>
        <w:t>DATA CREATION AND FEATURE STRUCTURE</w:t>
      </w:r>
    </w:p>
    <w:p w14:paraId="5D9CCE55" w14:textId="77777777" w:rsidR="000A0CCF" w:rsidRPr="000A0CCF" w:rsidRDefault="000A0CCF" w:rsidP="000A0CCF">
      <w:pPr>
        <w:pStyle w:val="PARA"/>
        <w:rPr>
          <w:spacing w:val="0"/>
        </w:rPr>
      </w:pPr>
      <w:r w:rsidRPr="000A0CCF">
        <w:rPr>
          <w:spacing w:val="0"/>
        </w:rPr>
        <w:t>The dataset used in this study is based on the StealthPhisher2025 dataset obtained from the Mendeley Data platform [1]. The dataset was selected to include various URL structures, subdomain diversity, and top-level domains (TLDs). In this way, a wide sample capable of representing modern phishing attacks was obtained.</w:t>
      </w:r>
    </w:p>
    <w:p w14:paraId="0B985223" w14:textId="60D45C94" w:rsidR="000A0CCF" w:rsidRDefault="000A0CCF" w:rsidP="0020137E">
      <w:pPr>
        <w:pStyle w:val="PARA"/>
        <w:ind w:firstLine="198"/>
        <w:rPr>
          <w:spacing w:val="0"/>
        </w:rPr>
      </w:pPr>
      <w:r w:rsidRPr="000A0CCF">
        <w:rPr>
          <w:spacing w:val="0"/>
        </w:rPr>
        <w:t>However, the dataset was not used directly; it was reorganized in line with the purpose of the study. In this context, features obtained from non-URL sources in the dataset were removed, only features obtained from the URL were preserved, and new features suggested in the literature were added to the dataset. As a result of this process, a structured and expanded dataset was obtained.</w:t>
      </w:r>
    </w:p>
    <w:p w14:paraId="7802233B" w14:textId="6D13B56D" w:rsidR="007E0447" w:rsidRDefault="007E0447" w:rsidP="0020137E">
      <w:pPr>
        <w:pStyle w:val="PARA"/>
        <w:ind w:firstLine="198"/>
        <w:rPr>
          <w:spacing w:val="0"/>
        </w:rPr>
      </w:pPr>
      <w:r w:rsidRPr="007E0447">
        <w:rPr>
          <w:spacing w:val="0"/>
        </w:rPr>
        <w:t>During the restructuring of the dataset, a URL-based analysis approach was primarily adopted, and the scope of the study was narrowed accordingly. In this regard, features derivable from URL components</w:t>
      </w:r>
      <w:r>
        <w:rPr>
          <w:spacing w:val="0"/>
        </w:rPr>
        <w:t xml:space="preserve"> (</w:t>
      </w:r>
      <w:r w:rsidRPr="007E0447">
        <w:rPr>
          <w:spacing w:val="0"/>
        </w:rPr>
        <w:t>such as domain, subdomain, path, and query parameters</w:t>
      </w:r>
      <w:r>
        <w:rPr>
          <w:spacing w:val="0"/>
        </w:rPr>
        <w:t xml:space="preserve">) </w:t>
      </w:r>
      <w:r w:rsidRPr="007E0447">
        <w:rPr>
          <w:spacing w:val="0"/>
        </w:rPr>
        <w:t>were prioritized. The objective was to enable the model to make decisions solely based on the URL structure, thereby aiming to minimize external dependencies. This approach provides a significant advantage for achieving fast and low-cost detection, particularly within real-time systems.</w:t>
      </w:r>
    </w:p>
    <w:p w14:paraId="095541C6" w14:textId="0C3BB81C" w:rsidR="007E0447" w:rsidRDefault="00192DBB" w:rsidP="0020137E">
      <w:pPr>
        <w:pStyle w:val="PARA"/>
        <w:ind w:firstLine="198"/>
        <w:rPr>
          <w:spacing w:val="0"/>
        </w:rPr>
      </w:pPr>
      <w:r w:rsidRPr="00192DBB">
        <w:rPr>
          <w:spacing w:val="0"/>
        </w:rPr>
        <w:t>During the feature engineering process, lexical and statistical features frequently used in the literature were included in the dataset. In this context, features such as URL length, counts of special characters, digit-to-letter ratio, and the number of subdomains were created. Additionally, numerical features based on the frequency of specific characters within the URL were calculated and provided as input to the model. In the conducted study, it was observed that such features are highly effective in reflecting the characteristic structure of phishing URLs.</w:t>
      </w:r>
    </w:p>
    <w:p w14:paraId="4D9AA90B" w14:textId="5E627ADA" w:rsidR="00782D78" w:rsidRDefault="00782D78" w:rsidP="0020137E">
      <w:pPr>
        <w:pStyle w:val="PARA"/>
        <w:ind w:firstLine="198"/>
        <w:rPr>
          <w:spacing w:val="0"/>
        </w:rPr>
      </w:pPr>
      <w:r w:rsidRPr="00782D78">
        <w:rPr>
          <w:spacing w:val="0"/>
        </w:rPr>
        <w:t>The dataset underwent basic preprocessing steps to make it suitable for the model training process. In this context, only the URL-based features relevant to the study's objective were retained, and redundant data fields were removed from the dataset. The extracted features were used directly as input for machine learning models. This approach allowed for the evaluation of model performance through URL-based characteristics while maintaining the structural integrity of the dataset.</w:t>
      </w:r>
    </w:p>
    <w:p w14:paraId="0773CE98" w14:textId="13FF5652" w:rsidR="00192DBB" w:rsidRDefault="001F4938" w:rsidP="00B1105F">
      <w:pPr>
        <w:pStyle w:val="PARA"/>
        <w:ind w:firstLine="198"/>
        <w:rPr>
          <w:spacing w:val="0"/>
        </w:rPr>
      </w:pPr>
      <w:r w:rsidRPr="001F4938">
        <w:rPr>
          <w:spacing w:val="0"/>
        </w:rPr>
        <w:t>Finally, the resulting dataset was partitioned into training and testing sets to comparatively evaluate the performance of different machine learning algorithms. This enabled the analysis of the models' performance not only on the training data but also on unseen data. Consequently, the effectiveness of the developed approach in real-world scenarios was assessed more robustly.</w:t>
      </w:r>
    </w:p>
    <w:p w14:paraId="459F4561" w14:textId="5836DB22" w:rsidR="00E60AD1" w:rsidRDefault="00E60AD1" w:rsidP="00B1105F">
      <w:pPr>
        <w:pStyle w:val="PARA"/>
        <w:ind w:firstLine="198"/>
        <w:rPr>
          <w:spacing w:val="0"/>
        </w:rPr>
      </w:pPr>
    </w:p>
    <w:p w14:paraId="4B8183AA" w14:textId="5836DB22" w:rsidR="00E60AD1" w:rsidRDefault="00E60AD1" w:rsidP="00B1105F">
      <w:pPr>
        <w:pStyle w:val="PARA"/>
        <w:ind w:firstLine="198"/>
        <w:rPr>
          <w:spacing w:val="0"/>
        </w:rPr>
      </w:pPr>
    </w:p>
    <w:p w14:paraId="41792081" w14:textId="5EE0CF4D" w:rsidR="00E60AD1" w:rsidRDefault="00E60AD1" w:rsidP="00B1105F">
      <w:pPr>
        <w:pStyle w:val="PARA"/>
        <w:ind w:firstLine="198"/>
        <w:rPr>
          <w:spacing w:val="0"/>
        </w:rPr>
      </w:pPr>
    </w:p>
    <w:p w14:paraId="717DA006" w14:textId="7B710B53" w:rsidR="00E60AD1" w:rsidRDefault="00E60AD1" w:rsidP="00B1105F">
      <w:pPr>
        <w:pStyle w:val="PARA"/>
        <w:ind w:firstLine="198"/>
        <w:rPr>
          <w:spacing w:val="0"/>
        </w:rPr>
      </w:pPr>
    </w:p>
    <w:p w14:paraId="3ACC66D0" w14:textId="4E91168C" w:rsidR="00E60AD1" w:rsidRDefault="00E60AD1" w:rsidP="00B1105F">
      <w:pPr>
        <w:pStyle w:val="PARA"/>
        <w:ind w:firstLine="198"/>
        <w:rPr>
          <w:spacing w:val="0"/>
        </w:rPr>
      </w:pPr>
    </w:p>
    <w:p w14:paraId="2F1AE2A9" w14:textId="35763327" w:rsidR="00E60AD1" w:rsidRDefault="00E60AD1" w:rsidP="00B1105F">
      <w:pPr>
        <w:pStyle w:val="PARA"/>
        <w:ind w:firstLine="198"/>
        <w:rPr>
          <w:spacing w:val="0"/>
        </w:rPr>
      </w:pPr>
    </w:p>
    <w:p w14:paraId="12953D22" w14:textId="0256EC4A" w:rsidR="00E60AD1" w:rsidRDefault="00E60AD1" w:rsidP="00B1105F">
      <w:pPr>
        <w:pStyle w:val="PARA"/>
        <w:ind w:firstLine="198"/>
        <w:rPr>
          <w:spacing w:val="0"/>
        </w:rPr>
      </w:pPr>
    </w:p>
    <w:p w14:paraId="5BB3896E" w14:textId="11AC23CC" w:rsidR="00E60AD1" w:rsidRDefault="00E60AD1" w:rsidP="00B1105F">
      <w:pPr>
        <w:pStyle w:val="PARA"/>
        <w:ind w:firstLine="198"/>
        <w:rPr>
          <w:spacing w:val="0"/>
        </w:rPr>
      </w:pPr>
    </w:p>
    <w:p w14:paraId="13E603A2" w14:textId="7A260C01" w:rsidR="00E60AD1" w:rsidRDefault="00E60AD1" w:rsidP="00B1105F">
      <w:pPr>
        <w:pStyle w:val="PARA"/>
        <w:ind w:firstLine="198"/>
        <w:rPr>
          <w:spacing w:val="0"/>
        </w:rPr>
      </w:pPr>
    </w:p>
    <w:p w14:paraId="20A77E5F" w14:textId="54A7CDAA" w:rsidR="00E60AD1" w:rsidRDefault="00E60AD1" w:rsidP="00B1105F">
      <w:pPr>
        <w:pStyle w:val="PARA"/>
        <w:ind w:firstLine="198"/>
        <w:rPr>
          <w:spacing w:val="0"/>
        </w:rPr>
      </w:pPr>
    </w:p>
    <w:p w14:paraId="4489D3B7" w14:textId="768BEEF7" w:rsidR="00E60AD1" w:rsidRDefault="00E60AD1" w:rsidP="00B1105F">
      <w:pPr>
        <w:pStyle w:val="PARA"/>
        <w:ind w:firstLine="198"/>
        <w:rPr>
          <w:spacing w:val="0"/>
        </w:rPr>
      </w:pPr>
    </w:p>
    <w:p w14:paraId="715B719D" w14:textId="5C2285DA" w:rsidR="00E60AD1" w:rsidRDefault="00E60AD1" w:rsidP="00B1105F">
      <w:pPr>
        <w:pStyle w:val="PARA"/>
        <w:ind w:firstLine="198"/>
        <w:rPr>
          <w:spacing w:val="0"/>
        </w:rPr>
      </w:pPr>
    </w:p>
    <w:p w14:paraId="3375D2BD" w14:textId="4A226EA2" w:rsidR="00E60AD1" w:rsidRDefault="00E60AD1" w:rsidP="00B1105F">
      <w:pPr>
        <w:pStyle w:val="PARA"/>
        <w:ind w:firstLine="198"/>
        <w:rPr>
          <w:spacing w:val="0"/>
        </w:rPr>
      </w:pPr>
    </w:p>
    <w:p w14:paraId="25FB0BC1" w14:textId="2AFEA8DB" w:rsidR="00E60AD1" w:rsidRDefault="00E60AD1" w:rsidP="00B1105F">
      <w:pPr>
        <w:pStyle w:val="PARA"/>
        <w:ind w:firstLine="198"/>
        <w:rPr>
          <w:spacing w:val="0"/>
        </w:rPr>
      </w:pPr>
    </w:p>
    <w:p w14:paraId="06A0A6D0" w14:textId="5C2C3774" w:rsidR="00E60AD1" w:rsidRDefault="00E60AD1" w:rsidP="00B1105F">
      <w:pPr>
        <w:pStyle w:val="PARA"/>
        <w:ind w:firstLine="198"/>
        <w:rPr>
          <w:spacing w:val="0"/>
        </w:rPr>
      </w:pPr>
    </w:p>
    <w:p w14:paraId="27583855" w14:textId="7E75CA86" w:rsidR="00E60AD1" w:rsidRDefault="00E60AD1" w:rsidP="00B1105F">
      <w:pPr>
        <w:pStyle w:val="PARA"/>
        <w:ind w:firstLine="198"/>
        <w:rPr>
          <w:spacing w:val="0"/>
        </w:rPr>
      </w:pPr>
    </w:p>
    <w:p w14:paraId="07E778FC" w14:textId="46803F7B" w:rsidR="00E60AD1" w:rsidRDefault="00E60AD1" w:rsidP="00B1105F">
      <w:pPr>
        <w:pStyle w:val="PARA"/>
        <w:ind w:firstLine="198"/>
        <w:rPr>
          <w:spacing w:val="0"/>
        </w:rPr>
      </w:pPr>
    </w:p>
    <w:p w14:paraId="4110320B" w14:textId="255C9A1A" w:rsidR="00E60AD1" w:rsidRDefault="00E60AD1" w:rsidP="00B1105F">
      <w:pPr>
        <w:pStyle w:val="PARA"/>
        <w:ind w:firstLine="198"/>
        <w:rPr>
          <w:spacing w:val="0"/>
        </w:rPr>
      </w:pPr>
    </w:p>
    <w:p w14:paraId="6C90A392" w14:textId="03E006DD" w:rsidR="00E60AD1" w:rsidRDefault="00E60AD1" w:rsidP="00B1105F">
      <w:pPr>
        <w:pStyle w:val="PARA"/>
        <w:ind w:firstLine="198"/>
        <w:rPr>
          <w:spacing w:val="0"/>
        </w:rPr>
      </w:pPr>
    </w:p>
    <w:p w14:paraId="4473F246" w14:textId="2F2244CB" w:rsidR="00E60AD1" w:rsidRDefault="00E60AD1" w:rsidP="00B1105F">
      <w:pPr>
        <w:pStyle w:val="PARA"/>
        <w:ind w:firstLine="198"/>
        <w:rPr>
          <w:spacing w:val="0"/>
        </w:rPr>
      </w:pPr>
    </w:p>
    <w:p w14:paraId="27B8237B" w14:textId="5E35E572" w:rsidR="00E60AD1" w:rsidRDefault="00E60AD1" w:rsidP="00B1105F">
      <w:pPr>
        <w:pStyle w:val="PARA"/>
        <w:ind w:firstLine="198"/>
        <w:rPr>
          <w:spacing w:val="0"/>
        </w:rPr>
      </w:pPr>
    </w:p>
    <w:p w14:paraId="2D78208A" w14:textId="77777777" w:rsidR="00F9068A" w:rsidRDefault="00F9068A" w:rsidP="00B1105F">
      <w:pPr>
        <w:pStyle w:val="PARA"/>
        <w:ind w:firstLine="198"/>
        <w:rPr>
          <w:spacing w:val="0"/>
        </w:rPr>
      </w:pPr>
    </w:p>
    <w:p w14:paraId="2ED20161" w14:textId="498BA8B3" w:rsidR="00F9068A" w:rsidRDefault="00F9068A" w:rsidP="00B1105F">
      <w:pPr>
        <w:pStyle w:val="PARA"/>
        <w:ind w:firstLine="198"/>
        <w:rPr>
          <w:spacing w:val="0"/>
        </w:rPr>
      </w:pPr>
    </w:p>
    <w:p w14:paraId="0DD3B94A" w14:textId="0E7812B2" w:rsidR="00F9068A" w:rsidRDefault="00F9068A" w:rsidP="00B1105F">
      <w:pPr>
        <w:pStyle w:val="PARA"/>
        <w:ind w:firstLine="198"/>
        <w:rPr>
          <w:spacing w:val="0"/>
        </w:rPr>
      </w:pPr>
    </w:p>
    <w:p w14:paraId="2F71DCBB" w14:textId="3E2DAFE6" w:rsidR="00F9068A" w:rsidRDefault="00F9068A" w:rsidP="00B1105F">
      <w:pPr>
        <w:pStyle w:val="PARA"/>
        <w:ind w:firstLine="198"/>
        <w:rPr>
          <w:spacing w:val="0"/>
        </w:rPr>
      </w:pPr>
    </w:p>
    <w:p w14:paraId="79C1ECB5" w14:textId="1FA2DA03" w:rsidR="00F9068A" w:rsidRDefault="00F9068A" w:rsidP="00B1105F">
      <w:pPr>
        <w:pStyle w:val="PARA"/>
        <w:ind w:firstLine="198"/>
        <w:rPr>
          <w:spacing w:val="0"/>
        </w:rPr>
      </w:pPr>
    </w:p>
    <w:p w14:paraId="45925B1D" w14:textId="1ABE3FF4" w:rsidR="00F9068A" w:rsidRDefault="00F9068A" w:rsidP="00B1105F">
      <w:pPr>
        <w:pStyle w:val="PARA"/>
        <w:ind w:firstLine="198"/>
        <w:rPr>
          <w:spacing w:val="0"/>
        </w:rPr>
      </w:pPr>
    </w:p>
    <w:tbl>
      <w:tblPr>
        <w:tblStyle w:val="TabloKlavuzu"/>
        <w:tblpPr w:leftFromText="141" w:rightFromText="141" w:vertAnchor="text" w:horzAnchor="margin" w:tblpY="-27"/>
        <w:tblW w:w="9521" w:type="dxa"/>
        <w:tblLook w:val="04A0" w:firstRow="1" w:lastRow="0" w:firstColumn="1" w:lastColumn="0" w:noHBand="0" w:noVBand="1"/>
      </w:tblPr>
      <w:tblGrid>
        <w:gridCol w:w="3013"/>
        <w:gridCol w:w="3470"/>
        <w:gridCol w:w="3038"/>
      </w:tblGrid>
      <w:tr w:rsidR="00F9068A" w:rsidRPr="005D5A97" w14:paraId="063477A0" w14:textId="77777777" w:rsidTr="003A4B59">
        <w:trPr>
          <w:trHeight w:val="274"/>
        </w:trPr>
        <w:tc>
          <w:tcPr>
            <w:tcW w:w="9521" w:type="dxa"/>
            <w:gridSpan w:val="3"/>
            <w:tcBorders>
              <w:top w:val="nil"/>
              <w:left w:val="nil"/>
              <w:bottom w:val="single" w:sz="4" w:space="0" w:color="auto"/>
              <w:right w:val="nil"/>
            </w:tcBorders>
          </w:tcPr>
          <w:p w14:paraId="0CADE4F0" w14:textId="77777777" w:rsidR="00F9068A" w:rsidRPr="0020137E" w:rsidRDefault="00F9068A" w:rsidP="003A4B59">
            <w:pPr>
              <w:pStyle w:val="AUBiosNoSpace"/>
              <w:ind w:firstLine="181"/>
              <w:jc w:val="center"/>
              <w:rPr>
                <w:rFonts w:cs="Times New Roman"/>
                <w:b/>
                <w:lang w:val="tr-TR"/>
              </w:rPr>
            </w:pPr>
            <w:r w:rsidRPr="0020137E">
              <w:rPr>
                <w:rFonts w:cs="Times New Roman"/>
                <w:b/>
                <w:bCs/>
                <w:color w:val="00629B"/>
              </w:rPr>
              <w:t>TABLE I</w:t>
            </w:r>
            <w:r w:rsidRPr="0020137E">
              <w:rPr>
                <w:rFonts w:cs="Times New Roman"/>
              </w:rPr>
              <w:t>.</w:t>
            </w:r>
            <w:r>
              <w:rPr>
                <w:rFonts w:cs="Times New Roman"/>
              </w:rPr>
              <w:t xml:space="preserve"> </w:t>
            </w:r>
            <w:r w:rsidRPr="00A42F19">
              <w:rPr>
                <w:rFonts w:cs="Times New Roman"/>
                <w:b/>
                <w:bCs/>
                <w:color w:val="00629B"/>
              </w:rPr>
              <w:t>Feature Categories and Definitions</w:t>
            </w:r>
          </w:p>
        </w:tc>
      </w:tr>
      <w:tr w:rsidR="00F9068A" w:rsidRPr="005D5A97" w14:paraId="7B5708CC" w14:textId="77777777" w:rsidTr="003A4B59">
        <w:trPr>
          <w:trHeight w:val="274"/>
        </w:trPr>
        <w:tc>
          <w:tcPr>
            <w:tcW w:w="3013" w:type="dxa"/>
            <w:tcBorders>
              <w:top w:val="single" w:sz="4" w:space="0" w:color="auto"/>
            </w:tcBorders>
          </w:tcPr>
          <w:p w14:paraId="25DDDD97" w14:textId="77777777" w:rsidR="00F9068A" w:rsidRPr="00000E02" w:rsidRDefault="00F9068A" w:rsidP="003A4B59">
            <w:pPr>
              <w:pStyle w:val="AUBiosNoSpace"/>
              <w:ind w:firstLine="181"/>
              <w:jc w:val="center"/>
              <w:rPr>
                <w:b/>
                <w:lang w:val="tr-TR"/>
              </w:rPr>
            </w:pPr>
            <w:proofErr w:type="spellStart"/>
            <w:r>
              <w:rPr>
                <w:b/>
                <w:lang w:val="tr-TR"/>
              </w:rPr>
              <w:t>Category</w:t>
            </w:r>
            <w:proofErr w:type="spellEnd"/>
          </w:p>
        </w:tc>
        <w:tc>
          <w:tcPr>
            <w:tcW w:w="3470" w:type="dxa"/>
            <w:tcBorders>
              <w:top w:val="single" w:sz="4" w:space="0" w:color="auto"/>
            </w:tcBorders>
          </w:tcPr>
          <w:p w14:paraId="4B8AA0A1" w14:textId="77777777" w:rsidR="00F9068A" w:rsidRPr="00000E02" w:rsidRDefault="00F9068A" w:rsidP="003A4B59">
            <w:pPr>
              <w:pStyle w:val="AUBiosNoSpace"/>
              <w:ind w:firstLine="181"/>
              <w:jc w:val="center"/>
              <w:rPr>
                <w:b/>
                <w:lang w:val="tr-TR"/>
              </w:rPr>
            </w:pPr>
            <w:proofErr w:type="spellStart"/>
            <w:r>
              <w:rPr>
                <w:b/>
                <w:lang w:val="tr-TR"/>
              </w:rPr>
              <w:t>Features</w:t>
            </w:r>
            <w:proofErr w:type="spellEnd"/>
          </w:p>
        </w:tc>
        <w:tc>
          <w:tcPr>
            <w:tcW w:w="3038" w:type="dxa"/>
            <w:tcBorders>
              <w:top w:val="single" w:sz="4" w:space="0" w:color="auto"/>
            </w:tcBorders>
          </w:tcPr>
          <w:p w14:paraId="204111DD" w14:textId="77777777" w:rsidR="00F9068A" w:rsidRPr="00000E02" w:rsidRDefault="00F9068A" w:rsidP="003A4B59">
            <w:pPr>
              <w:pStyle w:val="AUBiosNoSpace"/>
              <w:ind w:firstLine="181"/>
              <w:jc w:val="center"/>
              <w:rPr>
                <w:b/>
                <w:lang w:val="tr-TR"/>
              </w:rPr>
            </w:pPr>
            <w:r>
              <w:rPr>
                <w:b/>
                <w:lang w:val="tr-TR"/>
              </w:rPr>
              <w:t>Definition</w:t>
            </w:r>
          </w:p>
        </w:tc>
      </w:tr>
      <w:tr w:rsidR="00F9068A" w:rsidRPr="005D5A97" w14:paraId="4CEB7C58" w14:textId="77777777" w:rsidTr="003A4B59">
        <w:trPr>
          <w:trHeight w:val="623"/>
        </w:trPr>
        <w:tc>
          <w:tcPr>
            <w:tcW w:w="3013" w:type="dxa"/>
          </w:tcPr>
          <w:p w14:paraId="54F97F2E" w14:textId="77777777" w:rsidR="00F9068A" w:rsidRPr="005D5A97" w:rsidRDefault="00F9068A" w:rsidP="003A4B59">
            <w:pPr>
              <w:pStyle w:val="AUBiosNoSpace"/>
              <w:jc w:val="center"/>
              <w:rPr>
                <w:lang w:val="tr-TR"/>
              </w:rPr>
            </w:pPr>
            <w:r>
              <w:rPr>
                <w:lang w:val="tr-TR"/>
              </w:rPr>
              <w:t xml:space="preserve"> </w:t>
            </w:r>
            <w:proofErr w:type="spellStart"/>
            <w:r>
              <w:rPr>
                <w:lang w:val="tr-TR"/>
              </w:rPr>
              <w:t>Length-based</w:t>
            </w:r>
            <w:proofErr w:type="spellEnd"/>
          </w:p>
        </w:tc>
        <w:tc>
          <w:tcPr>
            <w:tcW w:w="3470" w:type="dxa"/>
          </w:tcPr>
          <w:p w14:paraId="0290F855" w14:textId="77777777" w:rsidR="00F9068A" w:rsidRPr="005D5A97" w:rsidRDefault="00F9068A" w:rsidP="003A4B59">
            <w:pPr>
              <w:pStyle w:val="AUBiosNoSpace"/>
              <w:jc w:val="center"/>
              <w:rPr>
                <w:lang w:val="tr-TR"/>
              </w:rPr>
            </w:pPr>
            <w:proofErr w:type="spellStart"/>
            <w:r w:rsidRPr="005D5A97">
              <w:rPr>
                <w:lang w:val="tr-TR"/>
              </w:rPr>
              <w:t>Domain_Length_Of_URL</w:t>
            </w:r>
            <w:proofErr w:type="spellEnd"/>
            <w:r w:rsidRPr="005D5A97">
              <w:rPr>
                <w:lang w:val="tr-TR"/>
              </w:rPr>
              <w:t xml:space="preserve">, </w:t>
            </w:r>
            <w:proofErr w:type="spellStart"/>
            <w:r w:rsidRPr="005D5A97">
              <w:rPr>
                <w:lang w:val="tr-TR"/>
              </w:rPr>
              <w:t>Path_Length</w:t>
            </w:r>
            <w:proofErr w:type="spellEnd"/>
            <w:r w:rsidRPr="005D5A97">
              <w:rPr>
                <w:lang w:val="tr-TR"/>
              </w:rPr>
              <w:t xml:space="preserve">, </w:t>
            </w:r>
            <w:proofErr w:type="spellStart"/>
            <w:r w:rsidRPr="005D5A97">
              <w:rPr>
                <w:lang w:val="tr-TR"/>
              </w:rPr>
              <w:t>fd_length</w:t>
            </w:r>
            <w:proofErr w:type="spellEnd"/>
            <w:r w:rsidRPr="005D5A97">
              <w:rPr>
                <w:lang w:val="tr-TR"/>
              </w:rPr>
              <w:t xml:space="preserve">, </w:t>
            </w:r>
            <w:proofErr w:type="spellStart"/>
            <w:r w:rsidRPr="005D5A97">
              <w:rPr>
                <w:lang w:val="tr-TR"/>
              </w:rPr>
              <w:t>Tld_Length</w:t>
            </w:r>
            <w:proofErr w:type="spellEnd"/>
            <w:r w:rsidRPr="005D5A97">
              <w:rPr>
                <w:lang w:val="tr-TR"/>
              </w:rPr>
              <w:t xml:space="preserve">, </w:t>
            </w:r>
            <w:proofErr w:type="spellStart"/>
            <w:r w:rsidRPr="005D5A97">
              <w:rPr>
                <w:lang w:val="tr-TR"/>
              </w:rPr>
              <w:t>Query_Length</w:t>
            </w:r>
            <w:proofErr w:type="spellEnd"/>
            <w:r w:rsidRPr="005D5A97">
              <w:rPr>
                <w:lang w:val="tr-TR"/>
              </w:rPr>
              <w:t xml:space="preserve">, </w:t>
            </w:r>
            <w:proofErr w:type="spellStart"/>
            <w:r w:rsidRPr="005D5A97">
              <w:rPr>
                <w:lang w:val="tr-TR"/>
              </w:rPr>
              <w:t>Longest_Word</w:t>
            </w:r>
            <w:proofErr w:type="spellEnd"/>
            <w:r w:rsidRPr="005D5A97">
              <w:rPr>
                <w:lang w:val="tr-TR"/>
              </w:rPr>
              <w:t xml:space="preserve">, </w:t>
            </w:r>
            <w:proofErr w:type="spellStart"/>
            <w:r w:rsidRPr="005D5A97">
              <w:rPr>
                <w:lang w:val="tr-TR"/>
              </w:rPr>
              <w:t>Longest_Word_in_Hostname</w:t>
            </w:r>
            <w:proofErr w:type="spellEnd"/>
          </w:p>
        </w:tc>
        <w:tc>
          <w:tcPr>
            <w:tcW w:w="3038" w:type="dxa"/>
          </w:tcPr>
          <w:p w14:paraId="0E938895" w14:textId="77777777" w:rsidR="00F9068A" w:rsidRPr="005D5A97" w:rsidRDefault="00F9068A" w:rsidP="003A4B59">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character-based</w:t>
            </w:r>
            <w:proofErr w:type="spellEnd"/>
            <w:r w:rsidRPr="00FF05D1">
              <w:rPr>
                <w:lang w:val="tr-TR"/>
              </w:rPr>
              <w:t xml:space="preserve"> </w:t>
            </w:r>
            <w:proofErr w:type="spellStart"/>
            <w:r w:rsidRPr="00FF05D1">
              <w:rPr>
                <w:lang w:val="tr-TR"/>
              </w:rPr>
              <w:t>lengths</w:t>
            </w:r>
            <w:proofErr w:type="spellEnd"/>
            <w:r w:rsidRPr="00FF05D1">
              <w:rPr>
                <w:lang w:val="tr-TR"/>
              </w:rPr>
              <w:t xml:space="preserve"> of </w:t>
            </w:r>
            <w:proofErr w:type="spellStart"/>
            <w:r w:rsidRPr="00FF05D1">
              <w:rPr>
                <w:lang w:val="tr-TR"/>
              </w:rPr>
              <w:t>the</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sub-components</w:t>
            </w:r>
            <w:proofErr w:type="spellEnd"/>
            <w:r w:rsidRPr="00FF05D1">
              <w:rPr>
                <w:lang w:val="tr-TR"/>
              </w:rPr>
              <w:t xml:space="preserve"> (domain, </w:t>
            </w:r>
            <w:proofErr w:type="spellStart"/>
            <w:r w:rsidRPr="00FF05D1">
              <w:rPr>
                <w:lang w:val="tr-TR"/>
              </w:rPr>
              <w:t>path</w:t>
            </w:r>
            <w:proofErr w:type="spellEnd"/>
            <w:r w:rsidRPr="00FF05D1">
              <w:rPr>
                <w:lang w:val="tr-TR"/>
              </w:rPr>
              <w:t xml:space="preserve">, TLD, </w:t>
            </w:r>
            <w:proofErr w:type="spellStart"/>
            <w:r w:rsidRPr="00FF05D1">
              <w:rPr>
                <w:lang w:val="tr-TR"/>
              </w:rPr>
              <w:t>query</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word</w:t>
            </w:r>
            <w:proofErr w:type="spellEnd"/>
            <w:r w:rsidRPr="00FF05D1">
              <w:rPr>
                <w:lang w:val="tr-TR"/>
              </w:rPr>
              <w:t xml:space="preserve"> </w:t>
            </w:r>
            <w:proofErr w:type="spellStart"/>
            <w:r w:rsidRPr="00FF05D1">
              <w:rPr>
                <w:lang w:val="tr-TR"/>
              </w:rPr>
              <w:t>lengths</w:t>
            </w:r>
            <w:proofErr w:type="spellEnd"/>
            <w:r w:rsidRPr="00FF05D1">
              <w:rPr>
                <w:lang w:val="tr-TR"/>
              </w:rPr>
              <w:t xml:space="preserve">) </w:t>
            </w:r>
            <w:proofErr w:type="spellStart"/>
            <w:r w:rsidRPr="00FF05D1">
              <w:rPr>
                <w:lang w:val="tr-TR"/>
              </w:rPr>
              <w:t>along</w:t>
            </w:r>
            <w:proofErr w:type="spellEnd"/>
            <w:r w:rsidRPr="00FF05D1">
              <w:rPr>
                <w:lang w:val="tr-TR"/>
              </w:rPr>
              <w:t xml:space="preserve"> </w:t>
            </w:r>
            <w:proofErr w:type="spellStart"/>
            <w:r w:rsidRPr="00FF05D1">
              <w:rPr>
                <w:lang w:val="tr-TR"/>
              </w:rPr>
              <w:t>with</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overall</w:t>
            </w:r>
            <w:proofErr w:type="spellEnd"/>
            <w:r w:rsidRPr="00FF05D1">
              <w:rPr>
                <w:lang w:val="tr-TR"/>
              </w:rPr>
              <w:t xml:space="preserve"> </w:t>
            </w:r>
            <w:proofErr w:type="spellStart"/>
            <w:r w:rsidRPr="00FF05D1">
              <w:rPr>
                <w:lang w:val="tr-TR"/>
              </w:rPr>
              <w:t>length</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F9068A" w:rsidRPr="005D5A97" w14:paraId="4AA507B8" w14:textId="77777777" w:rsidTr="003A4B59">
        <w:trPr>
          <w:trHeight w:val="623"/>
        </w:trPr>
        <w:tc>
          <w:tcPr>
            <w:tcW w:w="3013" w:type="dxa"/>
          </w:tcPr>
          <w:p w14:paraId="010E2001" w14:textId="77777777" w:rsidR="00F9068A" w:rsidRPr="005D5A97" w:rsidRDefault="00F9068A" w:rsidP="003A4B59">
            <w:pPr>
              <w:pStyle w:val="AUBiosNoSpace"/>
              <w:jc w:val="center"/>
              <w:rPr>
                <w:lang w:val="tr-TR"/>
              </w:rPr>
            </w:pPr>
            <w:r>
              <w:rPr>
                <w:lang w:val="tr-TR"/>
              </w:rPr>
              <w:t xml:space="preserve"> </w:t>
            </w:r>
            <w:proofErr w:type="spellStart"/>
            <w:r>
              <w:rPr>
                <w:lang w:val="tr-TR"/>
              </w:rPr>
              <w:t>Count-based</w:t>
            </w:r>
            <w:proofErr w:type="spellEnd"/>
          </w:p>
        </w:tc>
        <w:tc>
          <w:tcPr>
            <w:tcW w:w="3470" w:type="dxa"/>
          </w:tcPr>
          <w:p w14:paraId="15EE6649" w14:textId="77777777" w:rsidR="00F9068A" w:rsidRPr="005D5A97" w:rsidRDefault="00F9068A" w:rsidP="003A4B59">
            <w:pPr>
              <w:pStyle w:val="AUBiosNoSpace"/>
              <w:jc w:val="center"/>
              <w:rPr>
                <w:lang w:val="tr-TR"/>
              </w:rPr>
            </w:pPr>
            <w:proofErr w:type="spellStart"/>
            <w:r w:rsidRPr="005D5A97">
              <w:rPr>
                <w:lang w:val="tr-TR"/>
              </w:rPr>
              <w:t>Count_www</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Count_Digit</w:t>
            </w:r>
            <w:proofErr w:type="spellEnd"/>
            <w:r w:rsidRPr="005D5A97">
              <w:rPr>
                <w:lang w:val="tr-TR"/>
              </w:rPr>
              <w:t xml:space="preserve">, </w:t>
            </w:r>
            <w:proofErr w:type="spellStart"/>
            <w:r w:rsidRPr="005D5A97">
              <w:rPr>
                <w:lang w:val="tr-TR"/>
              </w:rPr>
              <w:t>Count_Letter</w:t>
            </w:r>
            <w:proofErr w:type="spellEnd"/>
            <w:r w:rsidRPr="005D5A97">
              <w:rPr>
                <w:lang w:val="tr-TR"/>
              </w:rPr>
              <w:t xml:space="preserve">, </w:t>
            </w:r>
            <w:proofErr w:type="spellStart"/>
            <w:r w:rsidRPr="005D5A97">
              <w:rPr>
                <w:lang w:val="tr-TR"/>
              </w:rPr>
              <w:t>Count_Dot</w:t>
            </w:r>
            <w:proofErr w:type="spellEnd"/>
            <w:r w:rsidRPr="005D5A97">
              <w:rPr>
                <w:lang w:val="tr-TR"/>
              </w:rPr>
              <w:t xml:space="preserve">, </w:t>
            </w:r>
            <w:proofErr w:type="spellStart"/>
            <w:r w:rsidRPr="005D5A97">
              <w:rPr>
                <w:lang w:val="tr-TR"/>
              </w:rPr>
              <w:t>Count</w:t>
            </w:r>
            <w:proofErr w:type="spellEnd"/>
            <w:r w:rsidRPr="005D5A97">
              <w:rPr>
                <w:lang w:val="tr-TR"/>
              </w:rPr>
              <w:t xml:space="preserve">_-, </w:t>
            </w:r>
            <w:proofErr w:type="spellStart"/>
            <w:r w:rsidRPr="005D5A97">
              <w:rPr>
                <w:lang w:val="tr-TR"/>
              </w:rPr>
              <w:t>Count</w:t>
            </w:r>
            <w:proofErr w:type="spellEnd"/>
            <w:r w:rsidRPr="005D5A97">
              <w:rPr>
                <w:lang w:val="tr-TR"/>
              </w:rPr>
              <w:t>_</w:t>
            </w:r>
            <w:proofErr w:type="gramStart"/>
            <w:r w:rsidRPr="005D5A97">
              <w:rPr>
                <w:lang w:val="tr-TR"/>
              </w:rPr>
              <w:t>?,</w:t>
            </w:r>
            <w:proofErr w:type="gramEnd"/>
            <w:r w:rsidRPr="005D5A97">
              <w:rPr>
                <w:lang w:val="tr-TR"/>
              </w:rPr>
              <w:t xml:space="preserve"> </w:t>
            </w:r>
            <w:proofErr w:type="spellStart"/>
            <w:r w:rsidRPr="005D5A97">
              <w:rPr>
                <w:lang w:val="tr-TR"/>
              </w:rPr>
              <w:t>Count</w:t>
            </w:r>
            <w:proofErr w:type="spellEnd"/>
            <w:r w:rsidRPr="005D5A97">
              <w:rPr>
                <w:lang w:val="tr-TR"/>
              </w:rPr>
              <w:t xml:space="preserve">_&amp;, </w:t>
            </w:r>
            <w:proofErr w:type="spellStart"/>
            <w:r w:rsidRPr="005D5A97">
              <w:rPr>
                <w:lang w:val="tr-TR"/>
              </w:rPr>
              <w:t>Count</w:t>
            </w:r>
            <w:proofErr w:type="spellEnd"/>
            <w:r w:rsidRPr="005D5A97">
              <w:rPr>
                <w:lang w:val="tr-TR"/>
              </w:rPr>
              <w:t xml:space="preserve">_\t, Base64_Pattern_Cnt, </w:t>
            </w:r>
            <w:proofErr w:type="spellStart"/>
            <w:r w:rsidRPr="005D5A97">
              <w:rPr>
                <w:lang w:val="tr-TR"/>
              </w:rPr>
              <w:t>Count_Embed_Domain</w:t>
            </w:r>
            <w:proofErr w:type="spellEnd"/>
          </w:p>
        </w:tc>
        <w:tc>
          <w:tcPr>
            <w:tcW w:w="3038" w:type="dxa"/>
          </w:tcPr>
          <w:p w14:paraId="75D6C088" w14:textId="77777777" w:rsidR="00F9068A" w:rsidRPr="005D5A97" w:rsidRDefault="00F9068A" w:rsidP="003A4B59">
            <w:pPr>
              <w:pStyle w:val="AUBiosNoSpace"/>
              <w:jc w:val="center"/>
              <w:rPr>
                <w:lang w:val="tr-TR"/>
              </w:rPr>
            </w:pPr>
            <w:proofErr w:type="spellStart"/>
            <w:r>
              <w:rPr>
                <w:lang w:val="tr-TR"/>
              </w:rPr>
              <w:t>I</w:t>
            </w:r>
            <w:r w:rsidRPr="00FF05D1">
              <w:rPr>
                <w:lang w:val="tr-TR"/>
              </w:rPr>
              <w:t>t</w:t>
            </w:r>
            <w:proofErr w:type="spellEnd"/>
            <w:r w:rsidRPr="00FF05D1">
              <w:rPr>
                <w:lang w:val="tr-TR"/>
              </w:rPr>
              <w:t xml:space="preserve"> </w:t>
            </w:r>
            <w:proofErr w:type="spellStart"/>
            <w:r w:rsidRPr="00FF05D1">
              <w:rPr>
                <w:lang w:val="tr-TR"/>
              </w:rPr>
              <w:t>represents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frequency</w:t>
            </w:r>
            <w:proofErr w:type="spellEnd"/>
            <w:r w:rsidRPr="00FF05D1">
              <w:rPr>
                <w:lang w:val="tr-TR"/>
              </w:rPr>
              <w:t xml:space="preserve"> of </w:t>
            </w:r>
            <w:proofErr w:type="spellStart"/>
            <w:r w:rsidRPr="00FF05D1">
              <w:rPr>
                <w:lang w:val="tr-TR"/>
              </w:rPr>
              <w:t>special</w:t>
            </w:r>
            <w:proofErr w:type="spellEnd"/>
            <w:r w:rsidRPr="00FF05D1">
              <w:rPr>
                <w:lang w:val="tr-TR"/>
              </w:rPr>
              <w:t xml:space="preserve">, </w:t>
            </w:r>
            <w:proofErr w:type="spellStart"/>
            <w:r w:rsidRPr="00FF05D1">
              <w:rPr>
                <w:lang w:val="tr-TR"/>
              </w:rPr>
              <w:t>numerical</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alphabetic</w:t>
            </w:r>
            <w:proofErr w:type="spellEnd"/>
            <w:r w:rsidRPr="00FF05D1">
              <w:rPr>
                <w:lang w:val="tr-TR"/>
              </w:rPr>
              <w:t xml:space="preserve"> </w:t>
            </w:r>
            <w:proofErr w:type="spellStart"/>
            <w:r w:rsidRPr="00FF05D1">
              <w:rPr>
                <w:lang w:val="tr-TR"/>
              </w:rPr>
              <w:t>characters</w:t>
            </w:r>
            <w:proofErr w:type="spellEnd"/>
            <w:r w:rsidRPr="00FF05D1">
              <w:rPr>
                <w:lang w:val="tr-TR"/>
              </w:rPr>
              <w:t xml:space="preserve"> </w:t>
            </w:r>
            <w:proofErr w:type="spellStart"/>
            <w:r w:rsidRPr="00FF05D1">
              <w:rPr>
                <w:lang w:val="tr-TR"/>
              </w:rPr>
              <w:t>contained</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Phishing</w:t>
            </w:r>
            <w:proofErr w:type="spellEnd"/>
            <w:r w:rsidRPr="00FF05D1">
              <w:rPr>
                <w:lang w:val="tr-TR"/>
              </w:rPr>
              <w:t xml:space="preserve"> </w:t>
            </w:r>
            <w:proofErr w:type="spellStart"/>
            <w:r w:rsidRPr="00FF05D1">
              <w:rPr>
                <w:lang w:val="tr-TR"/>
              </w:rPr>
              <w:t>URLs</w:t>
            </w:r>
            <w:proofErr w:type="spellEnd"/>
            <w:r w:rsidRPr="00FF05D1">
              <w:rPr>
                <w:lang w:val="tr-TR"/>
              </w:rPr>
              <w:t xml:space="preserve"> </w:t>
            </w:r>
            <w:proofErr w:type="spellStart"/>
            <w:r w:rsidRPr="00FF05D1">
              <w:rPr>
                <w:lang w:val="tr-TR"/>
              </w:rPr>
              <w:t>generally</w:t>
            </w:r>
            <w:proofErr w:type="spellEnd"/>
            <w:r w:rsidRPr="00FF05D1">
              <w:rPr>
                <w:lang w:val="tr-TR"/>
              </w:rPr>
              <w:t xml:space="preserve"> </w:t>
            </w:r>
            <w:proofErr w:type="spellStart"/>
            <w:r w:rsidRPr="00FF05D1">
              <w:rPr>
                <w:lang w:val="tr-TR"/>
              </w:rPr>
              <w:t>use</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characters</w:t>
            </w:r>
            <w:proofErr w:type="spellEnd"/>
            <w:r w:rsidRPr="00FF05D1">
              <w:rPr>
                <w:lang w:val="tr-TR"/>
              </w:rPr>
              <w:t xml:space="preserve"> in an </w:t>
            </w:r>
            <w:proofErr w:type="spellStart"/>
            <w:r w:rsidRPr="00FF05D1">
              <w:rPr>
                <w:lang w:val="tr-TR"/>
              </w:rPr>
              <w:t>intensive</w:t>
            </w:r>
            <w:proofErr w:type="spellEnd"/>
            <w:r w:rsidRPr="00FF05D1">
              <w:rPr>
                <w:lang w:val="tr-TR"/>
              </w:rPr>
              <w:t xml:space="preserve"> </w:t>
            </w:r>
            <w:proofErr w:type="spellStart"/>
            <w:r w:rsidRPr="00FF05D1">
              <w:rPr>
                <w:lang w:val="tr-TR"/>
              </w:rPr>
              <w:t>and</w:t>
            </w:r>
            <w:proofErr w:type="spellEnd"/>
            <w:r w:rsidRPr="00FF05D1">
              <w:rPr>
                <w:lang w:val="tr-TR"/>
              </w:rPr>
              <w:t xml:space="preserve"> </w:t>
            </w:r>
            <w:proofErr w:type="spellStart"/>
            <w:r w:rsidRPr="00FF05D1">
              <w:rPr>
                <w:lang w:val="tr-TR"/>
              </w:rPr>
              <w:t>manipulative</w:t>
            </w:r>
            <w:proofErr w:type="spellEnd"/>
            <w:r w:rsidRPr="00FF05D1">
              <w:rPr>
                <w:lang w:val="tr-TR"/>
              </w:rPr>
              <w:t xml:space="preserve"> </w:t>
            </w:r>
            <w:proofErr w:type="spellStart"/>
            <w:r w:rsidRPr="00FF05D1">
              <w:rPr>
                <w:lang w:val="tr-TR"/>
              </w:rPr>
              <w:t>way</w:t>
            </w:r>
            <w:proofErr w:type="spellEnd"/>
            <w:r w:rsidRPr="00FF05D1">
              <w:rPr>
                <w:lang w:val="tr-TR"/>
              </w:rPr>
              <w:t>.</w:t>
            </w:r>
          </w:p>
        </w:tc>
      </w:tr>
      <w:tr w:rsidR="00F9068A" w:rsidRPr="005D5A97" w14:paraId="72BE012B" w14:textId="77777777" w:rsidTr="003A4B59">
        <w:trPr>
          <w:trHeight w:val="649"/>
        </w:trPr>
        <w:tc>
          <w:tcPr>
            <w:tcW w:w="3013" w:type="dxa"/>
          </w:tcPr>
          <w:p w14:paraId="38260C10" w14:textId="77777777" w:rsidR="00F9068A" w:rsidRPr="005D5A97" w:rsidRDefault="00F9068A" w:rsidP="003A4B59">
            <w:pPr>
              <w:pStyle w:val="AUBiosNoSpace"/>
              <w:jc w:val="center"/>
              <w:rPr>
                <w:lang w:val="tr-TR"/>
              </w:rPr>
            </w:pPr>
            <w:r>
              <w:rPr>
                <w:lang w:val="tr-TR"/>
              </w:rPr>
              <w:t xml:space="preserve"> </w:t>
            </w:r>
            <w:proofErr w:type="spellStart"/>
            <w:r>
              <w:rPr>
                <w:lang w:val="tr-TR"/>
              </w:rPr>
              <w:t>Ratio-based</w:t>
            </w:r>
            <w:proofErr w:type="spellEnd"/>
          </w:p>
        </w:tc>
        <w:tc>
          <w:tcPr>
            <w:tcW w:w="3470" w:type="dxa"/>
          </w:tcPr>
          <w:p w14:paraId="26A9A312" w14:textId="77777777" w:rsidR="00F9068A" w:rsidRPr="005D5A97" w:rsidRDefault="00F9068A" w:rsidP="003A4B59">
            <w:pPr>
              <w:pStyle w:val="AUBiosNoSpace"/>
              <w:jc w:val="center"/>
              <w:rPr>
                <w:lang w:val="tr-TR"/>
              </w:rPr>
            </w:pPr>
            <w:proofErr w:type="spellStart"/>
            <w:r w:rsidRPr="005D5A97">
              <w:rPr>
                <w:lang w:val="tr-TR"/>
              </w:rPr>
              <w:t>Domain_URL_Ratio</w:t>
            </w:r>
            <w:proofErr w:type="spellEnd"/>
            <w:r w:rsidRPr="005D5A97">
              <w:rPr>
                <w:lang w:val="tr-TR"/>
              </w:rPr>
              <w:t>, URL/</w:t>
            </w:r>
            <w:proofErr w:type="spellStart"/>
            <w:r w:rsidRPr="005D5A97">
              <w:rPr>
                <w:lang w:val="tr-TR"/>
              </w:rPr>
              <w:t>Path</w:t>
            </w:r>
            <w:proofErr w:type="spellEnd"/>
            <w:r w:rsidRPr="005D5A97">
              <w:rPr>
                <w:lang w:val="tr-TR"/>
              </w:rPr>
              <w:t xml:space="preserve">, </w:t>
            </w:r>
            <w:proofErr w:type="spellStart"/>
            <w:r w:rsidRPr="005D5A97">
              <w:rPr>
                <w:lang w:val="tr-TR"/>
              </w:rPr>
              <w:t>Digit</w:t>
            </w:r>
            <w:proofErr w:type="spellEnd"/>
            <w:r w:rsidRPr="005D5A97">
              <w:rPr>
                <w:lang w:val="tr-TR"/>
              </w:rPr>
              <w:t>/</w:t>
            </w:r>
            <w:proofErr w:type="spellStart"/>
            <w:r w:rsidRPr="005D5A97">
              <w:rPr>
                <w:lang w:val="tr-TR"/>
              </w:rPr>
              <w:t>Letter</w:t>
            </w:r>
            <w:proofErr w:type="spellEnd"/>
            <w:r w:rsidRPr="005D5A97">
              <w:rPr>
                <w:lang w:val="tr-TR"/>
              </w:rPr>
              <w:t xml:space="preserve">, </w:t>
            </w:r>
            <w:proofErr w:type="spellStart"/>
            <w:r w:rsidRPr="005D5A97">
              <w:rPr>
                <w:lang w:val="tr-TR"/>
              </w:rPr>
              <w:t>Vowel</w:t>
            </w:r>
            <w:proofErr w:type="spellEnd"/>
            <w:r w:rsidRPr="005D5A97">
              <w:rPr>
                <w:lang w:val="tr-TR"/>
              </w:rPr>
              <w:t>/</w:t>
            </w:r>
            <w:proofErr w:type="spellStart"/>
            <w:r w:rsidRPr="005D5A97">
              <w:rPr>
                <w:lang w:val="tr-TR"/>
              </w:rPr>
              <w:t>Consonant</w:t>
            </w:r>
            <w:proofErr w:type="spellEnd"/>
            <w:r w:rsidRPr="005D5A97">
              <w:rPr>
                <w:lang w:val="tr-TR"/>
              </w:rPr>
              <w:t xml:space="preserve">, </w:t>
            </w:r>
            <w:proofErr w:type="spellStart"/>
            <w:r w:rsidRPr="005D5A97">
              <w:rPr>
                <w:lang w:val="tr-TR"/>
              </w:rPr>
              <w:t>Uppercase_Lowercase_Ratio</w:t>
            </w:r>
            <w:proofErr w:type="spellEnd"/>
            <w:r w:rsidRPr="005D5A97">
              <w:rPr>
                <w:lang w:val="tr-TR"/>
              </w:rPr>
              <w:t xml:space="preserve">, </w:t>
            </w:r>
            <w:proofErr w:type="spellStart"/>
            <w:r w:rsidRPr="005D5A97">
              <w:rPr>
                <w:lang w:val="tr-TR"/>
              </w:rPr>
              <w:t>Special_Char_Alphabet_Ratio</w:t>
            </w:r>
            <w:proofErr w:type="spellEnd"/>
          </w:p>
        </w:tc>
        <w:tc>
          <w:tcPr>
            <w:tcW w:w="3038" w:type="dxa"/>
          </w:tcPr>
          <w:p w14:paraId="54E1BA89" w14:textId="77777777" w:rsidR="00F9068A" w:rsidRPr="005D5A97" w:rsidRDefault="00F9068A" w:rsidP="003A4B59">
            <w:pPr>
              <w:pStyle w:val="AUBiosNoSpace"/>
              <w:jc w:val="center"/>
              <w:rPr>
                <w:lang w:val="tr-TR"/>
              </w:rPr>
            </w:pPr>
            <w:proofErr w:type="spellStart"/>
            <w:r w:rsidRPr="00FF05D1">
              <w:rPr>
                <w:lang w:val="tr-TR"/>
              </w:rPr>
              <w:t>It</w:t>
            </w:r>
            <w:proofErr w:type="spellEnd"/>
            <w:r w:rsidRPr="00FF05D1">
              <w:rPr>
                <w:lang w:val="tr-TR"/>
              </w:rPr>
              <w:t xml:space="preserve"> </w:t>
            </w:r>
            <w:proofErr w:type="spellStart"/>
            <w:r w:rsidRPr="00FF05D1">
              <w:rPr>
                <w:lang w:val="tr-TR"/>
              </w:rPr>
              <w:t>expresses</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ratios</w:t>
            </w:r>
            <w:proofErr w:type="spellEnd"/>
            <w:r w:rsidRPr="00FF05D1">
              <w:rPr>
                <w:lang w:val="tr-TR"/>
              </w:rPr>
              <w:t xml:space="preserve"> of </w:t>
            </w:r>
            <w:proofErr w:type="spellStart"/>
            <w:r w:rsidRPr="00FF05D1">
              <w:rPr>
                <w:lang w:val="tr-TR"/>
              </w:rPr>
              <w:t>different</w:t>
            </w:r>
            <w:proofErr w:type="spellEnd"/>
            <w:r w:rsidRPr="00FF05D1">
              <w:rPr>
                <w:lang w:val="tr-TR"/>
              </w:rPr>
              <w:t xml:space="preserve"> </w:t>
            </w:r>
            <w:proofErr w:type="spellStart"/>
            <w:r w:rsidRPr="00FF05D1">
              <w:rPr>
                <w:lang w:val="tr-TR"/>
              </w:rPr>
              <w:t>character</w:t>
            </w:r>
            <w:proofErr w:type="spellEnd"/>
            <w:r w:rsidRPr="00FF05D1">
              <w:rPr>
                <w:lang w:val="tr-TR"/>
              </w:rPr>
              <w:t xml:space="preserve"> </w:t>
            </w:r>
            <w:proofErr w:type="spellStart"/>
            <w:r w:rsidRPr="00FF05D1">
              <w:rPr>
                <w:lang w:val="tr-TR"/>
              </w:rPr>
              <w:t>types</w:t>
            </w:r>
            <w:proofErr w:type="spellEnd"/>
            <w:r w:rsidRPr="00FF05D1">
              <w:rPr>
                <w:lang w:val="tr-TR"/>
              </w:rPr>
              <w:t xml:space="preserve"> </w:t>
            </w:r>
            <w:proofErr w:type="spellStart"/>
            <w:r w:rsidRPr="00FF05D1">
              <w:rPr>
                <w:lang w:val="tr-TR"/>
              </w:rPr>
              <w:t>within</w:t>
            </w:r>
            <w:proofErr w:type="spellEnd"/>
            <w:r w:rsidRPr="00FF05D1">
              <w:rPr>
                <w:lang w:val="tr-TR"/>
              </w:rPr>
              <w:t xml:space="preserve"> </w:t>
            </w:r>
            <w:proofErr w:type="spellStart"/>
            <w:r w:rsidRPr="00FF05D1">
              <w:rPr>
                <w:lang w:val="tr-TR"/>
              </w:rPr>
              <w:t>the</w:t>
            </w:r>
            <w:proofErr w:type="spellEnd"/>
            <w:r w:rsidRPr="00FF05D1">
              <w:rPr>
                <w:lang w:val="tr-TR"/>
              </w:rPr>
              <w:t xml:space="preserve"> URL </w:t>
            </w:r>
            <w:proofErr w:type="spellStart"/>
            <w:r w:rsidRPr="00FF05D1">
              <w:rPr>
                <w:lang w:val="tr-TR"/>
              </w:rPr>
              <w:t>to</w:t>
            </w:r>
            <w:proofErr w:type="spellEnd"/>
            <w:r w:rsidRPr="00FF05D1">
              <w:rPr>
                <w:lang w:val="tr-TR"/>
              </w:rPr>
              <w:t xml:space="preserve"> </w:t>
            </w:r>
            <w:proofErr w:type="spellStart"/>
            <w:r w:rsidRPr="00FF05D1">
              <w:rPr>
                <w:lang w:val="tr-TR"/>
              </w:rPr>
              <w:t>one</w:t>
            </w:r>
            <w:proofErr w:type="spellEnd"/>
            <w:r w:rsidRPr="00FF05D1">
              <w:rPr>
                <w:lang w:val="tr-TR"/>
              </w:rPr>
              <w:t xml:space="preserve"> </w:t>
            </w:r>
            <w:proofErr w:type="spellStart"/>
            <w:r w:rsidRPr="00FF05D1">
              <w:rPr>
                <w:lang w:val="tr-TR"/>
              </w:rPr>
              <w:t>another</w:t>
            </w:r>
            <w:proofErr w:type="spellEnd"/>
            <w:r w:rsidRPr="00FF05D1">
              <w:rPr>
                <w:lang w:val="tr-TR"/>
              </w:rPr>
              <w:t xml:space="preserve">. </w:t>
            </w:r>
            <w:proofErr w:type="spellStart"/>
            <w:r w:rsidRPr="00FF05D1">
              <w:rPr>
                <w:lang w:val="tr-TR"/>
              </w:rPr>
              <w:t>These</w:t>
            </w:r>
            <w:proofErr w:type="spellEnd"/>
            <w:r w:rsidRPr="00FF05D1">
              <w:rPr>
                <w:lang w:val="tr-TR"/>
              </w:rPr>
              <w:t xml:space="preserve"> </w:t>
            </w:r>
            <w:proofErr w:type="spellStart"/>
            <w:r w:rsidRPr="00FF05D1">
              <w:rPr>
                <w:lang w:val="tr-TR"/>
              </w:rPr>
              <w:t>ratios</w:t>
            </w:r>
            <w:proofErr w:type="spellEnd"/>
            <w:r w:rsidRPr="00FF05D1">
              <w:rPr>
                <w:lang w:val="tr-TR"/>
              </w:rPr>
              <w:t xml:space="preserve"> </w:t>
            </w:r>
            <w:proofErr w:type="spellStart"/>
            <w:r w:rsidRPr="00FF05D1">
              <w:rPr>
                <w:lang w:val="tr-TR"/>
              </w:rPr>
              <w:t>play</w:t>
            </w:r>
            <w:proofErr w:type="spellEnd"/>
            <w:r w:rsidRPr="00FF05D1">
              <w:rPr>
                <w:lang w:val="tr-TR"/>
              </w:rPr>
              <w:t xml:space="preserve"> an </w:t>
            </w:r>
            <w:proofErr w:type="spellStart"/>
            <w:r w:rsidRPr="00FF05D1">
              <w:rPr>
                <w:lang w:val="tr-TR"/>
              </w:rPr>
              <w:t>important</w:t>
            </w:r>
            <w:proofErr w:type="spellEnd"/>
            <w:r w:rsidRPr="00FF05D1">
              <w:rPr>
                <w:lang w:val="tr-TR"/>
              </w:rPr>
              <w:t xml:space="preserve"> role in </w:t>
            </w:r>
            <w:proofErr w:type="spellStart"/>
            <w:r w:rsidRPr="00FF05D1">
              <w:rPr>
                <w:lang w:val="tr-TR"/>
              </w:rPr>
              <w:t>determining</w:t>
            </w:r>
            <w:proofErr w:type="spellEnd"/>
            <w:r w:rsidRPr="00FF05D1">
              <w:rPr>
                <w:lang w:val="tr-TR"/>
              </w:rPr>
              <w:t xml:space="preserve"> </w:t>
            </w:r>
            <w:proofErr w:type="spellStart"/>
            <w:r w:rsidRPr="00FF05D1">
              <w:rPr>
                <w:lang w:val="tr-TR"/>
              </w:rPr>
              <w:t>deviations</w:t>
            </w:r>
            <w:proofErr w:type="spellEnd"/>
            <w:r w:rsidRPr="00FF05D1">
              <w:rPr>
                <w:lang w:val="tr-TR"/>
              </w:rPr>
              <w:t xml:space="preserve"> </w:t>
            </w:r>
            <w:proofErr w:type="spellStart"/>
            <w:r w:rsidRPr="00FF05D1">
              <w:rPr>
                <w:lang w:val="tr-TR"/>
              </w:rPr>
              <w:t>from</w:t>
            </w:r>
            <w:proofErr w:type="spellEnd"/>
            <w:r w:rsidRPr="00FF05D1">
              <w:rPr>
                <w:lang w:val="tr-TR"/>
              </w:rPr>
              <w:t xml:space="preserve"> </w:t>
            </w:r>
            <w:proofErr w:type="spellStart"/>
            <w:r w:rsidRPr="00FF05D1">
              <w:rPr>
                <w:lang w:val="tr-TR"/>
              </w:rPr>
              <w:t>the</w:t>
            </w:r>
            <w:proofErr w:type="spellEnd"/>
            <w:r w:rsidRPr="00FF05D1">
              <w:rPr>
                <w:lang w:val="tr-TR"/>
              </w:rPr>
              <w:t xml:space="preserve"> </w:t>
            </w:r>
            <w:proofErr w:type="spellStart"/>
            <w:r w:rsidRPr="00FF05D1">
              <w:rPr>
                <w:lang w:val="tr-TR"/>
              </w:rPr>
              <w:t>natural</w:t>
            </w:r>
            <w:proofErr w:type="spellEnd"/>
            <w:r w:rsidRPr="00FF05D1">
              <w:rPr>
                <w:lang w:val="tr-TR"/>
              </w:rPr>
              <w:t xml:space="preserve"> </w:t>
            </w:r>
            <w:proofErr w:type="spellStart"/>
            <w:r w:rsidRPr="00FF05D1">
              <w:rPr>
                <w:lang w:val="tr-TR"/>
              </w:rPr>
              <w:t>structure</w:t>
            </w:r>
            <w:proofErr w:type="spellEnd"/>
            <w:r w:rsidRPr="00FF05D1">
              <w:rPr>
                <w:lang w:val="tr-TR"/>
              </w:rPr>
              <w:t xml:space="preserve"> of </w:t>
            </w:r>
            <w:proofErr w:type="spellStart"/>
            <w:r w:rsidRPr="00FF05D1">
              <w:rPr>
                <w:lang w:val="tr-TR"/>
              </w:rPr>
              <w:t>the</w:t>
            </w:r>
            <w:proofErr w:type="spellEnd"/>
            <w:r w:rsidRPr="00FF05D1">
              <w:rPr>
                <w:lang w:val="tr-TR"/>
              </w:rPr>
              <w:t xml:space="preserve"> URL.</w:t>
            </w:r>
          </w:p>
        </w:tc>
      </w:tr>
      <w:tr w:rsidR="00F9068A" w:rsidRPr="005D5A97" w14:paraId="39ED84AF" w14:textId="77777777" w:rsidTr="003A4B59">
        <w:trPr>
          <w:trHeight w:val="623"/>
        </w:trPr>
        <w:tc>
          <w:tcPr>
            <w:tcW w:w="3013" w:type="dxa"/>
          </w:tcPr>
          <w:p w14:paraId="7E3FC1EF" w14:textId="77777777" w:rsidR="00F9068A" w:rsidRPr="005D5A97" w:rsidRDefault="00F9068A" w:rsidP="003A4B59">
            <w:pPr>
              <w:pStyle w:val="AUBiosNoSpace"/>
              <w:jc w:val="center"/>
              <w:rPr>
                <w:lang w:val="tr-TR"/>
              </w:rPr>
            </w:pPr>
            <w:r>
              <w:rPr>
                <w:lang w:val="tr-TR"/>
              </w:rPr>
              <w:t xml:space="preserve"> Domain </w:t>
            </w:r>
            <w:proofErr w:type="spellStart"/>
            <w:r>
              <w:rPr>
                <w:lang w:val="tr-TR"/>
              </w:rPr>
              <w:t>Structure</w:t>
            </w:r>
            <w:proofErr w:type="spellEnd"/>
          </w:p>
        </w:tc>
        <w:tc>
          <w:tcPr>
            <w:tcW w:w="3470" w:type="dxa"/>
          </w:tcPr>
          <w:p w14:paraId="6EFFDCA4" w14:textId="77777777" w:rsidR="00F9068A" w:rsidRPr="005D5A97" w:rsidRDefault="00F9068A" w:rsidP="003A4B59">
            <w:pPr>
              <w:pStyle w:val="AUBiosNoSpace"/>
              <w:jc w:val="center"/>
              <w:rPr>
                <w:lang w:val="tr-TR"/>
              </w:rPr>
            </w:pPr>
            <w:proofErr w:type="spellStart"/>
            <w:r w:rsidRPr="005D5A97">
              <w:rPr>
                <w:lang w:val="tr-TR"/>
              </w:rPr>
              <w:t>Subdomain</w:t>
            </w:r>
            <w:proofErr w:type="spellEnd"/>
            <w:r w:rsidRPr="005D5A97">
              <w:rPr>
                <w:lang w:val="tr-TR"/>
              </w:rPr>
              <w:t xml:space="preserve">, </w:t>
            </w:r>
            <w:proofErr w:type="spellStart"/>
            <w:r w:rsidRPr="005D5A97">
              <w:rPr>
                <w:lang w:val="tr-TR"/>
              </w:rPr>
              <w:t>Having_Path</w:t>
            </w:r>
            <w:proofErr w:type="spellEnd"/>
            <w:r w:rsidRPr="005D5A97">
              <w:rPr>
                <w:lang w:val="tr-TR"/>
              </w:rPr>
              <w:t xml:space="preserve">, </w:t>
            </w:r>
            <w:proofErr w:type="spellStart"/>
            <w:r w:rsidRPr="005D5A97">
              <w:rPr>
                <w:lang w:val="tr-TR"/>
              </w:rPr>
              <w:t>Host_Precense_Of_Digit</w:t>
            </w:r>
            <w:proofErr w:type="spellEnd"/>
            <w:r w:rsidRPr="005D5A97">
              <w:rPr>
                <w:lang w:val="tr-TR"/>
              </w:rPr>
              <w:t xml:space="preserve">, </w:t>
            </w:r>
            <w:proofErr w:type="spellStart"/>
            <w:r w:rsidRPr="005D5A97">
              <w:rPr>
                <w:lang w:val="tr-TR"/>
              </w:rPr>
              <w:t>use_of_ip_address</w:t>
            </w:r>
            <w:proofErr w:type="spellEnd"/>
            <w:r w:rsidRPr="005D5A97">
              <w:rPr>
                <w:lang w:val="tr-TR"/>
              </w:rPr>
              <w:t xml:space="preserve">, </w:t>
            </w:r>
            <w:proofErr w:type="spellStart"/>
            <w:r w:rsidRPr="005D5A97">
              <w:rPr>
                <w:lang w:val="tr-TR"/>
              </w:rPr>
              <w:t>Port_Number</w:t>
            </w:r>
            <w:proofErr w:type="spellEnd"/>
          </w:p>
        </w:tc>
        <w:tc>
          <w:tcPr>
            <w:tcW w:w="3038" w:type="dxa"/>
          </w:tcPr>
          <w:p w14:paraId="68C0724B" w14:textId="77777777" w:rsidR="00F9068A" w:rsidRPr="005D5A97" w:rsidRDefault="00F9068A" w:rsidP="003A4B59">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structural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analyze</w:t>
            </w:r>
            <w:proofErr w:type="spellEnd"/>
            <w:r w:rsidRPr="00E34782">
              <w:rPr>
                <w:lang w:val="tr-TR"/>
              </w:rPr>
              <w:t xml:space="preserve"> </w:t>
            </w:r>
            <w:proofErr w:type="spellStart"/>
            <w:r w:rsidRPr="00E34782">
              <w:rPr>
                <w:lang w:val="tr-TR"/>
              </w:rPr>
              <w:t>the</w:t>
            </w:r>
            <w:proofErr w:type="spellEnd"/>
            <w:r w:rsidRPr="00E34782">
              <w:rPr>
                <w:lang w:val="tr-TR"/>
              </w:rPr>
              <w:t xml:space="preserve"> domain </w:t>
            </w:r>
            <w:proofErr w:type="spellStart"/>
            <w:r w:rsidRPr="00E34782">
              <w:rPr>
                <w:lang w:val="tr-TR"/>
              </w:rPr>
              <w:t>structure</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the</w:t>
            </w:r>
            <w:proofErr w:type="spellEnd"/>
            <w:r w:rsidRPr="00E34782">
              <w:rPr>
                <w:lang w:val="tr-TR"/>
              </w:rPr>
              <w:t xml:space="preserve"> </w:t>
            </w:r>
            <w:proofErr w:type="spellStart"/>
            <w:r w:rsidRPr="00E34782">
              <w:rPr>
                <w:lang w:val="tr-TR"/>
              </w:rPr>
              <w:t>use</w:t>
            </w:r>
            <w:proofErr w:type="spellEnd"/>
            <w:r w:rsidRPr="00E34782">
              <w:rPr>
                <w:lang w:val="tr-TR"/>
              </w:rPr>
              <w:t xml:space="preserve"> of </w:t>
            </w:r>
            <w:proofErr w:type="spellStart"/>
            <w:r w:rsidRPr="00E34782">
              <w:rPr>
                <w:lang w:val="tr-TR"/>
              </w:rPr>
              <w:t>subdomains</w:t>
            </w:r>
            <w:proofErr w:type="spellEnd"/>
            <w:r w:rsidRPr="00E34782">
              <w:rPr>
                <w:lang w:val="tr-TR"/>
              </w:rPr>
              <w:t xml:space="preserve">, </w:t>
            </w:r>
            <w:proofErr w:type="spellStart"/>
            <w:r w:rsidRPr="00E34782">
              <w:rPr>
                <w:lang w:val="tr-TR"/>
              </w:rPr>
              <w:t>whether</w:t>
            </w:r>
            <w:proofErr w:type="spellEnd"/>
            <w:r w:rsidRPr="00E34782">
              <w:rPr>
                <w:lang w:val="tr-TR"/>
              </w:rPr>
              <w:t xml:space="preserve"> it </w:t>
            </w:r>
            <w:proofErr w:type="spellStart"/>
            <w:r w:rsidRPr="00E34782">
              <w:rPr>
                <w:lang w:val="tr-TR"/>
              </w:rPr>
              <w:t>contains</w:t>
            </w:r>
            <w:proofErr w:type="spellEnd"/>
            <w:r w:rsidRPr="00E34782">
              <w:rPr>
                <w:lang w:val="tr-TR"/>
              </w:rPr>
              <w:t xml:space="preserve"> an IP </w:t>
            </w:r>
            <w:proofErr w:type="spellStart"/>
            <w:r w:rsidRPr="00E34782">
              <w:rPr>
                <w:lang w:val="tr-TR"/>
              </w:rPr>
              <w:t>address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the</w:t>
            </w:r>
            <w:proofErr w:type="spellEnd"/>
            <w:r w:rsidRPr="00E34782">
              <w:rPr>
                <w:lang w:val="tr-TR"/>
              </w:rPr>
              <w:t xml:space="preserve"> port </w:t>
            </w:r>
            <w:proofErr w:type="spellStart"/>
            <w:r w:rsidRPr="00E34782">
              <w:rPr>
                <w:lang w:val="tr-TR"/>
              </w:rPr>
              <w:t>information</w:t>
            </w:r>
            <w:proofErr w:type="spellEnd"/>
            <w:r w:rsidRPr="00E34782">
              <w:rPr>
                <w:lang w:val="tr-TR"/>
              </w:rPr>
              <w:t>.</w:t>
            </w:r>
          </w:p>
        </w:tc>
      </w:tr>
      <w:tr w:rsidR="00F9068A" w:rsidRPr="005D5A97" w14:paraId="7612ED5E" w14:textId="77777777" w:rsidTr="003A4B59">
        <w:trPr>
          <w:trHeight w:val="623"/>
        </w:trPr>
        <w:tc>
          <w:tcPr>
            <w:tcW w:w="3013" w:type="dxa"/>
          </w:tcPr>
          <w:p w14:paraId="6807F474" w14:textId="77777777" w:rsidR="00F9068A" w:rsidRPr="005D5A97" w:rsidRDefault="00F9068A" w:rsidP="003A4B59">
            <w:pPr>
              <w:pStyle w:val="AUBiosNoSpace"/>
              <w:jc w:val="center"/>
              <w:rPr>
                <w:lang w:val="tr-TR"/>
              </w:rPr>
            </w:pPr>
            <w:proofErr w:type="spellStart"/>
            <w:r>
              <w:rPr>
                <w:lang w:val="tr-TR"/>
              </w:rPr>
              <w:t>Complexity</w:t>
            </w:r>
            <w:proofErr w:type="spellEnd"/>
            <w:r>
              <w:rPr>
                <w:lang w:val="tr-TR"/>
              </w:rPr>
              <w:t xml:space="preserve"> </w:t>
            </w:r>
            <w:proofErr w:type="spellStart"/>
            <w:r>
              <w:rPr>
                <w:lang w:val="tr-TR"/>
              </w:rPr>
              <w:t>Metrics</w:t>
            </w:r>
            <w:proofErr w:type="spellEnd"/>
          </w:p>
        </w:tc>
        <w:tc>
          <w:tcPr>
            <w:tcW w:w="3470" w:type="dxa"/>
          </w:tcPr>
          <w:p w14:paraId="1439FFE7" w14:textId="77777777" w:rsidR="00F9068A" w:rsidRPr="005D5A97" w:rsidRDefault="00F9068A" w:rsidP="003A4B59">
            <w:pPr>
              <w:pStyle w:val="AUBiosNoSpace"/>
              <w:jc w:val="center"/>
              <w:rPr>
                <w:lang w:val="tr-TR"/>
              </w:rPr>
            </w:pPr>
            <w:proofErr w:type="spellStart"/>
            <w:r w:rsidRPr="005D5A97">
              <w:rPr>
                <w:lang w:val="tr-TR"/>
              </w:rPr>
              <w:t>ShannonEntropy</w:t>
            </w:r>
            <w:proofErr w:type="spellEnd"/>
            <w:r w:rsidRPr="005D5A97">
              <w:rPr>
                <w:lang w:val="tr-TR"/>
              </w:rPr>
              <w:t xml:space="preserve">, </w:t>
            </w:r>
            <w:proofErr w:type="spellStart"/>
            <w:r w:rsidRPr="005D5A97">
              <w:rPr>
                <w:lang w:val="tr-TR"/>
              </w:rPr>
              <w:t>Kolmogorov_Complexity</w:t>
            </w:r>
            <w:proofErr w:type="spellEnd"/>
            <w:r w:rsidRPr="005D5A97">
              <w:rPr>
                <w:lang w:val="tr-TR"/>
              </w:rPr>
              <w:t xml:space="preserve">, </w:t>
            </w:r>
            <w:proofErr w:type="spellStart"/>
            <w:r w:rsidRPr="005D5A97">
              <w:rPr>
                <w:lang w:val="tr-TR"/>
              </w:rPr>
              <w:t>FractalDimension</w:t>
            </w:r>
            <w:proofErr w:type="spellEnd"/>
            <w:r w:rsidRPr="005D5A97">
              <w:rPr>
                <w:lang w:val="tr-TR"/>
              </w:rPr>
              <w:t xml:space="preserve">, </w:t>
            </w:r>
            <w:proofErr w:type="spellStart"/>
            <w:r w:rsidRPr="005D5A97">
              <w:rPr>
                <w:lang w:val="tr-TR"/>
              </w:rPr>
              <w:t>Character_Repetition</w:t>
            </w:r>
            <w:proofErr w:type="spellEnd"/>
            <w:r w:rsidRPr="005D5A97">
              <w:rPr>
                <w:lang w:val="tr-TR"/>
              </w:rPr>
              <w:t xml:space="preserve">, </w:t>
            </w:r>
            <w:proofErr w:type="spellStart"/>
            <w:r w:rsidRPr="005D5A97">
              <w:rPr>
                <w:lang w:val="tr-TR"/>
              </w:rPr>
              <w:t>Average_Word</w:t>
            </w:r>
            <w:proofErr w:type="spellEnd"/>
          </w:p>
        </w:tc>
        <w:tc>
          <w:tcPr>
            <w:tcW w:w="3038" w:type="dxa"/>
          </w:tcPr>
          <w:p w14:paraId="101AFAC4" w14:textId="77777777" w:rsidR="00F9068A" w:rsidRPr="005D5A97" w:rsidRDefault="00F9068A" w:rsidP="003A4B59">
            <w:pPr>
              <w:pStyle w:val="AUBiosNoSpace"/>
              <w:jc w:val="center"/>
              <w:rPr>
                <w:lang w:val="tr-TR"/>
              </w:rPr>
            </w:pPr>
            <w:proofErr w:type="spellStart"/>
            <w:r w:rsidRPr="00E34782">
              <w:rPr>
                <w:lang w:val="tr-TR"/>
              </w:rPr>
              <w:t>These</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statistical</w:t>
            </w:r>
            <w:proofErr w:type="spellEnd"/>
            <w:r w:rsidRPr="00E34782">
              <w:rPr>
                <w:lang w:val="tr-TR"/>
              </w:rPr>
              <w:t xml:space="preserve"> </w:t>
            </w:r>
            <w:proofErr w:type="spellStart"/>
            <w:r w:rsidRPr="00E34782">
              <w:rPr>
                <w:lang w:val="tr-TR"/>
              </w:rPr>
              <w:t>features</w:t>
            </w:r>
            <w:proofErr w:type="spellEnd"/>
            <w:r w:rsidRPr="00E34782">
              <w:rPr>
                <w:lang w:val="tr-TR"/>
              </w:rPr>
              <w:t xml:space="preserve"> </w:t>
            </w:r>
            <w:proofErr w:type="spellStart"/>
            <w:r w:rsidRPr="00E34782">
              <w:rPr>
                <w:lang w:val="tr-TR"/>
              </w:rPr>
              <w:t>that</w:t>
            </w:r>
            <w:proofErr w:type="spellEnd"/>
            <w:r w:rsidRPr="00E34782">
              <w:rPr>
                <w:lang w:val="tr-TR"/>
              </w:rPr>
              <w:t xml:space="preserve"> </w:t>
            </w:r>
            <w:proofErr w:type="spellStart"/>
            <w:r w:rsidRPr="00E34782">
              <w:rPr>
                <w:lang w:val="tr-TR"/>
              </w:rPr>
              <w:t>measure</w:t>
            </w:r>
            <w:proofErr w:type="spellEnd"/>
            <w:r w:rsidRPr="00E34782">
              <w:rPr>
                <w:lang w:val="tr-TR"/>
              </w:rPr>
              <w:t xml:space="preserve"> </w:t>
            </w:r>
            <w:proofErr w:type="spellStart"/>
            <w:r w:rsidRPr="00E34782">
              <w:rPr>
                <w:lang w:val="tr-TR"/>
              </w:rPr>
              <w:t>the</w:t>
            </w:r>
            <w:proofErr w:type="spellEnd"/>
            <w:r w:rsidRPr="00E34782">
              <w:rPr>
                <w:lang w:val="tr-TR"/>
              </w:rPr>
              <w:t xml:space="preserve"> </w:t>
            </w:r>
            <w:proofErr w:type="spellStart"/>
            <w:r w:rsidRPr="00E34782">
              <w:rPr>
                <w:lang w:val="tr-TR"/>
              </w:rPr>
              <w:t>irregularity</w:t>
            </w:r>
            <w:proofErr w:type="spellEnd"/>
            <w:r w:rsidRPr="00E34782">
              <w:rPr>
                <w:lang w:val="tr-TR"/>
              </w:rPr>
              <w:t xml:space="preserve">, </w:t>
            </w:r>
            <w:proofErr w:type="spellStart"/>
            <w:r w:rsidRPr="00E34782">
              <w:rPr>
                <w:lang w:val="tr-TR"/>
              </w:rPr>
              <w:t>randomness</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character</w:t>
            </w:r>
            <w:proofErr w:type="spellEnd"/>
            <w:r w:rsidRPr="00E34782">
              <w:rPr>
                <w:lang w:val="tr-TR"/>
              </w:rPr>
              <w:t xml:space="preserve"> </w:t>
            </w:r>
            <w:proofErr w:type="spellStart"/>
            <w:r w:rsidRPr="00E34782">
              <w:rPr>
                <w:lang w:val="tr-TR"/>
              </w:rPr>
              <w:t>repetition</w:t>
            </w:r>
            <w:proofErr w:type="spellEnd"/>
            <w:r w:rsidRPr="00E34782">
              <w:rPr>
                <w:lang w:val="tr-TR"/>
              </w:rPr>
              <w:t xml:space="preserve"> </w:t>
            </w:r>
            <w:proofErr w:type="spellStart"/>
            <w:r w:rsidRPr="00E34782">
              <w:rPr>
                <w:lang w:val="tr-TR"/>
              </w:rPr>
              <w:t>patterns</w:t>
            </w:r>
            <w:proofErr w:type="spellEnd"/>
            <w:r w:rsidRPr="00E34782">
              <w:rPr>
                <w:lang w:val="tr-TR"/>
              </w:rPr>
              <w:t xml:space="preserve"> of </w:t>
            </w:r>
            <w:proofErr w:type="spellStart"/>
            <w:r w:rsidRPr="00E34782">
              <w:rPr>
                <w:lang w:val="tr-TR"/>
              </w:rPr>
              <w:t>the</w:t>
            </w:r>
            <w:proofErr w:type="spellEnd"/>
            <w:r w:rsidRPr="00E34782">
              <w:rPr>
                <w:lang w:val="tr-TR"/>
              </w:rPr>
              <w:t xml:space="preserve"> URL </w:t>
            </w:r>
            <w:proofErr w:type="spellStart"/>
            <w:r w:rsidRPr="00E34782">
              <w:rPr>
                <w:lang w:val="tr-TR"/>
              </w:rPr>
              <w:t>string</w:t>
            </w:r>
            <w:proofErr w:type="spellEnd"/>
            <w:r w:rsidRPr="00E34782">
              <w:rPr>
                <w:lang w:val="tr-TR"/>
              </w:rPr>
              <w:t xml:space="preserve">. </w:t>
            </w:r>
            <w:proofErr w:type="spellStart"/>
            <w:r w:rsidRPr="00E34782">
              <w:rPr>
                <w:lang w:val="tr-TR"/>
              </w:rPr>
              <w:t>These</w:t>
            </w:r>
            <w:proofErr w:type="spellEnd"/>
            <w:r w:rsidRPr="00E34782">
              <w:rPr>
                <w:lang w:val="tr-TR"/>
              </w:rPr>
              <w:t xml:space="preserve"> </w:t>
            </w:r>
            <w:proofErr w:type="spellStart"/>
            <w:r w:rsidRPr="00E34782">
              <w:rPr>
                <w:lang w:val="tr-TR"/>
              </w:rPr>
              <w:t>metrics</w:t>
            </w:r>
            <w:proofErr w:type="spellEnd"/>
            <w:r w:rsidRPr="00E34782">
              <w:rPr>
                <w:lang w:val="tr-TR"/>
              </w:rPr>
              <w:t xml:space="preserve"> </w:t>
            </w:r>
            <w:proofErr w:type="spellStart"/>
            <w:r w:rsidRPr="00E34782">
              <w:rPr>
                <w:lang w:val="tr-TR"/>
              </w:rPr>
              <w:t>are</w:t>
            </w:r>
            <w:proofErr w:type="spellEnd"/>
            <w:r w:rsidRPr="00E34782">
              <w:rPr>
                <w:lang w:val="tr-TR"/>
              </w:rPr>
              <w:t xml:space="preserve"> </w:t>
            </w:r>
            <w:proofErr w:type="spellStart"/>
            <w:r w:rsidRPr="00E34782">
              <w:rPr>
                <w:lang w:val="tr-TR"/>
              </w:rPr>
              <w:t>effective</w:t>
            </w:r>
            <w:proofErr w:type="spellEnd"/>
            <w:r w:rsidRPr="00E34782">
              <w:rPr>
                <w:lang w:val="tr-TR"/>
              </w:rPr>
              <w:t xml:space="preserve"> in </w:t>
            </w:r>
            <w:proofErr w:type="spellStart"/>
            <w:r w:rsidRPr="00E34782">
              <w:rPr>
                <w:lang w:val="tr-TR"/>
              </w:rPr>
              <w:t>detecting</w:t>
            </w:r>
            <w:proofErr w:type="spellEnd"/>
            <w:r w:rsidRPr="00E34782">
              <w:rPr>
                <w:lang w:val="tr-TR"/>
              </w:rPr>
              <w:t xml:space="preserve"> </w:t>
            </w:r>
            <w:proofErr w:type="spellStart"/>
            <w:r w:rsidRPr="00E34782">
              <w:rPr>
                <w:lang w:val="tr-TR"/>
              </w:rPr>
              <w:t>abnormal</w:t>
            </w:r>
            <w:proofErr w:type="spellEnd"/>
            <w:r w:rsidRPr="00E34782">
              <w:rPr>
                <w:lang w:val="tr-TR"/>
              </w:rPr>
              <w:t xml:space="preserve"> </w:t>
            </w:r>
            <w:proofErr w:type="spellStart"/>
            <w:r w:rsidRPr="00E34782">
              <w:rPr>
                <w:lang w:val="tr-TR"/>
              </w:rPr>
              <w:t>and</w:t>
            </w:r>
            <w:proofErr w:type="spellEnd"/>
            <w:r w:rsidRPr="00E34782">
              <w:rPr>
                <w:lang w:val="tr-TR"/>
              </w:rPr>
              <w:t xml:space="preserve"> </w:t>
            </w:r>
            <w:proofErr w:type="spellStart"/>
            <w:r w:rsidRPr="00E34782">
              <w:rPr>
                <w:lang w:val="tr-TR"/>
              </w:rPr>
              <w:t>artificial</w:t>
            </w:r>
            <w:proofErr w:type="spellEnd"/>
            <w:r w:rsidRPr="00E34782">
              <w:rPr>
                <w:lang w:val="tr-TR"/>
              </w:rPr>
              <w:t xml:space="preserve"> </w:t>
            </w:r>
            <w:proofErr w:type="spellStart"/>
            <w:r w:rsidRPr="00E34782">
              <w:rPr>
                <w:lang w:val="tr-TR"/>
              </w:rPr>
              <w:t>URLs</w:t>
            </w:r>
            <w:proofErr w:type="spellEnd"/>
            <w:r w:rsidRPr="00E34782">
              <w:rPr>
                <w:lang w:val="tr-TR"/>
              </w:rPr>
              <w:t>.</w:t>
            </w:r>
          </w:p>
        </w:tc>
      </w:tr>
      <w:tr w:rsidR="00F9068A" w:rsidRPr="005D5A97" w14:paraId="39F16D7D" w14:textId="77777777" w:rsidTr="003A4B59">
        <w:trPr>
          <w:trHeight w:val="369"/>
        </w:trPr>
        <w:tc>
          <w:tcPr>
            <w:tcW w:w="3013" w:type="dxa"/>
          </w:tcPr>
          <w:p w14:paraId="4F2929E1" w14:textId="77777777" w:rsidR="00F9068A" w:rsidRPr="005D5A97" w:rsidRDefault="00F9068A" w:rsidP="003A4B59">
            <w:pPr>
              <w:pStyle w:val="AUBiosNoSpace"/>
              <w:jc w:val="center"/>
              <w:rPr>
                <w:lang w:val="tr-TR"/>
              </w:rPr>
            </w:pPr>
            <w:r>
              <w:rPr>
                <w:lang w:val="tr-TR"/>
              </w:rPr>
              <w:t xml:space="preserve"> </w:t>
            </w:r>
            <w:proofErr w:type="spellStart"/>
            <w:r>
              <w:rPr>
                <w:lang w:val="tr-TR"/>
              </w:rPr>
              <w:t>Label</w:t>
            </w:r>
            <w:proofErr w:type="spellEnd"/>
          </w:p>
        </w:tc>
        <w:tc>
          <w:tcPr>
            <w:tcW w:w="3470" w:type="dxa"/>
          </w:tcPr>
          <w:p w14:paraId="79388AF4" w14:textId="77777777" w:rsidR="00F9068A" w:rsidRPr="005D5A97" w:rsidRDefault="00F9068A" w:rsidP="003A4B59">
            <w:pPr>
              <w:pStyle w:val="AUBiosNoSpace"/>
              <w:jc w:val="center"/>
              <w:rPr>
                <w:lang w:val="tr-TR"/>
              </w:rPr>
            </w:pPr>
            <w:proofErr w:type="spellStart"/>
            <w:r w:rsidRPr="005D5A97">
              <w:rPr>
                <w:lang w:val="tr-TR"/>
              </w:rPr>
              <w:t>Label</w:t>
            </w:r>
            <w:proofErr w:type="spellEnd"/>
          </w:p>
        </w:tc>
        <w:tc>
          <w:tcPr>
            <w:tcW w:w="3038" w:type="dxa"/>
          </w:tcPr>
          <w:p w14:paraId="0937BA44" w14:textId="77777777" w:rsidR="00F9068A" w:rsidRPr="005D5A97" w:rsidRDefault="00F9068A" w:rsidP="003A4B59">
            <w:pPr>
              <w:pStyle w:val="AUBiosNoSpace"/>
              <w:jc w:val="center"/>
              <w:rPr>
                <w:lang w:val="tr-TR"/>
              </w:rPr>
            </w:pPr>
            <w:proofErr w:type="spellStart"/>
            <w:r w:rsidRPr="00552A8E">
              <w:rPr>
                <w:lang w:val="tr-TR"/>
              </w:rPr>
              <w:t>It</w:t>
            </w:r>
            <w:proofErr w:type="spellEnd"/>
            <w:r w:rsidRPr="00552A8E">
              <w:rPr>
                <w:lang w:val="tr-TR"/>
              </w:rPr>
              <w:t xml:space="preserve"> is </w:t>
            </w:r>
            <w:proofErr w:type="spellStart"/>
            <w:r w:rsidRPr="00552A8E">
              <w:rPr>
                <w:lang w:val="tr-TR"/>
              </w:rPr>
              <w:t>the</w:t>
            </w:r>
            <w:proofErr w:type="spellEnd"/>
            <w:r w:rsidRPr="00552A8E">
              <w:rPr>
                <w:lang w:val="tr-TR"/>
              </w:rPr>
              <w:t xml:space="preserve"> </w:t>
            </w:r>
            <w:proofErr w:type="spellStart"/>
            <w:r w:rsidRPr="00552A8E">
              <w:rPr>
                <w:lang w:val="tr-TR"/>
              </w:rPr>
              <w:t>dependent</w:t>
            </w:r>
            <w:proofErr w:type="spellEnd"/>
            <w:r w:rsidRPr="00552A8E">
              <w:rPr>
                <w:lang w:val="tr-TR"/>
              </w:rPr>
              <w:t xml:space="preserve"> </w:t>
            </w:r>
            <w:proofErr w:type="spellStart"/>
            <w:r w:rsidRPr="00552A8E">
              <w:rPr>
                <w:lang w:val="tr-TR"/>
              </w:rPr>
              <w:t>variable</w:t>
            </w:r>
            <w:proofErr w:type="spellEnd"/>
            <w:r w:rsidRPr="00552A8E">
              <w:rPr>
                <w:lang w:val="tr-TR"/>
              </w:rPr>
              <w:t xml:space="preserve"> </w:t>
            </w:r>
            <w:proofErr w:type="spellStart"/>
            <w:r w:rsidRPr="00552A8E">
              <w:rPr>
                <w:lang w:val="tr-TR"/>
              </w:rPr>
              <w:t>representing</w:t>
            </w:r>
            <w:proofErr w:type="spellEnd"/>
            <w:r w:rsidRPr="00552A8E">
              <w:rPr>
                <w:lang w:val="tr-TR"/>
              </w:rPr>
              <w:t xml:space="preserve"> </w:t>
            </w:r>
            <w:proofErr w:type="spellStart"/>
            <w:r w:rsidRPr="00552A8E">
              <w:rPr>
                <w:lang w:val="tr-TR"/>
              </w:rPr>
              <w:t>the</w:t>
            </w:r>
            <w:proofErr w:type="spellEnd"/>
            <w:r w:rsidRPr="00552A8E">
              <w:rPr>
                <w:lang w:val="tr-TR"/>
              </w:rPr>
              <w:t xml:space="preserve"> </w:t>
            </w:r>
            <w:proofErr w:type="spellStart"/>
            <w:r w:rsidRPr="00552A8E">
              <w:rPr>
                <w:lang w:val="tr-TR"/>
              </w:rPr>
              <w:t>class</w:t>
            </w:r>
            <w:proofErr w:type="spellEnd"/>
            <w:r w:rsidRPr="00552A8E">
              <w:rPr>
                <w:lang w:val="tr-TR"/>
              </w:rPr>
              <w:t xml:space="preserve"> of </w:t>
            </w:r>
            <w:proofErr w:type="spellStart"/>
            <w:r w:rsidRPr="00552A8E">
              <w:rPr>
                <w:lang w:val="tr-TR"/>
              </w:rPr>
              <w:t>the</w:t>
            </w:r>
            <w:proofErr w:type="spellEnd"/>
            <w:r w:rsidRPr="00552A8E">
              <w:rPr>
                <w:lang w:val="tr-TR"/>
              </w:rPr>
              <w:t xml:space="preserve"> URL (</w:t>
            </w:r>
            <w:proofErr w:type="spellStart"/>
            <w:r w:rsidRPr="00552A8E">
              <w:rPr>
                <w:lang w:val="tr-TR"/>
              </w:rPr>
              <w:t>phishing</w:t>
            </w:r>
            <w:proofErr w:type="spellEnd"/>
            <w:r w:rsidRPr="00552A8E">
              <w:rPr>
                <w:lang w:val="tr-TR"/>
              </w:rPr>
              <w:t xml:space="preserve"> </w:t>
            </w:r>
            <w:proofErr w:type="spellStart"/>
            <w:r w:rsidRPr="00552A8E">
              <w:rPr>
                <w:lang w:val="tr-TR"/>
              </w:rPr>
              <w:t>or</w:t>
            </w:r>
            <w:proofErr w:type="spellEnd"/>
            <w:r>
              <w:rPr>
                <w:lang w:val="tr-TR"/>
              </w:rPr>
              <w:t xml:space="preserve"> </w:t>
            </w:r>
            <w:proofErr w:type="spellStart"/>
            <w:r>
              <w:rPr>
                <w:lang w:val="tr-TR"/>
              </w:rPr>
              <w:t>legimitate</w:t>
            </w:r>
            <w:proofErr w:type="spellEnd"/>
            <w:r w:rsidRPr="00552A8E">
              <w:rPr>
                <w:lang w:val="tr-TR"/>
              </w:rPr>
              <w:t>).</w:t>
            </w:r>
          </w:p>
        </w:tc>
      </w:tr>
    </w:tbl>
    <w:p w14:paraId="43DF9B7A" w14:textId="77777777" w:rsidR="00F9068A" w:rsidRDefault="00F9068A" w:rsidP="00F9068A">
      <w:pPr>
        <w:pStyle w:val="PARA"/>
        <w:numPr>
          <w:ilvl w:val="0"/>
          <w:numId w:val="15"/>
        </w:numPr>
        <w:spacing w:before="260"/>
        <w:ind w:left="357" w:hanging="357"/>
        <w:jc w:val="left"/>
        <w:rPr>
          <w:rFonts w:ascii="Helvetica" w:hAnsi="Helvetica" w:cs="Times New Roman"/>
          <w:b/>
          <w:bCs/>
          <w:i/>
          <w:iCs/>
          <w:color w:val="58595B"/>
          <w:spacing w:val="0"/>
          <w:sz w:val="18"/>
        </w:rPr>
        <w:sectPr w:rsidR="00F9068A" w:rsidSect="00CB2DB1">
          <w:type w:val="continuous"/>
          <w:pgSz w:w="11520" w:h="15660" w:code="1"/>
          <w:pgMar w:top="1300" w:right="740" w:bottom="1040" w:left="740" w:header="360" w:footer="640" w:gutter="0"/>
          <w:cols w:num="2" w:space="400"/>
          <w:docGrid w:linePitch="360"/>
        </w:sectPr>
      </w:pPr>
    </w:p>
    <w:p w14:paraId="00EEC975" w14:textId="401A168B" w:rsidR="00F9068A" w:rsidRDefault="00F9068A" w:rsidP="00F9068A">
      <w:pPr>
        <w:pStyle w:val="PARA"/>
        <w:numPr>
          <w:ilvl w:val="0"/>
          <w:numId w:val="15"/>
        </w:numPr>
        <w:spacing w:before="260"/>
        <w:ind w:left="357" w:hanging="357"/>
        <w:jc w:val="left"/>
        <w:rPr>
          <w:rFonts w:ascii="Helvetica" w:hAnsi="Helvetica" w:cs="Times New Roman"/>
          <w:b/>
          <w:bCs/>
          <w:i/>
          <w:iCs/>
          <w:color w:val="58595B"/>
          <w:spacing w:val="0"/>
          <w:sz w:val="18"/>
        </w:rPr>
      </w:pPr>
      <w:r w:rsidRPr="000A0CCF">
        <w:rPr>
          <w:rFonts w:ascii="Helvetica" w:hAnsi="Helvetica" w:cs="Times New Roman"/>
          <w:b/>
          <w:bCs/>
          <w:i/>
          <w:iCs/>
          <w:color w:val="58595B"/>
          <w:spacing w:val="0"/>
          <w:sz w:val="18"/>
        </w:rPr>
        <w:lastRenderedPageBreak/>
        <w:t>FEATURE ENGINEERING AND FEATURE POOL CREATION</w:t>
      </w:r>
    </w:p>
    <w:p w14:paraId="63B345EC" w14:textId="77777777" w:rsidR="00F9068A" w:rsidRDefault="00F9068A" w:rsidP="00F9068A">
      <w:pPr>
        <w:pStyle w:val="PARA"/>
      </w:pPr>
      <w:r w:rsidRPr="00991490">
        <w:t>The feature engineering process was carried out in multiple stages to enhance the discriminative power of the dataset and improve model performance. In the first stage, the features within the existing dataset were analyzed in detail, and those that could complicate real-time operation or require additional computational overhead or external dependencies were removed. Consequently, a more streamlined, fast feature structure suitable for real-time usage scenarios was achieved.</w:t>
      </w:r>
    </w:p>
    <w:p w14:paraId="44F83932" w14:textId="21D94A13" w:rsidR="00F9068A" w:rsidRDefault="00F9068A" w:rsidP="00F9068A">
      <w:pPr>
        <w:pStyle w:val="PARA"/>
        <w:ind w:firstLine="198"/>
      </w:pPr>
      <w:r w:rsidRPr="00336D09">
        <w:t>In the second stage, by reviewing studies in the literature, new features determined to be effective in URL-based phishing detection were defined. These features were derived directly from URL strings through custom Python-based scripts. This ensured full control over the feature extraction process and established a consistent structure within the dataset. Furthermore, URLs were parsed into their fundamental components</w:t>
      </w:r>
      <w:r>
        <w:t xml:space="preserve"> (</w:t>
      </w:r>
      <w:r w:rsidRPr="00336D09">
        <w:t xml:space="preserve">such as protocol, domain, </w:t>
      </w:r>
      <w:r w:rsidRPr="00336D09">
        <w:lastRenderedPageBreak/>
        <w:t>subdomain, path, and query parameters</w:t>
      </w:r>
      <w:r>
        <w:t xml:space="preserve">) </w:t>
      </w:r>
      <w:r w:rsidRPr="00336D09">
        <w:t>transforming them into a more meaningful and analyzable format</w:t>
      </w:r>
      <w:r w:rsidR="00E60AD1">
        <w:t xml:space="preserve">. </w:t>
      </w:r>
      <w:r w:rsidRPr="00A86402">
        <w:t>The extracted features were grouped under specific categories to establish a more systematic structure. In this context, length-based features expressing the lengths of the URL and its sub-components, count-based features including the frequencies of special characters and symbols, ratio-based features reflecting the relationships between character types, structural features containing information on the domain structure, and metrics aimed at measuring URL complexity were included in the dataset. Through this structure, a hybrid feature set was created, encompassing both classic lexical features and more advanced statistical patterns.</w:t>
      </w:r>
    </w:p>
    <w:p w14:paraId="01B7121A" w14:textId="77777777" w:rsidR="00F9068A" w:rsidRDefault="00F9068A" w:rsidP="00F9068A">
      <w:pPr>
        <w:pStyle w:val="PARA"/>
        <w:ind w:firstLine="198"/>
      </w:pPr>
      <w:r w:rsidRPr="00134622">
        <w:t>This created feature set enables the model to distinguish between phishing and benign URLs more effectively. The categorical distribution of the features used in the study and detailed descriptions of each feature</w:t>
      </w:r>
      <w:r>
        <w:t xml:space="preserve"> (</w:t>
      </w:r>
      <w:r w:rsidRPr="00134622">
        <w:t>encompassing the character-based lengths of the URL and its sub-components such as domain, path, TLD, and query</w:t>
      </w:r>
      <w:r>
        <w:t xml:space="preserve">) </w:t>
      </w:r>
      <w:r w:rsidRPr="00134622">
        <w:t>are presented in Table I</w:t>
      </w:r>
      <w:r>
        <w:t>.</w:t>
      </w:r>
    </w:p>
    <w:p w14:paraId="18F54900" w14:textId="77777777" w:rsidR="00F9068A" w:rsidRDefault="00F9068A" w:rsidP="00B1105F">
      <w:pPr>
        <w:pStyle w:val="PARA"/>
        <w:ind w:firstLine="198"/>
        <w:rPr>
          <w:spacing w:val="0"/>
        </w:rPr>
        <w:sectPr w:rsidR="00F9068A" w:rsidSect="00AA0C96">
          <w:type w:val="continuous"/>
          <w:pgSz w:w="11520" w:h="15660" w:code="1"/>
          <w:pgMar w:top="1300" w:right="740" w:bottom="1040" w:left="740" w:header="360" w:footer="640" w:gutter="0"/>
          <w:cols w:num="2" w:space="403"/>
          <w:docGrid w:linePitch="360"/>
        </w:sectPr>
      </w:pPr>
    </w:p>
    <w:p w14:paraId="43801AA2" w14:textId="14FE4BA9" w:rsidR="00F5306D" w:rsidRDefault="00F5306D" w:rsidP="00326417">
      <w:pPr>
        <w:pStyle w:val="H2Cont"/>
        <w:numPr>
          <w:ilvl w:val="0"/>
          <w:numId w:val="15"/>
        </w:numPr>
        <w:ind w:left="357" w:hanging="357"/>
      </w:pPr>
      <w:r w:rsidRPr="00F5306D">
        <w:lastRenderedPageBreak/>
        <w:t>FEATURE SELECTION AND DIMENSIONALITY REDUCTION</w:t>
      </w:r>
    </w:p>
    <w:p w14:paraId="45734DAC" w14:textId="77777777" w:rsidR="00E60AD1" w:rsidRDefault="00E60AD1" w:rsidP="00F5306D">
      <w:pPr>
        <w:pStyle w:val="H2Cont"/>
        <w:numPr>
          <w:ilvl w:val="0"/>
          <w:numId w:val="0"/>
        </w:numPr>
        <w:spacing w:before="0"/>
        <w:jc w:val="both"/>
        <w:rPr>
          <w:rFonts w:ascii="Times New Roman" w:hAnsi="Times New Roman" w:cs="TimesLTStd-Roman"/>
          <w:b w:val="0"/>
          <w:bCs w:val="0"/>
          <w:i w:val="0"/>
          <w:iCs w:val="0"/>
          <w:color w:val="auto"/>
          <w:spacing w:val="-2"/>
          <w:sz w:val="20"/>
        </w:rPr>
        <w:sectPr w:rsidR="00E60AD1" w:rsidSect="00AA0C96">
          <w:type w:val="continuous"/>
          <w:pgSz w:w="11520" w:h="15660" w:code="1"/>
          <w:pgMar w:top="1300" w:right="740" w:bottom="1040" w:left="740" w:header="360" w:footer="640" w:gutter="0"/>
          <w:cols w:num="2" w:space="403"/>
          <w:docGrid w:linePitch="360"/>
        </w:sectPr>
      </w:pPr>
    </w:p>
    <w:p w14:paraId="4495C5B2" w14:textId="07C5AC65" w:rsidR="00067879" w:rsidRPr="001A79A9" w:rsidRDefault="005C1834" w:rsidP="00F5306D">
      <w:pPr>
        <w:pStyle w:val="H2Cont"/>
        <w:numPr>
          <w:ilvl w:val="0"/>
          <w:numId w:val="0"/>
        </w:numPr>
        <w:spacing w:before="0"/>
        <w:jc w:val="both"/>
        <w:rPr>
          <w:rFonts w:ascii="Times New Roman" w:hAnsi="Times New Roman" w:cs="TimesLTStd-Roman"/>
          <w:b w:val="0"/>
          <w:bCs w:val="0"/>
          <w:i w:val="0"/>
          <w:iCs w:val="0"/>
          <w:color w:val="auto"/>
          <w:spacing w:val="-2"/>
          <w:sz w:val="20"/>
        </w:rPr>
      </w:pPr>
      <w:r w:rsidRPr="005C1834">
        <w:rPr>
          <w:rFonts w:ascii="Times New Roman" w:hAnsi="Times New Roman" w:cs="TimesLTStd-Roman"/>
          <w:b w:val="0"/>
          <w:bCs w:val="0"/>
          <w:i w:val="0"/>
          <w:iCs w:val="0"/>
          <w:color w:val="auto"/>
          <w:spacing w:val="-2"/>
          <w:sz w:val="20"/>
        </w:rPr>
        <w:lastRenderedPageBreak/>
        <w:t>To optimize the generated extensive feature pool, a two-stage feature selection process was implemented. The primary goal of this process is to enhance model performance, eliminate redundant features, and obtain a more compact feature set.</w:t>
      </w:r>
    </w:p>
    <w:p w14:paraId="342B6AAE" w14:textId="19E4CB1B" w:rsidR="005C1834" w:rsidRDefault="00067879" w:rsidP="00B1105F">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067879">
        <w:rPr>
          <w:rFonts w:ascii="Times New Roman" w:hAnsi="Times New Roman" w:cs="TimesLTStd-Roman"/>
          <w:b w:val="0"/>
          <w:bCs w:val="0"/>
          <w:i w:val="0"/>
          <w:iCs w:val="0"/>
          <w:color w:val="auto"/>
          <w:sz w:val="20"/>
        </w:rPr>
        <w:t>In t</w:t>
      </w:r>
      <w:r w:rsidRPr="00067879">
        <w:rPr>
          <w:rFonts w:ascii="Times New Roman" w:hAnsi="Times New Roman" w:cs="TimesLTStd-Roman"/>
          <w:b w:val="0"/>
          <w:bCs w:val="0"/>
          <w:i w:val="0"/>
          <w:iCs w:val="0"/>
          <w:color w:val="auto"/>
          <w:spacing w:val="-2"/>
          <w:sz w:val="20"/>
        </w:rPr>
        <w:t xml:space="preserve">he first stage, a correlation-based evaluation was conducted to analyze the relationships between features. Within this scope, highly correlated features were identified and removed from the dataset. This procedure contributed to </w:t>
      </w:r>
      <w:r w:rsidRPr="00067879">
        <w:rPr>
          <w:rFonts w:ascii="Times New Roman" w:hAnsi="Times New Roman" w:cs="TimesLTStd-Roman"/>
          <w:b w:val="0"/>
          <w:bCs w:val="0"/>
          <w:i w:val="0"/>
          <w:iCs w:val="0"/>
          <w:color w:val="auto"/>
          <w:spacing w:val="-2"/>
          <w:sz w:val="20"/>
        </w:rPr>
        <w:lastRenderedPageBreak/>
        <w:t>the production of more stable and reliable results by reducing the problem of multicollinearity.</w:t>
      </w:r>
    </w:p>
    <w:p w14:paraId="2EAEC0B7" w14:textId="152B4FBD" w:rsidR="00AA0C96" w:rsidRDefault="001A79A9" w:rsidP="00AA0C96">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1A79A9">
        <w:rPr>
          <w:rFonts w:ascii="Times New Roman" w:hAnsi="Times New Roman" w:cs="TimesLTStd-Roman"/>
          <w:b w:val="0"/>
          <w:bCs w:val="0"/>
          <w:i w:val="0"/>
          <w:iCs w:val="0"/>
          <w:color w:val="auto"/>
          <w:spacing w:val="-2"/>
          <w:sz w:val="20"/>
        </w:rPr>
        <w:t>In the second stage, the Mutual Information method was utilized to measure the relationship between features and the target variable. Through this method, the amount of information each feature</w:t>
      </w:r>
      <w:r w:rsidR="00A6285B">
        <w:rPr>
          <w:rFonts w:ascii="Times New Roman" w:hAnsi="Times New Roman" w:cs="TimesLTStd-Roman"/>
          <w:b w:val="0"/>
          <w:bCs w:val="0"/>
          <w:i w:val="0"/>
          <w:iCs w:val="0"/>
          <w:color w:val="auto"/>
          <w:spacing w:val="-2"/>
          <w:sz w:val="20"/>
        </w:rPr>
        <w:t xml:space="preserve"> (</w:t>
      </w:r>
      <w:r w:rsidRPr="001A79A9">
        <w:rPr>
          <w:rFonts w:ascii="Times New Roman" w:hAnsi="Times New Roman" w:cs="TimesLTStd-Roman"/>
          <w:b w:val="0"/>
          <w:bCs w:val="0"/>
          <w:i w:val="0"/>
          <w:iCs w:val="0"/>
          <w:color w:val="auto"/>
          <w:spacing w:val="-2"/>
          <w:sz w:val="20"/>
        </w:rPr>
        <w:t>including the character-based lengths of the URL and its sub-components such as domain, path, TLD, and query</w:t>
      </w:r>
      <w:r w:rsidR="00A6285B">
        <w:rPr>
          <w:rFonts w:ascii="Times New Roman" w:hAnsi="Times New Roman" w:cs="TimesLTStd-Roman"/>
          <w:b w:val="0"/>
          <w:bCs w:val="0"/>
          <w:i w:val="0"/>
          <w:iCs w:val="0"/>
          <w:color w:val="auto"/>
          <w:spacing w:val="-2"/>
          <w:sz w:val="20"/>
        </w:rPr>
        <w:t xml:space="preserve">) </w:t>
      </w:r>
      <w:r w:rsidRPr="001A79A9">
        <w:rPr>
          <w:rFonts w:ascii="Times New Roman" w:hAnsi="Times New Roman" w:cs="TimesLTStd-Roman"/>
          <w:b w:val="0"/>
          <w:bCs w:val="0"/>
          <w:i w:val="0"/>
          <w:iCs w:val="0"/>
          <w:color w:val="auto"/>
          <w:spacing w:val="-2"/>
          <w:sz w:val="20"/>
        </w:rPr>
        <w:t xml:space="preserve">provides to the classification problem </w:t>
      </w:r>
      <w:r w:rsidRPr="001A79A9">
        <w:rPr>
          <w:rFonts w:ascii="Times New Roman" w:hAnsi="Times New Roman" w:cs="TimesLTStd-Roman"/>
          <w:b w:val="0"/>
          <w:bCs w:val="0"/>
          <w:i w:val="0"/>
          <w:iCs w:val="0"/>
          <w:color w:val="auto"/>
          <w:spacing w:val="-2"/>
          <w:sz w:val="20"/>
        </w:rPr>
        <w:lastRenderedPageBreak/>
        <w:t>was quantitatively evaluated. While features providing low information gain were excluded, those with high contributions were selected to form the final feature set.</w:t>
      </w:r>
      <w:r w:rsidR="00E60AD1">
        <w:rPr>
          <w:rFonts w:ascii="Times New Roman" w:hAnsi="Times New Roman" w:cs="TimesLTStd-Roman"/>
          <w:b w:val="0"/>
          <w:bCs w:val="0"/>
          <w:i w:val="0"/>
          <w:iCs w:val="0"/>
          <w:color w:val="auto"/>
          <w:spacing w:val="-2"/>
          <w:sz w:val="20"/>
        </w:rPr>
        <w:t xml:space="preserve"> </w:t>
      </w:r>
      <w:r w:rsidR="007B4630" w:rsidRPr="007B4630">
        <w:rPr>
          <w:rFonts w:ascii="Times New Roman" w:hAnsi="Times New Roman" w:cs="TimesLTStd-Roman"/>
          <w:b w:val="0"/>
          <w:bCs w:val="0"/>
          <w:i w:val="0"/>
          <w:iCs w:val="0"/>
          <w:color w:val="auto"/>
          <w:spacing w:val="-2"/>
          <w:sz w:val="20"/>
        </w:rPr>
        <w:t>Thanks to this applied two-stage approach, redundant and repetitive features were eliminated, and the model was trained with features possessing high discriminative power. In addition to improving model performance, this also contributed to reducing computational costs.</w:t>
      </w:r>
    </w:p>
    <w:p w14:paraId="7A5A9C92" w14:textId="7058CD03" w:rsidR="00F5306D" w:rsidRDefault="00F5306D" w:rsidP="00326417">
      <w:pPr>
        <w:pStyle w:val="H2Cont"/>
        <w:numPr>
          <w:ilvl w:val="0"/>
          <w:numId w:val="17"/>
        </w:numPr>
        <w:spacing w:before="80"/>
        <w:ind w:left="357" w:hanging="357"/>
        <w:jc w:val="both"/>
        <w:rPr>
          <w:rFonts w:cs="FormataOTF-Reg"/>
          <w:b w:val="0"/>
          <w:bCs w:val="0"/>
          <w:i w:val="0"/>
          <w:iCs w:val="0"/>
          <w:caps/>
          <w:szCs w:val="18"/>
        </w:rPr>
      </w:pPr>
      <w:r w:rsidRPr="00F5306D">
        <w:rPr>
          <w:rFonts w:cs="FormataOTF-Reg"/>
          <w:b w:val="0"/>
          <w:bCs w:val="0"/>
          <w:i w:val="0"/>
          <w:iCs w:val="0"/>
          <w:caps/>
          <w:szCs w:val="18"/>
        </w:rPr>
        <w:t>CORRELATION ANALYSIS</w:t>
      </w:r>
    </w:p>
    <w:p w14:paraId="10437CBB" w14:textId="1CA2586B" w:rsidR="00F5306D" w:rsidRDefault="00E674EE" w:rsidP="00F5306D">
      <w:pPr>
        <w:pStyle w:val="H2Cont"/>
        <w:numPr>
          <w:ilvl w:val="0"/>
          <w:numId w:val="0"/>
        </w:numPr>
        <w:spacing w:before="0"/>
        <w:jc w:val="both"/>
        <w:rPr>
          <w:rFonts w:ascii="Times New Roman" w:hAnsi="Times New Roman" w:cs="TimesLTStd-Roman"/>
          <w:b w:val="0"/>
          <w:bCs w:val="0"/>
          <w:i w:val="0"/>
          <w:iCs w:val="0"/>
          <w:color w:val="auto"/>
          <w:spacing w:val="-2"/>
          <w:sz w:val="20"/>
        </w:rPr>
      </w:pPr>
      <w:r w:rsidRPr="00E674EE">
        <w:rPr>
          <w:rFonts w:ascii="Times New Roman" w:hAnsi="Times New Roman" w:cs="TimesLTStd-Roman"/>
          <w:b w:val="0"/>
          <w:bCs w:val="0"/>
          <w:i w:val="0"/>
          <w:iCs w:val="0"/>
          <w:color w:val="auto"/>
          <w:spacing w:val="-2"/>
          <w:sz w:val="20"/>
        </w:rPr>
        <w:t>Following the creation of the feature pool, Pearson Correlation Coefficient analysis was applied to determine the linear relationships between the features. Within the scope of this analysis, correlation values between all feature pairs in the dataset—including the character-based lengths of the URL and its sub-components such as domain, path, TLD, and query—were calculated, and the level of relationship between them was quantitatively evaluated. It was particularly taken into consideration that highly correlated features could create redundancy in the model and adversely affect the learning process.</w:t>
      </w:r>
    </w:p>
    <w:p w14:paraId="487A3451" w14:textId="0BB9C8D9" w:rsidR="00FB5521" w:rsidRDefault="00FB5521" w:rsidP="00FB5521">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FB5521">
        <w:rPr>
          <w:rFonts w:ascii="Times New Roman" w:hAnsi="Times New Roman" w:cs="TimesLTStd-Roman"/>
          <w:b w:val="0"/>
          <w:bCs w:val="0"/>
          <w:i w:val="0"/>
          <w:iCs w:val="0"/>
          <w:color w:val="auto"/>
          <w:spacing w:val="-2"/>
          <w:sz w:val="20"/>
        </w:rPr>
        <w:t xml:space="preserve">Accordingly, highly correlated feature pairs with an absolute value of |r| &gt; 0.90 were identified, and an elimination process was performed such that only one feature from each pair was retained in the dataset. During this selection process, </w:t>
      </w:r>
      <w:r w:rsidRPr="00FB5521">
        <w:rPr>
          <w:rFonts w:ascii="Times New Roman" w:hAnsi="Times New Roman" w:cs="TimesLTStd-Roman"/>
          <w:b w:val="0"/>
          <w:bCs w:val="0"/>
          <w:i w:val="0"/>
          <w:iCs w:val="0"/>
          <w:color w:val="auto"/>
          <w:spacing w:val="-2"/>
          <w:sz w:val="20"/>
        </w:rPr>
        <w:lastRenderedPageBreak/>
        <w:t>the contribution and representative power of the features</w:t>
      </w:r>
      <w:r w:rsidR="00355C9C">
        <w:rPr>
          <w:rFonts w:ascii="Times New Roman" w:hAnsi="Times New Roman" w:cs="TimesLTStd-Roman"/>
          <w:b w:val="0"/>
          <w:bCs w:val="0"/>
          <w:i w:val="0"/>
          <w:iCs w:val="0"/>
          <w:color w:val="auto"/>
          <w:spacing w:val="-2"/>
          <w:sz w:val="20"/>
        </w:rPr>
        <w:t xml:space="preserve"> (</w:t>
      </w:r>
      <w:r w:rsidRPr="00FB5521">
        <w:rPr>
          <w:rFonts w:ascii="Times New Roman" w:hAnsi="Times New Roman" w:cs="TimesLTStd-Roman"/>
          <w:b w:val="0"/>
          <w:bCs w:val="0"/>
          <w:i w:val="0"/>
          <w:iCs w:val="0"/>
          <w:color w:val="auto"/>
          <w:spacing w:val="-2"/>
          <w:sz w:val="20"/>
        </w:rPr>
        <w:t>including the character-based lengths of the URL and its sub-components such as domain, path, TLD, query, and word lengths</w:t>
      </w:r>
      <w:r w:rsidR="00355C9C">
        <w:rPr>
          <w:rFonts w:ascii="Times New Roman" w:hAnsi="Times New Roman" w:cs="TimesLTStd-Roman"/>
          <w:b w:val="0"/>
          <w:bCs w:val="0"/>
          <w:i w:val="0"/>
          <w:iCs w:val="0"/>
          <w:color w:val="auto"/>
          <w:spacing w:val="-2"/>
          <w:sz w:val="20"/>
        </w:rPr>
        <w:t xml:space="preserve">) </w:t>
      </w:r>
      <w:r w:rsidRPr="00FB5521">
        <w:rPr>
          <w:rFonts w:ascii="Times New Roman" w:hAnsi="Times New Roman" w:cs="TimesLTStd-Roman"/>
          <w:b w:val="0"/>
          <w:bCs w:val="0"/>
          <w:i w:val="0"/>
          <w:iCs w:val="0"/>
          <w:color w:val="auto"/>
          <w:spacing w:val="-2"/>
          <w:sz w:val="20"/>
        </w:rPr>
        <w:t>were taken into account. Consequently, redundant feature repetitions were prevented while minimizing information loss</w:t>
      </w:r>
      <w:r w:rsidR="00930D93">
        <w:rPr>
          <w:rFonts w:ascii="Times New Roman" w:hAnsi="Times New Roman" w:cs="TimesLTStd-Roman"/>
          <w:b w:val="0"/>
          <w:bCs w:val="0"/>
          <w:i w:val="0"/>
          <w:iCs w:val="0"/>
          <w:color w:val="auto"/>
          <w:spacing w:val="-2"/>
          <w:sz w:val="20"/>
        </w:rPr>
        <w:t>.</w:t>
      </w:r>
    </w:p>
    <w:p w14:paraId="1D1CF0AE" w14:textId="2CCE6066" w:rsidR="00EB2079" w:rsidRDefault="00EB2079" w:rsidP="00FB5521">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EB2079">
        <w:rPr>
          <w:rFonts w:ascii="Times New Roman" w:hAnsi="Times New Roman" w:cs="TimesLTStd-Roman"/>
          <w:b w:val="0"/>
          <w:bCs w:val="0"/>
          <w:i w:val="0"/>
          <w:iCs w:val="0"/>
          <w:color w:val="auto"/>
          <w:spacing w:val="-2"/>
          <w:sz w:val="20"/>
        </w:rPr>
        <w:t>Through this applied procedure, the multicollinearity problem in the dataset was significantly reduced, aiming to enable the model to produce more stable and generalizable results. In this context, features including the character-based lengths of the URL and its sub-components</w:t>
      </w:r>
      <w:r w:rsidR="00124C93">
        <w:rPr>
          <w:rFonts w:ascii="Times New Roman" w:hAnsi="Times New Roman" w:cs="TimesLTStd-Roman"/>
          <w:b w:val="0"/>
          <w:bCs w:val="0"/>
          <w:i w:val="0"/>
          <w:iCs w:val="0"/>
          <w:color w:val="auto"/>
          <w:spacing w:val="-2"/>
          <w:sz w:val="20"/>
        </w:rPr>
        <w:t xml:space="preserve"> (</w:t>
      </w:r>
      <w:r w:rsidRPr="00EB2079">
        <w:rPr>
          <w:rFonts w:ascii="Times New Roman" w:hAnsi="Times New Roman" w:cs="TimesLTStd-Roman"/>
          <w:b w:val="0"/>
          <w:bCs w:val="0"/>
          <w:i w:val="0"/>
          <w:iCs w:val="0"/>
          <w:color w:val="auto"/>
          <w:spacing w:val="-2"/>
          <w:sz w:val="20"/>
        </w:rPr>
        <w:t>such as the domain, path, TLD, query, and word lengths</w:t>
      </w:r>
      <w:r w:rsidR="00124C93">
        <w:rPr>
          <w:rFonts w:ascii="Times New Roman" w:hAnsi="Times New Roman" w:cs="TimesLTStd-Roman"/>
          <w:b w:val="0"/>
          <w:bCs w:val="0"/>
          <w:i w:val="0"/>
          <w:iCs w:val="0"/>
          <w:color w:val="auto"/>
          <w:spacing w:val="-2"/>
          <w:sz w:val="20"/>
        </w:rPr>
        <w:t xml:space="preserve">) </w:t>
      </w:r>
      <w:r w:rsidRPr="00EB2079">
        <w:rPr>
          <w:rFonts w:ascii="Times New Roman" w:hAnsi="Times New Roman" w:cs="TimesLTStd-Roman"/>
          <w:b w:val="0"/>
          <w:bCs w:val="0"/>
          <w:i w:val="0"/>
          <w:iCs w:val="0"/>
          <w:color w:val="auto"/>
          <w:spacing w:val="-2"/>
          <w:sz w:val="20"/>
        </w:rPr>
        <w:t>were optimized. Simultaneously, by reducing the number of features, the computational cost was decreased, and the model training process was made more efficient.</w:t>
      </w:r>
    </w:p>
    <w:p w14:paraId="20C6A130" w14:textId="1B2DA107" w:rsidR="005409E4" w:rsidRDefault="005409E4" w:rsidP="00FB5521">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r w:rsidRPr="005409E4">
        <w:rPr>
          <w:rFonts w:ascii="Times New Roman" w:hAnsi="Times New Roman" w:cs="TimesLTStd-Roman"/>
          <w:b w:val="0"/>
          <w:bCs w:val="0"/>
          <w:i w:val="0"/>
          <w:iCs w:val="0"/>
          <w:color w:val="auto"/>
          <w:spacing w:val="-2"/>
          <w:sz w:val="20"/>
        </w:rPr>
        <w:t>The correlation structure among features and the overall distribution of relationships are presented in Figure 2. This visualization provides a detailed representation of the relationship levels between features</w:t>
      </w:r>
      <w:r w:rsidR="003014CA">
        <w:rPr>
          <w:rFonts w:ascii="Times New Roman" w:hAnsi="Times New Roman" w:cs="TimesLTStd-Roman"/>
          <w:b w:val="0"/>
          <w:bCs w:val="0"/>
          <w:i w:val="0"/>
          <w:iCs w:val="0"/>
          <w:color w:val="auto"/>
          <w:spacing w:val="-2"/>
          <w:sz w:val="20"/>
        </w:rPr>
        <w:t xml:space="preserve"> (</w:t>
      </w:r>
      <w:r w:rsidRPr="005409E4">
        <w:rPr>
          <w:rFonts w:ascii="Times New Roman" w:hAnsi="Times New Roman" w:cs="TimesLTStd-Roman"/>
          <w:b w:val="0"/>
          <w:bCs w:val="0"/>
          <w:i w:val="0"/>
          <w:iCs w:val="0"/>
          <w:color w:val="auto"/>
          <w:spacing w:val="-2"/>
          <w:sz w:val="20"/>
        </w:rPr>
        <w:t>including the character-based lengths of the URL and its sub-components such as the domain, path, TLD, query, and word lengths</w:t>
      </w:r>
      <w:r w:rsidR="003014CA">
        <w:rPr>
          <w:rFonts w:ascii="Times New Roman" w:hAnsi="Times New Roman" w:cs="TimesLTStd-Roman"/>
          <w:b w:val="0"/>
          <w:bCs w:val="0"/>
          <w:i w:val="0"/>
          <w:iCs w:val="0"/>
          <w:color w:val="auto"/>
          <w:spacing w:val="-2"/>
          <w:sz w:val="20"/>
        </w:rPr>
        <w:t xml:space="preserve">) </w:t>
      </w:r>
      <w:r w:rsidRPr="005409E4">
        <w:rPr>
          <w:rFonts w:ascii="Times New Roman" w:hAnsi="Times New Roman" w:cs="TimesLTStd-Roman"/>
          <w:b w:val="0"/>
          <w:bCs w:val="0"/>
          <w:i w:val="0"/>
          <w:iCs w:val="0"/>
          <w:color w:val="auto"/>
          <w:spacing w:val="-2"/>
          <w:sz w:val="20"/>
        </w:rPr>
        <w:t>facilitating the identification of highly correlated features and visually supporting the elimination process.</w:t>
      </w:r>
    </w:p>
    <w:p w14:paraId="6C21D9F7" w14:textId="77777777" w:rsidR="00F9068A" w:rsidRDefault="00F9068A" w:rsidP="00FB5521">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sectPr w:rsidR="00F9068A" w:rsidSect="00AA0C96">
          <w:type w:val="continuous"/>
          <w:pgSz w:w="11520" w:h="15660" w:code="1"/>
          <w:pgMar w:top="1300" w:right="740" w:bottom="1040" w:left="740" w:header="360" w:footer="640" w:gutter="0"/>
          <w:cols w:num="2" w:space="403"/>
          <w:docGrid w:linePitch="360"/>
        </w:sectPr>
      </w:pPr>
    </w:p>
    <w:p w14:paraId="3942F096" w14:textId="77777777" w:rsidR="00E60AD1" w:rsidRDefault="00E60AD1" w:rsidP="00FB5521">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sectPr w:rsidR="00E60AD1" w:rsidSect="00930D93">
          <w:type w:val="continuous"/>
          <w:pgSz w:w="11520" w:h="15660" w:code="1"/>
          <w:pgMar w:top="1300" w:right="740" w:bottom="1040" w:left="740" w:header="360" w:footer="640" w:gutter="0"/>
          <w:cols w:num="2" w:space="400"/>
          <w:docGrid w:linePitch="360"/>
        </w:sectPr>
      </w:pPr>
    </w:p>
    <w:p w14:paraId="4EB80CA2" w14:textId="1B26C43C" w:rsidR="005409E4" w:rsidRDefault="005409E4" w:rsidP="00FB5521">
      <w:pPr>
        <w:pStyle w:val="H2Cont"/>
        <w:numPr>
          <w:ilvl w:val="0"/>
          <w:numId w:val="0"/>
        </w:numPr>
        <w:spacing w:before="0" w:line="240" w:lineRule="exact"/>
        <w:ind w:firstLine="198"/>
        <w:jc w:val="both"/>
        <w:rPr>
          <w:rFonts w:ascii="Times New Roman" w:hAnsi="Times New Roman" w:cs="TimesLTStd-Roman"/>
          <w:b w:val="0"/>
          <w:bCs w:val="0"/>
          <w:i w:val="0"/>
          <w:iCs w:val="0"/>
          <w:color w:val="auto"/>
          <w:spacing w:val="-2"/>
          <w:sz w:val="20"/>
        </w:rPr>
      </w:pPr>
    </w:p>
    <w:p w14:paraId="1F874316" w14:textId="77777777" w:rsidR="00FB5521" w:rsidRDefault="00FB5521" w:rsidP="00F5306D">
      <w:pPr>
        <w:pStyle w:val="H2Cont"/>
        <w:numPr>
          <w:ilvl w:val="0"/>
          <w:numId w:val="0"/>
        </w:numPr>
        <w:spacing w:before="0"/>
        <w:jc w:val="both"/>
        <w:rPr>
          <w:rFonts w:ascii="Times New Roman" w:hAnsi="Times New Roman" w:cs="TimesLTStd-Roman"/>
          <w:b w:val="0"/>
          <w:bCs w:val="0"/>
          <w:i w:val="0"/>
          <w:iCs w:val="0"/>
          <w:color w:val="auto"/>
          <w:spacing w:val="-2"/>
          <w:sz w:val="20"/>
        </w:rPr>
      </w:pPr>
    </w:p>
    <w:p w14:paraId="5B0D3A4B" w14:textId="37749216" w:rsidR="00FB5521" w:rsidRDefault="00FB5521" w:rsidP="00F5306D">
      <w:pPr>
        <w:pStyle w:val="H2Cont"/>
        <w:numPr>
          <w:ilvl w:val="0"/>
          <w:numId w:val="0"/>
        </w:numPr>
        <w:spacing w:before="0"/>
        <w:jc w:val="both"/>
        <w:rPr>
          <w:rFonts w:ascii="Times New Roman" w:hAnsi="Times New Roman" w:cs="TimesLTStd-Roman"/>
          <w:b w:val="0"/>
          <w:bCs w:val="0"/>
          <w:i w:val="0"/>
          <w:iCs w:val="0"/>
          <w:color w:val="auto"/>
          <w:spacing w:val="-2"/>
          <w:sz w:val="20"/>
        </w:rPr>
        <w:sectPr w:rsidR="00FB5521" w:rsidSect="00930D93">
          <w:type w:val="continuous"/>
          <w:pgSz w:w="11520" w:h="15660" w:code="1"/>
          <w:pgMar w:top="1300" w:right="740" w:bottom="1040" w:left="740" w:header="360" w:footer="640" w:gutter="0"/>
          <w:cols w:num="2" w:space="400"/>
          <w:docGrid w:linePitch="360"/>
        </w:sectPr>
      </w:pPr>
    </w:p>
    <w:p w14:paraId="24AF9310" w14:textId="7C58D7C9" w:rsidR="00F5306D" w:rsidRDefault="00F5306D" w:rsidP="00F5306D">
      <w:pPr>
        <w:pStyle w:val="H2Cont"/>
        <w:numPr>
          <w:ilvl w:val="0"/>
          <w:numId w:val="0"/>
        </w:numPr>
        <w:spacing w:before="0"/>
        <w:jc w:val="both"/>
        <w:rPr>
          <w:rFonts w:ascii="Times New Roman" w:hAnsi="Times New Roman" w:cs="TimesLTStd-Roman"/>
          <w:b w:val="0"/>
          <w:bCs w:val="0"/>
          <w:i w:val="0"/>
          <w:iCs w:val="0"/>
          <w:color w:val="auto"/>
          <w:spacing w:val="-2"/>
          <w:sz w:val="20"/>
        </w:rPr>
      </w:pPr>
    </w:p>
    <w:p w14:paraId="50412CE7" w14:textId="4DC632AF" w:rsidR="00F5306D" w:rsidRPr="00F5306D" w:rsidRDefault="00F5306D" w:rsidP="00F5306D">
      <w:pPr>
        <w:pStyle w:val="H2Cont"/>
        <w:numPr>
          <w:ilvl w:val="0"/>
          <w:numId w:val="0"/>
        </w:numPr>
        <w:spacing w:before="0"/>
        <w:jc w:val="both"/>
        <w:rPr>
          <w:rFonts w:ascii="Times New Roman" w:hAnsi="Times New Roman" w:cs="TimesLTStd-Roman"/>
          <w:b w:val="0"/>
          <w:bCs w:val="0"/>
          <w:i w:val="0"/>
          <w:iCs w:val="0"/>
          <w:color w:val="auto"/>
          <w:spacing w:val="-2"/>
          <w:sz w:val="20"/>
        </w:rPr>
      </w:pPr>
    </w:p>
    <w:p w14:paraId="6C37E247" w14:textId="5F2D4AEC" w:rsidR="00F5306D" w:rsidRDefault="00F5306D" w:rsidP="00F5306D">
      <w:pPr>
        <w:pStyle w:val="H1ListSpace"/>
        <w:numPr>
          <w:ilvl w:val="0"/>
          <w:numId w:val="0"/>
        </w:numPr>
        <w:ind w:left="280"/>
      </w:pPr>
    </w:p>
    <w:p w14:paraId="4D148D0A" w14:textId="42AA5012" w:rsidR="00F5306D" w:rsidRDefault="00F5306D" w:rsidP="00F5306D">
      <w:pPr>
        <w:pStyle w:val="H1ListSpace"/>
        <w:numPr>
          <w:ilvl w:val="0"/>
          <w:numId w:val="0"/>
        </w:numPr>
        <w:ind w:left="280"/>
      </w:pPr>
    </w:p>
    <w:p w14:paraId="77538045" w14:textId="784D6FC8" w:rsidR="00F5306D" w:rsidRDefault="00655522" w:rsidP="00F5306D">
      <w:pPr>
        <w:pStyle w:val="H1ListSpace"/>
        <w:numPr>
          <w:ilvl w:val="0"/>
          <w:numId w:val="0"/>
        </w:numPr>
        <w:ind w:left="280"/>
      </w:pPr>
      <w:r>
        <w:rPr>
          <w:noProof/>
          <w:lang w:val="tr-TR" w:eastAsia="tr-TR"/>
        </w:rPr>
        <w:drawing>
          <wp:anchor distT="0" distB="0" distL="114300" distR="114300" simplePos="0" relativeHeight="251662336" behindDoc="0" locked="0" layoutInCell="1" allowOverlap="1" wp14:anchorId="5D0A119A" wp14:editId="75436D37">
            <wp:simplePos x="0" y="0"/>
            <wp:positionH relativeFrom="margin">
              <wp:posOffset>444500</wp:posOffset>
            </wp:positionH>
            <wp:positionV relativeFrom="paragraph">
              <wp:posOffset>-812110</wp:posOffset>
            </wp:positionV>
            <wp:extent cx="5915025" cy="4301490"/>
            <wp:effectExtent l="0" t="0" r="9525" b="3810"/>
            <wp:wrapSquare wrapText="bothSides"/>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5025" cy="4301490"/>
                    </a:xfrm>
                    <a:prstGeom prst="rect">
                      <a:avLst/>
                    </a:prstGeom>
                    <a:noFill/>
                  </pic:spPr>
                </pic:pic>
              </a:graphicData>
            </a:graphic>
            <wp14:sizeRelH relativeFrom="page">
              <wp14:pctWidth>0</wp14:pctWidth>
            </wp14:sizeRelH>
            <wp14:sizeRelV relativeFrom="page">
              <wp14:pctHeight>0</wp14:pctHeight>
            </wp14:sizeRelV>
          </wp:anchor>
        </w:drawing>
      </w:r>
    </w:p>
    <w:p w14:paraId="3D43BDFE" w14:textId="2807416A" w:rsidR="00F5306D" w:rsidRDefault="00F5306D" w:rsidP="00F5306D">
      <w:pPr>
        <w:pStyle w:val="H1ListSpace"/>
        <w:numPr>
          <w:ilvl w:val="0"/>
          <w:numId w:val="0"/>
        </w:numPr>
        <w:ind w:left="280"/>
      </w:pPr>
    </w:p>
    <w:p w14:paraId="29D6BECA" w14:textId="74D95391" w:rsidR="00F5306D" w:rsidRDefault="00F5306D" w:rsidP="00F5306D">
      <w:pPr>
        <w:pStyle w:val="H1ListSpace"/>
        <w:numPr>
          <w:ilvl w:val="0"/>
          <w:numId w:val="0"/>
        </w:numPr>
        <w:ind w:left="280"/>
      </w:pPr>
    </w:p>
    <w:p w14:paraId="0207BDC0" w14:textId="77777777" w:rsidR="00F5306D" w:rsidRDefault="00F5306D" w:rsidP="00F5306D">
      <w:pPr>
        <w:pStyle w:val="H1ListSpace"/>
        <w:numPr>
          <w:ilvl w:val="0"/>
          <w:numId w:val="0"/>
        </w:numPr>
        <w:ind w:left="280"/>
      </w:pPr>
    </w:p>
    <w:p w14:paraId="73AA51E1" w14:textId="77777777" w:rsidR="00F5306D" w:rsidRDefault="00F5306D" w:rsidP="00F5306D">
      <w:pPr>
        <w:pStyle w:val="H1ListSpace"/>
        <w:numPr>
          <w:ilvl w:val="0"/>
          <w:numId w:val="0"/>
        </w:numPr>
        <w:ind w:left="280"/>
      </w:pPr>
    </w:p>
    <w:p w14:paraId="655BE002" w14:textId="77777777" w:rsidR="00F5306D" w:rsidRDefault="00F5306D" w:rsidP="00F5306D">
      <w:pPr>
        <w:pStyle w:val="H1ListSpace"/>
        <w:numPr>
          <w:ilvl w:val="0"/>
          <w:numId w:val="0"/>
        </w:numPr>
        <w:ind w:left="280"/>
      </w:pPr>
    </w:p>
    <w:p w14:paraId="6C2A192E" w14:textId="77777777" w:rsidR="00F5306D" w:rsidRDefault="00F5306D" w:rsidP="00F5306D">
      <w:pPr>
        <w:pStyle w:val="H1ListSpace"/>
        <w:numPr>
          <w:ilvl w:val="0"/>
          <w:numId w:val="0"/>
        </w:numPr>
        <w:ind w:left="280"/>
      </w:pPr>
    </w:p>
    <w:p w14:paraId="0DE3F669" w14:textId="77777777" w:rsidR="00F5306D" w:rsidRDefault="00F5306D" w:rsidP="00F5306D">
      <w:pPr>
        <w:pStyle w:val="H1ListSpace"/>
        <w:numPr>
          <w:ilvl w:val="0"/>
          <w:numId w:val="0"/>
        </w:numPr>
        <w:ind w:left="280"/>
      </w:pPr>
    </w:p>
    <w:p w14:paraId="6D0C0FB9" w14:textId="77777777" w:rsidR="009A343A" w:rsidRDefault="009A343A" w:rsidP="009A343A">
      <w:pPr>
        <w:pStyle w:val="FigCaption"/>
        <w:numPr>
          <w:ilvl w:val="0"/>
          <w:numId w:val="0"/>
        </w:numPr>
        <w:spacing w:before="0" w:line="240" w:lineRule="atLeast"/>
        <w:ind w:left="1440"/>
        <w:rPr>
          <w:rFonts w:ascii="Times New Roman" w:hAnsi="Times New Roman" w:cs="Times New Roman"/>
          <w:color w:val="00629B"/>
          <w:sz w:val="16"/>
          <w:szCs w:val="16"/>
        </w:rPr>
        <w:sectPr w:rsidR="009A343A" w:rsidSect="00CB2DB1">
          <w:footerReference w:type="default" r:id="rId13"/>
          <w:type w:val="continuous"/>
          <w:pgSz w:w="11520" w:h="15660" w:code="1"/>
          <w:pgMar w:top="1300" w:right="740" w:bottom="1040" w:left="740" w:header="360" w:footer="640" w:gutter="0"/>
          <w:cols w:num="2" w:space="400"/>
          <w:docGrid w:linePitch="360"/>
        </w:sectPr>
      </w:pPr>
    </w:p>
    <w:p w14:paraId="7547F069" w14:textId="59C4C6D0" w:rsidR="002C433D" w:rsidRPr="00A42F19" w:rsidRDefault="00A42F19" w:rsidP="009A343A">
      <w:pPr>
        <w:pStyle w:val="FigCaption"/>
        <w:numPr>
          <w:ilvl w:val="0"/>
          <w:numId w:val="0"/>
        </w:numPr>
        <w:spacing w:before="0" w:line="240" w:lineRule="atLeast"/>
        <w:ind w:left="425"/>
        <w:jc w:val="center"/>
        <w:rPr>
          <w:rFonts w:ascii="Times New Roman" w:hAnsi="Times New Roman" w:cs="Times New Roman"/>
          <w:color w:val="00629B"/>
          <w:sz w:val="16"/>
          <w:szCs w:val="16"/>
        </w:rPr>
      </w:pPr>
      <w:r>
        <w:rPr>
          <w:rFonts w:ascii="Times New Roman" w:hAnsi="Times New Roman" w:cs="Times New Roman"/>
          <w:color w:val="00629B"/>
          <w:sz w:val="16"/>
          <w:szCs w:val="16"/>
        </w:rPr>
        <w:lastRenderedPageBreak/>
        <w:t xml:space="preserve">FIGURE 2. </w:t>
      </w:r>
      <w:r w:rsidRPr="00A42F19">
        <w:rPr>
          <w:rFonts w:ascii="Times New Roman" w:hAnsi="Times New Roman" w:cs="Times New Roman"/>
          <w:color w:val="00629B"/>
          <w:sz w:val="16"/>
          <w:szCs w:val="16"/>
        </w:rPr>
        <w:t>CORRELATION RESULTS</w:t>
      </w:r>
    </w:p>
    <w:p w14:paraId="37BB0E6B" w14:textId="77777777" w:rsidR="009A343A" w:rsidRDefault="009A343A" w:rsidP="00F5306D">
      <w:pPr>
        <w:pStyle w:val="H1ListSpace"/>
        <w:numPr>
          <w:ilvl w:val="0"/>
          <w:numId w:val="0"/>
        </w:numPr>
        <w:ind w:left="280"/>
        <w:sectPr w:rsidR="009A343A" w:rsidSect="009A343A">
          <w:type w:val="continuous"/>
          <w:pgSz w:w="11520" w:h="15660" w:code="1"/>
          <w:pgMar w:top="1300" w:right="740" w:bottom="1040" w:left="740" w:header="360" w:footer="640" w:gutter="0"/>
          <w:cols w:space="400"/>
          <w:docGrid w:linePitch="360"/>
        </w:sectPr>
      </w:pPr>
    </w:p>
    <w:p w14:paraId="4141967E" w14:textId="77777777" w:rsidR="00ED204E" w:rsidRDefault="00ED204E" w:rsidP="00326417">
      <w:pPr>
        <w:pStyle w:val="H2Cont"/>
        <w:numPr>
          <w:ilvl w:val="0"/>
          <w:numId w:val="17"/>
        </w:numPr>
        <w:spacing w:before="80"/>
        <w:ind w:left="357" w:hanging="357"/>
        <w:jc w:val="both"/>
        <w:rPr>
          <w:rFonts w:cs="FormataOTF-Reg"/>
          <w:b w:val="0"/>
          <w:bCs w:val="0"/>
          <w:i w:val="0"/>
          <w:iCs w:val="0"/>
          <w:caps/>
          <w:szCs w:val="18"/>
        </w:rPr>
        <w:sectPr w:rsidR="00ED204E" w:rsidSect="00CB2DB1">
          <w:type w:val="continuous"/>
          <w:pgSz w:w="11520" w:h="15660" w:code="1"/>
          <w:pgMar w:top="1300" w:right="740" w:bottom="1040" w:left="740" w:header="360" w:footer="640" w:gutter="0"/>
          <w:cols w:num="2" w:space="400"/>
          <w:docGrid w:linePitch="360"/>
        </w:sectPr>
      </w:pPr>
    </w:p>
    <w:p w14:paraId="37E68C40" w14:textId="21FB503A" w:rsidR="00F5306D" w:rsidRDefault="00F5306D" w:rsidP="00326417">
      <w:pPr>
        <w:pStyle w:val="H2Cont"/>
        <w:numPr>
          <w:ilvl w:val="0"/>
          <w:numId w:val="17"/>
        </w:numPr>
        <w:spacing w:before="80"/>
        <w:ind w:left="357" w:hanging="357"/>
        <w:jc w:val="both"/>
        <w:rPr>
          <w:rFonts w:cs="FormataOTF-Reg"/>
          <w:b w:val="0"/>
          <w:bCs w:val="0"/>
          <w:i w:val="0"/>
          <w:iCs w:val="0"/>
          <w:caps/>
          <w:szCs w:val="18"/>
        </w:rPr>
      </w:pPr>
      <w:r w:rsidRPr="00F5306D">
        <w:rPr>
          <w:rFonts w:cs="FormataOTF-Reg"/>
          <w:b w:val="0"/>
          <w:bCs w:val="0"/>
          <w:i w:val="0"/>
          <w:iCs w:val="0"/>
          <w:caps/>
          <w:szCs w:val="18"/>
        </w:rPr>
        <w:lastRenderedPageBreak/>
        <w:t>MUTUAL INFORMATION</w:t>
      </w:r>
    </w:p>
    <w:p w14:paraId="60EB306C" w14:textId="497B63B7" w:rsidR="00F5306D" w:rsidRDefault="002D6765" w:rsidP="00F5306D">
      <w:pPr>
        <w:pStyle w:val="H2Cont"/>
        <w:numPr>
          <w:ilvl w:val="0"/>
          <w:numId w:val="0"/>
        </w:numPr>
        <w:spacing w:before="80"/>
        <w:jc w:val="both"/>
        <w:rPr>
          <w:rFonts w:ascii="Times New Roman" w:hAnsi="Times New Roman" w:cs="TimesLTStd-Roman"/>
          <w:b w:val="0"/>
          <w:bCs w:val="0"/>
          <w:i w:val="0"/>
          <w:iCs w:val="0"/>
          <w:color w:val="auto"/>
          <w:spacing w:val="-2"/>
          <w:sz w:val="20"/>
        </w:rPr>
      </w:pPr>
      <w:r w:rsidRPr="002D6765">
        <w:rPr>
          <w:rFonts w:ascii="Times New Roman" w:hAnsi="Times New Roman" w:cs="TimesLTStd-Roman"/>
          <w:b w:val="0"/>
          <w:bCs w:val="0"/>
          <w:i w:val="0"/>
          <w:iCs w:val="0"/>
          <w:color w:val="auto"/>
          <w:spacing w:val="-2"/>
          <w:sz w:val="20"/>
        </w:rPr>
        <w:t>Mutual Information method was utilized to analyze non-linear relationships. Through this method, the amount of information shared by each feature—including the character-based lengths of the URL and its sub-components such as the domain, path, TLD, query, and word lengths—with the target variable was measured, and the contribution of these features to the classification problem was quantitatively evaluated. Mutual Information provides a significant advantage in the feature selection process, as it is capable of revealing not only linear relationships but also complex and non-linear dependencies</w:t>
      </w:r>
      <w:r w:rsidR="00B03B68">
        <w:rPr>
          <w:rFonts w:ascii="Times New Roman" w:hAnsi="Times New Roman" w:cs="TimesLTStd-Roman"/>
          <w:b w:val="0"/>
          <w:bCs w:val="0"/>
          <w:i w:val="0"/>
          <w:iCs w:val="0"/>
          <w:color w:val="auto"/>
          <w:spacing w:val="-2"/>
          <w:sz w:val="20"/>
        </w:rPr>
        <w:t>.</w:t>
      </w:r>
    </w:p>
    <w:p w14:paraId="1AA03E42" w14:textId="0D092DEF" w:rsidR="00B03B68" w:rsidRDefault="002B04B3"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2B04B3">
        <w:rPr>
          <w:rFonts w:ascii="Times New Roman" w:hAnsi="Times New Roman" w:cs="TimesLTStd-Roman"/>
          <w:b w:val="0"/>
          <w:bCs w:val="0"/>
          <w:i w:val="0"/>
          <w:iCs w:val="0"/>
          <w:color w:val="auto"/>
          <w:spacing w:val="-2"/>
          <w:sz w:val="20"/>
        </w:rPr>
        <w:t>In this context, Mutual Information scores were calculated for all features in the dataset, and the extent to which each feature explained the target variable was analyzed. Based on the scores obtained, features providing low information contribution and having a limited impact on model performance were removed from the dataset. These features included those representing the overall length of the URL along with the character-based lengths of its sub-components (domain, path, TLD, query, and word lengths). Consequently, the model was prevented from being influenced by redundant or noisy features, leading to the creation of a more meaningful feature set.</w:t>
      </w:r>
    </w:p>
    <w:p w14:paraId="607BB730" w14:textId="1C3DC05B" w:rsidR="004D4D86" w:rsidRDefault="004D4D86"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4D4D86">
        <w:rPr>
          <w:rFonts w:ascii="Times New Roman" w:hAnsi="Times New Roman" w:cs="TimesLTStd-Roman"/>
          <w:b w:val="0"/>
          <w:bCs w:val="0"/>
          <w:i w:val="0"/>
          <w:iCs w:val="0"/>
          <w:color w:val="auto"/>
          <w:spacing w:val="-2"/>
          <w:sz w:val="20"/>
        </w:rPr>
        <w:t>At this stage of the feature selection process, the features with the highest information contribution were selected in accordance with the determined threshold values and ranking criteria. As a result of this process, a total of 34 most significant features—including the overall length of the URL along with the character-based lengths of its sub-components such as domain, path, TLD, query, and word lengths—were identified, and only these features were utilized during the model training phase. Consequently, both the computational cost of the model was reduced, and a structure providing higher accuracy and generalizability was achieved.</w:t>
      </w:r>
    </w:p>
    <w:p w14:paraId="0DBD9D97" w14:textId="6CEB4E7C" w:rsidR="00F063B6" w:rsidRDefault="00F063B6" w:rsidP="002B04B3">
      <w:pPr>
        <w:pStyle w:val="H2Cont"/>
        <w:numPr>
          <w:ilvl w:val="0"/>
          <w:numId w:val="0"/>
        </w:numPr>
        <w:spacing w:before="80" w:line="240" w:lineRule="exact"/>
        <w:ind w:firstLine="198"/>
        <w:jc w:val="both"/>
        <w:rPr>
          <w:rFonts w:ascii="Times New Roman" w:hAnsi="Times New Roman" w:cs="TimesLTStd-Roman"/>
          <w:b w:val="0"/>
          <w:bCs w:val="0"/>
          <w:i w:val="0"/>
          <w:iCs w:val="0"/>
          <w:color w:val="auto"/>
          <w:spacing w:val="-2"/>
          <w:sz w:val="20"/>
        </w:rPr>
      </w:pPr>
      <w:r w:rsidRPr="00F063B6">
        <w:rPr>
          <w:rFonts w:ascii="Times New Roman" w:hAnsi="Times New Roman" w:cs="TimesLTStd-Roman"/>
          <w:b w:val="0"/>
          <w:bCs w:val="0"/>
          <w:i w:val="0"/>
          <w:iCs w:val="0"/>
          <w:color w:val="auto"/>
          <w:spacing w:val="-2"/>
          <w:sz w:val="20"/>
        </w:rPr>
        <w:t>The applied Mutual Information-based feature selection has increased the discriminative power of the model by specifically contributing to the capture of non-linear patterns, thereby creating a positive impact on the final performance. This process ensured that the most relevant features, including the overall length of the URL and the character-based lengths of its sub-components (domain, path, TLD, query, and word lengths), were effectively prioritized within the optimized feature set.</w:t>
      </w:r>
    </w:p>
    <w:p w14:paraId="7168A950" w14:textId="437744B3" w:rsidR="00F5306D" w:rsidRDefault="00F5306D" w:rsidP="00F5306D">
      <w:pPr>
        <w:pStyle w:val="H1ListSpace"/>
        <w:numPr>
          <w:ilvl w:val="0"/>
          <w:numId w:val="0"/>
        </w:numPr>
        <w:ind w:left="280"/>
      </w:pPr>
      <m:oMathPara>
        <m:oMath>
          <m:r>
            <m:rPr>
              <m:sty m:val="bi"/>
            </m:rPr>
            <w:rPr>
              <w:rFonts w:ascii="Cambria Math" w:hAnsi="Cambria Math"/>
            </w:rPr>
            <m:t>I</m:t>
          </m:r>
          <m:d>
            <m:dPr>
              <m:ctrlPr>
                <w:rPr>
                  <w:rFonts w:ascii="Cambria Math" w:hAnsi="Cambria Math"/>
                  <w:i/>
                </w:rPr>
              </m:ctrlPr>
            </m:dPr>
            <m:e>
              <m:r>
                <m:rPr>
                  <m:sty m:val="bi"/>
                </m:rPr>
                <w:rPr>
                  <w:rFonts w:ascii="Cambria Math" w:hAnsi="Cambria Math"/>
                </w:rPr>
                <m:t>X;Y</m:t>
              </m:r>
            </m:e>
          </m:d>
          <m:r>
            <m:rPr>
              <m:sty m:val="bi"/>
            </m:rPr>
            <w:rPr>
              <w:rFonts w:ascii="Cambria Math" w:hAnsi="Cambria Math"/>
            </w:rPr>
            <m:t xml:space="preserve">= </m:t>
          </m:r>
          <m:nary>
            <m:naryPr>
              <m:chr m:val="∑"/>
              <m:supHide m:val="1"/>
              <m:ctrlPr>
                <w:rPr>
                  <w:rFonts w:ascii="Cambria Math" w:hAnsi="Cambria Math"/>
                  <w:i/>
                </w:rPr>
              </m:ctrlPr>
            </m:naryPr>
            <m:sub>
              <m:r>
                <m:rPr>
                  <m:sty m:val="bi"/>
                </m:rPr>
                <w:rPr>
                  <w:rFonts w:ascii="Cambria Math" w:hAnsi="Cambria Math"/>
                </w:rPr>
                <m:t>y ∈Y</m:t>
              </m:r>
            </m:sub>
            <m:sup/>
            <m:e>
              <m:nary>
                <m:naryPr>
                  <m:chr m:val="∑"/>
                  <m:supHide m:val="1"/>
                  <m:ctrlPr>
                    <w:rPr>
                      <w:rFonts w:ascii="Cambria Math" w:hAnsi="Cambria Math"/>
                      <w:i/>
                    </w:rPr>
                  </m:ctrlPr>
                </m:naryPr>
                <m:sub>
                  <m:r>
                    <m:rPr>
                      <m:sty m:val="bi"/>
                    </m:rPr>
                    <w:rPr>
                      <w:rFonts w:ascii="Cambria Math" w:hAnsi="Cambria Math"/>
                    </w:rPr>
                    <m:t>x ∈X</m:t>
                  </m:r>
                </m:sub>
                <m:sup/>
                <m:e>
                  <m:r>
                    <m:rPr>
                      <m:sty m:val="bi"/>
                    </m:rPr>
                    <w:rPr>
                      <w:rFonts w:ascii="Cambria Math" w:hAnsi="Cambria Math"/>
                    </w:rPr>
                    <m:t>p</m:t>
                  </m:r>
                  <m:d>
                    <m:dPr>
                      <m:ctrlPr>
                        <w:rPr>
                          <w:rFonts w:ascii="Cambria Math" w:hAnsi="Cambria Math"/>
                          <w:i/>
                        </w:rPr>
                      </m:ctrlPr>
                    </m:dPr>
                    <m:e>
                      <m:r>
                        <m:rPr>
                          <m:sty m:val="bi"/>
                        </m:rPr>
                        <w:rPr>
                          <w:rFonts w:ascii="Cambria Math" w:hAnsi="Cambria Math"/>
                        </w:rPr>
                        <m:t>x,y</m:t>
                      </m:r>
                    </m:e>
                  </m:d>
                  <m:func>
                    <m:funcPr>
                      <m:ctrlPr>
                        <w:rPr>
                          <w:rFonts w:ascii="Cambria Math" w:hAnsi="Cambria Math"/>
                        </w:rPr>
                      </m:ctrlPr>
                    </m:funcPr>
                    <m:fName>
                      <m:r>
                        <m:rPr>
                          <m:sty m:val="b"/>
                        </m:rPr>
                        <w:rPr>
                          <w:rFonts w:ascii="Cambria Math" w:hAnsi="Cambria Math"/>
                        </w:rPr>
                        <m:t>log</m:t>
                      </m:r>
                    </m:fName>
                    <m:e>
                      <m:d>
                        <m:dPr>
                          <m:ctrlPr>
                            <w:rPr>
                              <w:rFonts w:ascii="Cambria Math" w:hAnsi="Cambria Math"/>
                              <w:i/>
                            </w:rPr>
                          </m:ctrlPr>
                        </m:dPr>
                        <m:e>
                          <m:f>
                            <m:fPr>
                              <m:ctrlPr>
                                <w:rPr>
                                  <w:rFonts w:ascii="Cambria Math" w:hAnsi="Cambria Math"/>
                                  <w:i/>
                                </w:rPr>
                              </m:ctrlPr>
                            </m:fPr>
                            <m:num>
                              <m:r>
                                <m:rPr>
                                  <m:sty m:val="bi"/>
                                </m:rPr>
                                <w:rPr>
                                  <w:rFonts w:ascii="Cambria Math" w:hAnsi="Cambria Math"/>
                                </w:rPr>
                                <m:t>p</m:t>
                              </m:r>
                              <m:d>
                                <m:dPr>
                                  <m:ctrlPr>
                                    <w:rPr>
                                      <w:rFonts w:ascii="Cambria Math" w:hAnsi="Cambria Math"/>
                                      <w:i/>
                                    </w:rPr>
                                  </m:ctrlPr>
                                </m:dPr>
                                <m:e>
                                  <m:r>
                                    <m:rPr>
                                      <m:sty m:val="bi"/>
                                    </m:rPr>
                                    <w:rPr>
                                      <w:rFonts w:ascii="Cambria Math" w:hAnsi="Cambria Math"/>
                                    </w:rPr>
                                    <m:t>x,y</m:t>
                                  </m:r>
                                </m:e>
                              </m:d>
                            </m:num>
                            <m:den>
                              <m:r>
                                <m:rPr>
                                  <m:sty m:val="bi"/>
                                </m:rPr>
                                <w:rPr>
                                  <w:rFonts w:ascii="Cambria Math" w:hAnsi="Cambria Math"/>
                                </w:rPr>
                                <m:t>p</m:t>
                              </m:r>
                              <m:d>
                                <m:dPr>
                                  <m:ctrlPr>
                                    <w:rPr>
                                      <w:rFonts w:ascii="Cambria Math" w:hAnsi="Cambria Math"/>
                                      <w:i/>
                                    </w:rPr>
                                  </m:ctrlPr>
                                </m:dPr>
                                <m:e>
                                  <m:r>
                                    <m:rPr>
                                      <m:sty m:val="bi"/>
                                    </m:rPr>
                                    <w:rPr>
                                      <w:rFonts w:ascii="Cambria Math" w:hAnsi="Cambria Math"/>
                                    </w:rPr>
                                    <m:t>x</m:t>
                                  </m:r>
                                </m:e>
                              </m:d>
                              <m:r>
                                <m:rPr>
                                  <m:sty m:val="bi"/>
                                </m:rPr>
                                <w:rPr>
                                  <w:rFonts w:ascii="Cambria Math" w:hAnsi="Cambria Math"/>
                                </w:rPr>
                                <m:t>p</m:t>
                              </m:r>
                              <m:d>
                                <m:dPr>
                                  <m:ctrlPr>
                                    <w:rPr>
                                      <w:rFonts w:ascii="Cambria Math" w:hAnsi="Cambria Math"/>
                                      <w:i/>
                                    </w:rPr>
                                  </m:ctrlPr>
                                </m:dPr>
                                <m:e>
                                  <m:r>
                                    <m:rPr>
                                      <m:sty m:val="bi"/>
                                    </m:rPr>
                                    <w:rPr>
                                      <w:rFonts w:ascii="Cambria Math" w:hAnsi="Cambria Math"/>
                                    </w:rPr>
                                    <m:t>y</m:t>
                                  </m:r>
                                </m:e>
                              </m:d>
                            </m:den>
                          </m:f>
                        </m:e>
                      </m:d>
                    </m:e>
                  </m:func>
                </m:e>
              </m:nary>
            </m:e>
          </m:nary>
        </m:oMath>
      </m:oMathPara>
    </w:p>
    <w:p w14:paraId="789BD747" w14:textId="73CB4F5B" w:rsidR="00BE0B38" w:rsidRPr="00565A4C" w:rsidRDefault="00034A7F" w:rsidP="00326417">
      <w:pPr>
        <w:pStyle w:val="H2Cont"/>
        <w:numPr>
          <w:ilvl w:val="0"/>
          <w:numId w:val="15"/>
        </w:numPr>
        <w:ind w:left="357" w:hanging="357"/>
      </w:pPr>
      <w:r w:rsidRPr="00565A4C">
        <w:t xml:space="preserve"> </w:t>
      </w:r>
      <w:r w:rsidR="00ED204E" w:rsidRPr="00ED204E">
        <w:t>MACHINE LEARNING MODELS</w:t>
      </w:r>
    </w:p>
    <w:p w14:paraId="0D9EC525" w14:textId="409A4EF1" w:rsidR="00BE0B38" w:rsidRDefault="0057599E" w:rsidP="00BE0B38">
      <w:pPr>
        <w:pStyle w:val="PARA"/>
      </w:pPr>
      <w:r>
        <w:t>I</w:t>
      </w:r>
      <w:r w:rsidRPr="0057599E">
        <w:t xml:space="preserve">n order to evaluate the performance of the proposed system, various machine learning algorithms widely used in the literature were utilized within the framework established in </w:t>
      </w:r>
      <w:r w:rsidRPr="0057599E">
        <w:lastRenderedPageBreak/>
        <w:t xml:space="preserve">Figure 1. Accordingly, Random Forest, </w:t>
      </w:r>
      <w:proofErr w:type="spellStart"/>
      <w:r w:rsidRPr="0057599E">
        <w:t>XGBoost</w:t>
      </w:r>
      <w:proofErr w:type="spellEnd"/>
      <w:r w:rsidRPr="0057599E">
        <w:t>, Logistic Regression, Decision Tree, Support Vector Machines (SVM), K-Nearest Neighbors (KNN), and Naive Bayes algorithms were trained on the dataset (incorporating the overall length of the URL along with the character-based lengths of its sub-components: domain, path, TLD, query, and word lengths) and their performances were compared. These algorithms were preferred because they represent different learning approaches, have high usage rates in the literature, provide opportunities for comparative analysis, and are compatible with the dataset used. The obtained performance results are presented in detail in the following section.</w:t>
      </w:r>
    </w:p>
    <w:p w14:paraId="7AD354BB" w14:textId="2FC5761D" w:rsidR="007C573B" w:rsidRDefault="007C573B" w:rsidP="007C573B">
      <w:pPr>
        <w:pStyle w:val="PARA"/>
        <w:spacing w:before="80"/>
        <w:ind w:firstLine="198"/>
      </w:pPr>
      <w:r w:rsidRPr="007C573B">
        <w:t>Within this scope, the fundamental working principles of the machine learning algorithms used in the study (which incorporate the overall length of the URL along with the character-based lengths of its sub-components: domain, path, TLD, query, and word lengths) and their modes of application within the proposed system are explained below.</w:t>
      </w:r>
      <w:r>
        <w:t xml:space="preserve"> </w:t>
      </w:r>
    </w:p>
    <w:p w14:paraId="4551146C" w14:textId="74E8ACB6" w:rsidR="007C573B" w:rsidRDefault="007C573B" w:rsidP="007C573B">
      <w:pPr>
        <w:pStyle w:val="PARA"/>
        <w:spacing w:before="80"/>
        <w:ind w:firstLine="198"/>
      </w:pPr>
      <w:r>
        <w:t>R</w:t>
      </w:r>
      <w:r w:rsidRPr="007C573B">
        <w:t xml:space="preserve">andom Forest is one of the ensemble learning methods formed by the aggregation of numerous decision trees. Each tree is trained on different sub-samples of the dataset, and the final decision is determined through majority voting. This approach enhances the generalization performance of the model by reducing its tendency to </w:t>
      </w:r>
      <w:proofErr w:type="spellStart"/>
      <w:r w:rsidRPr="007C573B">
        <w:t>overfit</w:t>
      </w:r>
      <w:proofErr w:type="spellEnd"/>
      <w:r w:rsidRPr="007C573B">
        <w:t>. In this study, the Random Forest algorithm was utilized for the classification of malicious and benign URLs using features derived from the URLs (incorporating the overall length of the URL along with the character-based lengths of its sub-components: domain, path, TLD, query, and word lengths).</w:t>
      </w:r>
    </w:p>
    <w:p w14:paraId="6E1B9AAC" w14:textId="676727F3" w:rsidR="00D20BCD" w:rsidRPr="00D20BCD" w:rsidRDefault="007C573B" w:rsidP="00F9068A">
      <w:pPr>
        <w:pStyle w:val="PARA"/>
        <w:spacing w:before="80"/>
        <w:ind w:firstLine="198"/>
      </w:pPr>
      <w:proofErr w:type="spellStart"/>
      <w:r w:rsidRPr="007C573B">
        <w:t>XGBoost</w:t>
      </w:r>
      <w:proofErr w:type="spellEnd"/>
      <w:r w:rsidRPr="007C573B">
        <w:t xml:space="preserve"> is a powerful ensemble learning algorithm based on gradient boosting. The model consists of weak learners created sequentially to minimize errors, where each new model focuses on correcting the mistakes of its predecessor. Overfitting is effectively controlled through regularization mechanisms. In this study, the </w:t>
      </w:r>
      <w:proofErr w:type="spellStart"/>
      <w:r w:rsidRPr="007C573B">
        <w:t>XGBoost</w:t>
      </w:r>
      <w:proofErr w:type="spellEnd"/>
      <w:r w:rsidRPr="007C573B">
        <w:t xml:space="preserve"> algorithm was utilized to detect phishing attacks by learning from URL features (incorporating the overall length of the URL along with the character-based lengths of its sub-components: domain, path, TLD, query, and word lengths).</w:t>
      </w:r>
    </w:p>
    <w:p w14:paraId="429D25BB" w14:textId="6A957374" w:rsidR="0063455B" w:rsidRDefault="0063455B" w:rsidP="007C573B">
      <w:pPr>
        <w:pStyle w:val="PARA"/>
        <w:spacing w:before="80"/>
        <w:ind w:firstLine="198"/>
      </w:pPr>
      <w:r w:rsidRPr="0063455B">
        <w:t>Logistic Regression is a linear classification method that models the probability of a dependent variable belonging to a specific class. It is widely used, particularly in binary classification problems. In this study, whether a URL is malicious or not was probabilistically predicted using features derived from URLs (incorporating the overall length of the URL along with the character-based lengths of its sub-components: domain, path, TLD, query, and word lengths).</w:t>
      </w:r>
    </w:p>
    <w:p w14:paraId="027B1365" w14:textId="7E900F1B" w:rsidR="0063455B" w:rsidRDefault="0063455B" w:rsidP="007C573B">
      <w:pPr>
        <w:pStyle w:val="PARA"/>
        <w:spacing w:before="80"/>
        <w:ind w:firstLine="198"/>
      </w:pPr>
      <w:r w:rsidRPr="0063455B">
        <w:t xml:space="preserve">The Decision Tree algorithm is a supervised learning method that performs classification by branching data according to specific features. The model represents the decision-making process through a tree structure and </w:t>
      </w:r>
      <w:r w:rsidRPr="0063455B">
        <w:lastRenderedPageBreak/>
        <w:t>possesses a high level of interpretability. In this study, Decision Tree was used to distinguish between phishing and benign classes by splitting the dataset according to URL features (incorporating the overall length of the URL along with the character-based lengths of its sub-components: domain, path, TLD, query, and word lengths).</w:t>
      </w:r>
    </w:p>
    <w:p w14:paraId="77A084DA" w14:textId="5906C474" w:rsidR="0063455B" w:rsidRDefault="0063455B" w:rsidP="007C573B">
      <w:pPr>
        <w:pStyle w:val="PARA"/>
        <w:spacing w:before="80"/>
        <w:ind w:firstLine="198"/>
      </w:pPr>
      <w:r w:rsidRPr="0063455B">
        <w:t>Support Vector Machine (SVM) is a classification algorithm that aims to determine the hyperplane that best separates data points. It produces effective results, particularly in high-dimensional datasets. Thanks to kernel functions, it can demonstrate successful performance even in non-linear data structures. In this study, SVM was used to determine the optimal boundary separating malicious and benign URLs using URL features (incorporating the overall length of the URL along with the character-based lengths of its sub-components: domain, path, TLD, query, and word lengths).</w:t>
      </w:r>
    </w:p>
    <w:p w14:paraId="73AB83FC" w14:textId="36DD0C99" w:rsidR="0063455B" w:rsidRDefault="0063455B" w:rsidP="007C573B">
      <w:pPr>
        <w:pStyle w:val="PARA"/>
        <w:spacing w:before="80"/>
        <w:ind w:firstLine="198"/>
      </w:pPr>
      <w:r w:rsidRPr="0063455B">
        <w:t>The KNN algorithm is an instance-based learning method that classifies a new data point based on its nearest K neighbors in the training dataset. The model makes decisions based on similarity measures during the prediction phase. In this study, KNN was used for phishing detection by performing classification across similar URLs based on URL features (incorporating the overall length of the URL along with the character-based lengths of its sub-components: domain, path, TLD, query, and word lengths).</w:t>
      </w:r>
    </w:p>
    <w:p w14:paraId="5939285D" w14:textId="20DEB624" w:rsidR="0063455B" w:rsidRDefault="0063455B" w:rsidP="007C573B">
      <w:pPr>
        <w:pStyle w:val="PARA"/>
        <w:spacing w:before="80"/>
        <w:ind w:firstLine="198"/>
      </w:pPr>
      <w:r w:rsidRPr="0063455B">
        <w:lastRenderedPageBreak/>
        <w:t>Naive Bayes is a probabilistic classification algorithm operating on the basis of Bayes' theorem and assumes independence among features. Despite this simple assumption, effective results can be achieved in various problems. In this study, the Naive Bayes algorithm was utilized for the detection of malicious URLs by evaluating the probabilistic effects of URL features (incorporating the overall length of the URL along with the character-based lengths of its sub-components: domain, path, TLD, query, and word lengths) on the class.</w:t>
      </w:r>
    </w:p>
    <w:p w14:paraId="31BD37AD" w14:textId="529364E5" w:rsidR="00ED204E" w:rsidRPr="00ED204E" w:rsidRDefault="00ED204E" w:rsidP="00000E02">
      <w:pPr>
        <w:pStyle w:val="H1ListSpace"/>
        <w:ind w:left="278" w:hanging="278"/>
      </w:pPr>
      <w:r>
        <w:t>EXPERIMENTAL RESULTS AND</w:t>
      </w:r>
      <w:r w:rsidRPr="00ED204E">
        <w:t xml:space="preserve"> PERFORMANCE ANALYSIS</w:t>
      </w:r>
    </w:p>
    <w:p w14:paraId="55B68CBC" w14:textId="498F647C" w:rsidR="007977F9" w:rsidRDefault="007977F9" w:rsidP="002C433D">
      <w:pPr>
        <w:pStyle w:val="H3"/>
        <w:numPr>
          <w:ilvl w:val="0"/>
          <w:numId w:val="0"/>
        </w:numPr>
        <w:jc w:val="both"/>
        <w:rPr>
          <w:rFonts w:ascii="Times New Roman" w:hAnsi="Times New Roman" w:cs="TimesLTStd-Roman"/>
          <w:caps w:val="0"/>
          <w:color w:val="auto"/>
          <w:spacing w:val="-2"/>
          <w:sz w:val="20"/>
          <w:szCs w:val="20"/>
        </w:rPr>
      </w:pPr>
      <w:r w:rsidRPr="007977F9">
        <w:rPr>
          <w:rFonts w:ascii="Times New Roman" w:hAnsi="Times New Roman" w:cs="TimesLTStd-Roman"/>
          <w:caps w:val="0"/>
          <w:color w:val="auto"/>
          <w:spacing w:val="-2"/>
          <w:sz w:val="20"/>
          <w:szCs w:val="20"/>
        </w:rPr>
        <w:t>In this section, the performance results of the machine learning models trained using the prepared dataset (incorporating the overall length of the URL along with the character-based lengths of its sub-components: domain, path, TLD, query, and word lengths) are presented, and the findings obtained are examined comparatively. In the evaluation of the models, performance and efficiency-oriented criteria such as training time, prediction time, memory usage, and CPU usage rate were considered alongside accuracy, precision, recall, F1-score, ROC-AUC, and cross-validation metrics. Within this scope, not only classification success but also the computational costs of the models and their suitability for real-time systems were analyzed.</w:t>
      </w:r>
    </w:p>
    <w:p w14:paraId="770E1222" w14:textId="77777777" w:rsidR="00F9068A" w:rsidRDefault="00F9068A" w:rsidP="00F8475D">
      <w:pPr>
        <w:pStyle w:val="H3"/>
        <w:numPr>
          <w:ilvl w:val="0"/>
          <w:numId w:val="0"/>
        </w:numPr>
        <w:spacing w:line="240" w:lineRule="exact"/>
        <w:ind w:firstLine="198"/>
        <w:jc w:val="both"/>
        <w:rPr>
          <w:rFonts w:ascii="Times New Roman" w:hAnsi="Times New Roman" w:cs="TimesLTStd-Roman"/>
          <w:caps w:val="0"/>
          <w:color w:val="auto"/>
          <w:spacing w:val="-2"/>
          <w:sz w:val="20"/>
          <w:szCs w:val="20"/>
        </w:rPr>
        <w:sectPr w:rsidR="00F9068A" w:rsidSect="00ED204E">
          <w:type w:val="continuous"/>
          <w:pgSz w:w="11520" w:h="15660" w:code="1"/>
          <w:pgMar w:top="1300" w:right="740" w:bottom="1040" w:left="740" w:header="360" w:footer="640" w:gutter="0"/>
          <w:cols w:num="2" w:space="400"/>
          <w:docGrid w:linePitch="360"/>
        </w:sectPr>
      </w:pPr>
    </w:p>
    <w:p w14:paraId="5B00E881" w14:textId="7FFBB9A6" w:rsidR="007977F9" w:rsidRDefault="00F8475D" w:rsidP="00F8475D">
      <w:pPr>
        <w:pStyle w:val="H3"/>
        <w:numPr>
          <w:ilvl w:val="0"/>
          <w:numId w:val="0"/>
        </w:numPr>
        <w:spacing w:line="240" w:lineRule="exact"/>
        <w:ind w:firstLine="198"/>
        <w:jc w:val="both"/>
        <w:rPr>
          <w:rFonts w:ascii="Times New Roman" w:hAnsi="Times New Roman" w:cs="TimesLTStd-Roman"/>
          <w:caps w:val="0"/>
          <w:color w:val="auto"/>
          <w:spacing w:val="-2"/>
          <w:sz w:val="20"/>
          <w:szCs w:val="20"/>
        </w:rPr>
      </w:pPr>
      <w:r w:rsidRPr="00F8475D">
        <w:rPr>
          <w:rFonts w:ascii="Times New Roman" w:hAnsi="Times New Roman" w:cs="TimesLTStd-Roman"/>
          <w:caps w:val="0"/>
          <w:color w:val="auto"/>
          <w:spacing w:val="-2"/>
          <w:sz w:val="20"/>
          <w:szCs w:val="20"/>
        </w:rPr>
        <w:lastRenderedPageBreak/>
        <w:t>Table II presents the model results obtained on the dataset (incorporating the character-based lengths of the URL and its sub-components: domain, path, TLD, query, and word lengths) where a two-stage feature selection process based on correlation and Mutual Information was applied. The results in this table reflect the performance of models trained with the optimized feature set. In contrast, Table III provides the results of models trained without any feature reduction method, using features derived directly from the literature and those specific to the dataset. Through these two distinct approaches, the impact of the feature selection process on model performance and system resource usage can be evaluated comparatively.</w:t>
      </w:r>
    </w:p>
    <w:p w14:paraId="75409CD2" w14:textId="1B7437FE" w:rsidR="00F8475D" w:rsidRDefault="002E56DD" w:rsidP="00F8475D">
      <w:pPr>
        <w:pStyle w:val="H3"/>
        <w:numPr>
          <w:ilvl w:val="0"/>
          <w:numId w:val="0"/>
        </w:numPr>
        <w:spacing w:line="240" w:lineRule="exact"/>
        <w:ind w:firstLine="198"/>
        <w:jc w:val="both"/>
        <w:rPr>
          <w:rFonts w:ascii="Times New Roman" w:hAnsi="Times New Roman" w:cs="TimesLTStd-Roman"/>
          <w:caps w:val="0"/>
          <w:color w:val="auto"/>
          <w:spacing w:val="-2"/>
          <w:sz w:val="20"/>
          <w:szCs w:val="20"/>
        </w:rPr>
      </w:pPr>
      <w:r w:rsidRPr="002E56DD">
        <w:rPr>
          <w:rFonts w:ascii="Times New Roman" w:hAnsi="Times New Roman" w:cs="TimesLTStd-Roman"/>
          <w:caps w:val="0"/>
          <w:color w:val="auto"/>
          <w:spacing w:val="-2"/>
          <w:sz w:val="20"/>
          <w:szCs w:val="20"/>
        </w:rPr>
        <w:t xml:space="preserve">In both tables, the models were evaluated under 12 different performance metrics based on the feature set representing the overall length of the URL along with the character-based lengths of its sub-components (domain, path, TLD, query, and word lengths). These metrics enable a comprehensive analysis </w:t>
      </w:r>
      <w:r w:rsidRPr="002E56DD">
        <w:rPr>
          <w:rFonts w:ascii="Times New Roman" w:hAnsi="Times New Roman" w:cs="TimesLTStd-Roman"/>
          <w:caps w:val="0"/>
          <w:color w:val="auto"/>
          <w:spacing w:val="-2"/>
          <w:sz w:val="20"/>
          <w:szCs w:val="20"/>
        </w:rPr>
        <w:lastRenderedPageBreak/>
        <w:t>of classification success (accuracy, precision, recall, F1-score, and ROC-AUC), model generalizability (CV results), and the impact on system resources (training time, prediction time, memory, and CPU usage). Thus, the objective was to identify not only models with high accuracy rates but also those capable of operating efficiently in practical applications.</w:t>
      </w:r>
    </w:p>
    <w:p w14:paraId="0E67F388" w14:textId="269E5DD8" w:rsidR="007D2309" w:rsidRDefault="007D2309" w:rsidP="00F8475D">
      <w:pPr>
        <w:pStyle w:val="H3"/>
        <w:numPr>
          <w:ilvl w:val="0"/>
          <w:numId w:val="0"/>
        </w:numPr>
        <w:spacing w:line="240" w:lineRule="exact"/>
        <w:ind w:firstLine="198"/>
        <w:jc w:val="both"/>
        <w:rPr>
          <w:rFonts w:ascii="Times New Roman" w:hAnsi="Times New Roman" w:cs="TimesLTStd-Roman"/>
          <w:caps w:val="0"/>
          <w:color w:val="auto"/>
          <w:spacing w:val="-2"/>
          <w:sz w:val="20"/>
          <w:szCs w:val="20"/>
        </w:rPr>
      </w:pPr>
      <w:r w:rsidRPr="007D2309">
        <w:rPr>
          <w:rFonts w:ascii="Times New Roman" w:hAnsi="Times New Roman" w:cs="TimesLTStd-Roman"/>
          <w:caps w:val="0"/>
          <w:color w:val="auto"/>
          <w:spacing w:val="-2"/>
          <w:sz w:val="20"/>
          <w:szCs w:val="20"/>
        </w:rPr>
        <w:t>Upon examining the obtained results, significant differences in terms of performance and cost are observed between the datasets with and without feature reduction (incorporating the overall length of the URL along with the character-based lengths of its sub-components: domain, path, TLD, query, and word lengths). Detailed analysis of these differences and comprehensive evaluations regarding which model is more advantageous under specific conditions are addressed in the following section. In this context, the findings presented here form the basis for the discussion and result analysis to be conducted in the subsequent section</w:t>
      </w:r>
      <w:r>
        <w:rPr>
          <w:rFonts w:ascii="Times New Roman" w:hAnsi="Times New Roman" w:cs="TimesLTStd-Roman"/>
          <w:caps w:val="0"/>
          <w:color w:val="auto"/>
          <w:spacing w:val="-2"/>
          <w:sz w:val="20"/>
          <w:szCs w:val="20"/>
        </w:rPr>
        <w:t>.</w:t>
      </w:r>
    </w:p>
    <w:p w14:paraId="69678CAE" w14:textId="77777777" w:rsidR="00F9068A" w:rsidRDefault="00F9068A" w:rsidP="001301E9">
      <w:pPr>
        <w:pStyle w:val="TableTitle"/>
        <w:rPr>
          <w:color w:val="FF0000"/>
        </w:rPr>
        <w:sectPr w:rsidR="00F9068A" w:rsidSect="00F9068A">
          <w:type w:val="continuous"/>
          <w:pgSz w:w="11520" w:h="15660" w:code="1"/>
          <w:pgMar w:top="1300" w:right="740" w:bottom="1040" w:left="740" w:header="360" w:footer="640" w:gutter="0"/>
          <w:cols w:num="2" w:space="400"/>
          <w:docGrid w:linePitch="360"/>
        </w:sectPr>
      </w:pPr>
    </w:p>
    <w:p w14:paraId="4813DD97" w14:textId="3D28B802" w:rsidR="0063455B" w:rsidRDefault="0063455B" w:rsidP="009A343A">
      <w:pPr>
        <w:pStyle w:val="TableTitle"/>
        <w:rPr>
          <w:color w:val="FF0000"/>
        </w:rPr>
      </w:pPr>
    </w:p>
    <w:p w14:paraId="5E27E982" w14:textId="3C3616B0" w:rsidR="0063455B" w:rsidRDefault="0063455B" w:rsidP="009A343A">
      <w:pPr>
        <w:pStyle w:val="TableTitle"/>
        <w:rPr>
          <w:color w:val="FF0000"/>
        </w:rPr>
      </w:pPr>
    </w:p>
    <w:p w14:paraId="02113E73" w14:textId="4FCD684F" w:rsidR="0063455B" w:rsidRDefault="0063455B" w:rsidP="009A343A">
      <w:pPr>
        <w:pStyle w:val="TableTitle"/>
        <w:rPr>
          <w:color w:val="FF0000"/>
        </w:rPr>
      </w:pPr>
    </w:p>
    <w:p w14:paraId="162784FB" w14:textId="05254257" w:rsidR="00AA0C96" w:rsidRDefault="00AA0C96" w:rsidP="009A343A">
      <w:pPr>
        <w:pStyle w:val="TableTitle"/>
        <w:rPr>
          <w:color w:val="FF0000"/>
        </w:rPr>
      </w:pPr>
    </w:p>
    <w:p w14:paraId="016EBD14" w14:textId="105867F5" w:rsidR="00AA0C96" w:rsidRDefault="00AA0C96" w:rsidP="009A343A">
      <w:pPr>
        <w:pStyle w:val="TableTitle"/>
        <w:rPr>
          <w:color w:val="FF0000"/>
        </w:rPr>
      </w:pPr>
    </w:p>
    <w:p w14:paraId="2A98E49E" w14:textId="468752BC" w:rsidR="00AA0C96" w:rsidRDefault="00AA0C96" w:rsidP="009A343A">
      <w:pPr>
        <w:pStyle w:val="TableTitle"/>
        <w:rPr>
          <w:color w:val="FF0000"/>
        </w:rPr>
      </w:pPr>
    </w:p>
    <w:p w14:paraId="507DC383" w14:textId="03C24638" w:rsidR="00AA0C96" w:rsidRDefault="00AA0C96" w:rsidP="009A343A">
      <w:pPr>
        <w:pStyle w:val="TableTitle"/>
        <w:rPr>
          <w:color w:val="FF0000"/>
        </w:rPr>
      </w:pPr>
    </w:p>
    <w:p w14:paraId="4F0C8CB6" w14:textId="2F7F0F10" w:rsidR="00AA0C96" w:rsidRDefault="00AA0C96" w:rsidP="009A343A">
      <w:pPr>
        <w:pStyle w:val="TableTitle"/>
        <w:rPr>
          <w:color w:val="FF0000"/>
        </w:rPr>
      </w:pPr>
    </w:p>
    <w:p w14:paraId="3871B6B3" w14:textId="7D7ABB5A" w:rsidR="00AA0C96" w:rsidRDefault="00AA0C96" w:rsidP="009A343A">
      <w:pPr>
        <w:pStyle w:val="TableTitle"/>
        <w:rPr>
          <w:color w:val="FF0000"/>
        </w:rPr>
      </w:pPr>
    </w:p>
    <w:p w14:paraId="68727317" w14:textId="09B61BE4" w:rsidR="00AA0C96" w:rsidRDefault="00AA0C96" w:rsidP="009A343A">
      <w:pPr>
        <w:pStyle w:val="TableTitle"/>
        <w:rPr>
          <w:color w:val="FF0000"/>
        </w:rPr>
      </w:pPr>
    </w:p>
    <w:p w14:paraId="2A58A7D6" w14:textId="262B8473" w:rsidR="00AA0C96" w:rsidRDefault="00AA0C96" w:rsidP="009A343A">
      <w:pPr>
        <w:pStyle w:val="TableTitle"/>
        <w:rPr>
          <w:color w:val="FF0000"/>
        </w:rPr>
      </w:pPr>
    </w:p>
    <w:p w14:paraId="6E850318" w14:textId="7FD4AF51" w:rsidR="00AA0C96" w:rsidRDefault="00AA0C96" w:rsidP="009A343A">
      <w:pPr>
        <w:pStyle w:val="TableTitle"/>
        <w:rPr>
          <w:color w:val="FF0000"/>
        </w:rPr>
      </w:pPr>
    </w:p>
    <w:p w14:paraId="1D56C385" w14:textId="249779FE" w:rsidR="00AA0C96" w:rsidRDefault="00AA0C96" w:rsidP="009A343A">
      <w:pPr>
        <w:pStyle w:val="TableTitle"/>
        <w:rPr>
          <w:color w:val="FF0000"/>
        </w:rPr>
      </w:pPr>
    </w:p>
    <w:p w14:paraId="622FD359" w14:textId="5FCBE182" w:rsidR="00AA0C96" w:rsidRDefault="00AA0C96" w:rsidP="009A343A">
      <w:pPr>
        <w:pStyle w:val="TableTitle"/>
        <w:rPr>
          <w:color w:val="FF0000"/>
        </w:rPr>
      </w:pPr>
    </w:p>
    <w:p w14:paraId="2B9732D0" w14:textId="62850F55" w:rsidR="00AA0C96" w:rsidRDefault="00AA0C96" w:rsidP="009A343A">
      <w:pPr>
        <w:pStyle w:val="TableTitle"/>
        <w:rPr>
          <w:color w:val="FF0000"/>
        </w:rPr>
      </w:pPr>
    </w:p>
    <w:p w14:paraId="25AA0B71" w14:textId="0785C68B" w:rsidR="00AA0C96" w:rsidRDefault="00AA0C96" w:rsidP="009A343A">
      <w:pPr>
        <w:pStyle w:val="TableTitle"/>
        <w:rPr>
          <w:color w:val="FF0000"/>
        </w:rPr>
      </w:pPr>
    </w:p>
    <w:p w14:paraId="321E89D4" w14:textId="589A60DB" w:rsidR="00AA0C96" w:rsidRDefault="00AA0C96" w:rsidP="009A343A">
      <w:pPr>
        <w:pStyle w:val="TableTitle"/>
        <w:rPr>
          <w:color w:val="FF0000"/>
        </w:rPr>
      </w:pPr>
    </w:p>
    <w:p w14:paraId="35829F68" w14:textId="6F2A1732" w:rsidR="00AA0C96" w:rsidRDefault="00AA0C96" w:rsidP="009A343A">
      <w:pPr>
        <w:pStyle w:val="TableTitle"/>
        <w:rPr>
          <w:color w:val="FF0000"/>
        </w:rPr>
      </w:pPr>
    </w:p>
    <w:p w14:paraId="3CC8BEC4" w14:textId="7C4B4ABA" w:rsidR="00AA0C96" w:rsidRDefault="00AA0C96" w:rsidP="009A343A">
      <w:pPr>
        <w:pStyle w:val="TableTitle"/>
        <w:rPr>
          <w:color w:val="FF0000"/>
        </w:rPr>
      </w:pPr>
    </w:p>
    <w:p w14:paraId="6F7EC67E" w14:textId="6D91B29A" w:rsidR="00AA0C96" w:rsidRDefault="00AA0C96" w:rsidP="009A343A">
      <w:pPr>
        <w:pStyle w:val="TableTitle"/>
        <w:rPr>
          <w:color w:val="FF0000"/>
        </w:rPr>
      </w:pPr>
    </w:p>
    <w:p w14:paraId="097DAE44" w14:textId="359324F8" w:rsidR="00AA0C96" w:rsidRDefault="00AA0C96" w:rsidP="009A343A">
      <w:pPr>
        <w:pStyle w:val="TableTitle"/>
        <w:rPr>
          <w:color w:val="FF0000"/>
        </w:rPr>
      </w:pPr>
    </w:p>
    <w:p w14:paraId="68FE15C2" w14:textId="7695A13E" w:rsidR="00AA0C96" w:rsidRDefault="00AA0C96" w:rsidP="009A343A">
      <w:pPr>
        <w:pStyle w:val="TableTitle"/>
        <w:rPr>
          <w:color w:val="FF0000"/>
        </w:rPr>
      </w:pPr>
    </w:p>
    <w:p w14:paraId="6557CBB2" w14:textId="742E5563" w:rsidR="00AA0C96" w:rsidRDefault="00AA0C96" w:rsidP="009A343A">
      <w:pPr>
        <w:pStyle w:val="TableTitle"/>
        <w:rPr>
          <w:color w:val="FF0000"/>
        </w:rPr>
      </w:pPr>
    </w:p>
    <w:p w14:paraId="308E9C1F" w14:textId="6A080D21" w:rsidR="00AA0C96" w:rsidRDefault="00AA0C96" w:rsidP="009A343A">
      <w:pPr>
        <w:pStyle w:val="TableTitle"/>
        <w:rPr>
          <w:color w:val="FF0000"/>
        </w:rPr>
      </w:pPr>
    </w:p>
    <w:p w14:paraId="51EC89D9" w14:textId="7A712205" w:rsidR="00AA0C96" w:rsidRDefault="00AA0C96" w:rsidP="009A343A">
      <w:pPr>
        <w:pStyle w:val="TableTitle"/>
        <w:rPr>
          <w:color w:val="FF0000"/>
        </w:rPr>
      </w:pPr>
    </w:p>
    <w:p w14:paraId="61331200" w14:textId="7F467153" w:rsidR="00AA0C96" w:rsidRDefault="00AA0C96" w:rsidP="009A343A">
      <w:pPr>
        <w:pStyle w:val="TableTitle"/>
        <w:rPr>
          <w:color w:val="FF0000"/>
        </w:rPr>
      </w:pPr>
    </w:p>
    <w:p w14:paraId="4C766980" w14:textId="75BA2026" w:rsidR="00AA0C96" w:rsidRDefault="00AA0C96" w:rsidP="009A343A">
      <w:pPr>
        <w:pStyle w:val="TableTitle"/>
        <w:rPr>
          <w:color w:val="FF0000"/>
        </w:rPr>
      </w:pPr>
    </w:p>
    <w:p w14:paraId="00704B0B" w14:textId="77777777" w:rsidR="00AA0C96" w:rsidRDefault="00AA0C96" w:rsidP="009A343A">
      <w:pPr>
        <w:pStyle w:val="TableTitle"/>
        <w:rPr>
          <w:color w:val="FF0000"/>
        </w:rPr>
        <w:sectPr w:rsidR="00AA0C96" w:rsidSect="00ED204E">
          <w:type w:val="continuous"/>
          <w:pgSz w:w="11520" w:h="15660" w:code="1"/>
          <w:pgMar w:top="1300" w:right="740" w:bottom="1040" w:left="740" w:header="360" w:footer="640" w:gutter="0"/>
          <w:cols w:num="2" w:space="400"/>
          <w:docGrid w:linePitch="360"/>
        </w:sectPr>
      </w:pPr>
    </w:p>
    <w:tbl>
      <w:tblPr>
        <w:tblStyle w:val="TabloKlavuzu1"/>
        <w:tblpPr w:leftFromText="141" w:rightFromText="141" w:vertAnchor="text" w:horzAnchor="margin" w:tblpXSpec="center" w:tblpY="167"/>
        <w:tblW w:w="1088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3"/>
        <w:gridCol w:w="858"/>
        <w:gridCol w:w="859"/>
        <w:gridCol w:w="858"/>
        <w:gridCol w:w="859"/>
        <w:gridCol w:w="858"/>
        <w:gridCol w:w="716"/>
        <w:gridCol w:w="716"/>
        <w:gridCol w:w="715"/>
        <w:gridCol w:w="859"/>
        <w:gridCol w:w="858"/>
        <w:gridCol w:w="859"/>
        <w:gridCol w:w="9"/>
        <w:gridCol w:w="850"/>
        <w:gridCol w:w="9"/>
      </w:tblGrid>
      <w:tr w:rsidR="001301E9" w:rsidRPr="005D5A97" w14:paraId="377784C2" w14:textId="77777777" w:rsidTr="00F8067D">
        <w:trPr>
          <w:trHeight w:val="471"/>
        </w:trPr>
        <w:tc>
          <w:tcPr>
            <w:tcW w:w="10027" w:type="dxa"/>
            <w:gridSpan w:val="13"/>
            <w:tcBorders>
              <w:top w:val="nil"/>
              <w:bottom w:val="single" w:sz="4" w:space="0" w:color="auto"/>
            </w:tcBorders>
          </w:tcPr>
          <w:p w14:paraId="4BE224C9" w14:textId="77777777" w:rsidR="001301E9" w:rsidRPr="0020137E" w:rsidRDefault="003D1085" w:rsidP="009A343A">
            <w:pPr>
              <w:pStyle w:val="TableTitle"/>
              <w:rPr>
                <w:rFonts w:ascii="Times New Roman" w:eastAsia="Times New Roman" w:hAnsi="Times New Roman"/>
                <w:b/>
                <w:bCs/>
                <w:smallCaps w:val="0"/>
                <w:color w:val="00629B"/>
                <w:kern w:val="0"/>
                <w:szCs w:val="20"/>
                <w14:ligatures w14:val="none"/>
              </w:rPr>
            </w:pPr>
            <w:r w:rsidRPr="0020137E">
              <w:rPr>
                <w:rFonts w:ascii="Times New Roman" w:eastAsia="Times New Roman" w:hAnsi="Times New Roman"/>
                <w:b/>
                <w:bCs/>
                <w:smallCaps w:val="0"/>
                <w:color w:val="00629B"/>
                <w:kern w:val="0"/>
                <w:szCs w:val="20"/>
                <w14:ligatures w14:val="none"/>
              </w:rPr>
              <w:lastRenderedPageBreak/>
              <w:t>TABLE II.</w:t>
            </w:r>
          </w:p>
          <w:p w14:paraId="3DAA1C85" w14:textId="5E1399EA" w:rsidR="001301E9" w:rsidRPr="005D5A97" w:rsidRDefault="001301E9" w:rsidP="009A343A">
            <w:pPr>
              <w:pStyle w:val="TableTitle"/>
              <w:rPr>
                <w:rFonts w:ascii="Times New Roman" w:hAnsi="Times New Roman"/>
              </w:rPr>
            </w:pPr>
            <w:r w:rsidRPr="0020137E">
              <w:rPr>
                <w:rFonts w:ascii="Times New Roman" w:eastAsia="Times New Roman" w:hAnsi="Times New Roman"/>
                <w:b/>
                <w:bCs/>
                <w:smallCaps w:val="0"/>
                <w:color w:val="00629B"/>
                <w:kern w:val="0"/>
                <w:szCs w:val="20"/>
                <w14:ligatures w14:val="none"/>
              </w:rPr>
              <w:t>TRAIN MODELS RESULTS</w:t>
            </w:r>
          </w:p>
        </w:tc>
        <w:tc>
          <w:tcPr>
            <w:tcW w:w="859" w:type="dxa"/>
            <w:gridSpan w:val="2"/>
            <w:tcBorders>
              <w:top w:val="nil"/>
              <w:bottom w:val="single" w:sz="4" w:space="0" w:color="auto"/>
            </w:tcBorders>
          </w:tcPr>
          <w:p w14:paraId="4214EA91" w14:textId="77777777" w:rsidR="001301E9" w:rsidRDefault="001301E9" w:rsidP="009A343A">
            <w:pPr>
              <w:pStyle w:val="TableTitle"/>
              <w:rPr>
                <w:color w:val="FF0000"/>
              </w:rPr>
            </w:pPr>
          </w:p>
        </w:tc>
      </w:tr>
      <w:tr w:rsidR="001301E9" w:rsidRPr="005D5A97" w14:paraId="60ADEE69" w14:textId="77777777" w:rsidTr="00F8067D">
        <w:trPr>
          <w:gridAfter w:val="1"/>
          <w:wAfter w:w="9" w:type="dxa"/>
          <w:trHeight w:val="471"/>
        </w:trPr>
        <w:tc>
          <w:tcPr>
            <w:tcW w:w="1003" w:type="dxa"/>
            <w:tcBorders>
              <w:top w:val="double" w:sz="4" w:space="0" w:color="auto"/>
              <w:bottom w:val="single" w:sz="4" w:space="0" w:color="auto"/>
            </w:tcBorders>
          </w:tcPr>
          <w:p w14:paraId="7F2CD646"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Model</w:t>
            </w:r>
          </w:p>
        </w:tc>
        <w:tc>
          <w:tcPr>
            <w:tcW w:w="858" w:type="dxa"/>
            <w:tcBorders>
              <w:top w:val="double" w:sz="4" w:space="0" w:color="auto"/>
              <w:bottom w:val="single" w:sz="4" w:space="0" w:color="auto"/>
            </w:tcBorders>
          </w:tcPr>
          <w:p w14:paraId="7625266D"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Test_Accuracy</w:t>
            </w:r>
          </w:p>
        </w:tc>
        <w:tc>
          <w:tcPr>
            <w:tcW w:w="859" w:type="dxa"/>
            <w:tcBorders>
              <w:top w:val="double" w:sz="4" w:space="0" w:color="auto"/>
              <w:bottom w:val="single" w:sz="4" w:space="0" w:color="auto"/>
            </w:tcBorders>
          </w:tcPr>
          <w:p w14:paraId="0A400C20"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Test_Precision</w:t>
            </w:r>
            <w:proofErr w:type="spellEnd"/>
          </w:p>
        </w:tc>
        <w:tc>
          <w:tcPr>
            <w:tcW w:w="858" w:type="dxa"/>
            <w:tcBorders>
              <w:top w:val="double" w:sz="4" w:space="0" w:color="auto"/>
              <w:bottom w:val="single" w:sz="4" w:space="0" w:color="auto"/>
            </w:tcBorders>
          </w:tcPr>
          <w:p w14:paraId="561DEA16"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Test_Recall</w:t>
            </w:r>
            <w:proofErr w:type="spellEnd"/>
          </w:p>
        </w:tc>
        <w:tc>
          <w:tcPr>
            <w:tcW w:w="859" w:type="dxa"/>
            <w:tcBorders>
              <w:top w:val="double" w:sz="4" w:space="0" w:color="auto"/>
              <w:bottom w:val="single" w:sz="4" w:space="0" w:color="auto"/>
            </w:tcBorders>
          </w:tcPr>
          <w:p w14:paraId="54AA2C40"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Test_F1</w:t>
            </w:r>
          </w:p>
        </w:tc>
        <w:tc>
          <w:tcPr>
            <w:tcW w:w="858" w:type="dxa"/>
            <w:tcBorders>
              <w:top w:val="double" w:sz="4" w:space="0" w:color="auto"/>
              <w:bottom w:val="single" w:sz="4" w:space="0" w:color="auto"/>
            </w:tcBorders>
          </w:tcPr>
          <w:p w14:paraId="1F70806C"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Train_Time</w:t>
            </w:r>
            <w:proofErr w:type="spellEnd"/>
            <w:r w:rsidRPr="005D5A97">
              <w:rPr>
                <w:rFonts w:ascii="Times New Roman" w:hAnsi="Times New Roman"/>
                <w:sz w:val="16"/>
                <w:szCs w:val="16"/>
                <w:lang w:val="tr-TR"/>
              </w:rPr>
              <w:t xml:space="preserve"> (s)</w:t>
            </w:r>
          </w:p>
        </w:tc>
        <w:tc>
          <w:tcPr>
            <w:tcW w:w="716" w:type="dxa"/>
            <w:tcBorders>
              <w:top w:val="double" w:sz="4" w:space="0" w:color="auto"/>
              <w:bottom w:val="single" w:sz="4" w:space="0" w:color="auto"/>
            </w:tcBorders>
          </w:tcPr>
          <w:p w14:paraId="39FB7BA9"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Predict_Time</w:t>
            </w:r>
            <w:proofErr w:type="spellEnd"/>
            <w:r w:rsidRPr="005D5A97">
              <w:rPr>
                <w:rFonts w:ascii="Times New Roman" w:hAnsi="Times New Roman"/>
                <w:sz w:val="16"/>
                <w:szCs w:val="16"/>
                <w:lang w:val="tr-TR"/>
              </w:rPr>
              <w:t xml:space="preserve"> (s)</w:t>
            </w:r>
          </w:p>
        </w:tc>
        <w:tc>
          <w:tcPr>
            <w:tcW w:w="716" w:type="dxa"/>
            <w:tcBorders>
              <w:top w:val="double" w:sz="4" w:space="0" w:color="auto"/>
              <w:bottom w:val="single" w:sz="4" w:space="0" w:color="auto"/>
            </w:tcBorders>
          </w:tcPr>
          <w:p w14:paraId="7FC3E6B8"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Memory_Usage</w:t>
            </w:r>
            <w:proofErr w:type="spellEnd"/>
            <w:r w:rsidRPr="005D5A97">
              <w:rPr>
                <w:rFonts w:ascii="Times New Roman" w:hAnsi="Times New Roman"/>
                <w:sz w:val="16"/>
                <w:szCs w:val="16"/>
                <w:lang w:val="tr-TR"/>
              </w:rPr>
              <w:t xml:space="preserve"> (MB)</w:t>
            </w:r>
          </w:p>
        </w:tc>
        <w:tc>
          <w:tcPr>
            <w:tcW w:w="715" w:type="dxa"/>
            <w:tcBorders>
              <w:top w:val="double" w:sz="4" w:space="0" w:color="auto"/>
              <w:bottom w:val="single" w:sz="4" w:space="0" w:color="auto"/>
            </w:tcBorders>
          </w:tcPr>
          <w:p w14:paraId="1977295E"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CPU_Usage</w:t>
            </w:r>
            <w:proofErr w:type="spellEnd"/>
            <w:r w:rsidRPr="005D5A97">
              <w:rPr>
                <w:rFonts w:ascii="Times New Roman" w:hAnsi="Times New Roman"/>
                <w:sz w:val="16"/>
                <w:szCs w:val="16"/>
                <w:lang w:val="tr-TR"/>
              </w:rPr>
              <w:t xml:space="preserve"> (%)</w:t>
            </w:r>
          </w:p>
        </w:tc>
        <w:tc>
          <w:tcPr>
            <w:tcW w:w="859" w:type="dxa"/>
            <w:tcBorders>
              <w:top w:val="double" w:sz="4" w:space="0" w:color="auto"/>
              <w:bottom w:val="single" w:sz="4" w:space="0" w:color="auto"/>
            </w:tcBorders>
          </w:tcPr>
          <w:p w14:paraId="0B7AACD4"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Test_ROC_AUC</w:t>
            </w:r>
            <w:proofErr w:type="spellEnd"/>
          </w:p>
        </w:tc>
        <w:tc>
          <w:tcPr>
            <w:tcW w:w="858" w:type="dxa"/>
            <w:tcBorders>
              <w:top w:val="double" w:sz="4" w:space="0" w:color="auto"/>
              <w:bottom w:val="single" w:sz="4" w:space="0" w:color="auto"/>
            </w:tcBorders>
          </w:tcPr>
          <w:p w14:paraId="7C4504E6" w14:textId="77777777" w:rsidR="001301E9" w:rsidRPr="00D029E4" w:rsidRDefault="001301E9" w:rsidP="001301E9">
            <w:pPr>
              <w:jc w:val="both"/>
              <w:rPr>
                <w:rFonts w:ascii="Times New Roman" w:hAnsi="Times New Roman"/>
                <w:sz w:val="16"/>
                <w:szCs w:val="16"/>
                <w:lang w:val="tr-TR"/>
              </w:rPr>
            </w:pPr>
            <w:proofErr w:type="spellStart"/>
            <w:r w:rsidRPr="005D5A97">
              <w:rPr>
                <w:rFonts w:ascii="Times New Roman" w:hAnsi="Times New Roman"/>
                <w:sz w:val="16"/>
                <w:szCs w:val="16"/>
                <w:lang w:val="tr-TR"/>
              </w:rPr>
              <w:t>CV_Accuracy</w:t>
            </w:r>
            <w:proofErr w:type="spellEnd"/>
          </w:p>
        </w:tc>
        <w:tc>
          <w:tcPr>
            <w:tcW w:w="859" w:type="dxa"/>
            <w:tcBorders>
              <w:top w:val="double" w:sz="4" w:space="0" w:color="auto"/>
              <w:bottom w:val="single" w:sz="4" w:space="0" w:color="auto"/>
            </w:tcBorders>
          </w:tcPr>
          <w:p w14:paraId="7ED9DB1F" w14:textId="77777777" w:rsidR="001301E9" w:rsidRPr="00D029E4" w:rsidRDefault="001301E9" w:rsidP="001301E9">
            <w:pPr>
              <w:jc w:val="both"/>
              <w:rPr>
                <w:rFonts w:ascii="Times New Roman" w:hAnsi="Times New Roman"/>
                <w:sz w:val="16"/>
                <w:szCs w:val="16"/>
                <w:lang w:val="tr-TR"/>
              </w:rPr>
            </w:pPr>
            <w:r w:rsidRPr="005D5A97">
              <w:rPr>
                <w:rFonts w:ascii="Times New Roman" w:hAnsi="Times New Roman"/>
                <w:sz w:val="16"/>
                <w:szCs w:val="16"/>
                <w:lang w:val="tr-TR"/>
              </w:rPr>
              <w:t>CV_F1</w:t>
            </w:r>
          </w:p>
        </w:tc>
        <w:tc>
          <w:tcPr>
            <w:tcW w:w="859" w:type="dxa"/>
            <w:gridSpan w:val="2"/>
            <w:tcBorders>
              <w:top w:val="double" w:sz="4" w:space="0" w:color="auto"/>
              <w:bottom w:val="single" w:sz="4" w:space="0" w:color="auto"/>
            </w:tcBorders>
          </w:tcPr>
          <w:p w14:paraId="06B81FF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sz w:val="16"/>
                <w:szCs w:val="16"/>
              </w:rPr>
              <w:t>CV_ROC_AUC</w:t>
            </w:r>
          </w:p>
        </w:tc>
      </w:tr>
      <w:tr w:rsidR="001301E9" w:rsidRPr="005D5A97" w14:paraId="54B76A26" w14:textId="77777777" w:rsidTr="00F8067D">
        <w:trPr>
          <w:gridAfter w:val="1"/>
          <w:wAfter w:w="9" w:type="dxa"/>
          <w:trHeight w:val="471"/>
        </w:trPr>
        <w:tc>
          <w:tcPr>
            <w:tcW w:w="1003" w:type="dxa"/>
            <w:tcBorders>
              <w:top w:val="single" w:sz="4" w:space="0" w:color="auto"/>
            </w:tcBorders>
            <w:vAlign w:val="center"/>
          </w:tcPr>
          <w:p w14:paraId="0BA0232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XGBoost</w:t>
            </w:r>
          </w:p>
        </w:tc>
        <w:tc>
          <w:tcPr>
            <w:tcW w:w="858" w:type="dxa"/>
            <w:tcBorders>
              <w:top w:val="single" w:sz="4" w:space="0" w:color="auto"/>
            </w:tcBorders>
            <w:vAlign w:val="center"/>
          </w:tcPr>
          <w:p w14:paraId="1970CC4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0.997788</w:t>
            </w:r>
          </w:p>
        </w:tc>
        <w:tc>
          <w:tcPr>
            <w:tcW w:w="859" w:type="dxa"/>
            <w:tcBorders>
              <w:top w:val="single" w:sz="4" w:space="0" w:color="auto"/>
            </w:tcBorders>
            <w:vAlign w:val="center"/>
          </w:tcPr>
          <w:p w14:paraId="1758D1F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0.999572</w:t>
            </w:r>
          </w:p>
        </w:tc>
        <w:tc>
          <w:tcPr>
            <w:tcW w:w="858" w:type="dxa"/>
            <w:tcBorders>
              <w:top w:val="single" w:sz="4" w:space="0" w:color="auto"/>
            </w:tcBorders>
            <w:vAlign w:val="center"/>
          </w:tcPr>
          <w:p w14:paraId="457B262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0.996189</w:t>
            </w:r>
          </w:p>
        </w:tc>
        <w:tc>
          <w:tcPr>
            <w:tcW w:w="859" w:type="dxa"/>
            <w:tcBorders>
              <w:top w:val="single" w:sz="4" w:space="0" w:color="auto"/>
            </w:tcBorders>
            <w:vAlign w:val="center"/>
          </w:tcPr>
          <w:p w14:paraId="2074707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0.997878</w:t>
            </w:r>
          </w:p>
        </w:tc>
        <w:tc>
          <w:tcPr>
            <w:tcW w:w="858" w:type="dxa"/>
            <w:tcBorders>
              <w:top w:val="single" w:sz="4" w:space="0" w:color="auto"/>
            </w:tcBorders>
            <w:vAlign w:val="center"/>
          </w:tcPr>
          <w:p w14:paraId="2E0ADF6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0.4251</w:t>
            </w:r>
          </w:p>
        </w:tc>
        <w:tc>
          <w:tcPr>
            <w:tcW w:w="716" w:type="dxa"/>
            <w:tcBorders>
              <w:top w:val="single" w:sz="4" w:space="0" w:color="auto"/>
            </w:tcBorders>
            <w:vAlign w:val="center"/>
          </w:tcPr>
          <w:p w14:paraId="7228E39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0.0125</w:t>
            </w:r>
          </w:p>
        </w:tc>
        <w:tc>
          <w:tcPr>
            <w:tcW w:w="716" w:type="dxa"/>
            <w:tcBorders>
              <w:top w:val="single" w:sz="4" w:space="0" w:color="auto"/>
            </w:tcBorders>
            <w:vAlign w:val="center"/>
          </w:tcPr>
          <w:p w14:paraId="25AFA65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33.92</w:t>
            </w:r>
          </w:p>
        </w:tc>
        <w:tc>
          <w:tcPr>
            <w:tcW w:w="715" w:type="dxa"/>
            <w:tcBorders>
              <w:top w:val="single" w:sz="4" w:space="0" w:color="auto"/>
            </w:tcBorders>
            <w:vAlign w:val="center"/>
          </w:tcPr>
          <w:p w14:paraId="5E8C4D8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w:t>
            </w:r>
          </w:p>
        </w:tc>
        <w:tc>
          <w:tcPr>
            <w:tcW w:w="859" w:type="dxa"/>
            <w:tcBorders>
              <w:top w:val="single" w:sz="4" w:space="0" w:color="auto"/>
            </w:tcBorders>
            <w:vAlign w:val="center"/>
          </w:tcPr>
          <w:p w14:paraId="47867D7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0.998917</w:t>
            </w:r>
          </w:p>
        </w:tc>
        <w:tc>
          <w:tcPr>
            <w:tcW w:w="858" w:type="dxa"/>
            <w:tcBorders>
              <w:top w:val="single" w:sz="4" w:space="0" w:color="auto"/>
            </w:tcBorders>
            <w:vAlign w:val="center"/>
          </w:tcPr>
          <w:p w14:paraId="0D8941F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0.998108</w:t>
            </w:r>
          </w:p>
        </w:tc>
        <w:tc>
          <w:tcPr>
            <w:tcW w:w="859" w:type="dxa"/>
            <w:tcBorders>
              <w:top w:val="single" w:sz="4" w:space="0" w:color="auto"/>
            </w:tcBorders>
            <w:vAlign w:val="center"/>
          </w:tcPr>
          <w:p w14:paraId="65B53A0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0.998186</w:t>
            </w:r>
          </w:p>
        </w:tc>
        <w:tc>
          <w:tcPr>
            <w:tcW w:w="859" w:type="dxa"/>
            <w:gridSpan w:val="2"/>
            <w:tcBorders>
              <w:top w:val="single" w:sz="4" w:space="0" w:color="auto"/>
            </w:tcBorders>
            <w:vAlign w:val="center"/>
          </w:tcPr>
          <w:p w14:paraId="747F5A4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0.99911</w:t>
            </w:r>
          </w:p>
        </w:tc>
      </w:tr>
      <w:tr w:rsidR="001301E9" w:rsidRPr="005D5A97" w14:paraId="46ED5E88" w14:textId="77777777" w:rsidTr="00F8067D">
        <w:trPr>
          <w:gridAfter w:val="1"/>
          <w:wAfter w:w="9" w:type="dxa"/>
          <w:trHeight w:val="471"/>
        </w:trPr>
        <w:tc>
          <w:tcPr>
            <w:tcW w:w="1003" w:type="dxa"/>
            <w:vAlign w:val="center"/>
          </w:tcPr>
          <w:p w14:paraId="1B70268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Random Forest</w:t>
            </w:r>
          </w:p>
        </w:tc>
        <w:tc>
          <w:tcPr>
            <w:tcW w:w="858" w:type="dxa"/>
            <w:vAlign w:val="center"/>
          </w:tcPr>
          <w:p w14:paraId="388299A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0.997327</w:t>
            </w:r>
          </w:p>
        </w:tc>
        <w:tc>
          <w:tcPr>
            <w:tcW w:w="859" w:type="dxa"/>
            <w:vAlign w:val="center"/>
          </w:tcPr>
          <w:p w14:paraId="054E6821"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0.998859</w:t>
            </w:r>
          </w:p>
        </w:tc>
        <w:tc>
          <w:tcPr>
            <w:tcW w:w="858" w:type="dxa"/>
            <w:vAlign w:val="center"/>
          </w:tcPr>
          <w:p w14:paraId="2BFD6B2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0.996018</w:t>
            </w:r>
          </w:p>
        </w:tc>
        <w:tc>
          <w:tcPr>
            <w:tcW w:w="859" w:type="dxa"/>
            <w:vAlign w:val="center"/>
          </w:tcPr>
          <w:p w14:paraId="340423E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0.997437</w:t>
            </w:r>
          </w:p>
        </w:tc>
        <w:tc>
          <w:tcPr>
            <w:tcW w:w="858" w:type="dxa"/>
            <w:vAlign w:val="center"/>
          </w:tcPr>
          <w:p w14:paraId="1DE287B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8.9071</w:t>
            </w:r>
          </w:p>
        </w:tc>
        <w:tc>
          <w:tcPr>
            <w:tcW w:w="716" w:type="dxa"/>
            <w:vAlign w:val="center"/>
          </w:tcPr>
          <w:p w14:paraId="167CA0A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0.316</w:t>
            </w:r>
          </w:p>
        </w:tc>
        <w:tc>
          <w:tcPr>
            <w:tcW w:w="716" w:type="dxa"/>
            <w:vAlign w:val="center"/>
          </w:tcPr>
          <w:p w14:paraId="462B796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61.33</w:t>
            </w:r>
          </w:p>
        </w:tc>
        <w:tc>
          <w:tcPr>
            <w:tcW w:w="715" w:type="dxa"/>
            <w:vAlign w:val="center"/>
          </w:tcPr>
          <w:p w14:paraId="0CDD961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w:t>
            </w:r>
          </w:p>
        </w:tc>
        <w:tc>
          <w:tcPr>
            <w:tcW w:w="859" w:type="dxa"/>
            <w:vAlign w:val="center"/>
          </w:tcPr>
          <w:p w14:paraId="2BD3241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0.99865</w:t>
            </w:r>
          </w:p>
        </w:tc>
        <w:tc>
          <w:tcPr>
            <w:tcW w:w="858" w:type="dxa"/>
            <w:vAlign w:val="center"/>
          </w:tcPr>
          <w:p w14:paraId="5E1BF08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0.997719</w:t>
            </w:r>
          </w:p>
        </w:tc>
        <w:tc>
          <w:tcPr>
            <w:tcW w:w="859" w:type="dxa"/>
            <w:vAlign w:val="center"/>
          </w:tcPr>
          <w:p w14:paraId="70E8308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0.997813</w:t>
            </w:r>
          </w:p>
        </w:tc>
        <w:tc>
          <w:tcPr>
            <w:tcW w:w="859" w:type="dxa"/>
            <w:gridSpan w:val="2"/>
            <w:vAlign w:val="center"/>
          </w:tcPr>
          <w:p w14:paraId="169AAD0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0.998919</w:t>
            </w:r>
          </w:p>
        </w:tc>
      </w:tr>
      <w:tr w:rsidR="001301E9" w:rsidRPr="005D5A97" w14:paraId="77B22539" w14:textId="77777777" w:rsidTr="00F8067D">
        <w:trPr>
          <w:gridAfter w:val="1"/>
          <w:wAfter w:w="9" w:type="dxa"/>
          <w:trHeight w:val="471"/>
        </w:trPr>
        <w:tc>
          <w:tcPr>
            <w:tcW w:w="1003" w:type="dxa"/>
            <w:vAlign w:val="center"/>
          </w:tcPr>
          <w:p w14:paraId="1B5051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Logistic Regression</w:t>
            </w:r>
          </w:p>
        </w:tc>
        <w:tc>
          <w:tcPr>
            <w:tcW w:w="858" w:type="dxa"/>
            <w:vAlign w:val="center"/>
          </w:tcPr>
          <w:p w14:paraId="7356BA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0.99706</w:t>
            </w:r>
          </w:p>
        </w:tc>
        <w:tc>
          <w:tcPr>
            <w:tcW w:w="859" w:type="dxa"/>
            <w:vAlign w:val="center"/>
          </w:tcPr>
          <w:p w14:paraId="6140F73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0.999372</w:t>
            </w:r>
          </w:p>
        </w:tc>
        <w:tc>
          <w:tcPr>
            <w:tcW w:w="858" w:type="dxa"/>
            <w:vAlign w:val="center"/>
          </w:tcPr>
          <w:p w14:paraId="1457DF7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0.994994</w:t>
            </w:r>
          </w:p>
        </w:tc>
        <w:tc>
          <w:tcPr>
            <w:tcW w:w="859" w:type="dxa"/>
            <w:vAlign w:val="center"/>
          </w:tcPr>
          <w:p w14:paraId="0A24380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0.997178</w:t>
            </w:r>
          </w:p>
        </w:tc>
        <w:tc>
          <w:tcPr>
            <w:tcW w:w="858" w:type="dxa"/>
            <w:vAlign w:val="center"/>
          </w:tcPr>
          <w:p w14:paraId="2A85A0E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10.9654</w:t>
            </w:r>
          </w:p>
        </w:tc>
        <w:tc>
          <w:tcPr>
            <w:tcW w:w="716" w:type="dxa"/>
            <w:vAlign w:val="center"/>
          </w:tcPr>
          <w:p w14:paraId="6379D71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0.0056</w:t>
            </w:r>
          </w:p>
        </w:tc>
        <w:tc>
          <w:tcPr>
            <w:tcW w:w="716" w:type="dxa"/>
            <w:vAlign w:val="center"/>
          </w:tcPr>
          <w:p w14:paraId="543E6BA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199.89</w:t>
            </w:r>
          </w:p>
        </w:tc>
        <w:tc>
          <w:tcPr>
            <w:tcW w:w="715" w:type="dxa"/>
            <w:vAlign w:val="center"/>
          </w:tcPr>
          <w:p w14:paraId="79B4794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93.2</w:t>
            </w:r>
          </w:p>
        </w:tc>
        <w:tc>
          <w:tcPr>
            <w:tcW w:w="859" w:type="dxa"/>
            <w:vAlign w:val="center"/>
          </w:tcPr>
          <w:p w14:paraId="1B9E491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0.998094</w:t>
            </w:r>
          </w:p>
        </w:tc>
        <w:tc>
          <w:tcPr>
            <w:tcW w:w="858" w:type="dxa"/>
            <w:vAlign w:val="center"/>
          </w:tcPr>
          <w:p w14:paraId="2266507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0.997342</w:t>
            </w:r>
          </w:p>
        </w:tc>
        <w:tc>
          <w:tcPr>
            <w:tcW w:w="859" w:type="dxa"/>
            <w:vAlign w:val="center"/>
          </w:tcPr>
          <w:p w14:paraId="4A29DB0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0.99745</w:t>
            </w:r>
          </w:p>
        </w:tc>
        <w:tc>
          <w:tcPr>
            <w:tcW w:w="859" w:type="dxa"/>
            <w:gridSpan w:val="2"/>
            <w:vAlign w:val="center"/>
          </w:tcPr>
          <w:p w14:paraId="42C416F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0.998361</w:t>
            </w:r>
          </w:p>
        </w:tc>
      </w:tr>
      <w:tr w:rsidR="001301E9" w:rsidRPr="005D5A97" w14:paraId="6C5CAD80" w14:textId="77777777" w:rsidTr="00F8067D">
        <w:trPr>
          <w:gridAfter w:val="1"/>
          <w:wAfter w:w="9" w:type="dxa"/>
          <w:trHeight w:val="471"/>
        </w:trPr>
        <w:tc>
          <w:tcPr>
            <w:tcW w:w="1003" w:type="dxa"/>
            <w:vAlign w:val="center"/>
          </w:tcPr>
          <w:p w14:paraId="084AE29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Decision Tree</w:t>
            </w:r>
          </w:p>
        </w:tc>
        <w:tc>
          <w:tcPr>
            <w:tcW w:w="858" w:type="dxa"/>
            <w:vAlign w:val="center"/>
          </w:tcPr>
          <w:p w14:paraId="3BE3571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0.996615</w:t>
            </w:r>
          </w:p>
        </w:tc>
        <w:tc>
          <w:tcPr>
            <w:tcW w:w="859" w:type="dxa"/>
            <w:vAlign w:val="center"/>
          </w:tcPr>
          <w:p w14:paraId="1B916CA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0.997635</w:t>
            </w:r>
          </w:p>
        </w:tc>
        <w:tc>
          <w:tcPr>
            <w:tcW w:w="858" w:type="dxa"/>
            <w:vAlign w:val="center"/>
          </w:tcPr>
          <w:p w14:paraId="3501B48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0.995876</w:t>
            </w:r>
          </w:p>
        </w:tc>
        <w:tc>
          <w:tcPr>
            <w:tcW w:w="859" w:type="dxa"/>
            <w:vAlign w:val="center"/>
          </w:tcPr>
          <w:p w14:paraId="1D76AC6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0.996755</w:t>
            </w:r>
          </w:p>
        </w:tc>
        <w:tc>
          <w:tcPr>
            <w:tcW w:w="858" w:type="dxa"/>
            <w:vAlign w:val="center"/>
          </w:tcPr>
          <w:p w14:paraId="6CC0C8B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0.6064</w:t>
            </w:r>
          </w:p>
        </w:tc>
        <w:tc>
          <w:tcPr>
            <w:tcW w:w="716" w:type="dxa"/>
            <w:vAlign w:val="center"/>
          </w:tcPr>
          <w:p w14:paraId="3AE080B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0.0078</w:t>
            </w:r>
          </w:p>
        </w:tc>
        <w:tc>
          <w:tcPr>
            <w:tcW w:w="716" w:type="dxa"/>
            <w:vAlign w:val="center"/>
          </w:tcPr>
          <w:p w14:paraId="51B62EA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44.98</w:t>
            </w:r>
          </w:p>
        </w:tc>
        <w:tc>
          <w:tcPr>
            <w:tcW w:w="715" w:type="dxa"/>
            <w:vAlign w:val="center"/>
          </w:tcPr>
          <w:p w14:paraId="55290F3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3.9</w:t>
            </w:r>
          </w:p>
        </w:tc>
        <w:tc>
          <w:tcPr>
            <w:tcW w:w="859" w:type="dxa"/>
            <w:vAlign w:val="center"/>
          </w:tcPr>
          <w:p w14:paraId="23399A8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0.996657</w:t>
            </w:r>
          </w:p>
        </w:tc>
        <w:tc>
          <w:tcPr>
            <w:tcW w:w="858" w:type="dxa"/>
            <w:vAlign w:val="center"/>
          </w:tcPr>
          <w:p w14:paraId="73EB10C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0.997024</w:t>
            </w:r>
          </w:p>
        </w:tc>
        <w:tc>
          <w:tcPr>
            <w:tcW w:w="859" w:type="dxa"/>
            <w:vAlign w:val="center"/>
          </w:tcPr>
          <w:p w14:paraId="1BF072C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0.997149</w:t>
            </w:r>
          </w:p>
        </w:tc>
        <w:tc>
          <w:tcPr>
            <w:tcW w:w="859" w:type="dxa"/>
            <w:gridSpan w:val="2"/>
            <w:vAlign w:val="center"/>
          </w:tcPr>
          <w:p w14:paraId="7270CC5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0.997083</w:t>
            </w:r>
          </w:p>
        </w:tc>
      </w:tr>
      <w:tr w:rsidR="001301E9" w:rsidRPr="005D5A97" w14:paraId="2CE185B9" w14:textId="77777777" w:rsidTr="00F8067D">
        <w:trPr>
          <w:gridAfter w:val="1"/>
          <w:wAfter w:w="9" w:type="dxa"/>
          <w:trHeight w:val="471"/>
        </w:trPr>
        <w:tc>
          <w:tcPr>
            <w:tcW w:w="1003" w:type="dxa"/>
            <w:vAlign w:val="center"/>
          </w:tcPr>
          <w:p w14:paraId="3A78FDD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Gradient Boosting</w:t>
            </w:r>
          </w:p>
        </w:tc>
        <w:tc>
          <w:tcPr>
            <w:tcW w:w="858" w:type="dxa"/>
            <w:vAlign w:val="center"/>
          </w:tcPr>
          <w:p w14:paraId="4EADE73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0.996184</w:t>
            </w:r>
          </w:p>
        </w:tc>
        <w:tc>
          <w:tcPr>
            <w:tcW w:w="859" w:type="dxa"/>
            <w:vAlign w:val="center"/>
          </w:tcPr>
          <w:p w14:paraId="008BC38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0.999513</w:t>
            </w:r>
          </w:p>
        </w:tc>
        <w:tc>
          <w:tcPr>
            <w:tcW w:w="858" w:type="dxa"/>
            <w:vAlign w:val="center"/>
          </w:tcPr>
          <w:p w14:paraId="0CD8113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0.993174</w:t>
            </w:r>
          </w:p>
        </w:tc>
        <w:tc>
          <w:tcPr>
            <w:tcW w:w="859" w:type="dxa"/>
            <w:vAlign w:val="center"/>
          </w:tcPr>
          <w:p w14:paraId="581A482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0.996334</w:t>
            </w:r>
          </w:p>
        </w:tc>
        <w:tc>
          <w:tcPr>
            <w:tcW w:w="858" w:type="dxa"/>
            <w:vAlign w:val="center"/>
          </w:tcPr>
          <w:p w14:paraId="034EA9D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29.4322</w:t>
            </w:r>
          </w:p>
        </w:tc>
        <w:tc>
          <w:tcPr>
            <w:tcW w:w="716" w:type="dxa"/>
            <w:vAlign w:val="center"/>
          </w:tcPr>
          <w:p w14:paraId="7BD7738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0.0564</w:t>
            </w:r>
          </w:p>
        </w:tc>
        <w:tc>
          <w:tcPr>
            <w:tcW w:w="716" w:type="dxa"/>
            <w:vAlign w:val="center"/>
          </w:tcPr>
          <w:p w14:paraId="1377DFA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83.61</w:t>
            </w:r>
          </w:p>
        </w:tc>
        <w:tc>
          <w:tcPr>
            <w:tcW w:w="715" w:type="dxa"/>
            <w:vAlign w:val="center"/>
          </w:tcPr>
          <w:p w14:paraId="78CB0F4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3</w:t>
            </w:r>
          </w:p>
        </w:tc>
        <w:tc>
          <w:tcPr>
            <w:tcW w:w="859" w:type="dxa"/>
            <w:vAlign w:val="center"/>
          </w:tcPr>
          <w:p w14:paraId="2117322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0.998465</w:t>
            </w:r>
          </w:p>
        </w:tc>
        <w:tc>
          <w:tcPr>
            <w:tcW w:w="858" w:type="dxa"/>
            <w:vAlign w:val="center"/>
          </w:tcPr>
          <w:p w14:paraId="11EBBDB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0.99646</w:t>
            </w:r>
          </w:p>
        </w:tc>
        <w:tc>
          <w:tcPr>
            <w:tcW w:w="859" w:type="dxa"/>
            <w:vAlign w:val="center"/>
          </w:tcPr>
          <w:p w14:paraId="1BDABEA6"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0.996601</w:t>
            </w:r>
          </w:p>
        </w:tc>
        <w:tc>
          <w:tcPr>
            <w:tcW w:w="859" w:type="dxa"/>
            <w:gridSpan w:val="2"/>
            <w:vAlign w:val="center"/>
          </w:tcPr>
          <w:p w14:paraId="31D0A89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0.998712</w:t>
            </w:r>
          </w:p>
        </w:tc>
      </w:tr>
      <w:tr w:rsidR="001301E9" w:rsidRPr="005D5A97" w14:paraId="09A7EA50" w14:textId="77777777" w:rsidTr="00F8067D">
        <w:trPr>
          <w:gridAfter w:val="1"/>
          <w:wAfter w:w="9" w:type="dxa"/>
          <w:trHeight w:val="418"/>
        </w:trPr>
        <w:tc>
          <w:tcPr>
            <w:tcW w:w="1003" w:type="dxa"/>
            <w:vAlign w:val="center"/>
          </w:tcPr>
          <w:p w14:paraId="62D3D941"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KNN</w:t>
            </w:r>
          </w:p>
        </w:tc>
        <w:tc>
          <w:tcPr>
            <w:tcW w:w="858" w:type="dxa"/>
            <w:vAlign w:val="center"/>
          </w:tcPr>
          <w:p w14:paraId="744284A7"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0.9917</w:t>
            </w:r>
          </w:p>
        </w:tc>
        <w:tc>
          <w:tcPr>
            <w:tcW w:w="859" w:type="dxa"/>
            <w:vAlign w:val="center"/>
          </w:tcPr>
          <w:p w14:paraId="36E7E60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0.996755</w:t>
            </w:r>
          </w:p>
        </w:tc>
        <w:tc>
          <w:tcPr>
            <w:tcW w:w="858" w:type="dxa"/>
            <w:vAlign w:val="center"/>
          </w:tcPr>
          <w:p w14:paraId="7970F2B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0.987315</w:t>
            </w:r>
          </w:p>
        </w:tc>
        <w:tc>
          <w:tcPr>
            <w:tcW w:w="859" w:type="dxa"/>
            <w:vAlign w:val="center"/>
          </w:tcPr>
          <w:p w14:paraId="7D1C0B3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0.992013</w:t>
            </w:r>
          </w:p>
        </w:tc>
        <w:tc>
          <w:tcPr>
            <w:tcW w:w="858" w:type="dxa"/>
            <w:vAlign w:val="center"/>
          </w:tcPr>
          <w:p w14:paraId="37E7AB7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0.0254</w:t>
            </w:r>
          </w:p>
        </w:tc>
        <w:tc>
          <w:tcPr>
            <w:tcW w:w="716" w:type="dxa"/>
            <w:vAlign w:val="center"/>
          </w:tcPr>
          <w:p w14:paraId="4DAA477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8.393</w:t>
            </w:r>
          </w:p>
        </w:tc>
        <w:tc>
          <w:tcPr>
            <w:tcW w:w="716" w:type="dxa"/>
            <w:vAlign w:val="center"/>
          </w:tcPr>
          <w:p w14:paraId="188408B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121.12</w:t>
            </w:r>
          </w:p>
        </w:tc>
        <w:tc>
          <w:tcPr>
            <w:tcW w:w="715" w:type="dxa"/>
            <w:vAlign w:val="center"/>
          </w:tcPr>
          <w:p w14:paraId="1C4EB9E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93.5</w:t>
            </w:r>
          </w:p>
        </w:tc>
        <w:tc>
          <w:tcPr>
            <w:tcW w:w="859" w:type="dxa"/>
            <w:vAlign w:val="center"/>
          </w:tcPr>
          <w:p w14:paraId="133DDA7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0.996861</w:t>
            </w:r>
          </w:p>
        </w:tc>
        <w:tc>
          <w:tcPr>
            <w:tcW w:w="858" w:type="dxa"/>
            <w:vAlign w:val="center"/>
          </w:tcPr>
          <w:p w14:paraId="46F1AB2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0.991759</w:t>
            </w:r>
          </w:p>
        </w:tc>
        <w:tc>
          <w:tcPr>
            <w:tcW w:w="859" w:type="dxa"/>
            <w:vAlign w:val="center"/>
          </w:tcPr>
          <w:p w14:paraId="4040581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0.992074</w:t>
            </w:r>
          </w:p>
        </w:tc>
        <w:tc>
          <w:tcPr>
            <w:tcW w:w="859" w:type="dxa"/>
            <w:gridSpan w:val="2"/>
            <w:vAlign w:val="center"/>
          </w:tcPr>
          <w:p w14:paraId="7F80C23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0.997229</w:t>
            </w:r>
          </w:p>
        </w:tc>
      </w:tr>
      <w:tr w:rsidR="001301E9" w:rsidRPr="005D5A97" w14:paraId="1B8F27D2" w14:textId="77777777" w:rsidTr="00F8067D">
        <w:trPr>
          <w:gridAfter w:val="1"/>
          <w:wAfter w:w="9" w:type="dxa"/>
          <w:trHeight w:val="471"/>
        </w:trPr>
        <w:tc>
          <w:tcPr>
            <w:tcW w:w="1003" w:type="dxa"/>
            <w:vAlign w:val="center"/>
          </w:tcPr>
          <w:p w14:paraId="09D4BE3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Linear SVM</w:t>
            </w:r>
          </w:p>
        </w:tc>
        <w:tc>
          <w:tcPr>
            <w:tcW w:w="858" w:type="dxa"/>
            <w:vAlign w:val="center"/>
          </w:tcPr>
          <w:p w14:paraId="419295A1"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0.942272</w:t>
            </w:r>
          </w:p>
        </w:tc>
        <w:tc>
          <w:tcPr>
            <w:tcW w:w="859" w:type="dxa"/>
            <w:vAlign w:val="center"/>
          </w:tcPr>
          <w:p w14:paraId="2F83242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0.993685</w:t>
            </w:r>
          </w:p>
        </w:tc>
        <w:tc>
          <w:tcPr>
            <w:tcW w:w="858" w:type="dxa"/>
            <w:vAlign w:val="center"/>
          </w:tcPr>
          <w:p w14:paraId="550F67E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0.895111</w:t>
            </w:r>
          </w:p>
        </w:tc>
        <w:tc>
          <w:tcPr>
            <w:tcW w:w="859" w:type="dxa"/>
            <w:vAlign w:val="center"/>
          </w:tcPr>
          <w:p w14:paraId="4B12D4E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0.941826</w:t>
            </w:r>
          </w:p>
        </w:tc>
        <w:tc>
          <w:tcPr>
            <w:tcW w:w="858" w:type="dxa"/>
            <w:vAlign w:val="center"/>
          </w:tcPr>
          <w:p w14:paraId="2C7F5C2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0.6292</w:t>
            </w:r>
          </w:p>
        </w:tc>
        <w:tc>
          <w:tcPr>
            <w:tcW w:w="716" w:type="dxa"/>
            <w:vAlign w:val="center"/>
          </w:tcPr>
          <w:p w14:paraId="2CFFAFD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0.0028</w:t>
            </w:r>
          </w:p>
        </w:tc>
        <w:tc>
          <w:tcPr>
            <w:tcW w:w="716" w:type="dxa"/>
            <w:vAlign w:val="center"/>
          </w:tcPr>
          <w:p w14:paraId="6808C8B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184.2</w:t>
            </w:r>
          </w:p>
        </w:tc>
        <w:tc>
          <w:tcPr>
            <w:tcW w:w="715" w:type="dxa"/>
            <w:vAlign w:val="center"/>
          </w:tcPr>
          <w:p w14:paraId="340985AD"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92.2</w:t>
            </w:r>
          </w:p>
        </w:tc>
        <w:tc>
          <w:tcPr>
            <w:tcW w:w="859" w:type="dxa"/>
            <w:vAlign w:val="center"/>
          </w:tcPr>
          <w:p w14:paraId="6C5A0C38"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0.995284</w:t>
            </w:r>
          </w:p>
        </w:tc>
        <w:tc>
          <w:tcPr>
            <w:tcW w:w="858" w:type="dxa"/>
            <w:vAlign w:val="center"/>
          </w:tcPr>
          <w:p w14:paraId="5593C06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0.943756</w:t>
            </w:r>
          </w:p>
        </w:tc>
        <w:tc>
          <w:tcPr>
            <w:tcW w:w="859" w:type="dxa"/>
            <w:vAlign w:val="center"/>
          </w:tcPr>
          <w:p w14:paraId="2048CCDE"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0.943402</w:t>
            </w:r>
          </w:p>
        </w:tc>
        <w:tc>
          <w:tcPr>
            <w:tcW w:w="859" w:type="dxa"/>
            <w:gridSpan w:val="2"/>
            <w:vAlign w:val="center"/>
          </w:tcPr>
          <w:p w14:paraId="23E822E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0.995915</w:t>
            </w:r>
          </w:p>
        </w:tc>
      </w:tr>
      <w:tr w:rsidR="001301E9" w:rsidRPr="005D5A97" w14:paraId="4F224408" w14:textId="77777777" w:rsidTr="00F8067D">
        <w:trPr>
          <w:gridAfter w:val="1"/>
          <w:wAfter w:w="9" w:type="dxa"/>
          <w:trHeight w:val="471"/>
        </w:trPr>
        <w:tc>
          <w:tcPr>
            <w:tcW w:w="1003" w:type="dxa"/>
            <w:tcBorders>
              <w:bottom w:val="double" w:sz="4" w:space="0" w:color="auto"/>
            </w:tcBorders>
            <w:vAlign w:val="center"/>
          </w:tcPr>
          <w:p w14:paraId="5DF77675"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Naive Bayes</w:t>
            </w:r>
          </w:p>
        </w:tc>
        <w:tc>
          <w:tcPr>
            <w:tcW w:w="858" w:type="dxa"/>
            <w:tcBorders>
              <w:bottom w:val="double" w:sz="4" w:space="0" w:color="auto"/>
            </w:tcBorders>
            <w:vAlign w:val="center"/>
          </w:tcPr>
          <w:p w14:paraId="7988582B"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0.920713</w:t>
            </w:r>
          </w:p>
        </w:tc>
        <w:tc>
          <w:tcPr>
            <w:tcW w:w="859" w:type="dxa"/>
            <w:tcBorders>
              <w:bottom w:val="double" w:sz="4" w:space="0" w:color="auto"/>
            </w:tcBorders>
            <w:vAlign w:val="center"/>
          </w:tcPr>
          <w:p w14:paraId="7EAB5883"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0.995448</w:t>
            </w:r>
          </w:p>
        </w:tc>
        <w:tc>
          <w:tcPr>
            <w:tcW w:w="858" w:type="dxa"/>
            <w:tcBorders>
              <w:bottom w:val="double" w:sz="4" w:space="0" w:color="auto"/>
            </w:tcBorders>
            <w:vAlign w:val="center"/>
          </w:tcPr>
          <w:p w14:paraId="0E6F9334"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0.852024</w:t>
            </w:r>
          </w:p>
        </w:tc>
        <w:tc>
          <w:tcPr>
            <w:tcW w:w="859" w:type="dxa"/>
            <w:tcBorders>
              <w:bottom w:val="double" w:sz="4" w:space="0" w:color="auto"/>
            </w:tcBorders>
            <w:vAlign w:val="center"/>
          </w:tcPr>
          <w:p w14:paraId="696EDDD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0.918168</w:t>
            </w:r>
          </w:p>
        </w:tc>
        <w:tc>
          <w:tcPr>
            <w:tcW w:w="858" w:type="dxa"/>
            <w:tcBorders>
              <w:bottom w:val="double" w:sz="4" w:space="0" w:color="auto"/>
            </w:tcBorders>
            <w:vAlign w:val="center"/>
          </w:tcPr>
          <w:p w14:paraId="5D42A5C0"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0.0579</w:t>
            </w:r>
          </w:p>
        </w:tc>
        <w:tc>
          <w:tcPr>
            <w:tcW w:w="716" w:type="dxa"/>
            <w:tcBorders>
              <w:bottom w:val="double" w:sz="4" w:space="0" w:color="auto"/>
            </w:tcBorders>
            <w:vAlign w:val="center"/>
          </w:tcPr>
          <w:p w14:paraId="60DDAC9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0.0111</w:t>
            </w:r>
          </w:p>
        </w:tc>
        <w:tc>
          <w:tcPr>
            <w:tcW w:w="716" w:type="dxa"/>
            <w:tcBorders>
              <w:bottom w:val="double" w:sz="4" w:space="0" w:color="auto"/>
            </w:tcBorders>
            <w:vAlign w:val="center"/>
          </w:tcPr>
          <w:p w14:paraId="3333D229"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143.5</w:t>
            </w:r>
          </w:p>
        </w:tc>
        <w:tc>
          <w:tcPr>
            <w:tcW w:w="715" w:type="dxa"/>
            <w:tcBorders>
              <w:bottom w:val="double" w:sz="4" w:space="0" w:color="auto"/>
            </w:tcBorders>
            <w:vAlign w:val="center"/>
          </w:tcPr>
          <w:p w14:paraId="6612418A"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4</w:t>
            </w:r>
          </w:p>
        </w:tc>
        <w:tc>
          <w:tcPr>
            <w:tcW w:w="859" w:type="dxa"/>
            <w:tcBorders>
              <w:bottom w:val="double" w:sz="4" w:space="0" w:color="auto"/>
            </w:tcBorders>
            <w:vAlign w:val="center"/>
          </w:tcPr>
          <w:p w14:paraId="6569326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0.957118</w:t>
            </w:r>
          </w:p>
        </w:tc>
        <w:tc>
          <w:tcPr>
            <w:tcW w:w="858" w:type="dxa"/>
            <w:tcBorders>
              <w:bottom w:val="double" w:sz="4" w:space="0" w:color="auto"/>
            </w:tcBorders>
            <w:vAlign w:val="center"/>
          </w:tcPr>
          <w:p w14:paraId="0FBEBEFC"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0.921493</w:t>
            </w:r>
          </w:p>
        </w:tc>
        <w:tc>
          <w:tcPr>
            <w:tcW w:w="859" w:type="dxa"/>
            <w:tcBorders>
              <w:bottom w:val="double" w:sz="4" w:space="0" w:color="auto"/>
            </w:tcBorders>
            <w:vAlign w:val="center"/>
          </w:tcPr>
          <w:p w14:paraId="23B173CF"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0.919043</w:t>
            </w:r>
          </w:p>
        </w:tc>
        <w:tc>
          <w:tcPr>
            <w:tcW w:w="859" w:type="dxa"/>
            <w:gridSpan w:val="2"/>
            <w:tcBorders>
              <w:bottom w:val="double" w:sz="4" w:space="0" w:color="auto"/>
            </w:tcBorders>
            <w:vAlign w:val="center"/>
          </w:tcPr>
          <w:p w14:paraId="69B490C2" w14:textId="77777777" w:rsidR="001301E9" w:rsidRPr="001301E9" w:rsidRDefault="001301E9" w:rsidP="001301E9">
            <w:pPr>
              <w:jc w:val="both"/>
              <w:rPr>
                <w:rFonts w:ascii="Times New Roman" w:hAnsi="Times New Roman"/>
                <w:sz w:val="16"/>
                <w:szCs w:val="16"/>
                <w:lang w:val="tr-TR"/>
              </w:rPr>
            </w:pPr>
            <w:r w:rsidRPr="001301E9">
              <w:rPr>
                <w:rFonts w:ascii="Times New Roman" w:hAnsi="Times New Roman"/>
                <w:color w:val="000000"/>
                <w:sz w:val="16"/>
                <w:szCs w:val="16"/>
              </w:rPr>
              <w:t>0.956908</w:t>
            </w:r>
          </w:p>
        </w:tc>
      </w:tr>
    </w:tbl>
    <w:p w14:paraId="7F4EED58" w14:textId="719A8602" w:rsidR="00ED204E" w:rsidRDefault="00ED204E" w:rsidP="00ED204E">
      <w:pPr>
        <w:pStyle w:val="H3"/>
        <w:numPr>
          <w:ilvl w:val="0"/>
          <w:numId w:val="0"/>
        </w:numPr>
        <w:rPr>
          <w:rFonts w:ascii="Times New Roman" w:hAnsi="Times New Roman" w:cs="TimesLTStd-Roman"/>
          <w:caps w:val="0"/>
          <w:color w:val="auto"/>
          <w:spacing w:val="-2"/>
          <w:sz w:val="20"/>
          <w:szCs w:val="20"/>
        </w:rPr>
      </w:pPr>
    </w:p>
    <w:p w14:paraId="5013F875" w14:textId="292F728D"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27CD1CD5" w14:textId="02D7DD24" w:rsidR="002E4BDB" w:rsidRDefault="002E4BDB" w:rsidP="00ED204E">
      <w:pPr>
        <w:pStyle w:val="H3"/>
        <w:numPr>
          <w:ilvl w:val="0"/>
          <w:numId w:val="0"/>
        </w:numPr>
        <w:rPr>
          <w:rFonts w:ascii="Times New Roman" w:hAnsi="Times New Roman" w:cs="TimesLTStd-Roman"/>
          <w:caps w:val="0"/>
          <w:color w:val="auto"/>
          <w:spacing w:val="-2"/>
          <w:sz w:val="20"/>
          <w:szCs w:val="20"/>
        </w:rPr>
      </w:pPr>
    </w:p>
    <w:tbl>
      <w:tblPr>
        <w:tblStyle w:val="TabloKlavuzu1"/>
        <w:tblpPr w:leftFromText="141" w:rightFromText="141" w:vertAnchor="text" w:horzAnchor="margin" w:tblpXSpec="center" w:tblpY="252"/>
        <w:tblW w:w="1069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40"/>
        <w:gridCol w:w="841"/>
        <w:gridCol w:w="840"/>
        <w:gridCol w:w="841"/>
        <w:gridCol w:w="840"/>
        <w:gridCol w:w="702"/>
        <w:gridCol w:w="702"/>
        <w:gridCol w:w="701"/>
        <w:gridCol w:w="841"/>
        <w:gridCol w:w="840"/>
        <w:gridCol w:w="841"/>
        <w:gridCol w:w="39"/>
        <w:gridCol w:w="802"/>
        <w:gridCol w:w="39"/>
      </w:tblGrid>
      <w:tr w:rsidR="002E4BDB" w:rsidRPr="005D5A97" w14:paraId="444D47CC" w14:textId="77777777" w:rsidTr="002E4BDB">
        <w:trPr>
          <w:trHeight w:val="481"/>
        </w:trPr>
        <w:tc>
          <w:tcPr>
            <w:tcW w:w="9853" w:type="dxa"/>
            <w:gridSpan w:val="13"/>
            <w:tcBorders>
              <w:top w:val="nil"/>
              <w:bottom w:val="single" w:sz="4" w:space="0" w:color="auto"/>
            </w:tcBorders>
          </w:tcPr>
          <w:p w14:paraId="60E98A3C" w14:textId="77777777" w:rsidR="002E4BDB" w:rsidRPr="0020137E" w:rsidRDefault="002E4BDB" w:rsidP="002E4BDB">
            <w:pPr>
              <w:pStyle w:val="TableTitle"/>
              <w:rPr>
                <w:rFonts w:ascii="Times New Roman" w:eastAsia="Times New Roman" w:hAnsi="Times New Roman"/>
                <w:b/>
                <w:bCs/>
                <w:smallCaps w:val="0"/>
                <w:color w:val="00629B"/>
                <w:kern w:val="0"/>
                <w:szCs w:val="20"/>
                <w14:ligatures w14:val="none"/>
              </w:rPr>
            </w:pPr>
            <w:r w:rsidRPr="0020137E">
              <w:rPr>
                <w:rFonts w:ascii="Times New Roman" w:eastAsia="Times New Roman" w:hAnsi="Times New Roman"/>
                <w:b/>
                <w:bCs/>
                <w:smallCaps w:val="0"/>
                <w:color w:val="00629B"/>
                <w:kern w:val="0"/>
                <w:szCs w:val="20"/>
                <w14:ligatures w14:val="none"/>
              </w:rPr>
              <w:t>TABLE III.</w:t>
            </w:r>
          </w:p>
          <w:p w14:paraId="7A6906BF" w14:textId="77777777" w:rsidR="002E4BDB" w:rsidRPr="005D5A97" w:rsidRDefault="002E4BDB" w:rsidP="002E4BDB">
            <w:pPr>
              <w:pStyle w:val="TableTitle"/>
              <w:rPr>
                <w:rFonts w:ascii="Times New Roman" w:hAnsi="Times New Roman"/>
              </w:rPr>
            </w:pPr>
            <w:r w:rsidRPr="0020137E">
              <w:rPr>
                <w:rFonts w:ascii="Times New Roman" w:eastAsia="Times New Roman" w:hAnsi="Times New Roman"/>
                <w:b/>
                <w:bCs/>
                <w:smallCaps w:val="0"/>
                <w:color w:val="00629B"/>
                <w:kern w:val="0"/>
                <w:szCs w:val="20"/>
                <w14:ligatures w14:val="none"/>
              </w:rPr>
              <w:t>TRAIN MODELS RESULTS WITHOUT FEATURE REDUCTION</w:t>
            </w:r>
          </w:p>
        </w:tc>
        <w:tc>
          <w:tcPr>
            <w:tcW w:w="841" w:type="dxa"/>
            <w:gridSpan w:val="2"/>
            <w:tcBorders>
              <w:top w:val="nil"/>
              <w:bottom w:val="single" w:sz="4" w:space="0" w:color="auto"/>
            </w:tcBorders>
          </w:tcPr>
          <w:p w14:paraId="2A34BD42" w14:textId="77777777" w:rsidR="002E4BDB" w:rsidRDefault="002E4BDB" w:rsidP="002E4BDB">
            <w:pPr>
              <w:pStyle w:val="TableTitle"/>
              <w:rPr>
                <w:color w:val="FF0000"/>
              </w:rPr>
            </w:pPr>
          </w:p>
        </w:tc>
      </w:tr>
      <w:tr w:rsidR="002E4BDB" w:rsidRPr="005D5A97" w14:paraId="46D29532" w14:textId="77777777" w:rsidTr="002E4BDB">
        <w:trPr>
          <w:gridAfter w:val="1"/>
          <w:wAfter w:w="39" w:type="dxa"/>
          <w:trHeight w:val="481"/>
        </w:trPr>
        <w:tc>
          <w:tcPr>
            <w:tcW w:w="985" w:type="dxa"/>
            <w:tcBorders>
              <w:top w:val="double" w:sz="4" w:space="0" w:color="auto"/>
              <w:bottom w:val="single" w:sz="4" w:space="0" w:color="auto"/>
            </w:tcBorders>
          </w:tcPr>
          <w:p w14:paraId="63C82723"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Model</w:t>
            </w:r>
          </w:p>
        </w:tc>
        <w:tc>
          <w:tcPr>
            <w:tcW w:w="840" w:type="dxa"/>
            <w:tcBorders>
              <w:top w:val="double" w:sz="4" w:space="0" w:color="auto"/>
              <w:bottom w:val="single" w:sz="4" w:space="0" w:color="auto"/>
            </w:tcBorders>
          </w:tcPr>
          <w:p w14:paraId="1092553D"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Test_Accuracy</w:t>
            </w:r>
            <w:proofErr w:type="spellEnd"/>
          </w:p>
        </w:tc>
        <w:tc>
          <w:tcPr>
            <w:tcW w:w="841" w:type="dxa"/>
            <w:tcBorders>
              <w:top w:val="double" w:sz="4" w:space="0" w:color="auto"/>
              <w:bottom w:val="single" w:sz="4" w:space="0" w:color="auto"/>
            </w:tcBorders>
          </w:tcPr>
          <w:p w14:paraId="58DCD1BC"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Test_Precision</w:t>
            </w:r>
            <w:proofErr w:type="spellEnd"/>
          </w:p>
        </w:tc>
        <w:tc>
          <w:tcPr>
            <w:tcW w:w="840" w:type="dxa"/>
            <w:tcBorders>
              <w:top w:val="double" w:sz="4" w:space="0" w:color="auto"/>
              <w:bottom w:val="single" w:sz="4" w:space="0" w:color="auto"/>
            </w:tcBorders>
          </w:tcPr>
          <w:p w14:paraId="2A670B90"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Test_Recall</w:t>
            </w:r>
            <w:proofErr w:type="spellEnd"/>
          </w:p>
        </w:tc>
        <w:tc>
          <w:tcPr>
            <w:tcW w:w="841" w:type="dxa"/>
            <w:tcBorders>
              <w:top w:val="double" w:sz="4" w:space="0" w:color="auto"/>
              <w:bottom w:val="single" w:sz="4" w:space="0" w:color="auto"/>
            </w:tcBorders>
          </w:tcPr>
          <w:p w14:paraId="4E336D3A"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Test_F1</w:t>
            </w:r>
          </w:p>
        </w:tc>
        <w:tc>
          <w:tcPr>
            <w:tcW w:w="840" w:type="dxa"/>
            <w:tcBorders>
              <w:top w:val="double" w:sz="4" w:space="0" w:color="auto"/>
              <w:bottom w:val="single" w:sz="4" w:space="0" w:color="auto"/>
            </w:tcBorders>
          </w:tcPr>
          <w:p w14:paraId="25F222B6"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Train_Time</w:t>
            </w:r>
            <w:proofErr w:type="spellEnd"/>
            <w:r w:rsidRPr="005D5A97">
              <w:rPr>
                <w:rFonts w:ascii="Times New Roman" w:hAnsi="Times New Roman"/>
                <w:sz w:val="16"/>
                <w:szCs w:val="16"/>
                <w:lang w:val="tr-TR"/>
              </w:rPr>
              <w:t xml:space="preserve"> (s)</w:t>
            </w:r>
          </w:p>
        </w:tc>
        <w:tc>
          <w:tcPr>
            <w:tcW w:w="702" w:type="dxa"/>
            <w:tcBorders>
              <w:top w:val="double" w:sz="4" w:space="0" w:color="auto"/>
              <w:bottom w:val="single" w:sz="4" w:space="0" w:color="auto"/>
            </w:tcBorders>
          </w:tcPr>
          <w:p w14:paraId="552A7562"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Predict_Time</w:t>
            </w:r>
            <w:proofErr w:type="spellEnd"/>
            <w:r w:rsidRPr="005D5A97">
              <w:rPr>
                <w:rFonts w:ascii="Times New Roman" w:hAnsi="Times New Roman"/>
                <w:sz w:val="16"/>
                <w:szCs w:val="16"/>
                <w:lang w:val="tr-TR"/>
              </w:rPr>
              <w:t xml:space="preserve"> (s)</w:t>
            </w:r>
          </w:p>
        </w:tc>
        <w:tc>
          <w:tcPr>
            <w:tcW w:w="702" w:type="dxa"/>
            <w:tcBorders>
              <w:top w:val="double" w:sz="4" w:space="0" w:color="auto"/>
              <w:bottom w:val="single" w:sz="4" w:space="0" w:color="auto"/>
            </w:tcBorders>
          </w:tcPr>
          <w:p w14:paraId="58E62590"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Memory_Usage</w:t>
            </w:r>
            <w:proofErr w:type="spellEnd"/>
            <w:r w:rsidRPr="005D5A97">
              <w:rPr>
                <w:rFonts w:ascii="Times New Roman" w:hAnsi="Times New Roman"/>
                <w:sz w:val="16"/>
                <w:szCs w:val="16"/>
                <w:lang w:val="tr-TR"/>
              </w:rPr>
              <w:t xml:space="preserve"> (MB)</w:t>
            </w:r>
          </w:p>
        </w:tc>
        <w:tc>
          <w:tcPr>
            <w:tcW w:w="701" w:type="dxa"/>
            <w:tcBorders>
              <w:top w:val="double" w:sz="4" w:space="0" w:color="auto"/>
              <w:bottom w:val="single" w:sz="4" w:space="0" w:color="auto"/>
            </w:tcBorders>
          </w:tcPr>
          <w:p w14:paraId="103BF3E9"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CPU_Usage</w:t>
            </w:r>
            <w:proofErr w:type="spellEnd"/>
            <w:r w:rsidRPr="005D5A97">
              <w:rPr>
                <w:rFonts w:ascii="Times New Roman" w:hAnsi="Times New Roman"/>
                <w:sz w:val="16"/>
                <w:szCs w:val="16"/>
                <w:lang w:val="tr-TR"/>
              </w:rPr>
              <w:t xml:space="preserve"> (%)</w:t>
            </w:r>
          </w:p>
        </w:tc>
        <w:tc>
          <w:tcPr>
            <w:tcW w:w="841" w:type="dxa"/>
            <w:tcBorders>
              <w:top w:val="double" w:sz="4" w:space="0" w:color="auto"/>
              <w:bottom w:val="single" w:sz="4" w:space="0" w:color="auto"/>
            </w:tcBorders>
          </w:tcPr>
          <w:p w14:paraId="6708E904"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Test_ROC_AUC</w:t>
            </w:r>
            <w:proofErr w:type="spellEnd"/>
          </w:p>
        </w:tc>
        <w:tc>
          <w:tcPr>
            <w:tcW w:w="840" w:type="dxa"/>
            <w:tcBorders>
              <w:top w:val="double" w:sz="4" w:space="0" w:color="auto"/>
              <w:bottom w:val="single" w:sz="4" w:space="0" w:color="auto"/>
            </w:tcBorders>
          </w:tcPr>
          <w:p w14:paraId="5BE02135" w14:textId="77777777" w:rsidR="002E4BDB" w:rsidRPr="00D029E4" w:rsidRDefault="002E4BDB" w:rsidP="002E4BDB">
            <w:pPr>
              <w:jc w:val="both"/>
              <w:rPr>
                <w:rFonts w:ascii="Times New Roman" w:hAnsi="Times New Roman"/>
                <w:sz w:val="16"/>
                <w:szCs w:val="16"/>
                <w:lang w:val="tr-TR"/>
              </w:rPr>
            </w:pPr>
            <w:proofErr w:type="spellStart"/>
            <w:r w:rsidRPr="005D5A97">
              <w:rPr>
                <w:rFonts w:ascii="Times New Roman" w:hAnsi="Times New Roman"/>
                <w:sz w:val="16"/>
                <w:szCs w:val="16"/>
                <w:lang w:val="tr-TR"/>
              </w:rPr>
              <w:t>CV_Accuracy</w:t>
            </w:r>
            <w:proofErr w:type="spellEnd"/>
          </w:p>
        </w:tc>
        <w:tc>
          <w:tcPr>
            <w:tcW w:w="841" w:type="dxa"/>
            <w:tcBorders>
              <w:top w:val="double" w:sz="4" w:space="0" w:color="auto"/>
              <w:bottom w:val="single" w:sz="4" w:space="0" w:color="auto"/>
            </w:tcBorders>
          </w:tcPr>
          <w:p w14:paraId="4066D787" w14:textId="77777777" w:rsidR="002E4BDB" w:rsidRPr="00D029E4" w:rsidRDefault="002E4BDB" w:rsidP="002E4BDB">
            <w:pPr>
              <w:jc w:val="both"/>
              <w:rPr>
                <w:rFonts w:ascii="Times New Roman" w:hAnsi="Times New Roman"/>
                <w:sz w:val="16"/>
                <w:szCs w:val="16"/>
                <w:lang w:val="tr-TR"/>
              </w:rPr>
            </w:pPr>
            <w:r w:rsidRPr="005D5A97">
              <w:rPr>
                <w:rFonts w:ascii="Times New Roman" w:hAnsi="Times New Roman"/>
                <w:sz w:val="16"/>
                <w:szCs w:val="16"/>
                <w:lang w:val="tr-TR"/>
              </w:rPr>
              <w:t>CV_F1</w:t>
            </w:r>
          </w:p>
        </w:tc>
        <w:tc>
          <w:tcPr>
            <w:tcW w:w="841" w:type="dxa"/>
            <w:gridSpan w:val="2"/>
            <w:tcBorders>
              <w:top w:val="double" w:sz="4" w:space="0" w:color="auto"/>
              <w:bottom w:val="single" w:sz="4" w:space="0" w:color="auto"/>
            </w:tcBorders>
          </w:tcPr>
          <w:p w14:paraId="446737C0"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sz w:val="16"/>
                <w:szCs w:val="16"/>
              </w:rPr>
              <w:t>CV_ROC_AUC</w:t>
            </w:r>
          </w:p>
        </w:tc>
      </w:tr>
      <w:tr w:rsidR="002E4BDB" w:rsidRPr="005D5A97" w14:paraId="35958F2E" w14:textId="77777777" w:rsidTr="002E4BDB">
        <w:trPr>
          <w:gridAfter w:val="1"/>
          <w:wAfter w:w="39" w:type="dxa"/>
          <w:trHeight w:val="481"/>
        </w:trPr>
        <w:tc>
          <w:tcPr>
            <w:tcW w:w="985" w:type="dxa"/>
            <w:tcBorders>
              <w:top w:val="single" w:sz="4" w:space="0" w:color="auto"/>
            </w:tcBorders>
            <w:vAlign w:val="center"/>
          </w:tcPr>
          <w:p w14:paraId="17B26DD7" w14:textId="77777777" w:rsidR="002E4BDB" w:rsidRPr="001301E9" w:rsidRDefault="002E4BDB" w:rsidP="002E4BDB">
            <w:pPr>
              <w:jc w:val="both"/>
              <w:rPr>
                <w:rFonts w:ascii="Times New Roman" w:hAnsi="Times New Roman"/>
                <w:sz w:val="16"/>
                <w:szCs w:val="16"/>
                <w:lang w:val="tr-TR"/>
              </w:rPr>
            </w:pPr>
            <w:proofErr w:type="spellStart"/>
            <w:r w:rsidRPr="001301E9">
              <w:rPr>
                <w:rFonts w:ascii="Times New Roman" w:hAnsi="Times New Roman"/>
                <w:color w:val="000000"/>
                <w:sz w:val="16"/>
                <w:szCs w:val="16"/>
              </w:rPr>
              <w:t>XGBoost</w:t>
            </w:r>
            <w:proofErr w:type="spellEnd"/>
          </w:p>
        </w:tc>
        <w:tc>
          <w:tcPr>
            <w:tcW w:w="840" w:type="dxa"/>
            <w:tcBorders>
              <w:top w:val="single" w:sz="4" w:space="0" w:color="auto"/>
            </w:tcBorders>
            <w:vAlign w:val="center"/>
          </w:tcPr>
          <w:p w14:paraId="332CA04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0.997803</w:t>
            </w:r>
          </w:p>
        </w:tc>
        <w:tc>
          <w:tcPr>
            <w:tcW w:w="841" w:type="dxa"/>
            <w:tcBorders>
              <w:top w:val="single" w:sz="4" w:space="0" w:color="auto"/>
            </w:tcBorders>
            <w:vAlign w:val="center"/>
          </w:tcPr>
          <w:p w14:paraId="520EA9F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0.999629</w:t>
            </w:r>
          </w:p>
        </w:tc>
        <w:tc>
          <w:tcPr>
            <w:tcW w:w="840" w:type="dxa"/>
            <w:tcBorders>
              <w:top w:val="single" w:sz="4" w:space="0" w:color="auto"/>
            </w:tcBorders>
            <w:vAlign w:val="center"/>
          </w:tcPr>
          <w:p w14:paraId="179AB26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0.996161</w:t>
            </w:r>
          </w:p>
        </w:tc>
        <w:tc>
          <w:tcPr>
            <w:tcW w:w="841" w:type="dxa"/>
            <w:tcBorders>
              <w:top w:val="single" w:sz="4" w:space="0" w:color="auto"/>
            </w:tcBorders>
            <w:vAlign w:val="center"/>
          </w:tcPr>
          <w:p w14:paraId="24BB258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0.997892</w:t>
            </w:r>
          </w:p>
        </w:tc>
        <w:tc>
          <w:tcPr>
            <w:tcW w:w="840" w:type="dxa"/>
            <w:tcBorders>
              <w:top w:val="single" w:sz="4" w:space="0" w:color="auto"/>
            </w:tcBorders>
            <w:vAlign w:val="center"/>
          </w:tcPr>
          <w:p w14:paraId="3A9BC5D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0.5496</w:t>
            </w:r>
          </w:p>
        </w:tc>
        <w:tc>
          <w:tcPr>
            <w:tcW w:w="702" w:type="dxa"/>
            <w:tcBorders>
              <w:top w:val="single" w:sz="4" w:space="0" w:color="auto"/>
            </w:tcBorders>
            <w:vAlign w:val="center"/>
          </w:tcPr>
          <w:p w14:paraId="0502D25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0.0146</w:t>
            </w:r>
          </w:p>
        </w:tc>
        <w:tc>
          <w:tcPr>
            <w:tcW w:w="702" w:type="dxa"/>
            <w:tcBorders>
              <w:top w:val="single" w:sz="4" w:space="0" w:color="auto"/>
            </w:tcBorders>
            <w:vAlign w:val="center"/>
          </w:tcPr>
          <w:p w14:paraId="584BC3F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89.53</w:t>
            </w:r>
          </w:p>
        </w:tc>
        <w:tc>
          <w:tcPr>
            <w:tcW w:w="701" w:type="dxa"/>
            <w:tcBorders>
              <w:top w:val="single" w:sz="4" w:space="0" w:color="auto"/>
            </w:tcBorders>
            <w:vAlign w:val="center"/>
          </w:tcPr>
          <w:p w14:paraId="6DA8F6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w:t>
            </w:r>
          </w:p>
        </w:tc>
        <w:tc>
          <w:tcPr>
            <w:tcW w:w="841" w:type="dxa"/>
            <w:tcBorders>
              <w:top w:val="single" w:sz="4" w:space="0" w:color="auto"/>
            </w:tcBorders>
            <w:vAlign w:val="center"/>
          </w:tcPr>
          <w:p w14:paraId="05F8FF5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0.998916</w:t>
            </w:r>
          </w:p>
        </w:tc>
        <w:tc>
          <w:tcPr>
            <w:tcW w:w="840" w:type="dxa"/>
            <w:tcBorders>
              <w:top w:val="single" w:sz="4" w:space="0" w:color="auto"/>
            </w:tcBorders>
            <w:vAlign w:val="center"/>
          </w:tcPr>
          <w:p w14:paraId="3C68116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0.998153</w:t>
            </w:r>
          </w:p>
        </w:tc>
        <w:tc>
          <w:tcPr>
            <w:tcW w:w="841" w:type="dxa"/>
            <w:tcBorders>
              <w:top w:val="single" w:sz="4" w:space="0" w:color="auto"/>
            </w:tcBorders>
            <w:vAlign w:val="center"/>
          </w:tcPr>
          <w:p w14:paraId="7F709F1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0.998228</w:t>
            </w:r>
          </w:p>
        </w:tc>
        <w:tc>
          <w:tcPr>
            <w:tcW w:w="841" w:type="dxa"/>
            <w:gridSpan w:val="2"/>
            <w:tcBorders>
              <w:top w:val="single" w:sz="4" w:space="0" w:color="auto"/>
            </w:tcBorders>
            <w:vAlign w:val="center"/>
          </w:tcPr>
          <w:p w14:paraId="1E942D2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0.999115</w:t>
            </w:r>
          </w:p>
        </w:tc>
      </w:tr>
      <w:tr w:rsidR="002E4BDB" w:rsidRPr="005D5A97" w14:paraId="24962A17" w14:textId="77777777" w:rsidTr="002E4BDB">
        <w:trPr>
          <w:gridAfter w:val="1"/>
          <w:wAfter w:w="39" w:type="dxa"/>
          <w:trHeight w:val="481"/>
        </w:trPr>
        <w:tc>
          <w:tcPr>
            <w:tcW w:w="985" w:type="dxa"/>
            <w:vAlign w:val="center"/>
          </w:tcPr>
          <w:p w14:paraId="45A2B94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Random Forest</w:t>
            </w:r>
          </w:p>
        </w:tc>
        <w:tc>
          <w:tcPr>
            <w:tcW w:w="840" w:type="dxa"/>
            <w:vAlign w:val="center"/>
          </w:tcPr>
          <w:p w14:paraId="0EAA529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0.997535</w:t>
            </w:r>
          </w:p>
        </w:tc>
        <w:tc>
          <w:tcPr>
            <w:tcW w:w="841" w:type="dxa"/>
            <w:vAlign w:val="center"/>
          </w:tcPr>
          <w:p w14:paraId="372EA85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0.999116</w:t>
            </w:r>
          </w:p>
        </w:tc>
        <w:tc>
          <w:tcPr>
            <w:tcW w:w="840" w:type="dxa"/>
            <w:vAlign w:val="center"/>
          </w:tcPr>
          <w:p w14:paraId="13FC203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0.996161</w:t>
            </w:r>
          </w:p>
        </w:tc>
        <w:tc>
          <w:tcPr>
            <w:tcW w:w="841" w:type="dxa"/>
            <w:vAlign w:val="center"/>
          </w:tcPr>
          <w:p w14:paraId="4A6DA4D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0.997636</w:t>
            </w:r>
          </w:p>
        </w:tc>
        <w:tc>
          <w:tcPr>
            <w:tcW w:w="840" w:type="dxa"/>
            <w:vAlign w:val="center"/>
          </w:tcPr>
          <w:p w14:paraId="6B58CBE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103.564</w:t>
            </w:r>
          </w:p>
        </w:tc>
        <w:tc>
          <w:tcPr>
            <w:tcW w:w="702" w:type="dxa"/>
            <w:vAlign w:val="center"/>
          </w:tcPr>
          <w:p w14:paraId="48933EE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0.3191</w:t>
            </w:r>
          </w:p>
        </w:tc>
        <w:tc>
          <w:tcPr>
            <w:tcW w:w="702" w:type="dxa"/>
            <w:vAlign w:val="center"/>
          </w:tcPr>
          <w:p w14:paraId="53E1D40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388.94</w:t>
            </w:r>
          </w:p>
        </w:tc>
        <w:tc>
          <w:tcPr>
            <w:tcW w:w="701" w:type="dxa"/>
            <w:vAlign w:val="center"/>
          </w:tcPr>
          <w:p w14:paraId="1990DB4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7.5</w:t>
            </w:r>
          </w:p>
        </w:tc>
        <w:tc>
          <w:tcPr>
            <w:tcW w:w="841" w:type="dxa"/>
            <w:vAlign w:val="center"/>
          </w:tcPr>
          <w:p w14:paraId="6539037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0.998671</w:t>
            </w:r>
          </w:p>
        </w:tc>
        <w:tc>
          <w:tcPr>
            <w:tcW w:w="840" w:type="dxa"/>
            <w:vAlign w:val="center"/>
          </w:tcPr>
          <w:p w14:paraId="5747C44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0.997811</w:t>
            </w:r>
          </w:p>
        </w:tc>
        <w:tc>
          <w:tcPr>
            <w:tcW w:w="841" w:type="dxa"/>
            <w:vAlign w:val="center"/>
          </w:tcPr>
          <w:p w14:paraId="77429B6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0.997901</w:t>
            </w:r>
          </w:p>
        </w:tc>
        <w:tc>
          <w:tcPr>
            <w:tcW w:w="841" w:type="dxa"/>
            <w:gridSpan w:val="2"/>
            <w:vAlign w:val="center"/>
          </w:tcPr>
          <w:p w14:paraId="5150D20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0.998920</w:t>
            </w:r>
          </w:p>
        </w:tc>
      </w:tr>
      <w:tr w:rsidR="002E4BDB" w:rsidRPr="005D5A97" w14:paraId="7E9A4BC8" w14:textId="77777777" w:rsidTr="002E4BDB">
        <w:trPr>
          <w:gridAfter w:val="1"/>
          <w:wAfter w:w="39" w:type="dxa"/>
          <w:trHeight w:val="481"/>
        </w:trPr>
        <w:tc>
          <w:tcPr>
            <w:tcW w:w="985" w:type="dxa"/>
            <w:vAlign w:val="center"/>
          </w:tcPr>
          <w:p w14:paraId="2FD97C2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Logistic Regression</w:t>
            </w:r>
          </w:p>
        </w:tc>
        <w:tc>
          <w:tcPr>
            <w:tcW w:w="840" w:type="dxa"/>
            <w:vAlign w:val="center"/>
          </w:tcPr>
          <w:p w14:paraId="457C250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0.997149</w:t>
            </w:r>
          </w:p>
        </w:tc>
        <w:tc>
          <w:tcPr>
            <w:tcW w:w="841" w:type="dxa"/>
            <w:vAlign w:val="center"/>
          </w:tcPr>
          <w:p w14:paraId="46A46C7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0.999514</w:t>
            </w:r>
          </w:p>
        </w:tc>
        <w:tc>
          <w:tcPr>
            <w:tcW w:w="840" w:type="dxa"/>
            <w:vAlign w:val="center"/>
          </w:tcPr>
          <w:p w14:paraId="2CE291B6"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0.995023</w:t>
            </w:r>
          </w:p>
        </w:tc>
        <w:tc>
          <w:tcPr>
            <w:tcW w:w="841" w:type="dxa"/>
            <w:vAlign w:val="center"/>
          </w:tcPr>
          <w:p w14:paraId="0AFCC39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0.997264</w:t>
            </w:r>
          </w:p>
        </w:tc>
        <w:tc>
          <w:tcPr>
            <w:tcW w:w="840" w:type="dxa"/>
            <w:vAlign w:val="center"/>
          </w:tcPr>
          <w:p w14:paraId="1DE854D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246.667</w:t>
            </w:r>
          </w:p>
        </w:tc>
        <w:tc>
          <w:tcPr>
            <w:tcW w:w="702" w:type="dxa"/>
            <w:vAlign w:val="center"/>
          </w:tcPr>
          <w:p w14:paraId="750BA5E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0.0055</w:t>
            </w:r>
          </w:p>
        </w:tc>
        <w:tc>
          <w:tcPr>
            <w:tcW w:w="702" w:type="dxa"/>
            <w:vAlign w:val="center"/>
          </w:tcPr>
          <w:p w14:paraId="5AE87B0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275.80</w:t>
            </w:r>
          </w:p>
        </w:tc>
        <w:tc>
          <w:tcPr>
            <w:tcW w:w="701" w:type="dxa"/>
            <w:vAlign w:val="center"/>
          </w:tcPr>
          <w:p w14:paraId="23C50CA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100.0</w:t>
            </w:r>
          </w:p>
        </w:tc>
        <w:tc>
          <w:tcPr>
            <w:tcW w:w="841" w:type="dxa"/>
            <w:vAlign w:val="center"/>
          </w:tcPr>
          <w:p w14:paraId="5983D46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0.998297</w:t>
            </w:r>
          </w:p>
        </w:tc>
        <w:tc>
          <w:tcPr>
            <w:tcW w:w="840" w:type="dxa"/>
            <w:vAlign w:val="center"/>
          </w:tcPr>
          <w:p w14:paraId="3177B2C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0.997473</w:t>
            </w:r>
          </w:p>
        </w:tc>
        <w:tc>
          <w:tcPr>
            <w:tcW w:w="841" w:type="dxa"/>
            <w:vAlign w:val="center"/>
          </w:tcPr>
          <w:p w14:paraId="5811795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0.997575</w:t>
            </w:r>
          </w:p>
        </w:tc>
        <w:tc>
          <w:tcPr>
            <w:tcW w:w="841" w:type="dxa"/>
            <w:gridSpan w:val="2"/>
            <w:vAlign w:val="center"/>
          </w:tcPr>
          <w:p w14:paraId="31680526"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0.998528</w:t>
            </w:r>
          </w:p>
        </w:tc>
      </w:tr>
      <w:tr w:rsidR="002E4BDB" w:rsidRPr="005D5A97" w14:paraId="36CF4892" w14:textId="77777777" w:rsidTr="002E4BDB">
        <w:trPr>
          <w:gridAfter w:val="1"/>
          <w:wAfter w:w="39" w:type="dxa"/>
          <w:trHeight w:val="481"/>
        </w:trPr>
        <w:tc>
          <w:tcPr>
            <w:tcW w:w="985" w:type="dxa"/>
            <w:vAlign w:val="center"/>
          </w:tcPr>
          <w:p w14:paraId="005A34B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Decision Tree</w:t>
            </w:r>
          </w:p>
        </w:tc>
        <w:tc>
          <w:tcPr>
            <w:tcW w:w="840" w:type="dxa"/>
            <w:vAlign w:val="center"/>
          </w:tcPr>
          <w:p w14:paraId="1FA50A1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0.996897</w:t>
            </w:r>
          </w:p>
        </w:tc>
        <w:tc>
          <w:tcPr>
            <w:tcW w:w="841" w:type="dxa"/>
            <w:vAlign w:val="center"/>
          </w:tcPr>
          <w:p w14:paraId="1981551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0.998034</w:t>
            </w:r>
          </w:p>
        </w:tc>
        <w:tc>
          <w:tcPr>
            <w:tcW w:w="840" w:type="dxa"/>
            <w:vAlign w:val="center"/>
          </w:tcPr>
          <w:p w14:paraId="11A982A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0.996018</w:t>
            </w:r>
          </w:p>
        </w:tc>
        <w:tc>
          <w:tcPr>
            <w:tcW w:w="841" w:type="dxa"/>
            <w:vAlign w:val="center"/>
          </w:tcPr>
          <w:p w14:paraId="2F064F2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0.997025</w:t>
            </w:r>
          </w:p>
        </w:tc>
        <w:tc>
          <w:tcPr>
            <w:tcW w:w="840" w:type="dxa"/>
            <w:vAlign w:val="center"/>
          </w:tcPr>
          <w:p w14:paraId="201883FC"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0.7607</w:t>
            </w:r>
          </w:p>
        </w:tc>
        <w:tc>
          <w:tcPr>
            <w:tcW w:w="702" w:type="dxa"/>
            <w:vAlign w:val="center"/>
          </w:tcPr>
          <w:p w14:paraId="678C201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0.0115</w:t>
            </w:r>
          </w:p>
        </w:tc>
        <w:tc>
          <w:tcPr>
            <w:tcW w:w="702" w:type="dxa"/>
            <w:vAlign w:val="center"/>
          </w:tcPr>
          <w:p w14:paraId="05B78EB0"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194.14</w:t>
            </w:r>
          </w:p>
        </w:tc>
        <w:tc>
          <w:tcPr>
            <w:tcW w:w="701" w:type="dxa"/>
            <w:vAlign w:val="center"/>
          </w:tcPr>
          <w:p w14:paraId="6DE9AD3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11.7</w:t>
            </w:r>
          </w:p>
        </w:tc>
        <w:tc>
          <w:tcPr>
            <w:tcW w:w="841" w:type="dxa"/>
            <w:vAlign w:val="center"/>
          </w:tcPr>
          <w:p w14:paraId="38A7B296"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0.996943</w:t>
            </w:r>
          </w:p>
        </w:tc>
        <w:tc>
          <w:tcPr>
            <w:tcW w:w="840" w:type="dxa"/>
            <w:vAlign w:val="center"/>
          </w:tcPr>
          <w:p w14:paraId="147AEB9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0.997120</w:t>
            </w:r>
          </w:p>
        </w:tc>
        <w:tc>
          <w:tcPr>
            <w:tcW w:w="841" w:type="dxa"/>
            <w:vAlign w:val="center"/>
          </w:tcPr>
          <w:p w14:paraId="4AAD34E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0.997240</w:t>
            </w:r>
          </w:p>
        </w:tc>
        <w:tc>
          <w:tcPr>
            <w:tcW w:w="841" w:type="dxa"/>
            <w:gridSpan w:val="2"/>
            <w:vAlign w:val="center"/>
          </w:tcPr>
          <w:p w14:paraId="71D295F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0.997187</w:t>
            </w:r>
          </w:p>
        </w:tc>
      </w:tr>
      <w:tr w:rsidR="002E4BDB" w:rsidRPr="005D5A97" w14:paraId="5B45573D" w14:textId="77777777" w:rsidTr="002E4BDB">
        <w:trPr>
          <w:gridAfter w:val="1"/>
          <w:wAfter w:w="39" w:type="dxa"/>
          <w:trHeight w:val="481"/>
        </w:trPr>
        <w:tc>
          <w:tcPr>
            <w:tcW w:w="985" w:type="dxa"/>
            <w:vAlign w:val="center"/>
          </w:tcPr>
          <w:p w14:paraId="491FD2F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Gradient Boosting</w:t>
            </w:r>
          </w:p>
        </w:tc>
        <w:tc>
          <w:tcPr>
            <w:tcW w:w="840" w:type="dxa"/>
            <w:vAlign w:val="center"/>
          </w:tcPr>
          <w:p w14:paraId="64EE3ED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0.996184</w:t>
            </w:r>
          </w:p>
        </w:tc>
        <w:tc>
          <w:tcPr>
            <w:tcW w:w="841" w:type="dxa"/>
            <w:vAlign w:val="center"/>
          </w:tcPr>
          <w:p w14:paraId="22ED1BB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0.999513</w:t>
            </w:r>
          </w:p>
        </w:tc>
        <w:tc>
          <w:tcPr>
            <w:tcW w:w="840" w:type="dxa"/>
            <w:vAlign w:val="center"/>
          </w:tcPr>
          <w:p w14:paraId="7D4D070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0.993174</w:t>
            </w:r>
          </w:p>
        </w:tc>
        <w:tc>
          <w:tcPr>
            <w:tcW w:w="841" w:type="dxa"/>
            <w:vAlign w:val="center"/>
          </w:tcPr>
          <w:p w14:paraId="0F12B52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0.996334</w:t>
            </w:r>
          </w:p>
        </w:tc>
        <w:tc>
          <w:tcPr>
            <w:tcW w:w="840" w:type="dxa"/>
            <w:vAlign w:val="center"/>
          </w:tcPr>
          <w:p w14:paraId="5BBCD33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378.264</w:t>
            </w:r>
          </w:p>
        </w:tc>
        <w:tc>
          <w:tcPr>
            <w:tcW w:w="702" w:type="dxa"/>
            <w:vAlign w:val="center"/>
          </w:tcPr>
          <w:p w14:paraId="75FFBF5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0.0611</w:t>
            </w:r>
          </w:p>
        </w:tc>
        <w:tc>
          <w:tcPr>
            <w:tcW w:w="702" w:type="dxa"/>
            <w:vAlign w:val="center"/>
          </w:tcPr>
          <w:p w14:paraId="6F5C6F0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153.97</w:t>
            </w:r>
          </w:p>
        </w:tc>
        <w:tc>
          <w:tcPr>
            <w:tcW w:w="701" w:type="dxa"/>
            <w:vAlign w:val="center"/>
          </w:tcPr>
          <w:p w14:paraId="481D4F1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1.9</w:t>
            </w:r>
          </w:p>
        </w:tc>
        <w:tc>
          <w:tcPr>
            <w:tcW w:w="841" w:type="dxa"/>
            <w:vAlign w:val="center"/>
          </w:tcPr>
          <w:p w14:paraId="276F171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0.998465</w:t>
            </w:r>
          </w:p>
        </w:tc>
        <w:tc>
          <w:tcPr>
            <w:tcW w:w="840" w:type="dxa"/>
            <w:vAlign w:val="center"/>
          </w:tcPr>
          <w:p w14:paraId="6BD4C37C"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0.996502</w:t>
            </w:r>
          </w:p>
        </w:tc>
        <w:tc>
          <w:tcPr>
            <w:tcW w:w="841" w:type="dxa"/>
            <w:vAlign w:val="center"/>
          </w:tcPr>
          <w:p w14:paraId="5C5C63D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0.996641</w:t>
            </w:r>
          </w:p>
        </w:tc>
        <w:tc>
          <w:tcPr>
            <w:tcW w:w="841" w:type="dxa"/>
            <w:gridSpan w:val="2"/>
            <w:vAlign w:val="center"/>
          </w:tcPr>
          <w:p w14:paraId="5F6FB37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0.998722</w:t>
            </w:r>
          </w:p>
        </w:tc>
      </w:tr>
      <w:tr w:rsidR="002E4BDB" w:rsidRPr="005D5A97" w14:paraId="64E69BA2" w14:textId="77777777" w:rsidTr="002E4BDB">
        <w:trPr>
          <w:gridAfter w:val="1"/>
          <w:wAfter w:w="39" w:type="dxa"/>
          <w:trHeight w:val="425"/>
        </w:trPr>
        <w:tc>
          <w:tcPr>
            <w:tcW w:w="985" w:type="dxa"/>
            <w:vAlign w:val="center"/>
          </w:tcPr>
          <w:p w14:paraId="0E30AC0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KNN</w:t>
            </w:r>
          </w:p>
        </w:tc>
        <w:tc>
          <w:tcPr>
            <w:tcW w:w="840" w:type="dxa"/>
            <w:vAlign w:val="center"/>
          </w:tcPr>
          <w:p w14:paraId="7C4485D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0.991656</w:t>
            </w:r>
          </w:p>
        </w:tc>
        <w:tc>
          <w:tcPr>
            <w:tcW w:w="841" w:type="dxa"/>
            <w:vAlign w:val="center"/>
          </w:tcPr>
          <w:p w14:paraId="6BCEBE1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0.996470</w:t>
            </w:r>
          </w:p>
        </w:tc>
        <w:tc>
          <w:tcPr>
            <w:tcW w:w="840" w:type="dxa"/>
            <w:vAlign w:val="center"/>
          </w:tcPr>
          <w:p w14:paraId="755FCC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0.987515</w:t>
            </w:r>
          </w:p>
        </w:tc>
        <w:tc>
          <w:tcPr>
            <w:tcW w:w="841" w:type="dxa"/>
            <w:vAlign w:val="center"/>
          </w:tcPr>
          <w:p w14:paraId="7728C75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0.991972</w:t>
            </w:r>
          </w:p>
        </w:tc>
        <w:tc>
          <w:tcPr>
            <w:tcW w:w="840" w:type="dxa"/>
            <w:vAlign w:val="center"/>
          </w:tcPr>
          <w:p w14:paraId="7275461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0.0471</w:t>
            </w:r>
          </w:p>
        </w:tc>
        <w:tc>
          <w:tcPr>
            <w:tcW w:w="702" w:type="dxa"/>
            <w:vAlign w:val="center"/>
          </w:tcPr>
          <w:p w14:paraId="180E3A8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106.202</w:t>
            </w:r>
          </w:p>
        </w:tc>
        <w:tc>
          <w:tcPr>
            <w:tcW w:w="702" w:type="dxa"/>
            <w:vAlign w:val="center"/>
          </w:tcPr>
          <w:p w14:paraId="74E7BE4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276.80</w:t>
            </w:r>
          </w:p>
        </w:tc>
        <w:tc>
          <w:tcPr>
            <w:tcW w:w="701" w:type="dxa"/>
            <w:vAlign w:val="center"/>
          </w:tcPr>
          <w:p w14:paraId="797BB24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90.8</w:t>
            </w:r>
          </w:p>
        </w:tc>
        <w:tc>
          <w:tcPr>
            <w:tcW w:w="841" w:type="dxa"/>
            <w:vAlign w:val="center"/>
          </w:tcPr>
          <w:p w14:paraId="19747F1B"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0.996981</w:t>
            </w:r>
          </w:p>
        </w:tc>
        <w:tc>
          <w:tcPr>
            <w:tcW w:w="840" w:type="dxa"/>
            <w:vAlign w:val="center"/>
          </w:tcPr>
          <w:p w14:paraId="253CF2C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0.992062</w:t>
            </w:r>
          </w:p>
        </w:tc>
        <w:tc>
          <w:tcPr>
            <w:tcW w:w="841" w:type="dxa"/>
            <w:vAlign w:val="center"/>
          </w:tcPr>
          <w:p w14:paraId="2E3A3FB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0.992367</w:t>
            </w:r>
          </w:p>
        </w:tc>
        <w:tc>
          <w:tcPr>
            <w:tcW w:w="841" w:type="dxa"/>
            <w:gridSpan w:val="2"/>
            <w:vAlign w:val="center"/>
          </w:tcPr>
          <w:p w14:paraId="0BAC1D2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0.997341</w:t>
            </w:r>
          </w:p>
        </w:tc>
      </w:tr>
      <w:tr w:rsidR="002E4BDB" w:rsidRPr="005D5A97" w14:paraId="55B3C3BA" w14:textId="77777777" w:rsidTr="002E4BDB">
        <w:trPr>
          <w:gridAfter w:val="1"/>
          <w:wAfter w:w="39" w:type="dxa"/>
          <w:trHeight w:val="481"/>
        </w:trPr>
        <w:tc>
          <w:tcPr>
            <w:tcW w:w="985" w:type="dxa"/>
            <w:vAlign w:val="center"/>
          </w:tcPr>
          <w:p w14:paraId="7DED807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Linear SVM</w:t>
            </w:r>
          </w:p>
        </w:tc>
        <w:tc>
          <w:tcPr>
            <w:tcW w:w="840" w:type="dxa"/>
            <w:vAlign w:val="center"/>
          </w:tcPr>
          <w:p w14:paraId="1B668E0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0.964959</w:t>
            </w:r>
          </w:p>
        </w:tc>
        <w:tc>
          <w:tcPr>
            <w:tcW w:w="841" w:type="dxa"/>
            <w:vAlign w:val="center"/>
          </w:tcPr>
          <w:p w14:paraId="4862938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0.992168</w:t>
            </w:r>
          </w:p>
        </w:tc>
        <w:tc>
          <w:tcPr>
            <w:tcW w:w="840" w:type="dxa"/>
            <w:vAlign w:val="center"/>
          </w:tcPr>
          <w:p w14:paraId="08C19F3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0.940303</w:t>
            </w:r>
          </w:p>
        </w:tc>
        <w:tc>
          <w:tcPr>
            <w:tcW w:w="841" w:type="dxa"/>
            <w:vAlign w:val="center"/>
          </w:tcPr>
          <w:p w14:paraId="0705FBA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0.965539</w:t>
            </w:r>
          </w:p>
        </w:tc>
        <w:tc>
          <w:tcPr>
            <w:tcW w:w="840" w:type="dxa"/>
            <w:vAlign w:val="center"/>
          </w:tcPr>
          <w:p w14:paraId="0B938352"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14.686</w:t>
            </w:r>
          </w:p>
        </w:tc>
        <w:tc>
          <w:tcPr>
            <w:tcW w:w="702" w:type="dxa"/>
            <w:vAlign w:val="center"/>
          </w:tcPr>
          <w:p w14:paraId="352191DE"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0.0058</w:t>
            </w:r>
          </w:p>
        </w:tc>
        <w:tc>
          <w:tcPr>
            <w:tcW w:w="702" w:type="dxa"/>
            <w:vAlign w:val="center"/>
          </w:tcPr>
          <w:p w14:paraId="63E5CA83"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352.77</w:t>
            </w:r>
          </w:p>
        </w:tc>
        <w:tc>
          <w:tcPr>
            <w:tcW w:w="701" w:type="dxa"/>
            <w:vAlign w:val="center"/>
          </w:tcPr>
          <w:p w14:paraId="0196EDC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91.4</w:t>
            </w:r>
          </w:p>
        </w:tc>
        <w:tc>
          <w:tcPr>
            <w:tcW w:w="841" w:type="dxa"/>
            <w:vAlign w:val="center"/>
          </w:tcPr>
          <w:p w14:paraId="162C3A7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0.996446</w:t>
            </w:r>
          </w:p>
        </w:tc>
        <w:tc>
          <w:tcPr>
            <w:tcW w:w="840" w:type="dxa"/>
            <w:vAlign w:val="center"/>
          </w:tcPr>
          <w:p w14:paraId="39CACA68"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0.962601</w:t>
            </w:r>
          </w:p>
        </w:tc>
        <w:tc>
          <w:tcPr>
            <w:tcW w:w="841" w:type="dxa"/>
            <w:vAlign w:val="center"/>
          </w:tcPr>
          <w:p w14:paraId="33C3D67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0.962800</w:t>
            </w:r>
          </w:p>
        </w:tc>
        <w:tc>
          <w:tcPr>
            <w:tcW w:w="841" w:type="dxa"/>
            <w:gridSpan w:val="2"/>
            <w:vAlign w:val="center"/>
          </w:tcPr>
          <w:p w14:paraId="7B06FA0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0.996614</w:t>
            </w:r>
          </w:p>
        </w:tc>
      </w:tr>
      <w:tr w:rsidR="002E4BDB" w:rsidRPr="005D5A97" w14:paraId="782F1D46" w14:textId="77777777" w:rsidTr="002E4BDB">
        <w:trPr>
          <w:gridAfter w:val="1"/>
          <w:wAfter w:w="39" w:type="dxa"/>
          <w:trHeight w:val="481"/>
        </w:trPr>
        <w:tc>
          <w:tcPr>
            <w:tcW w:w="985" w:type="dxa"/>
            <w:tcBorders>
              <w:bottom w:val="double" w:sz="4" w:space="0" w:color="auto"/>
            </w:tcBorders>
            <w:vAlign w:val="center"/>
          </w:tcPr>
          <w:p w14:paraId="6C688BE9"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Naive Bayes</w:t>
            </w:r>
          </w:p>
        </w:tc>
        <w:tc>
          <w:tcPr>
            <w:tcW w:w="840" w:type="dxa"/>
            <w:tcBorders>
              <w:bottom w:val="double" w:sz="4" w:space="0" w:color="auto"/>
            </w:tcBorders>
            <w:vAlign w:val="center"/>
          </w:tcPr>
          <w:p w14:paraId="01CC6594"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0.921292</w:t>
            </w:r>
          </w:p>
        </w:tc>
        <w:tc>
          <w:tcPr>
            <w:tcW w:w="841" w:type="dxa"/>
            <w:tcBorders>
              <w:bottom w:val="double" w:sz="4" w:space="0" w:color="auto"/>
            </w:tcBorders>
            <w:vAlign w:val="center"/>
          </w:tcPr>
          <w:p w14:paraId="1961A30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0.993423</w:t>
            </w:r>
          </w:p>
        </w:tc>
        <w:tc>
          <w:tcPr>
            <w:tcW w:w="840" w:type="dxa"/>
            <w:tcBorders>
              <w:bottom w:val="double" w:sz="4" w:space="0" w:color="auto"/>
            </w:tcBorders>
            <w:vAlign w:val="center"/>
          </w:tcPr>
          <w:p w14:paraId="51B8093A"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0.854896</w:t>
            </w:r>
          </w:p>
        </w:tc>
        <w:tc>
          <w:tcPr>
            <w:tcW w:w="841" w:type="dxa"/>
            <w:tcBorders>
              <w:bottom w:val="double" w:sz="4" w:space="0" w:color="auto"/>
            </w:tcBorders>
            <w:vAlign w:val="center"/>
          </w:tcPr>
          <w:p w14:paraId="1C46E41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0.918968</w:t>
            </w:r>
          </w:p>
        </w:tc>
        <w:tc>
          <w:tcPr>
            <w:tcW w:w="840" w:type="dxa"/>
            <w:tcBorders>
              <w:bottom w:val="double" w:sz="4" w:space="0" w:color="auto"/>
            </w:tcBorders>
            <w:vAlign w:val="center"/>
          </w:tcPr>
          <w:p w14:paraId="66A82C8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0.0978</w:t>
            </w:r>
          </w:p>
        </w:tc>
        <w:tc>
          <w:tcPr>
            <w:tcW w:w="702" w:type="dxa"/>
            <w:tcBorders>
              <w:bottom w:val="double" w:sz="4" w:space="0" w:color="auto"/>
            </w:tcBorders>
            <w:vAlign w:val="center"/>
          </w:tcPr>
          <w:p w14:paraId="5CC11467"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0.0198</w:t>
            </w:r>
          </w:p>
        </w:tc>
        <w:tc>
          <w:tcPr>
            <w:tcW w:w="702" w:type="dxa"/>
            <w:tcBorders>
              <w:bottom w:val="double" w:sz="4" w:space="0" w:color="auto"/>
            </w:tcBorders>
            <w:vAlign w:val="center"/>
          </w:tcPr>
          <w:p w14:paraId="763899B1"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383.27</w:t>
            </w:r>
          </w:p>
        </w:tc>
        <w:tc>
          <w:tcPr>
            <w:tcW w:w="701" w:type="dxa"/>
            <w:tcBorders>
              <w:bottom w:val="double" w:sz="4" w:space="0" w:color="auto"/>
            </w:tcBorders>
            <w:vAlign w:val="center"/>
          </w:tcPr>
          <w:p w14:paraId="746D192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7.6</w:t>
            </w:r>
          </w:p>
        </w:tc>
        <w:tc>
          <w:tcPr>
            <w:tcW w:w="841" w:type="dxa"/>
            <w:tcBorders>
              <w:bottom w:val="double" w:sz="4" w:space="0" w:color="auto"/>
            </w:tcBorders>
            <w:vAlign w:val="center"/>
          </w:tcPr>
          <w:p w14:paraId="186BD98C"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0.955784</w:t>
            </w:r>
          </w:p>
        </w:tc>
        <w:tc>
          <w:tcPr>
            <w:tcW w:w="840" w:type="dxa"/>
            <w:tcBorders>
              <w:bottom w:val="double" w:sz="4" w:space="0" w:color="auto"/>
            </w:tcBorders>
            <w:vAlign w:val="center"/>
          </w:tcPr>
          <w:p w14:paraId="7C858F9F"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0.922162</w:t>
            </w:r>
          </w:p>
        </w:tc>
        <w:tc>
          <w:tcPr>
            <w:tcW w:w="841" w:type="dxa"/>
            <w:tcBorders>
              <w:bottom w:val="double" w:sz="4" w:space="0" w:color="auto"/>
            </w:tcBorders>
            <w:vAlign w:val="center"/>
          </w:tcPr>
          <w:p w14:paraId="2AE3B6B5"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0.919927</w:t>
            </w:r>
          </w:p>
        </w:tc>
        <w:tc>
          <w:tcPr>
            <w:tcW w:w="841" w:type="dxa"/>
            <w:gridSpan w:val="2"/>
            <w:tcBorders>
              <w:bottom w:val="double" w:sz="4" w:space="0" w:color="auto"/>
            </w:tcBorders>
            <w:vAlign w:val="center"/>
          </w:tcPr>
          <w:p w14:paraId="7CE4FF9D" w14:textId="77777777" w:rsidR="002E4BDB" w:rsidRPr="001301E9" w:rsidRDefault="002E4BDB" w:rsidP="002E4BDB">
            <w:pPr>
              <w:jc w:val="both"/>
              <w:rPr>
                <w:rFonts w:ascii="Times New Roman" w:hAnsi="Times New Roman"/>
                <w:sz w:val="16"/>
                <w:szCs w:val="16"/>
                <w:lang w:val="tr-TR"/>
              </w:rPr>
            </w:pPr>
            <w:r w:rsidRPr="001301E9">
              <w:rPr>
                <w:rFonts w:ascii="Times New Roman" w:hAnsi="Times New Roman"/>
                <w:color w:val="000000"/>
                <w:sz w:val="16"/>
                <w:szCs w:val="16"/>
              </w:rPr>
              <w:t>0.955716</w:t>
            </w:r>
          </w:p>
        </w:tc>
      </w:tr>
    </w:tbl>
    <w:p w14:paraId="2E4B65AD" w14:textId="1D886F26"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161CD25C" w14:textId="6ABEC6D2"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33DE575B" w14:textId="77777777" w:rsidR="002E4BDB" w:rsidRDefault="002E4BDB" w:rsidP="00ED204E">
      <w:pPr>
        <w:pStyle w:val="H3"/>
        <w:numPr>
          <w:ilvl w:val="0"/>
          <w:numId w:val="0"/>
        </w:numPr>
        <w:rPr>
          <w:rFonts w:ascii="Times New Roman" w:hAnsi="Times New Roman" w:cs="TimesLTStd-Roman"/>
          <w:caps w:val="0"/>
          <w:color w:val="auto"/>
          <w:spacing w:val="-2"/>
          <w:sz w:val="20"/>
          <w:szCs w:val="20"/>
        </w:rPr>
      </w:pPr>
    </w:p>
    <w:p w14:paraId="5B36CA3B" w14:textId="5FF91A2A"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26DAA33" w14:textId="74276AC6"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27381EB3" w14:textId="2EFE7ABE"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3B789F6" w14:textId="63349262"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72E0A8B8" w14:textId="2FB582FF"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616F36B1" w14:textId="02921E23"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A9AE587" w14:textId="63644A74"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9892FE4" w14:textId="3EFEF8F2"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56A141D1" w14:textId="0366C9F8"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95ED6CF" w14:textId="66638103"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12594AAD" w14:textId="0692889F"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E8FF0F6" w14:textId="331BE5DC" w:rsidR="0063455B" w:rsidRDefault="0063455B" w:rsidP="00ED204E">
      <w:pPr>
        <w:pStyle w:val="H3"/>
        <w:numPr>
          <w:ilvl w:val="0"/>
          <w:numId w:val="0"/>
        </w:numPr>
        <w:rPr>
          <w:rFonts w:ascii="Times New Roman" w:hAnsi="Times New Roman" w:cs="TimesLTStd-Roman"/>
          <w:caps w:val="0"/>
          <w:color w:val="auto"/>
          <w:spacing w:val="-2"/>
          <w:sz w:val="20"/>
          <w:szCs w:val="20"/>
        </w:rPr>
      </w:pPr>
    </w:p>
    <w:p w14:paraId="34B67C15" w14:textId="6D0AEA4D" w:rsidR="00EA03ED" w:rsidRDefault="001301E9" w:rsidP="002C433D">
      <w:pPr>
        <w:pStyle w:val="H1ListSpace"/>
        <w:ind w:left="278" w:hanging="278"/>
      </w:pPr>
      <w:r w:rsidRPr="00EA03ED">
        <w:lastRenderedPageBreak/>
        <w:t>DISCUSSION AND CONCLUSION</w:t>
      </w:r>
    </w:p>
    <w:p w14:paraId="2395D6BB" w14:textId="6883CB13" w:rsidR="001F7ACF" w:rsidRDefault="00BB78E8" w:rsidP="008A412D">
      <w:pPr>
        <w:pStyle w:val="H1ListNoSpace"/>
        <w:numPr>
          <w:ilvl w:val="0"/>
          <w:numId w:val="0"/>
        </w:numPr>
        <w:spacing w:line="240" w:lineRule="exact"/>
        <w:ind w:left="142"/>
        <w:jc w:val="both"/>
        <w:rPr>
          <w:rFonts w:ascii="Times New Roman" w:hAnsi="Times New Roman" w:cs="TimesLTStd-Roman"/>
          <w:b w:val="0"/>
          <w:bCs w:val="0"/>
          <w:color w:val="auto"/>
          <w:spacing w:val="-2"/>
          <w:sz w:val="20"/>
        </w:rPr>
      </w:pPr>
      <w:r w:rsidRPr="00BB78E8">
        <w:rPr>
          <w:rFonts w:ascii="Times New Roman" w:hAnsi="Times New Roman" w:cs="TimesLTStd-Roman"/>
          <w:b w:val="0"/>
          <w:bCs w:val="0"/>
          <w:color w:val="auto"/>
          <w:spacing w:val="-2"/>
          <w:sz w:val="20"/>
        </w:rPr>
        <w:t>Within the scope of this study, a machine learning-based high-performance URL classification system has been developed, aiming to protect internet users against malicious websites and enhance individual cybersecurity levels. The results of the experimental studies conducted are presented in detail in Table II and Table III; based on the findings obtained, the success rates, computational costs, and system resource usages of different machine learning algorithms have been comprehensively evaluated. This evaluation particularly considers the overall length of the URL along with the character-based lengths of its sub-components, specifically the domain, path, TLD, query, and word lengths.</w:t>
      </w:r>
    </w:p>
    <w:p w14:paraId="6DF803E7" w14:textId="565D375D" w:rsidR="001F7ACF" w:rsidRDefault="001F7ACF" w:rsidP="002E4BDB">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1F7ACF">
        <w:rPr>
          <w:rFonts w:ascii="Times New Roman" w:hAnsi="Times New Roman" w:cs="TimesLTStd-Roman"/>
          <w:b w:val="0"/>
          <w:bCs w:val="0"/>
          <w:color w:val="auto"/>
          <w:spacing w:val="-2"/>
          <w:sz w:val="20"/>
        </w:rPr>
        <w:t>When Table II is examined, it is observed that on the feature-selected dataset</w:t>
      </w:r>
      <w:r w:rsidR="00CA3DBA">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which incorporates the overall length of the URL and the character-based lengths of its sub-components, specifically the domain, path, TLD, query, and word lengths</w:t>
      </w:r>
      <w:r w:rsidR="00CA3DBA">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 xml:space="preserve">he </w:t>
      </w:r>
      <w:proofErr w:type="spellStart"/>
      <w:r w:rsidRPr="001F7ACF">
        <w:rPr>
          <w:rFonts w:ascii="Times New Roman" w:hAnsi="Times New Roman" w:cs="TimesLTStd-Roman"/>
          <w:b w:val="0"/>
          <w:bCs w:val="0"/>
          <w:color w:val="auto"/>
          <w:spacing w:val="-2"/>
          <w:sz w:val="20"/>
        </w:rPr>
        <w:t>XGBoost</w:t>
      </w:r>
      <w:proofErr w:type="spellEnd"/>
      <w:r w:rsidRPr="001F7ACF">
        <w:rPr>
          <w:rFonts w:ascii="Times New Roman" w:hAnsi="Times New Roman" w:cs="TimesLTStd-Roman"/>
          <w:b w:val="0"/>
          <w:bCs w:val="0"/>
          <w:color w:val="auto"/>
          <w:spacing w:val="-2"/>
          <w:sz w:val="20"/>
        </w:rPr>
        <w:t xml:space="preserve"> algorithm exhibits the highest performance with 99.78% accuracy, nearly 99.95% precision, and a 99.78% F1-score. Furthermore, it provided a balanced performance in terms of both accuracy and efficiency, with a low training time (0.4251 s), an exceptionally low prediction time (0.0125 s), and limited memory usage (33.92 MB). Although the Random Forest algorithm reached similar accuracy values, it displayed a more resource-intensive structure with a training time of 8.90 s and memory usage of 61.33 MB. The Logistic Regression model, despite producing high accuracy, utilized system resources heavily, particularly in terms of CPU usage (93.2%) and memory consumption (199.89 MB). The KNN algorithm, while maintaining a high accuracy rate, is disadvantageous for real-time use due to its significantly high prediction time (8.393 s). Finally, it was determined</w:t>
      </w:r>
      <w:r w:rsidR="008E6474">
        <w:rPr>
          <w:rFonts w:ascii="Times New Roman" w:hAnsi="Times New Roman" w:cs="TimesLTStd-Roman"/>
          <w:b w:val="0"/>
          <w:bCs w:val="0"/>
          <w:color w:val="auto"/>
          <w:spacing w:val="-2"/>
          <w:sz w:val="20"/>
        </w:rPr>
        <w:t xml:space="preserve"> </w:t>
      </w:r>
      <w:r w:rsidRPr="001F7ACF">
        <w:rPr>
          <w:rFonts w:ascii="Times New Roman" w:hAnsi="Times New Roman" w:cs="TimesLTStd-Roman"/>
          <w:b w:val="0"/>
          <w:bCs w:val="0"/>
          <w:color w:val="auto"/>
          <w:spacing w:val="-2"/>
          <w:sz w:val="20"/>
        </w:rPr>
        <w:t>that the Linear SVM and Naive Bayes algorithms showed limited performance with lower accuracy rates compared to the other models.</w:t>
      </w:r>
    </w:p>
    <w:p w14:paraId="5999F9F9" w14:textId="027B6E90" w:rsidR="007C3E96" w:rsidRDefault="007C3E96"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7C3E96">
        <w:rPr>
          <w:rFonts w:ascii="Times New Roman" w:hAnsi="Times New Roman" w:cs="TimesLTStd-Roman"/>
          <w:b w:val="0"/>
          <w:bCs w:val="0"/>
          <w:color w:val="auto"/>
          <w:spacing w:val="-2"/>
          <w:sz w:val="20"/>
        </w:rPr>
        <w:t>When the model results presented in Table III, where no feature reduction was applied, are examined, it is observed that while general accuracy rates remain at similar levels, computational costs increase significantly. Particularly, it is noteworthy that the training time for the Random Forest model rose to 103.56 seconds, and for the Gradient Boosting model, it reached as high as 378.26 seconds. Similarly, it was observed that in the Logistic Regression model, CPU usage reached 100% and memory usage increased substantially. The prediction time of the KNN algorithm climbing to 106 seconds indicates that this model has serious limitations regarding scalability on large datasets. These findings clearly demonstrate that the feature selection process not only maintains model performance but also significantly enhances system efficiency by optimizing the overall length of the URL along with the character-based lengths of its sub-components (domain, path, TLD, query, and word lengths).</w:t>
      </w:r>
    </w:p>
    <w:p w14:paraId="32735E1E" w14:textId="3AC29124" w:rsidR="007C3E96" w:rsidRDefault="00827CB8"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827CB8">
        <w:rPr>
          <w:rFonts w:ascii="Times New Roman" w:hAnsi="Times New Roman" w:cs="TimesLTStd-Roman"/>
          <w:b w:val="0"/>
          <w:bCs w:val="0"/>
          <w:color w:val="auto"/>
          <w:spacing w:val="-2"/>
          <w:sz w:val="20"/>
        </w:rPr>
        <w:t xml:space="preserve">As a result of the overall evaluation, it was determined that the </w:t>
      </w:r>
      <w:proofErr w:type="spellStart"/>
      <w:r w:rsidRPr="00827CB8">
        <w:rPr>
          <w:rFonts w:ascii="Times New Roman" w:hAnsi="Times New Roman" w:cs="TimesLTStd-Roman"/>
          <w:b w:val="0"/>
          <w:bCs w:val="0"/>
          <w:color w:val="auto"/>
          <w:spacing w:val="-2"/>
          <w:sz w:val="20"/>
        </w:rPr>
        <w:t>XGBoost</w:t>
      </w:r>
      <w:proofErr w:type="spellEnd"/>
      <w:r w:rsidRPr="00827CB8">
        <w:rPr>
          <w:rFonts w:ascii="Times New Roman" w:hAnsi="Times New Roman" w:cs="TimesLTStd-Roman"/>
          <w:b w:val="0"/>
          <w:bCs w:val="0"/>
          <w:color w:val="auto"/>
          <w:spacing w:val="-2"/>
          <w:sz w:val="20"/>
        </w:rPr>
        <w:t xml:space="preserve"> algorithm exhibited the most balanced and </w:t>
      </w:r>
      <w:r w:rsidRPr="00827CB8">
        <w:rPr>
          <w:rFonts w:ascii="Times New Roman" w:hAnsi="Times New Roman" w:cs="TimesLTStd-Roman"/>
          <w:b w:val="0"/>
          <w:bCs w:val="0"/>
          <w:color w:val="auto"/>
          <w:spacing w:val="-2"/>
          <w:sz w:val="20"/>
        </w:rPr>
        <w:lastRenderedPageBreak/>
        <w:t>superior performance in terms of both accuracy metrics and processing costs. When ROC-AUC, cross-validation (CV) results, and F1-scores are evaluated together, it is observed that the model is highly successful not only on the training data but also in terms of generalizability. This outcome demonstrates that the proposed feature engineering and feature selection approach</w:t>
      </w:r>
      <w:r w:rsidR="0036179E">
        <w:rPr>
          <w:rFonts w:ascii="Times New Roman" w:hAnsi="Times New Roman" w:cs="TimesLTStd-Roman"/>
          <w:b w:val="0"/>
          <w:bCs w:val="0"/>
          <w:color w:val="auto"/>
          <w:spacing w:val="-2"/>
          <w:sz w:val="20"/>
        </w:rPr>
        <w:t xml:space="preserve"> (</w:t>
      </w:r>
      <w:r w:rsidRPr="00827CB8">
        <w:rPr>
          <w:rFonts w:ascii="Times New Roman" w:hAnsi="Times New Roman" w:cs="TimesLTStd-Roman"/>
          <w:b w:val="0"/>
          <w:bCs w:val="0"/>
          <w:color w:val="auto"/>
          <w:spacing w:val="-2"/>
          <w:sz w:val="20"/>
        </w:rPr>
        <w:t>which effectively utilizes the overall length of the URL along with the character-based lengths of its sub-components (domain, path, TLD, query, and word lengths)</w:t>
      </w:r>
      <w:r w:rsidR="0042711D">
        <w:rPr>
          <w:rFonts w:ascii="Times New Roman" w:hAnsi="Times New Roman" w:cs="TimesLTStd-Roman"/>
          <w:b w:val="0"/>
          <w:bCs w:val="0"/>
          <w:color w:val="auto"/>
          <w:spacing w:val="-2"/>
          <w:sz w:val="20"/>
        </w:rPr>
        <w:t xml:space="preserve"> </w:t>
      </w:r>
      <w:r w:rsidRPr="00827CB8">
        <w:rPr>
          <w:rFonts w:ascii="Times New Roman" w:hAnsi="Times New Roman" w:cs="TimesLTStd-Roman"/>
          <w:b w:val="0"/>
          <w:bCs w:val="0"/>
          <w:color w:val="auto"/>
          <w:spacing w:val="-2"/>
          <w:sz w:val="20"/>
        </w:rPr>
        <w:t>directly contributes to the model's performance.</w:t>
      </w:r>
    </w:p>
    <w:p w14:paraId="3F657C22" w14:textId="4215BFD8" w:rsidR="00827CB8" w:rsidRDefault="007A75D0"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7A75D0">
        <w:rPr>
          <w:rFonts w:ascii="Times New Roman" w:hAnsi="Times New Roman" w:cs="TimesLTStd-Roman"/>
          <w:b w:val="0"/>
          <w:bCs w:val="0"/>
          <w:color w:val="auto"/>
          <w:spacing w:val="-2"/>
          <w:sz w:val="20"/>
        </w:rPr>
        <w:t>The fact that the proposed system operates solely based on the URL structure and does not require access to web page content both protects user privacy and significantly enhances the system's real-time feasibility. This approach, which analyzes the overall length of the URL along with the character-based lengths of its sub-components</w:t>
      </w:r>
      <w:r w:rsidR="00F05E32">
        <w:rPr>
          <w:rFonts w:ascii="Times New Roman" w:hAnsi="Times New Roman" w:cs="TimesLTStd-Roman"/>
          <w:b w:val="0"/>
          <w:bCs w:val="0"/>
          <w:color w:val="auto"/>
          <w:spacing w:val="-2"/>
          <w:sz w:val="20"/>
        </w:rPr>
        <w:t xml:space="preserve"> (</w:t>
      </w:r>
      <w:r w:rsidRPr="007A75D0">
        <w:rPr>
          <w:rFonts w:ascii="Times New Roman" w:hAnsi="Times New Roman" w:cs="TimesLTStd-Roman"/>
          <w:b w:val="0"/>
          <w:bCs w:val="0"/>
          <w:color w:val="auto"/>
          <w:spacing w:val="-2"/>
          <w:sz w:val="20"/>
        </w:rPr>
        <w:t>specifically the domain, path, TLD, query, and word lengths</w:t>
      </w:r>
      <w:r w:rsidR="00F05E32">
        <w:rPr>
          <w:rFonts w:ascii="Times New Roman" w:hAnsi="Times New Roman" w:cs="TimesLTStd-Roman"/>
          <w:b w:val="0"/>
          <w:bCs w:val="0"/>
          <w:color w:val="auto"/>
          <w:spacing w:val="-2"/>
          <w:sz w:val="20"/>
        </w:rPr>
        <w:t xml:space="preserve">) </w:t>
      </w:r>
      <w:r w:rsidRPr="007A75D0">
        <w:rPr>
          <w:rFonts w:ascii="Times New Roman" w:hAnsi="Times New Roman" w:cs="TimesLTStd-Roman"/>
          <w:b w:val="0"/>
          <w:bCs w:val="0"/>
          <w:color w:val="auto"/>
          <w:spacing w:val="-2"/>
          <w:sz w:val="20"/>
        </w:rPr>
        <w:t>demonstrates that an effective security layer can be established without adversely affecting the browsing experience. Furthermore, the elimination of dependency on external data sources ensures that the system possesses a more reliable, fast, and scalable architecture.</w:t>
      </w:r>
    </w:p>
    <w:p w14:paraId="64F72560" w14:textId="66D36609" w:rsidR="001C3CB5" w:rsidRDefault="001E6B64" w:rsidP="0056348C">
      <w:pPr>
        <w:pStyle w:val="H1ListNoSpace"/>
        <w:numPr>
          <w:ilvl w:val="0"/>
          <w:numId w:val="0"/>
        </w:numPr>
        <w:spacing w:line="240" w:lineRule="exact"/>
        <w:ind w:left="142" w:firstLine="198"/>
        <w:jc w:val="both"/>
        <w:rPr>
          <w:rFonts w:ascii="Times New Roman" w:hAnsi="Times New Roman" w:cs="TimesLTStd-Roman"/>
          <w:b w:val="0"/>
          <w:bCs w:val="0"/>
          <w:color w:val="auto"/>
          <w:spacing w:val="-2"/>
          <w:sz w:val="20"/>
        </w:rPr>
      </w:pPr>
      <w:r w:rsidRPr="001E6B64">
        <w:rPr>
          <w:rFonts w:ascii="Times New Roman" w:hAnsi="Times New Roman" w:cs="TimesLTStd-Roman"/>
          <w:b w:val="0"/>
          <w:bCs w:val="0"/>
          <w:color w:val="auto"/>
          <w:spacing w:val="-2"/>
          <w:sz w:val="20"/>
        </w:rPr>
        <w:t>In the continuation of this study, it is aimed to integrate the high-performance model obtained into real-world scenarios. Accordingly, utilizing the developed model</w:t>
      </w:r>
      <w:r w:rsidR="00124355">
        <w:rPr>
          <w:rFonts w:ascii="Times New Roman" w:hAnsi="Times New Roman" w:cs="TimesLTStd-Roman"/>
          <w:b w:val="0"/>
          <w:bCs w:val="0"/>
          <w:color w:val="auto"/>
          <w:spacing w:val="-2"/>
          <w:sz w:val="20"/>
        </w:rPr>
        <w:t xml:space="preserve"> (</w:t>
      </w:r>
      <w:r w:rsidRPr="001E6B64">
        <w:rPr>
          <w:rFonts w:ascii="Times New Roman" w:hAnsi="Times New Roman" w:cs="TimesLTStd-Roman"/>
          <w:b w:val="0"/>
          <w:bCs w:val="0"/>
          <w:color w:val="auto"/>
          <w:spacing w:val="-2"/>
          <w:sz w:val="20"/>
        </w:rPr>
        <w:t>which leverages the character-based lengths of the URL and its sub-components, specifically the domain, path, TLD, query, and word lengths</w:t>
      </w:r>
      <w:r w:rsidR="00124355">
        <w:rPr>
          <w:rFonts w:ascii="Times New Roman" w:hAnsi="Times New Roman" w:cs="TimesLTStd-Roman"/>
          <w:b w:val="0"/>
          <w:bCs w:val="0"/>
          <w:color w:val="auto"/>
          <w:spacing w:val="-2"/>
          <w:sz w:val="20"/>
        </w:rPr>
        <w:t xml:space="preserve">) </w:t>
      </w:r>
      <w:r w:rsidRPr="001E6B64">
        <w:rPr>
          <w:rFonts w:ascii="Times New Roman" w:hAnsi="Times New Roman" w:cs="TimesLTStd-Roman"/>
          <w:b w:val="0"/>
          <w:bCs w:val="0"/>
          <w:color w:val="auto"/>
          <w:spacing w:val="-2"/>
          <w:sz w:val="20"/>
        </w:rPr>
        <w:t>within real-time systems will enable the instantaneous detection of malicious URLs and provide prompt feedback to users. Furthermore, plans include conducting optimization studies to ensure low resource consumption and developing a scalable security infrastructure compatible with various platforms. Thus, the objective is to transform the academically validated detection success into a functional cybersecurity solution that offers direct benefits for daily usage.</w:t>
      </w:r>
    </w:p>
    <w:p w14:paraId="7CD699F9" w14:textId="11B3F755" w:rsidR="00067C21" w:rsidRPr="001C597C" w:rsidRDefault="00067C21" w:rsidP="001E4083">
      <w:pPr>
        <w:pStyle w:val="H1"/>
        <w:spacing w:before="300"/>
      </w:pPr>
      <w:r w:rsidRPr="00067C21">
        <w:t>REFERENCES</w:t>
      </w:r>
    </w:p>
    <w:p w14:paraId="699C8372" w14:textId="77777777" w:rsidR="0020137E" w:rsidRDefault="0020137E" w:rsidP="00326417">
      <w:pPr>
        <w:pStyle w:val="AUBiosNoSpace"/>
        <w:numPr>
          <w:ilvl w:val="0"/>
          <w:numId w:val="18"/>
        </w:numPr>
        <w:ind w:left="357" w:hanging="357"/>
      </w:pPr>
      <w:r>
        <w:t xml:space="preserve">T. Jha, H. Goswami, C. Solanki, D. </w:t>
      </w:r>
      <w:proofErr w:type="spellStart"/>
      <w:r>
        <w:t>Nagal</w:t>
      </w:r>
      <w:proofErr w:type="spellEnd"/>
      <w:r>
        <w:t>, V. Yadav, and A. Prasad, “</w:t>
      </w:r>
      <w:proofErr w:type="spellStart"/>
      <w:r>
        <w:t>StealthPhisher</w:t>
      </w:r>
      <w:proofErr w:type="spellEnd"/>
      <w:r>
        <w:t xml:space="preserve">,” </w:t>
      </w:r>
      <w:proofErr w:type="spellStart"/>
      <w:r w:rsidRPr="0020137E">
        <w:rPr>
          <w:i/>
        </w:rPr>
        <w:t>Mendeley</w:t>
      </w:r>
      <w:proofErr w:type="spellEnd"/>
      <w:r w:rsidRPr="0020137E">
        <w:rPr>
          <w:i/>
        </w:rPr>
        <w:t xml:space="preserve"> Data</w:t>
      </w:r>
      <w:r>
        <w:t xml:space="preserve">, vol. 1, 2025, </w:t>
      </w:r>
      <w:proofErr w:type="spellStart"/>
      <w:r>
        <w:t>doi</w:t>
      </w:r>
      <w:proofErr w:type="spellEnd"/>
      <w:r>
        <w:t>: 10.17632/m2479kmybx.1.</w:t>
      </w:r>
    </w:p>
    <w:p w14:paraId="79B92677" w14:textId="3285996D" w:rsidR="0020137E" w:rsidRDefault="0020137E" w:rsidP="00326417">
      <w:pPr>
        <w:pStyle w:val="AUBiosNoSpace"/>
        <w:numPr>
          <w:ilvl w:val="0"/>
          <w:numId w:val="18"/>
        </w:numPr>
        <w:ind w:left="357" w:hanging="357"/>
      </w:pPr>
      <w:r>
        <w:t xml:space="preserve">S. Abad, H. </w:t>
      </w:r>
      <w:proofErr w:type="spellStart"/>
      <w:r>
        <w:t>Gholamy</w:t>
      </w:r>
      <w:proofErr w:type="spellEnd"/>
      <w:r>
        <w:t xml:space="preserve">, and M. </w:t>
      </w:r>
      <w:proofErr w:type="spellStart"/>
      <w:r>
        <w:t>Aslani</w:t>
      </w:r>
      <w:proofErr w:type="spellEnd"/>
      <w:r>
        <w:t xml:space="preserve">, “Classification of malicious URLs using machine learning,” </w:t>
      </w:r>
      <w:r w:rsidRPr="0020137E">
        <w:rPr>
          <w:i/>
        </w:rPr>
        <w:t>Sensors</w:t>
      </w:r>
      <w:r>
        <w:t>, vol. 23, Art. no. 7760, 2023.</w:t>
      </w:r>
    </w:p>
    <w:p w14:paraId="73B801CE" w14:textId="77777777" w:rsidR="0020137E" w:rsidRDefault="0020137E" w:rsidP="00326417">
      <w:pPr>
        <w:pStyle w:val="AUBiosNoSpace"/>
        <w:numPr>
          <w:ilvl w:val="0"/>
          <w:numId w:val="18"/>
        </w:numPr>
        <w:ind w:left="357" w:hanging="357"/>
      </w:pPr>
      <w:r>
        <w:t xml:space="preserve">D. S. </w:t>
      </w:r>
      <w:proofErr w:type="spellStart"/>
      <w:r>
        <w:t>Dinakar</w:t>
      </w:r>
      <w:proofErr w:type="spellEnd"/>
      <w:r>
        <w:t xml:space="preserve"> and K. Deepak, “Shallow and deep learning based approaches for malicious URL detection: A comprehensive performance evaluation,” in Proc</w:t>
      </w:r>
      <w:r w:rsidRPr="0020137E">
        <w:rPr>
          <w:i/>
        </w:rPr>
        <w:t>. ICCCNT</w:t>
      </w:r>
      <w:r>
        <w:t>, 2024.</w:t>
      </w:r>
    </w:p>
    <w:p w14:paraId="79111AD4" w14:textId="5DAEB6C6" w:rsidR="0020137E" w:rsidRDefault="0020137E" w:rsidP="00326417">
      <w:pPr>
        <w:pStyle w:val="AUBiosNoSpace"/>
        <w:numPr>
          <w:ilvl w:val="0"/>
          <w:numId w:val="18"/>
        </w:numPr>
        <w:ind w:left="357" w:hanging="357"/>
      </w:pPr>
      <w:r w:rsidRPr="0020137E">
        <w:t xml:space="preserve">M. </w:t>
      </w:r>
      <w:proofErr w:type="spellStart"/>
      <w:r w:rsidRPr="0020137E">
        <w:t>Aljabri</w:t>
      </w:r>
      <w:proofErr w:type="spellEnd"/>
      <w:r w:rsidRPr="0020137E">
        <w:t xml:space="preserve"> et al., “An assessment of lexical, network, and content-based features for detecting malicious URLs using machine learning and deep learning models,” </w:t>
      </w:r>
      <w:r w:rsidRPr="0020137E">
        <w:rPr>
          <w:i/>
        </w:rPr>
        <w:t>Computational Intelligence and Neuroscience</w:t>
      </w:r>
      <w:r w:rsidRPr="0020137E">
        <w:t>, vol. 2022, Art. no. 3241216, 2022</w:t>
      </w:r>
      <w:r>
        <w:t>.</w:t>
      </w:r>
    </w:p>
    <w:p w14:paraId="6243B0CC" w14:textId="688F25FF" w:rsidR="0020137E" w:rsidRDefault="0020137E" w:rsidP="00326417">
      <w:pPr>
        <w:pStyle w:val="AUBiosNoSpace"/>
        <w:numPr>
          <w:ilvl w:val="0"/>
          <w:numId w:val="18"/>
        </w:numPr>
        <w:ind w:left="357" w:hanging="357"/>
      </w:pPr>
      <w:r>
        <w:t>S. S. Roy et al., “</w:t>
      </w:r>
      <w:proofErr w:type="spellStart"/>
      <w:r>
        <w:t>Multimodel</w:t>
      </w:r>
      <w:proofErr w:type="spellEnd"/>
      <w:r>
        <w:t xml:space="preserve"> phishing URL detection using LSTM, bidirectional LSTM, and GRU models,” </w:t>
      </w:r>
      <w:r w:rsidRPr="0020137E">
        <w:rPr>
          <w:i/>
        </w:rPr>
        <w:t>Future Internet</w:t>
      </w:r>
      <w:r>
        <w:t>, vol. 14, Art. no. 340, 2022.</w:t>
      </w:r>
    </w:p>
    <w:p w14:paraId="12A6BF2F" w14:textId="6830FEE9" w:rsidR="00A22327" w:rsidRPr="0020137E" w:rsidRDefault="0020137E" w:rsidP="00326417">
      <w:pPr>
        <w:pStyle w:val="AUBiosNoSpace"/>
        <w:numPr>
          <w:ilvl w:val="0"/>
          <w:numId w:val="18"/>
        </w:numPr>
        <w:ind w:left="357" w:hanging="357"/>
      </w:pPr>
      <w:r>
        <w:t xml:space="preserve">M. </w:t>
      </w:r>
      <w:proofErr w:type="spellStart"/>
      <w:r>
        <w:t>Elsadig</w:t>
      </w:r>
      <w:proofErr w:type="spellEnd"/>
      <w:r>
        <w:t xml:space="preserve"> et al., “Intelligent deep machine learning cyber phishing URL detection based on BERT features extraction,” </w:t>
      </w:r>
      <w:r w:rsidRPr="0020137E">
        <w:rPr>
          <w:i/>
        </w:rPr>
        <w:t>Electronics</w:t>
      </w:r>
      <w:r>
        <w:t>, vol. 11, Art. no. 3647, 2022.</w:t>
      </w:r>
    </w:p>
    <w:p w14:paraId="0D76A131" w14:textId="77777777" w:rsidR="0020137E" w:rsidRDefault="0020137E" w:rsidP="00326417">
      <w:pPr>
        <w:pStyle w:val="AUBiosNoSpace"/>
        <w:numPr>
          <w:ilvl w:val="0"/>
          <w:numId w:val="18"/>
        </w:numPr>
        <w:ind w:left="357" w:hanging="357"/>
      </w:pPr>
      <w:r>
        <w:t xml:space="preserve">J. Yuan, Y. Liu, and L. Yu, “A novel approach for malicious URL detection based on the joint model,” </w:t>
      </w:r>
      <w:r w:rsidRPr="0020137E">
        <w:rPr>
          <w:i/>
        </w:rPr>
        <w:t>Security and Communication Networks</w:t>
      </w:r>
      <w:r>
        <w:t xml:space="preserve">, </w:t>
      </w:r>
      <w:r w:rsidRPr="0020137E">
        <w:t>vol. 2021, Art. no. 4917016, 2021.</w:t>
      </w:r>
    </w:p>
    <w:p w14:paraId="3798F0D7" w14:textId="77777777" w:rsidR="0020137E" w:rsidRDefault="0020137E" w:rsidP="00326417">
      <w:pPr>
        <w:pStyle w:val="AUBiosNoSpace"/>
        <w:numPr>
          <w:ilvl w:val="0"/>
          <w:numId w:val="18"/>
        </w:numPr>
        <w:ind w:left="357" w:hanging="357"/>
      </w:pPr>
      <w:r w:rsidRPr="0020137E">
        <w:lastRenderedPageBreak/>
        <w:t xml:space="preserve">A. Joshi, L. Lloyd, P. Westin, and S. </w:t>
      </w:r>
      <w:proofErr w:type="spellStart"/>
      <w:r w:rsidRPr="0020137E">
        <w:t>Seethapathy</w:t>
      </w:r>
      <w:proofErr w:type="spellEnd"/>
      <w:r w:rsidRPr="0020137E">
        <w:t>, “Using lexical featu</w:t>
      </w:r>
      <w:r>
        <w:t>res for malicious URL detection- a</w:t>
      </w:r>
      <w:r w:rsidRPr="0020137E">
        <w:t xml:space="preserve"> machine learning approach,” </w:t>
      </w:r>
      <w:proofErr w:type="spellStart"/>
      <w:r w:rsidRPr="0020137E">
        <w:t>arXiv</w:t>
      </w:r>
      <w:proofErr w:type="spellEnd"/>
      <w:r w:rsidRPr="0020137E">
        <w:t xml:space="preserve"> preprint arXiv:1910.06277, 2019.</w:t>
      </w:r>
    </w:p>
    <w:p w14:paraId="55F7FBF7" w14:textId="77777777" w:rsidR="0020137E" w:rsidRDefault="0020137E" w:rsidP="00326417">
      <w:pPr>
        <w:pStyle w:val="AUBiosNoSpace"/>
        <w:numPr>
          <w:ilvl w:val="0"/>
          <w:numId w:val="18"/>
        </w:numPr>
        <w:ind w:left="357" w:hanging="357"/>
      </w:pPr>
      <w:r w:rsidRPr="0020137E">
        <w:t xml:space="preserve">S. He, B. Li, H. Peng, J. Xin, and E. Zhang, “An effective cost-sensitive </w:t>
      </w:r>
      <w:proofErr w:type="spellStart"/>
      <w:r w:rsidRPr="0020137E">
        <w:t>XGBoost</w:t>
      </w:r>
      <w:proofErr w:type="spellEnd"/>
      <w:r w:rsidRPr="0020137E">
        <w:t xml:space="preserve"> method for malicious URLs detection in imbalanced dataset,” </w:t>
      </w:r>
      <w:r w:rsidRPr="0020137E">
        <w:rPr>
          <w:i/>
        </w:rPr>
        <w:t>IEEE Access</w:t>
      </w:r>
      <w:r w:rsidRPr="0020137E">
        <w:t>, vol. 9, pp. 93089–93096, 2021.</w:t>
      </w:r>
    </w:p>
    <w:p w14:paraId="420E872F" w14:textId="77777777" w:rsidR="0020137E" w:rsidRDefault="0020137E" w:rsidP="00326417">
      <w:pPr>
        <w:pStyle w:val="AUBiosNoSpace"/>
        <w:numPr>
          <w:ilvl w:val="0"/>
          <w:numId w:val="18"/>
        </w:numPr>
        <w:ind w:left="357" w:hanging="357"/>
      </w:pPr>
      <w:r w:rsidRPr="0020137E">
        <w:t xml:space="preserve">A. Maci, A. </w:t>
      </w:r>
      <w:proofErr w:type="spellStart"/>
      <w:r w:rsidRPr="0020137E">
        <w:t>Santorsola</w:t>
      </w:r>
      <w:proofErr w:type="spellEnd"/>
      <w:r w:rsidRPr="0020137E">
        <w:t xml:space="preserve">, A. </w:t>
      </w:r>
      <w:proofErr w:type="spellStart"/>
      <w:r w:rsidRPr="0020137E">
        <w:t>Coscia</w:t>
      </w:r>
      <w:proofErr w:type="spellEnd"/>
      <w:r w:rsidRPr="0020137E">
        <w:t xml:space="preserve">, and A. </w:t>
      </w:r>
      <w:proofErr w:type="spellStart"/>
      <w:r w:rsidRPr="0020137E">
        <w:t>Iannacone</w:t>
      </w:r>
      <w:proofErr w:type="spellEnd"/>
      <w:r w:rsidRPr="0020137E">
        <w:t xml:space="preserve">, “Unbalanced web phishing classification through deep reinforcement learning,” </w:t>
      </w:r>
      <w:r w:rsidRPr="0020137E">
        <w:rPr>
          <w:i/>
        </w:rPr>
        <w:t>Computers</w:t>
      </w:r>
      <w:r w:rsidRPr="0020137E">
        <w:t>, vol. 12, Art. no. 118, 2023.</w:t>
      </w:r>
    </w:p>
    <w:p w14:paraId="16952608" w14:textId="77777777" w:rsidR="0020137E" w:rsidRPr="0020137E" w:rsidRDefault="0020137E" w:rsidP="00326417">
      <w:pPr>
        <w:pStyle w:val="AUBiosNoSpace"/>
        <w:numPr>
          <w:ilvl w:val="0"/>
          <w:numId w:val="18"/>
        </w:numPr>
        <w:ind w:left="357" w:hanging="357"/>
      </w:pPr>
      <w:r w:rsidRPr="0020137E">
        <w:rPr>
          <w:color w:val="000000"/>
          <w:lang w:eastAsia="tr-TR"/>
        </w:rPr>
        <w:t xml:space="preserve">U. S. D. R, A. Patil, and M. Mohana, “Malicious URL detection and classification analysis using machine learning models,” in Proc. </w:t>
      </w:r>
      <w:r w:rsidRPr="0020137E">
        <w:rPr>
          <w:i/>
          <w:color w:val="000000"/>
          <w:lang w:eastAsia="tr-TR"/>
        </w:rPr>
        <w:t xml:space="preserve">Int. Conf. </w:t>
      </w:r>
      <w:proofErr w:type="spellStart"/>
      <w:r w:rsidRPr="0020137E">
        <w:rPr>
          <w:i/>
          <w:color w:val="000000"/>
          <w:lang w:eastAsia="tr-TR"/>
        </w:rPr>
        <w:t>Intell</w:t>
      </w:r>
      <w:proofErr w:type="spellEnd"/>
      <w:r w:rsidRPr="0020137E">
        <w:rPr>
          <w:i/>
          <w:color w:val="000000"/>
          <w:lang w:eastAsia="tr-TR"/>
        </w:rPr>
        <w:t xml:space="preserve">. Data </w:t>
      </w:r>
      <w:proofErr w:type="spellStart"/>
      <w:r w:rsidRPr="0020137E">
        <w:rPr>
          <w:i/>
          <w:color w:val="000000"/>
          <w:lang w:eastAsia="tr-TR"/>
        </w:rPr>
        <w:t>Commun</w:t>
      </w:r>
      <w:proofErr w:type="spellEnd"/>
      <w:r w:rsidRPr="0020137E">
        <w:rPr>
          <w:i/>
          <w:color w:val="000000"/>
          <w:lang w:eastAsia="tr-TR"/>
        </w:rPr>
        <w:t>. Technol. Internet Things</w:t>
      </w:r>
      <w:r w:rsidRPr="0020137E">
        <w:rPr>
          <w:color w:val="000000"/>
          <w:lang w:eastAsia="tr-TR"/>
        </w:rPr>
        <w:t xml:space="preserve"> (</w:t>
      </w:r>
      <w:proofErr w:type="spellStart"/>
      <w:r w:rsidRPr="0020137E">
        <w:rPr>
          <w:color w:val="000000"/>
          <w:lang w:eastAsia="tr-TR"/>
        </w:rPr>
        <w:t>IDCIoT</w:t>
      </w:r>
      <w:proofErr w:type="spellEnd"/>
      <w:r w:rsidRPr="0020137E">
        <w:rPr>
          <w:color w:val="000000"/>
          <w:lang w:eastAsia="tr-TR"/>
        </w:rPr>
        <w:t xml:space="preserve">), Bengaluru, India, 2023, pp. 470–476, </w:t>
      </w:r>
      <w:proofErr w:type="spellStart"/>
      <w:r w:rsidRPr="0020137E">
        <w:rPr>
          <w:color w:val="000000"/>
          <w:lang w:eastAsia="tr-TR"/>
        </w:rPr>
        <w:t>doi</w:t>
      </w:r>
      <w:proofErr w:type="spellEnd"/>
      <w:r w:rsidRPr="0020137E">
        <w:rPr>
          <w:color w:val="000000"/>
          <w:lang w:eastAsia="tr-TR"/>
        </w:rPr>
        <w:t>: 10.1109/IDCIoT56793.2023.10053422.</w:t>
      </w:r>
    </w:p>
    <w:p w14:paraId="4048AD49" w14:textId="06378313" w:rsidR="0020137E" w:rsidRDefault="0020137E" w:rsidP="00326417">
      <w:pPr>
        <w:pStyle w:val="AUBiosNoSpace"/>
        <w:numPr>
          <w:ilvl w:val="0"/>
          <w:numId w:val="18"/>
        </w:numPr>
        <w:ind w:left="357" w:hanging="357"/>
      </w:pPr>
      <w:r>
        <w:t xml:space="preserve">D. Xuan, H. D. Nguyen, and V. N. </w:t>
      </w:r>
      <w:proofErr w:type="spellStart"/>
      <w:r>
        <w:t>Tisenko</w:t>
      </w:r>
      <w:proofErr w:type="spellEnd"/>
      <w:r>
        <w:t xml:space="preserve">, “Malicious URL detection based on machine learning,” </w:t>
      </w:r>
      <w:r>
        <w:rPr>
          <w:rStyle w:val="Vurgu"/>
        </w:rPr>
        <w:t>International Journal of Advanced Computer Science and Applications</w:t>
      </w:r>
      <w:r>
        <w:t>, vol. 11, 2020.</w:t>
      </w:r>
    </w:p>
    <w:p w14:paraId="34A18B31" w14:textId="565CBDC0" w:rsidR="00A22327" w:rsidRDefault="0020137E" w:rsidP="00326417">
      <w:pPr>
        <w:pStyle w:val="AUBiosNoSpace"/>
        <w:numPr>
          <w:ilvl w:val="0"/>
          <w:numId w:val="18"/>
        </w:numPr>
        <w:ind w:left="357" w:hanging="357"/>
      </w:pPr>
      <w:r>
        <w:t xml:space="preserve">R. </w:t>
      </w:r>
      <w:proofErr w:type="spellStart"/>
      <w:r>
        <w:t>Patgiri</w:t>
      </w:r>
      <w:proofErr w:type="spellEnd"/>
      <w:r>
        <w:t xml:space="preserve">, H. Katari, R. Kumar, and D. Sharma, “Empirical study on malicious URL detection using machine learning,” in </w:t>
      </w:r>
      <w:r>
        <w:rPr>
          <w:rStyle w:val="Vurgu"/>
        </w:rPr>
        <w:t>Proc. 15th Int. Conf. Distributed Computing and Internet Technology (ICDCIT)</w:t>
      </w:r>
      <w:r>
        <w:t>, Bhubaneswar, India, Jan. 2019, pp. 380–388.</w:t>
      </w:r>
    </w:p>
    <w:p w14:paraId="3465A0FB" w14:textId="3C9E47A5" w:rsidR="00A22327" w:rsidRDefault="0020137E" w:rsidP="00326417">
      <w:pPr>
        <w:pStyle w:val="AUBiosNoSpace"/>
        <w:numPr>
          <w:ilvl w:val="0"/>
          <w:numId w:val="18"/>
        </w:numPr>
        <w:ind w:left="357" w:hanging="357"/>
      </w:pPr>
      <w:r>
        <w:t>X. Tong, B. Jin, J. Wang, Y. Yang, Q. Suo, and Y. Wu, “MM-</w:t>
      </w:r>
      <w:proofErr w:type="spellStart"/>
      <w:r>
        <w:t>ConvBERT</w:t>
      </w:r>
      <w:proofErr w:type="spellEnd"/>
      <w:r>
        <w:t xml:space="preserve">-LMS: Detecting malicious web pages via multi-modal learning and pre-trained model,” </w:t>
      </w:r>
      <w:r>
        <w:rPr>
          <w:rStyle w:val="Vurgu"/>
        </w:rPr>
        <w:t>Applied Sciences</w:t>
      </w:r>
      <w:r>
        <w:t>, vol. 13, Art. no. 3327, 2023.</w:t>
      </w:r>
    </w:p>
    <w:p w14:paraId="5CDF7D67" w14:textId="77777777" w:rsidR="0020137E" w:rsidRDefault="0020137E" w:rsidP="00326417">
      <w:pPr>
        <w:pStyle w:val="AUBiosNoSpace"/>
        <w:numPr>
          <w:ilvl w:val="0"/>
          <w:numId w:val="18"/>
        </w:numPr>
        <w:ind w:left="357" w:hanging="357"/>
      </w:pPr>
      <w:r>
        <w:t xml:space="preserve">N. Nagy, M. </w:t>
      </w:r>
      <w:proofErr w:type="spellStart"/>
      <w:r>
        <w:t>Aljabri</w:t>
      </w:r>
      <w:proofErr w:type="spellEnd"/>
      <w:r>
        <w:t xml:space="preserve">, A. </w:t>
      </w:r>
      <w:proofErr w:type="spellStart"/>
      <w:r>
        <w:t>Shaahid</w:t>
      </w:r>
      <w:proofErr w:type="spellEnd"/>
      <w:r>
        <w:t xml:space="preserve">, A. A. Ahmed, F. </w:t>
      </w:r>
      <w:proofErr w:type="spellStart"/>
      <w:r>
        <w:t>Alnasser</w:t>
      </w:r>
      <w:proofErr w:type="spellEnd"/>
      <w:r>
        <w:t xml:space="preserve">, L. </w:t>
      </w:r>
      <w:proofErr w:type="spellStart"/>
      <w:r>
        <w:t>Almakramy</w:t>
      </w:r>
      <w:proofErr w:type="spellEnd"/>
      <w:r>
        <w:t xml:space="preserve">, M. </w:t>
      </w:r>
      <w:proofErr w:type="spellStart"/>
      <w:r>
        <w:t>Alhadab</w:t>
      </w:r>
      <w:proofErr w:type="spellEnd"/>
      <w:r>
        <w:t xml:space="preserve">, and S. </w:t>
      </w:r>
      <w:proofErr w:type="spellStart"/>
      <w:r>
        <w:t>Alfaddagh</w:t>
      </w:r>
      <w:proofErr w:type="spellEnd"/>
      <w:r>
        <w:t xml:space="preserve">, “Phishing URLs detection using sequential and parallel ml techniques: Comparative analysis,” </w:t>
      </w:r>
      <w:r>
        <w:rPr>
          <w:rStyle w:val="Vurgu"/>
        </w:rPr>
        <w:t>Sensors</w:t>
      </w:r>
      <w:r>
        <w:t>, vol. 23, Art. no. 3467, 2023.</w:t>
      </w:r>
    </w:p>
    <w:p w14:paraId="5476E556" w14:textId="48F9F0B3" w:rsidR="0020137E" w:rsidRDefault="0020137E" w:rsidP="00326417">
      <w:pPr>
        <w:pStyle w:val="AUBiosNoSpace"/>
        <w:numPr>
          <w:ilvl w:val="0"/>
          <w:numId w:val="18"/>
        </w:numPr>
        <w:ind w:left="357" w:hanging="357"/>
      </w:pPr>
      <w:r>
        <w:t xml:space="preserve">M. </w:t>
      </w:r>
      <w:proofErr w:type="spellStart"/>
      <w:r>
        <w:t>Alsaedi</w:t>
      </w:r>
      <w:proofErr w:type="spellEnd"/>
      <w:r>
        <w:t xml:space="preserve">, F. A. </w:t>
      </w:r>
      <w:proofErr w:type="spellStart"/>
      <w:r>
        <w:t>Ghaleb</w:t>
      </w:r>
      <w:proofErr w:type="spellEnd"/>
      <w:r>
        <w:t xml:space="preserve">, F. Saeed, J. Ahmad, and M. </w:t>
      </w:r>
      <w:proofErr w:type="spellStart"/>
      <w:r>
        <w:t>Alasli</w:t>
      </w:r>
      <w:proofErr w:type="spellEnd"/>
      <w:r>
        <w:t xml:space="preserve">, “Cyber threat intelligence-based malicious URL detection model using ensemble learning,” </w:t>
      </w:r>
      <w:r>
        <w:rPr>
          <w:rStyle w:val="Vurgu"/>
        </w:rPr>
        <w:t>Sensors</w:t>
      </w:r>
      <w:r>
        <w:t>, vol. 22, Art. no. 3373, 2022.</w:t>
      </w:r>
    </w:p>
    <w:p w14:paraId="41497FA0" w14:textId="77777777" w:rsidR="0020137E" w:rsidRDefault="0020137E" w:rsidP="00326417">
      <w:pPr>
        <w:pStyle w:val="AUBiosNoSpace"/>
        <w:numPr>
          <w:ilvl w:val="0"/>
          <w:numId w:val="18"/>
        </w:numPr>
        <w:ind w:left="357" w:hanging="357"/>
      </w:pPr>
      <w:r>
        <w:t xml:space="preserve">M. Umer, S. Sadiq, H. </w:t>
      </w:r>
      <w:proofErr w:type="spellStart"/>
      <w:r>
        <w:t>Karamti</w:t>
      </w:r>
      <w:proofErr w:type="spellEnd"/>
      <w:r>
        <w:t xml:space="preserve">, R. M. </w:t>
      </w:r>
      <w:proofErr w:type="spellStart"/>
      <w:r>
        <w:t>Alhebshi</w:t>
      </w:r>
      <w:proofErr w:type="spellEnd"/>
      <w:r>
        <w:t xml:space="preserve">, K. </w:t>
      </w:r>
      <w:proofErr w:type="spellStart"/>
      <w:r>
        <w:t>Alnowaiser</w:t>
      </w:r>
      <w:proofErr w:type="spellEnd"/>
      <w:r>
        <w:t xml:space="preserve">, A. </w:t>
      </w:r>
      <w:proofErr w:type="spellStart"/>
      <w:r>
        <w:t>Eshmawi</w:t>
      </w:r>
      <w:proofErr w:type="spellEnd"/>
      <w:r>
        <w:t xml:space="preserve">, H. Song, and I. Ashraf, “Deep learning-based intrusion detection methods in cyber-physical systems: Challenges and future trends,” </w:t>
      </w:r>
      <w:r>
        <w:rPr>
          <w:rStyle w:val="Vurgu"/>
        </w:rPr>
        <w:t>Electronics</w:t>
      </w:r>
      <w:r>
        <w:t>, vol. 11, Art. no. 3326, 2022.</w:t>
      </w:r>
    </w:p>
    <w:p w14:paraId="755A3597" w14:textId="77777777" w:rsidR="0020137E" w:rsidRDefault="0020137E" w:rsidP="00326417">
      <w:pPr>
        <w:pStyle w:val="AUBiosNoSpace"/>
        <w:numPr>
          <w:ilvl w:val="0"/>
          <w:numId w:val="18"/>
        </w:numPr>
        <w:ind w:left="357" w:hanging="357"/>
      </w:pPr>
      <w:r>
        <w:t xml:space="preserve">S. R. Abdul Samad, S. </w:t>
      </w:r>
      <w:proofErr w:type="spellStart"/>
      <w:r>
        <w:t>Balasubaramanian</w:t>
      </w:r>
      <w:proofErr w:type="spellEnd"/>
      <w:r>
        <w:t>, A. S. Al-</w:t>
      </w:r>
      <w:proofErr w:type="spellStart"/>
      <w:r>
        <w:t>Kaabi</w:t>
      </w:r>
      <w:proofErr w:type="spellEnd"/>
      <w:r>
        <w:t xml:space="preserve">, B. Sharma, S. Chowdhury, A. </w:t>
      </w:r>
      <w:proofErr w:type="spellStart"/>
      <w:r>
        <w:t>Mehbodniya</w:t>
      </w:r>
      <w:proofErr w:type="spellEnd"/>
      <w:r>
        <w:t xml:space="preserve">, J. L. Webber, and A. </w:t>
      </w:r>
      <w:proofErr w:type="spellStart"/>
      <w:r>
        <w:t>Bostani</w:t>
      </w:r>
      <w:proofErr w:type="spellEnd"/>
      <w:r>
        <w:t xml:space="preserve">, “Analysis of the performance impact of fine-tuned machine learning model for phishing URL detection,” </w:t>
      </w:r>
      <w:r>
        <w:rPr>
          <w:rStyle w:val="Vurgu"/>
        </w:rPr>
        <w:t>Electronics</w:t>
      </w:r>
      <w:r>
        <w:t>, vol. 12, Art. no. 1642, 2023.</w:t>
      </w:r>
    </w:p>
    <w:p w14:paraId="082EB2F6" w14:textId="093E6A71" w:rsidR="0020137E" w:rsidRDefault="0020137E" w:rsidP="00326417">
      <w:pPr>
        <w:pStyle w:val="AUBiosNoSpace"/>
        <w:numPr>
          <w:ilvl w:val="0"/>
          <w:numId w:val="18"/>
        </w:numPr>
        <w:ind w:left="357" w:hanging="357"/>
      </w:pPr>
      <w:r>
        <w:t xml:space="preserve">S. </w:t>
      </w:r>
      <w:proofErr w:type="spellStart"/>
      <w:r>
        <w:t>Kumi</w:t>
      </w:r>
      <w:proofErr w:type="spellEnd"/>
      <w:r>
        <w:t xml:space="preserve">, C. Lim, and S. G. Lee, “Malicious URL detection based on associative classification,” </w:t>
      </w:r>
      <w:r>
        <w:rPr>
          <w:rStyle w:val="Vurgu"/>
        </w:rPr>
        <w:t>Entropy</w:t>
      </w:r>
      <w:r>
        <w:t>, vol. 23, Art. no. 182, 2021.</w:t>
      </w:r>
    </w:p>
    <w:p w14:paraId="6289A7FA" w14:textId="5174480D" w:rsidR="00A22327" w:rsidRDefault="0020137E" w:rsidP="00326417">
      <w:pPr>
        <w:pStyle w:val="AUBiosNoSpace"/>
        <w:numPr>
          <w:ilvl w:val="0"/>
          <w:numId w:val="18"/>
        </w:numPr>
        <w:ind w:left="357" w:hanging="357"/>
      </w:pPr>
      <w:r>
        <w:t xml:space="preserve">P. Ashwini and N. D. </w:t>
      </w:r>
      <w:proofErr w:type="spellStart"/>
      <w:r>
        <w:t>Vadivelan</w:t>
      </w:r>
      <w:proofErr w:type="spellEnd"/>
      <w:r>
        <w:t xml:space="preserve">, “Security from phishing attack on Internet using evolving fuzzy neural network,” </w:t>
      </w:r>
      <w:r>
        <w:rPr>
          <w:rStyle w:val="Vurgu"/>
        </w:rPr>
        <w:t>CVRJST</w:t>
      </w:r>
      <w:r>
        <w:t>, vol. 20, no. 1, pp. 50–55, 2021.</w:t>
      </w:r>
    </w:p>
    <w:p w14:paraId="0A64EFB5" w14:textId="77777777" w:rsidR="0020137E" w:rsidRDefault="0020137E" w:rsidP="00326417">
      <w:pPr>
        <w:pStyle w:val="AUBiosNoSpace"/>
        <w:numPr>
          <w:ilvl w:val="0"/>
          <w:numId w:val="18"/>
        </w:numPr>
        <w:ind w:left="357" w:hanging="357"/>
      </w:pPr>
      <w:r>
        <w:t xml:space="preserve">H. V. S. </w:t>
      </w:r>
      <w:proofErr w:type="spellStart"/>
      <w:r>
        <w:t>Aalla</w:t>
      </w:r>
      <w:proofErr w:type="spellEnd"/>
      <w:r>
        <w:t xml:space="preserve">, N. R. </w:t>
      </w:r>
      <w:proofErr w:type="spellStart"/>
      <w:r>
        <w:t>Dumpala</w:t>
      </w:r>
      <w:proofErr w:type="spellEnd"/>
      <w:r>
        <w:t xml:space="preserve">, and M. </w:t>
      </w:r>
      <w:proofErr w:type="spellStart"/>
      <w:r>
        <w:t>Eliazer</w:t>
      </w:r>
      <w:proofErr w:type="spellEnd"/>
      <w:r>
        <w:t>, “Malicious URL prediction using machine learning techniques,” Ann. Rom. Soc. Cell Biol., pp. 2170–2176, 2021.</w:t>
      </w:r>
    </w:p>
    <w:p w14:paraId="25D19591" w14:textId="77777777" w:rsidR="0020137E" w:rsidRPr="0020137E" w:rsidRDefault="0020137E" w:rsidP="00326417">
      <w:pPr>
        <w:pStyle w:val="AUBiosNoSpace"/>
        <w:numPr>
          <w:ilvl w:val="0"/>
          <w:numId w:val="18"/>
        </w:numPr>
        <w:ind w:left="357" w:hanging="357"/>
      </w:pPr>
      <w:r>
        <w:t xml:space="preserve">G. N. Anil, “Detection of phishing websites based on feature extraction using machine learning,” </w:t>
      </w:r>
      <w:r>
        <w:rPr>
          <w:rStyle w:val="Vurgu"/>
        </w:rPr>
        <w:t>IRJET</w:t>
      </w:r>
      <w:r>
        <w:t>, 2020.</w:t>
      </w:r>
      <w:r w:rsidRPr="0020137E">
        <w:rPr>
          <w:color w:val="000000"/>
          <w:sz w:val="20"/>
          <w:szCs w:val="20"/>
          <w:lang w:eastAsia="tr-TR"/>
        </w:rPr>
        <w:t xml:space="preserve"> </w:t>
      </w:r>
    </w:p>
    <w:p w14:paraId="0B8CE5EE" w14:textId="77777777" w:rsidR="0020137E" w:rsidRDefault="0020137E" w:rsidP="00326417">
      <w:pPr>
        <w:pStyle w:val="AUBiosNoSpace"/>
        <w:numPr>
          <w:ilvl w:val="0"/>
          <w:numId w:val="18"/>
        </w:numPr>
        <w:ind w:left="357" w:hanging="357"/>
      </w:pPr>
      <w:r>
        <w:t xml:space="preserve">C. Johnson, B. Khadka, R. B. Basnet, and T. </w:t>
      </w:r>
      <w:proofErr w:type="spellStart"/>
      <w:r>
        <w:t>Doleck</w:t>
      </w:r>
      <w:proofErr w:type="spellEnd"/>
      <w:r>
        <w:t xml:space="preserve">, “Towards detecting and classifying malicious URLs using deep learning,” </w:t>
      </w:r>
      <w:r>
        <w:rPr>
          <w:rStyle w:val="Vurgu"/>
        </w:rPr>
        <w:t>Journal of Wireless Mobile Networks, Ubiquitous Computing, and Dependable Applications</w:t>
      </w:r>
      <w:r>
        <w:t>, vol. 11, no. 4, pp. 31–48, 2020.</w:t>
      </w:r>
    </w:p>
    <w:p w14:paraId="1DB402AB" w14:textId="3107D94A" w:rsidR="0020137E" w:rsidRDefault="0020137E" w:rsidP="00326417">
      <w:pPr>
        <w:pStyle w:val="AUBiosNoSpace"/>
        <w:numPr>
          <w:ilvl w:val="0"/>
          <w:numId w:val="18"/>
        </w:numPr>
        <w:ind w:left="357" w:hanging="357"/>
      </w:pPr>
      <w:r>
        <w:t xml:space="preserve">P. Chang, “Multi-layer perceptron neural network for improving detection performance of malicious phishing URLs without affecting other attack types classification,” </w:t>
      </w:r>
      <w:proofErr w:type="spellStart"/>
      <w:r>
        <w:rPr>
          <w:rStyle w:val="Vurgu"/>
        </w:rPr>
        <w:t>arXiv</w:t>
      </w:r>
      <w:proofErr w:type="spellEnd"/>
      <w:r>
        <w:rPr>
          <w:rStyle w:val="Vurgu"/>
        </w:rPr>
        <w:t xml:space="preserve"> preprint arXiv:2203.00774</w:t>
      </w:r>
      <w:r>
        <w:t>, 2022.</w:t>
      </w:r>
    </w:p>
    <w:p w14:paraId="335A1248"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H. A. Tariq, W. Yang, I. Hameed, B. Ahmed, and R. U. Khan, “Using black-list and white-list technique to detect malicious URLs,” </w:t>
      </w:r>
      <w:r w:rsidRPr="0020137E">
        <w:t>International Journal of Innovative</w:t>
      </w:r>
      <w:r w:rsidRPr="0020137E">
        <w:br/>
        <w:t>Research Journal in Information Security</w:t>
      </w:r>
      <w:r>
        <w:t>, vol. 4, pp. 1–7, 2017.</w:t>
      </w:r>
    </w:p>
    <w:p w14:paraId="31F238D9" w14:textId="66B0EF26" w:rsidR="0020137E" w:rsidRDefault="0020137E" w:rsidP="00326417">
      <w:pPr>
        <w:pStyle w:val="AUBiosNoSpace"/>
        <w:numPr>
          <w:ilvl w:val="0"/>
          <w:numId w:val="18"/>
        </w:numPr>
        <w:ind w:left="357" w:hanging="357"/>
      </w:pPr>
      <w:r>
        <w:t xml:space="preserve">Y. Wang, “Malicious URL detection: An evaluation of feature extraction and machine learning algorithm,” </w:t>
      </w:r>
      <w:r w:rsidRPr="0020137E">
        <w:rPr>
          <w:i/>
        </w:rPr>
        <w:t>Highlights Sci. Eng. Technol</w:t>
      </w:r>
      <w:r>
        <w:rPr>
          <w:i/>
        </w:rPr>
        <w:t>.</w:t>
      </w:r>
      <w:r>
        <w:t>, vol. 23, pp. 117–123, 2022.</w:t>
      </w:r>
    </w:p>
    <w:p w14:paraId="52ED5881"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B. Wei, R. A. Hamad, L. Yang, X. He, H. Wang, B. Gao, </w:t>
      </w:r>
      <w:r>
        <w:rPr>
          <w:rStyle w:val="Vurgu"/>
        </w:rPr>
        <w:t>et al</w:t>
      </w:r>
      <w:r>
        <w:t xml:space="preserve">., “A deep-learning-driven light-weight phishing detection sensor,” </w:t>
      </w:r>
      <w:r>
        <w:rPr>
          <w:rStyle w:val="Vurgu"/>
        </w:rPr>
        <w:t>Sensors</w:t>
      </w:r>
      <w:r>
        <w:t>, vol. 19, no. 19, Art. no. 4258, 2019.</w:t>
      </w:r>
    </w:p>
    <w:p w14:paraId="39B12811" w14:textId="4B7C3B55" w:rsidR="0020137E" w:rsidRDefault="0020137E" w:rsidP="00326417">
      <w:pPr>
        <w:pStyle w:val="AUBiosNoSpace"/>
        <w:numPr>
          <w:ilvl w:val="0"/>
          <w:numId w:val="18"/>
        </w:numPr>
        <w:ind w:left="357" w:hanging="357"/>
      </w:pPr>
      <w:r>
        <w:t xml:space="preserve">C. </w:t>
      </w:r>
      <w:proofErr w:type="spellStart"/>
      <w:r>
        <w:t>Hajaj</w:t>
      </w:r>
      <w:proofErr w:type="spellEnd"/>
      <w:r>
        <w:t xml:space="preserve">, N. </w:t>
      </w:r>
      <w:proofErr w:type="spellStart"/>
      <w:r>
        <w:t>Hason</w:t>
      </w:r>
      <w:proofErr w:type="spellEnd"/>
      <w:r>
        <w:t xml:space="preserve">, and A. </w:t>
      </w:r>
      <w:proofErr w:type="spellStart"/>
      <w:r>
        <w:t>Dvir</w:t>
      </w:r>
      <w:proofErr w:type="spellEnd"/>
      <w:r>
        <w:t xml:space="preserve">, “Less is more: Robust and novel features for malicious domain detection,” </w:t>
      </w:r>
      <w:r>
        <w:rPr>
          <w:rStyle w:val="Vurgu"/>
        </w:rPr>
        <w:t>Electronics</w:t>
      </w:r>
      <w:r>
        <w:t>, vol. 11, no. 6, Art. no. 969, 2022.</w:t>
      </w:r>
    </w:p>
    <w:p w14:paraId="37694260" w14:textId="77777777" w:rsidR="0020137E" w:rsidRDefault="0020137E" w:rsidP="00326417">
      <w:pPr>
        <w:pStyle w:val="AUBiosNoSpace"/>
        <w:numPr>
          <w:ilvl w:val="0"/>
          <w:numId w:val="18"/>
        </w:numPr>
        <w:ind w:left="357" w:hanging="357"/>
      </w:pPr>
      <w:r w:rsidRPr="0020137E">
        <w:rPr>
          <w:color w:val="000000"/>
          <w:sz w:val="20"/>
          <w:szCs w:val="20"/>
          <w:lang w:eastAsia="tr-TR"/>
        </w:rPr>
        <w:lastRenderedPageBreak/>
        <w:t xml:space="preserve"> </w:t>
      </w:r>
      <w:r>
        <w:t xml:space="preserve">K. </w:t>
      </w:r>
      <w:proofErr w:type="spellStart"/>
      <w:r>
        <w:t>Fotiadou</w:t>
      </w:r>
      <w:proofErr w:type="spellEnd"/>
      <w:r>
        <w:t xml:space="preserve">, T. H. </w:t>
      </w:r>
      <w:proofErr w:type="spellStart"/>
      <w:r>
        <w:t>Velivassaki</w:t>
      </w:r>
      <w:proofErr w:type="spellEnd"/>
      <w:r>
        <w:t xml:space="preserve">, A. </w:t>
      </w:r>
      <w:proofErr w:type="spellStart"/>
      <w:r>
        <w:t>Voulkidis</w:t>
      </w:r>
      <w:proofErr w:type="spellEnd"/>
      <w:r>
        <w:t xml:space="preserve">, D. </w:t>
      </w:r>
      <w:proofErr w:type="spellStart"/>
      <w:r>
        <w:t>Skias</w:t>
      </w:r>
      <w:proofErr w:type="spellEnd"/>
      <w:r>
        <w:t xml:space="preserve">, S. </w:t>
      </w:r>
      <w:proofErr w:type="spellStart"/>
      <w:r>
        <w:t>Tsekeridou</w:t>
      </w:r>
      <w:proofErr w:type="spellEnd"/>
      <w:r>
        <w:t xml:space="preserve">, and T. </w:t>
      </w:r>
      <w:proofErr w:type="spellStart"/>
      <w:r>
        <w:t>Zahariadis</w:t>
      </w:r>
      <w:proofErr w:type="spellEnd"/>
      <w:r>
        <w:t xml:space="preserve">, “Network traffic anomaly detection via deep learning,” </w:t>
      </w:r>
      <w:r>
        <w:rPr>
          <w:rStyle w:val="Vurgu"/>
        </w:rPr>
        <w:t>Information</w:t>
      </w:r>
      <w:r>
        <w:t>, vol. 12, no. 5, Art. no. 215, 2021.</w:t>
      </w:r>
    </w:p>
    <w:p w14:paraId="31CBB66C" w14:textId="77777777" w:rsidR="0020137E" w:rsidRDefault="0020137E" w:rsidP="00326417">
      <w:pPr>
        <w:pStyle w:val="AUBiosNoSpace"/>
        <w:numPr>
          <w:ilvl w:val="0"/>
          <w:numId w:val="18"/>
        </w:numPr>
        <w:ind w:left="357" w:hanging="357"/>
      </w:pPr>
      <w:r>
        <w:t xml:space="preserve">A. M. </w:t>
      </w:r>
      <w:proofErr w:type="spellStart"/>
      <w:r>
        <w:t>Almuhaideb</w:t>
      </w:r>
      <w:proofErr w:type="spellEnd"/>
      <w:r>
        <w:t xml:space="preserve">, N. Aslam, A. </w:t>
      </w:r>
      <w:proofErr w:type="spellStart"/>
      <w:r>
        <w:t>Alabdullatif</w:t>
      </w:r>
      <w:proofErr w:type="spellEnd"/>
      <w:r>
        <w:t xml:space="preserve">, S. </w:t>
      </w:r>
      <w:proofErr w:type="spellStart"/>
      <w:r>
        <w:t>Altamimi</w:t>
      </w:r>
      <w:proofErr w:type="spellEnd"/>
      <w:r>
        <w:t xml:space="preserve">, S. </w:t>
      </w:r>
      <w:proofErr w:type="spellStart"/>
      <w:r>
        <w:t>Alothman</w:t>
      </w:r>
      <w:proofErr w:type="spellEnd"/>
      <w:r>
        <w:t xml:space="preserve">, A. </w:t>
      </w:r>
      <w:proofErr w:type="spellStart"/>
      <w:r>
        <w:t>Alhussain</w:t>
      </w:r>
      <w:proofErr w:type="spellEnd"/>
      <w:r>
        <w:t xml:space="preserve">, </w:t>
      </w:r>
      <w:r>
        <w:rPr>
          <w:rStyle w:val="Vurgu"/>
        </w:rPr>
        <w:t>et al</w:t>
      </w:r>
      <w:r>
        <w:t xml:space="preserve">., “Homoglyph attack detection model using machine learning and hash function,” </w:t>
      </w:r>
      <w:r w:rsidRPr="0020137E">
        <w:rPr>
          <w:i/>
        </w:rPr>
        <w:t xml:space="preserve">J. Sens. Actuator </w:t>
      </w:r>
      <w:proofErr w:type="spellStart"/>
      <w:r w:rsidRPr="0020137E">
        <w:rPr>
          <w:i/>
        </w:rPr>
        <w:t>Netw</w:t>
      </w:r>
      <w:proofErr w:type="spellEnd"/>
      <w:r>
        <w:t>., vol. 11, no. 3, Art. no. 54, 2022.</w:t>
      </w:r>
    </w:p>
    <w:p w14:paraId="550E72C3" w14:textId="77777777" w:rsidR="0020137E" w:rsidRDefault="0020137E" w:rsidP="00326417">
      <w:pPr>
        <w:pStyle w:val="AUBiosNoSpace"/>
        <w:numPr>
          <w:ilvl w:val="0"/>
          <w:numId w:val="18"/>
        </w:numPr>
        <w:ind w:left="357" w:hanging="357"/>
      </w:pPr>
      <w:r w:rsidRPr="0020137E">
        <w:rPr>
          <w:color w:val="000000"/>
          <w:szCs w:val="20"/>
          <w:lang w:eastAsia="tr-TR"/>
        </w:rPr>
        <w:t xml:space="preserve"> </w:t>
      </w:r>
      <w:r>
        <w:t>J. Saxe and K. Berlin, “</w:t>
      </w:r>
      <w:proofErr w:type="spellStart"/>
      <w:r>
        <w:t>eXpose</w:t>
      </w:r>
      <w:proofErr w:type="spellEnd"/>
      <w:r>
        <w:t xml:space="preserve">: A character-level convolutional neural network with embeddings for detecting malicious URLs, file paths, and registry keys,” </w:t>
      </w:r>
      <w:proofErr w:type="spellStart"/>
      <w:r>
        <w:rPr>
          <w:rStyle w:val="Vurgu"/>
        </w:rPr>
        <w:t>arXiv</w:t>
      </w:r>
      <w:proofErr w:type="spellEnd"/>
      <w:r>
        <w:rPr>
          <w:rStyle w:val="Vurgu"/>
        </w:rPr>
        <w:t xml:space="preserve"> preprint arXiv:1702.08568</w:t>
      </w:r>
      <w:r>
        <w:t>, 2017.</w:t>
      </w:r>
    </w:p>
    <w:p w14:paraId="3860B1B3" w14:textId="77777777" w:rsidR="0020137E" w:rsidRDefault="0020137E" w:rsidP="00326417">
      <w:pPr>
        <w:pStyle w:val="AUBiosNoSpace"/>
        <w:numPr>
          <w:ilvl w:val="0"/>
          <w:numId w:val="18"/>
        </w:numPr>
        <w:ind w:left="357" w:hanging="357"/>
      </w:pPr>
      <w:r>
        <w:t>S. Lee and J. Kim, “</w:t>
      </w:r>
      <w:proofErr w:type="spellStart"/>
      <w:r>
        <w:t>Warningbird</w:t>
      </w:r>
      <w:proofErr w:type="spellEnd"/>
      <w:r>
        <w:t xml:space="preserve">: Detecting suspicious URLs in Twitter stream,” </w:t>
      </w:r>
      <w:r w:rsidRPr="0020137E">
        <w:rPr>
          <w:i/>
        </w:rPr>
        <w:t>NDSS</w:t>
      </w:r>
      <w:r>
        <w:t>, 2012.</w:t>
      </w:r>
    </w:p>
    <w:p w14:paraId="51D22B70" w14:textId="77777777" w:rsidR="0020137E" w:rsidRDefault="0020137E" w:rsidP="00326417">
      <w:pPr>
        <w:pStyle w:val="AUBiosNoSpace"/>
        <w:numPr>
          <w:ilvl w:val="0"/>
          <w:numId w:val="18"/>
        </w:numPr>
        <w:ind w:left="357" w:hanging="357"/>
      </w:pPr>
      <w:r>
        <w:t xml:space="preserve">S. P. Tung, K. Y. Wong, I. </w:t>
      </w:r>
      <w:proofErr w:type="spellStart"/>
      <w:r>
        <w:t>Kuzminykh</w:t>
      </w:r>
      <w:proofErr w:type="spellEnd"/>
      <w:r>
        <w:t xml:space="preserve">, T. </w:t>
      </w:r>
      <w:proofErr w:type="spellStart"/>
      <w:r>
        <w:t>Bakhshi</w:t>
      </w:r>
      <w:proofErr w:type="spellEnd"/>
      <w:r>
        <w:t xml:space="preserve">, and B. Ghita, “Using a machine learning model for malicious URL type detection,” in </w:t>
      </w:r>
      <w:r>
        <w:rPr>
          <w:rStyle w:val="Vurgu"/>
        </w:rPr>
        <w:t>Proc. Int. Conf. Next Generation Wired/Wireless Networking</w:t>
      </w:r>
      <w:r>
        <w:t>, Springer, 2021, pp. 493–505.</w:t>
      </w:r>
    </w:p>
    <w:p w14:paraId="5B5CBF8E" w14:textId="431053E8" w:rsidR="0020137E" w:rsidRDefault="0020137E" w:rsidP="00326417">
      <w:pPr>
        <w:pStyle w:val="AUBiosNoSpace"/>
        <w:numPr>
          <w:ilvl w:val="0"/>
          <w:numId w:val="18"/>
        </w:numPr>
        <w:ind w:left="357" w:hanging="357"/>
      </w:pPr>
      <w:r>
        <w:t xml:space="preserve">A. K. Jain and B. B. Gupta, “A novel approach to protect against phishing attacks at client side using auto-updated white-list,” </w:t>
      </w:r>
      <w:r>
        <w:rPr>
          <w:rStyle w:val="Vurgu"/>
        </w:rPr>
        <w:t>EURASIP J. Inf. Sec.</w:t>
      </w:r>
      <w:r>
        <w:t>, vol. 2016, pp. 1–11, 2016.</w:t>
      </w:r>
    </w:p>
    <w:p w14:paraId="5C9714D7"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Y. A. </w:t>
      </w:r>
      <w:proofErr w:type="spellStart"/>
      <w:r>
        <w:t>Alsariera</w:t>
      </w:r>
      <w:proofErr w:type="spellEnd"/>
      <w:r>
        <w:t xml:space="preserve">, V. E. Adeyemo, A. O. Balogun, and A. K. </w:t>
      </w:r>
      <w:proofErr w:type="spellStart"/>
      <w:r>
        <w:t>Alazzawi</w:t>
      </w:r>
      <w:proofErr w:type="spellEnd"/>
      <w:r>
        <w:t xml:space="preserve">, “AI meta-learners and extra-trees algorithm for the detection of phishing websites,” </w:t>
      </w:r>
      <w:r>
        <w:rPr>
          <w:rStyle w:val="Vurgu"/>
        </w:rPr>
        <w:t>IEEE Access</w:t>
      </w:r>
      <w:r>
        <w:t>, vol. 8, pp. 142532–142542, 2020.</w:t>
      </w:r>
    </w:p>
    <w:p w14:paraId="2286F54F" w14:textId="77777777" w:rsidR="0020137E" w:rsidRDefault="0020137E" w:rsidP="00326417">
      <w:pPr>
        <w:pStyle w:val="AUBiosNoSpace"/>
        <w:numPr>
          <w:ilvl w:val="0"/>
          <w:numId w:val="18"/>
        </w:numPr>
        <w:ind w:left="357" w:hanging="357"/>
      </w:pPr>
      <w:r>
        <w:t xml:space="preserve">L. Liu, W. Ren, F. Xie, S. Yi, J. Yi, and P. Jia, “Learning-based detection for malicious android application using code vectorization,” </w:t>
      </w:r>
      <w:r>
        <w:rPr>
          <w:rStyle w:val="Vurgu"/>
        </w:rPr>
        <w:t xml:space="preserve">Sec. </w:t>
      </w:r>
      <w:proofErr w:type="spellStart"/>
      <w:r>
        <w:rPr>
          <w:rStyle w:val="Vurgu"/>
        </w:rPr>
        <w:t>Commun</w:t>
      </w:r>
      <w:proofErr w:type="spellEnd"/>
      <w:r>
        <w:rPr>
          <w:rStyle w:val="Vurgu"/>
        </w:rPr>
        <w:t xml:space="preserve">. </w:t>
      </w:r>
      <w:proofErr w:type="spellStart"/>
      <w:r>
        <w:rPr>
          <w:rStyle w:val="Vurgu"/>
        </w:rPr>
        <w:t>Netw</w:t>
      </w:r>
      <w:proofErr w:type="spellEnd"/>
      <w:r>
        <w:rPr>
          <w:rStyle w:val="Vurgu"/>
        </w:rPr>
        <w:t>.</w:t>
      </w:r>
      <w:r>
        <w:t>, vol. 2021, pp. 1–11, 2021.</w:t>
      </w:r>
    </w:p>
    <w:p w14:paraId="2544E180" w14:textId="2C952341" w:rsidR="0020137E" w:rsidRDefault="0020137E" w:rsidP="00326417">
      <w:pPr>
        <w:pStyle w:val="AUBiosNoSpace"/>
        <w:numPr>
          <w:ilvl w:val="0"/>
          <w:numId w:val="18"/>
        </w:numPr>
        <w:ind w:left="357" w:hanging="357"/>
      </w:pPr>
      <w:r>
        <w:t xml:space="preserve">T. D. Diwan, S. Choubey, H. S. </w:t>
      </w:r>
      <w:proofErr w:type="spellStart"/>
      <w:r>
        <w:t>Hota</w:t>
      </w:r>
      <w:proofErr w:type="spellEnd"/>
      <w:r>
        <w:t xml:space="preserve">, S. B. Goyal, S. S. Jamal, and P. K. Shukla et al., “Feature entropy estimation (FEE) for malicious IoT traffic detection using machine learning,” </w:t>
      </w:r>
      <w:r>
        <w:rPr>
          <w:rStyle w:val="Vurgu"/>
        </w:rPr>
        <w:t>Mob. Inf. Syst.</w:t>
      </w:r>
      <w:r>
        <w:t>, vol. 2021, pp. 1–13, 2021.</w:t>
      </w:r>
    </w:p>
    <w:p w14:paraId="16106925"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Y. Wang, W. Cai, P. Lyu, and W. Shao, “A combined static and dynamic analysis approach to detect malicious browser extensions,” </w:t>
      </w:r>
      <w:r>
        <w:rPr>
          <w:rStyle w:val="Vurgu"/>
        </w:rPr>
        <w:t xml:space="preserve">Sec. </w:t>
      </w:r>
      <w:proofErr w:type="spellStart"/>
      <w:r>
        <w:rPr>
          <w:rStyle w:val="Vurgu"/>
        </w:rPr>
        <w:t>Commun</w:t>
      </w:r>
      <w:proofErr w:type="spellEnd"/>
      <w:r>
        <w:rPr>
          <w:rStyle w:val="Vurgu"/>
        </w:rPr>
        <w:t xml:space="preserve">. </w:t>
      </w:r>
      <w:proofErr w:type="spellStart"/>
      <w:r>
        <w:rPr>
          <w:rStyle w:val="Vurgu"/>
        </w:rPr>
        <w:t>Netw</w:t>
      </w:r>
      <w:proofErr w:type="spellEnd"/>
      <w:r>
        <w:rPr>
          <w:rStyle w:val="Vurgu"/>
        </w:rPr>
        <w:t>.</w:t>
      </w:r>
      <w:r>
        <w:t>, vol. 2018, 2018.</w:t>
      </w:r>
    </w:p>
    <w:p w14:paraId="707CBCBC" w14:textId="751974B3" w:rsidR="0020137E" w:rsidRDefault="0020137E" w:rsidP="00326417">
      <w:pPr>
        <w:pStyle w:val="AUBiosNoSpace"/>
        <w:numPr>
          <w:ilvl w:val="0"/>
          <w:numId w:val="18"/>
        </w:numPr>
        <w:ind w:left="357" w:hanging="357"/>
      </w:pPr>
      <w:r>
        <w:t xml:space="preserve">N. Khan, J. Abdullah, and A. S. Khan, “Defending malicious script attacks using machine learning classifiers,” </w:t>
      </w:r>
      <w:proofErr w:type="spellStart"/>
      <w:r>
        <w:rPr>
          <w:rStyle w:val="Vurgu"/>
        </w:rPr>
        <w:t>Wirel</w:t>
      </w:r>
      <w:proofErr w:type="spellEnd"/>
      <w:r>
        <w:rPr>
          <w:rStyle w:val="Vurgu"/>
        </w:rPr>
        <w:t xml:space="preserve">. </w:t>
      </w:r>
      <w:proofErr w:type="spellStart"/>
      <w:r>
        <w:rPr>
          <w:rStyle w:val="Vurgu"/>
        </w:rPr>
        <w:t>Commun</w:t>
      </w:r>
      <w:proofErr w:type="spellEnd"/>
      <w:r>
        <w:rPr>
          <w:rStyle w:val="Vurgu"/>
        </w:rPr>
        <w:t xml:space="preserve">. Mob. </w:t>
      </w:r>
      <w:proofErr w:type="spellStart"/>
      <w:r>
        <w:rPr>
          <w:rStyle w:val="Vurgu"/>
        </w:rPr>
        <w:t>Comput</w:t>
      </w:r>
      <w:proofErr w:type="spellEnd"/>
      <w:r>
        <w:rPr>
          <w:rStyle w:val="Vurgu"/>
        </w:rPr>
        <w:t>.</w:t>
      </w:r>
      <w:r>
        <w:t>, vol. 2017, 2017.</w:t>
      </w:r>
    </w:p>
    <w:p w14:paraId="6FC6F654"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H. Zhao, Z. Chang, G. Bao, and X. Zeng, “Malicious domain names detection algorithm based on N-gram,” </w:t>
      </w:r>
      <w:r>
        <w:rPr>
          <w:rStyle w:val="Vurgu"/>
        </w:rPr>
        <w:t xml:space="preserve">J. </w:t>
      </w:r>
      <w:proofErr w:type="spellStart"/>
      <w:r>
        <w:rPr>
          <w:rStyle w:val="Vurgu"/>
        </w:rPr>
        <w:t>Comput</w:t>
      </w:r>
      <w:proofErr w:type="spellEnd"/>
      <w:r>
        <w:rPr>
          <w:rStyle w:val="Vurgu"/>
        </w:rPr>
        <w:t xml:space="preserve">. </w:t>
      </w:r>
      <w:proofErr w:type="spellStart"/>
      <w:r>
        <w:rPr>
          <w:rStyle w:val="Vurgu"/>
        </w:rPr>
        <w:t>Netw</w:t>
      </w:r>
      <w:proofErr w:type="spellEnd"/>
      <w:r>
        <w:rPr>
          <w:rStyle w:val="Vurgu"/>
        </w:rPr>
        <w:t xml:space="preserve">. </w:t>
      </w:r>
      <w:proofErr w:type="spellStart"/>
      <w:r>
        <w:rPr>
          <w:rStyle w:val="Vurgu"/>
        </w:rPr>
        <w:t>Commun</w:t>
      </w:r>
      <w:proofErr w:type="spellEnd"/>
      <w:r>
        <w:rPr>
          <w:rStyle w:val="Vurgu"/>
        </w:rPr>
        <w:t>.</w:t>
      </w:r>
      <w:r>
        <w:t>, vol. 2019, pp. 1–9, 2019.</w:t>
      </w:r>
    </w:p>
    <w:p w14:paraId="6E8D5F9C" w14:textId="3D572D40" w:rsidR="0020137E" w:rsidRDefault="0020137E" w:rsidP="00326417">
      <w:pPr>
        <w:pStyle w:val="AUBiosNoSpace"/>
        <w:numPr>
          <w:ilvl w:val="0"/>
          <w:numId w:val="18"/>
        </w:numPr>
        <w:ind w:left="357" w:hanging="357"/>
      </w:pPr>
      <w:r>
        <w:t xml:space="preserve">J. </w:t>
      </w:r>
      <w:proofErr w:type="spellStart"/>
      <w:r>
        <w:t>Ispahany</w:t>
      </w:r>
      <w:proofErr w:type="spellEnd"/>
      <w:r>
        <w:t xml:space="preserve"> and R. Islam, “Detecting malicious URLs of COVID-19 pandemic using ml technologies,” </w:t>
      </w:r>
      <w:proofErr w:type="spellStart"/>
      <w:r>
        <w:rPr>
          <w:rStyle w:val="Vurgu"/>
        </w:rPr>
        <w:t>arXiv</w:t>
      </w:r>
      <w:proofErr w:type="spellEnd"/>
      <w:r>
        <w:rPr>
          <w:rStyle w:val="Vurgu"/>
        </w:rPr>
        <w:t xml:space="preserve"> preprint arXiv:2009.09224</w:t>
      </w:r>
      <w:r>
        <w:t>, 2020.</w:t>
      </w:r>
    </w:p>
    <w:p w14:paraId="4DEF5EDE"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X. Yu, “Phishing websites detection based on hybrid model of deep belief network and support vector machine,” in </w:t>
      </w:r>
      <w:r>
        <w:rPr>
          <w:rStyle w:val="Vurgu"/>
        </w:rPr>
        <w:t>IOP Conf. Series: Earth Environ. Sci.</w:t>
      </w:r>
      <w:r>
        <w:t>, vol. 602, no. 1, Art. no. 012001, 2020.</w:t>
      </w:r>
    </w:p>
    <w:p w14:paraId="5F6338CE" w14:textId="166DC1B0" w:rsidR="0020137E" w:rsidRDefault="0020137E" w:rsidP="00326417">
      <w:pPr>
        <w:pStyle w:val="AUBiosNoSpace"/>
        <w:numPr>
          <w:ilvl w:val="0"/>
          <w:numId w:val="18"/>
        </w:numPr>
        <w:ind w:left="357" w:hanging="357"/>
      </w:pPr>
      <w:r>
        <w:t xml:space="preserve">A. S. Rafsanjani, N. B. </w:t>
      </w:r>
      <w:proofErr w:type="spellStart"/>
      <w:r>
        <w:t>Kamaruddin</w:t>
      </w:r>
      <w:proofErr w:type="spellEnd"/>
      <w:r>
        <w:t xml:space="preserve">, M. </w:t>
      </w:r>
      <w:proofErr w:type="spellStart"/>
      <w:r>
        <w:t>Behjati</w:t>
      </w:r>
      <w:proofErr w:type="spellEnd"/>
      <w:r>
        <w:t xml:space="preserve">, S. Aslam, A. Sarfaraz, and A. </w:t>
      </w:r>
      <w:proofErr w:type="spellStart"/>
      <w:r>
        <w:t>Amphawan</w:t>
      </w:r>
      <w:proofErr w:type="spellEnd"/>
      <w:r>
        <w:t xml:space="preserve">, “Enhancing malicious URL detection: A novel framework leveraging priority coefficient and feature evaluation,” </w:t>
      </w:r>
      <w:r>
        <w:rPr>
          <w:rStyle w:val="Vurgu"/>
        </w:rPr>
        <w:t>IEEE Access</w:t>
      </w:r>
      <w:r>
        <w:t>, 2024.</w:t>
      </w:r>
    </w:p>
    <w:p w14:paraId="35395BC0" w14:textId="1B455743"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E. </w:t>
      </w:r>
      <w:proofErr w:type="spellStart"/>
      <w:r>
        <w:t>Nazeeruddin</w:t>
      </w:r>
      <w:proofErr w:type="spellEnd"/>
      <w:r>
        <w:t xml:space="preserve">, G. Latif, and N. Mohammad, “Malicious URL detection and categorization using machine learning techniques,” in </w:t>
      </w:r>
      <w:r>
        <w:rPr>
          <w:rStyle w:val="Vurgu"/>
        </w:rPr>
        <w:t>Proc. 16th Int. Conf. Computational Intelligence and Communication Networks (CICN)</w:t>
      </w:r>
      <w:r>
        <w:t>, 2024.</w:t>
      </w:r>
    </w:p>
    <w:p w14:paraId="24872358" w14:textId="45AD7F63" w:rsidR="00A22327" w:rsidRDefault="0020137E" w:rsidP="00326417">
      <w:pPr>
        <w:pStyle w:val="AUBiosNoSpace"/>
        <w:numPr>
          <w:ilvl w:val="0"/>
          <w:numId w:val="18"/>
        </w:numPr>
        <w:ind w:left="357" w:hanging="357"/>
      </w:pPr>
      <w:r>
        <w:t xml:space="preserve">T. </w:t>
      </w:r>
      <w:proofErr w:type="spellStart"/>
      <w:r>
        <w:t>Jaswanthi</w:t>
      </w:r>
      <w:proofErr w:type="spellEnd"/>
      <w:r>
        <w:t xml:space="preserve">, T. Harshitha, M. </w:t>
      </w:r>
      <w:proofErr w:type="spellStart"/>
      <w:r>
        <w:t>Belwal</w:t>
      </w:r>
      <w:proofErr w:type="spellEnd"/>
      <w:r>
        <w:t xml:space="preserve">, and S. Tanya, “Malicious URL detection: Comparative study of machine learning algorithms,” in </w:t>
      </w:r>
      <w:r>
        <w:rPr>
          <w:rStyle w:val="Vurgu"/>
        </w:rPr>
        <w:t>Proc. 15th Int. Conf. Computing, Communication and Networking Technologies (ICCCNT)</w:t>
      </w:r>
      <w:r>
        <w:t>, 2024.</w:t>
      </w:r>
    </w:p>
    <w:p w14:paraId="275A4FDA" w14:textId="77777777" w:rsidR="0020137E" w:rsidRDefault="0020137E" w:rsidP="00326417">
      <w:pPr>
        <w:pStyle w:val="AUBiosNoSpace"/>
        <w:numPr>
          <w:ilvl w:val="0"/>
          <w:numId w:val="18"/>
        </w:numPr>
        <w:ind w:left="357" w:hanging="357"/>
      </w:pPr>
      <w:r>
        <w:t xml:space="preserve">A. Alharbi, K. </w:t>
      </w:r>
      <w:proofErr w:type="spellStart"/>
      <w:r>
        <w:t>Alsubhi</w:t>
      </w:r>
      <w:proofErr w:type="spellEnd"/>
      <w:r>
        <w:t xml:space="preserve">, and R. Alotaibi, “Lightweight malicious URL detection using deep learning,” </w:t>
      </w:r>
      <w:r>
        <w:rPr>
          <w:rStyle w:val="Vurgu"/>
        </w:rPr>
        <w:t>Scientific Reports</w:t>
      </w:r>
      <w:r>
        <w:t xml:space="preserve">, vol. 15, 2025, </w:t>
      </w:r>
      <w:proofErr w:type="spellStart"/>
      <w:r>
        <w:t>doi</w:t>
      </w:r>
      <w:proofErr w:type="spellEnd"/>
      <w:r>
        <w:t>: 10.1038/s41598-025-26653-2.</w:t>
      </w:r>
    </w:p>
    <w:p w14:paraId="3A4C5F99" w14:textId="75B6E8DF" w:rsidR="0020137E" w:rsidRDefault="0020137E" w:rsidP="00326417">
      <w:pPr>
        <w:pStyle w:val="AUBiosNoSpace"/>
        <w:numPr>
          <w:ilvl w:val="0"/>
          <w:numId w:val="18"/>
        </w:numPr>
        <w:ind w:left="357" w:hanging="357"/>
      </w:pPr>
      <w:r>
        <w:t xml:space="preserve">A. U. Rehman, I. Imtiaz, S. Javaid, and M. </w:t>
      </w:r>
      <w:proofErr w:type="spellStart"/>
      <w:r>
        <w:t>Muslih</w:t>
      </w:r>
      <w:proofErr w:type="spellEnd"/>
      <w:r>
        <w:t xml:space="preserve">, “Real-time phishing URL detection using machine learning,” </w:t>
      </w:r>
      <w:r>
        <w:rPr>
          <w:rStyle w:val="Vurgu"/>
        </w:rPr>
        <w:t>Eng. Proc.</w:t>
      </w:r>
      <w:r>
        <w:t xml:space="preserve">, vol. 107, Art. no. 108, 2025, </w:t>
      </w:r>
      <w:proofErr w:type="spellStart"/>
      <w:r>
        <w:t>doi</w:t>
      </w:r>
      <w:proofErr w:type="spellEnd"/>
      <w:r>
        <w:t>: 10.3390/engproc2025107108.</w:t>
      </w:r>
    </w:p>
    <w:p w14:paraId="5705FC5F"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F. </w:t>
      </w:r>
      <w:proofErr w:type="spellStart"/>
      <w:r>
        <w:t>Türk</w:t>
      </w:r>
      <w:proofErr w:type="spellEnd"/>
      <w:r>
        <w:t xml:space="preserve"> and M. </w:t>
      </w:r>
      <w:proofErr w:type="spellStart"/>
      <w:r>
        <w:t>Kılıçaslan</w:t>
      </w:r>
      <w:proofErr w:type="spellEnd"/>
      <w:r>
        <w:t xml:space="preserve">, “Malicious URL detection with advanced machine learning and optimization-supported deep learning models,” </w:t>
      </w:r>
      <w:r>
        <w:rPr>
          <w:rStyle w:val="Vurgu"/>
        </w:rPr>
        <w:t>Applied Sciences</w:t>
      </w:r>
      <w:r>
        <w:t>, vol. 15, Art. no. 10090, 2025.</w:t>
      </w:r>
    </w:p>
    <w:p w14:paraId="3C336586" w14:textId="77C18E93" w:rsidR="0020137E" w:rsidRDefault="0020137E" w:rsidP="00326417">
      <w:pPr>
        <w:pStyle w:val="AUBiosNoSpace"/>
        <w:numPr>
          <w:ilvl w:val="0"/>
          <w:numId w:val="18"/>
        </w:numPr>
        <w:ind w:left="357" w:hanging="357"/>
      </w:pPr>
      <w:r>
        <w:t xml:space="preserve">U. </w:t>
      </w:r>
      <w:proofErr w:type="spellStart"/>
      <w:r>
        <w:t>Onwudebelu</w:t>
      </w:r>
      <w:proofErr w:type="spellEnd"/>
      <w:r>
        <w:t xml:space="preserve">, J. O. </w:t>
      </w:r>
      <w:proofErr w:type="spellStart"/>
      <w:r>
        <w:t>Ugah</w:t>
      </w:r>
      <w:proofErr w:type="spellEnd"/>
      <w:r>
        <w:t xml:space="preserve">, S. E. </w:t>
      </w:r>
      <w:proofErr w:type="spellStart"/>
      <w:r>
        <w:t>Ezeh</w:t>
      </w:r>
      <w:proofErr w:type="spellEnd"/>
      <w:r>
        <w:t xml:space="preserve">, and O. O. </w:t>
      </w:r>
      <w:proofErr w:type="spellStart"/>
      <w:r>
        <w:t>Fasola</w:t>
      </w:r>
      <w:proofErr w:type="spellEnd"/>
      <w:r>
        <w:t xml:space="preserve">, “Securing online platforms: Hybrid machine learning approaches for URL phishing detection,” </w:t>
      </w:r>
      <w:r>
        <w:rPr>
          <w:rStyle w:val="Vurgu"/>
        </w:rPr>
        <w:t>Journal of Intelligent Communication</w:t>
      </w:r>
      <w:r>
        <w:t>, vol. 5, no. 1, pp. 24–46, 2026.</w:t>
      </w:r>
    </w:p>
    <w:p w14:paraId="57740E8A" w14:textId="77777777" w:rsidR="0020137E" w:rsidRDefault="0020137E" w:rsidP="00326417">
      <w:pPr>
        <w:pStyle w:val="AUBiosNoSpace"/>
        <w:numPr>
          <w:ilvl w:val="0"/>
          <w:numId w:val="18"/>
        </w:numPr>
        <w:ind w:left="357" w:hanging="357"/>
      </w:pPr>
      <w:r w:rsidRPr="0020137E">
        <w:rPr>
          <w:color w:val="000000"/>
          <w:sz w:val="20"/>
          <w:szCs w:val="20"/>
          <w:lang w:eastAsia="tr-TR"/>
        </w:rPr>
        <w:t xml:space="preserve"> </w:t>
      </w:r>
      <w:r>
        <w:t xml:space="preserve">L. Yi, A. </w:t>
      </w:r>
      <w:proofErr w:type="spellStart"/>
      <w:r>
        <w:t>Omotosho</w:t>
      </w:r>
      <w:proofErr w:type="spellEnd"/>
      <w:r>
        <w:t xml:space="preserve">, and H. Balogun, “Phishing URL detection and interpretability with machine learning: A cross-dataset approach,” </w:t>
      </w:r>
      <w:r>
        <w:rPr>
          <w:rStyle w:val="Vurgu"/>
        </w:rPr>
        <w:lastRenderedPageBreak/>
        <w:t>Security and Privacy</w:t>
      </w:r>
      <w:r>
        <w:t xml:space="preserve">, vol. 9, Art. no. e70175, 2026, </w:t>
      </w:r>
      <w:proofErr w:type="spellStart"/>
      <w:r>
        <w:t>doi</w:t>
      </w:r>
      <w:proofErr w:type="spellEnd"/>
      <w:r>
        <w:t>: 10.1002/spy2.70175.</w:t>
      </w:r>
    </w:p>
    <w:p w14:paraId="39DF621B" w14:textId="3512E5BD" w:rsidR="0020137E" w:rsidRDefault="0020137E" w:rsidP="00326417">
      <w:pPr>
        <w:pStyle w:val="AUBiosNoSpace"/>
        <w:numPr>
          <w:ilvl w:val="0"/>
          <w:numId w:val="18"/>
        </w:numPr>
        <w:ind w:left="357" w:hanging="357"/>
      </w:pPr>
      <w:r>
        <w:t xml:space="preserve">E. </w:t>
      </w:r>
      <w:proofErr w:type="spellStart"/>
      <w:r>
        <w:t>Nowroozi</w:t>
      </w:r>
      <w:proofErr w:type="spellEnd"/>
      <w:r>
        <w:t xml:space="preserve">, Abhishek, M. Mohammadi, and M. Conti, “An adversarial attack analysis on malicious advertisement URL detection framework,” </w:t>
      </w:r>
      <w:r>
        <w:rPr>
          <w:rStyle w:val="Vurgu"/>
        </w:rPr>
        <w:t>IEEE Transactions on Network and Service Management</w:t>
      </w:r>
      <w:r>
        <w:t xml:space="preserve">, vol. 20, no. 2, pp. 1332–1344, Jun. 2023, </w:t>
      </w:r>
      <w:proofErr w:type="spellStart"/>
      <w:r>
        <w:t>doi</w:t>
      </w:r>
      <w:proofErr w:type="spellEnd"/>
      <w:r>
        <w:t>: 10.1109/TNSM.2022.3225217.</w:t>
      </w:r>
    </w:p>
    <w:p w14:paraId="491868A1" w14:textId="29D46077" w:rsidR="0020137E" w:rsidRDefault="0020137E" w:rsidP="00326417">
      <w:pPr>
        <w:pStyle w:val="AUBiosNoSpace"/>
        <w:numPr>
          <w:ilvl w:val="0"/>
          <w:numId w:val="18"/>
        </w:numPr>
        <w:ind w:left="357" w:hanging="357"/>
      </w:pPr>
      <w:r>
        <w:t xml:space="preserve">M. Korkmaz, Ö. K. </w:t>
      </w:r>
      <w:proofErr w:type="spellStart"/>
      <w:r>
        <w:t>Şahingöz</w:t>
      </w:r>
      <w:proofErr w:type="spellEnd"/>
      <w:r>
        <w:t xml:space="preserve">, and B. </w:t>
      </w:r>
      <w:proofErr w:type="spellStart"/>
      <w:r>
        <w:t>Diri</w:t>
      </w:r>
      <w:proofErr w:type="spellEnd"/>
      <w:r>
        <w:t xml:space="preserve">, “Detection of phishing websites by using machine learning-based URL analysis,” in </w:t>
      </w:r>
      <w:r>
        <w:rPr>
          <w:rStyle w:val="Vurgu"/>
        </w:rPr>
        <w:t xml:space="preserve">Proc. 11th Int. Conf. </w:t>
      </w:r>
      <w:proofErr w:type="spellStart"/>
      <w:r>
        <w:rPr>
          <w:rStyle w:val="Vurgu"/>
        </w:rPr>
        <w:t>Comput</w:t>
      </w:r>
      <w:proofErr w:type="spellEnd"/>
      <w:r>
        <w:rPr>
          <w:rStyle w:val="Vurgu"/>
        </w:rPr>
        <w:t xml:space="preserve">., </w:t>
      </w:r>
      <w:proofErr w:type="spellStart"/>
      <w:r>
        <w:rPr>
          <w:rStyle w:val="Vurgu"/>
        </w:rPr>
        <w:t>Commun</w:t>
      </w:r>
      <w:proofErr w:type="spellEnd"/>
      <w:r>
        <w:rPr>
          <w:rStyle w:val="Vurgu"/>
        </w:rPr>
        <w:t xml:space="preserve">. </w:t>
      </w:r>
      <w:proofErr w:type="spellStart"/>
      <w:r>
        <w:rPr>
          <w:rStyle w:val="Vurgu"/>
        </w:rPr>
        <w:t>Netw</w:t>
      </w:r>
      <w:proofErr w:type="spellEnd"/>
      <w:r>
        <w:rPr>
          <w:rStyle w:val="Vurgu"/>
        </w:rPr>
        <w:t>. Technol. (ICCCNT)</w:t>
      </w:r>
      <w:r>
        <w:t>, Kharagpur, India, Jul. 2020, pp. 1–7.</w:t>
      </w:r>
    </w:p>
    <w:p w14:paraId="53857225" w14:textId="748A407E" w:rsidR="0020137E" w:rsidRDefault="0020137E" w:rsidP="00326417">
      <w:pPr>
        <w:pStyle w:val="AUBiosNoSpace"/>
        <w:numPr>
          <w:ilvl w:val="0"/>
          <w:numId w:val="18"/>
        </w:numPr>
        <w:ind w:left="357" w:hanging="357"/>
      </w:pPr>
      <w:r>
        <w:t xml:space="preserve">Y. Tian, Y. Yu, J. Sun, and Y. Wang, “From past to present: A survey of malicious URL detection techniques, datasets and code repositories,” </w:t>
      </w:r>
      <w:proofErr w:type="spellStart"/>
      <w:r>
        <w:rPr>
          <w:rStyle w:val="Vurgu"/>
        </w:rPr>
        <w:t>arXiv</w:t>
      </w:r>
      <w:proofErr w:type="spellEnd"/>
      <w:r>
        <w:rPr>
          <w:rStyle w:val="Vurgu"/>
        </w:rPr>
        <w:t xml:space="preserve"> preprint arXiv:2504.16449</w:t>
      </w:r>
      <w:r>
        <w:t>, 2025, doi: 10.48550/arXiv.2504.16449.</w:t>
      </w:r>
    </w:p>
    <w:p w14:paraId="1A5428B0" w14:textId="156CDAB8" w:rsidR="0020137E" w:rsidRDefault="0020137E" w:rsidP="00326417">
      <w:pPr>
        <w:pStyle w:val="AUBiosNoSpace"/>
        <w:numPr>
          <w:ilvl w:val="0"/>
          <w:numId w:val="18"/>
        </w:numPr>
        <w:ind w:left="357" w:hanging="357"/>
      </w:pPr>
      <w:r>
        <w:t xml:space="preserve">S. Singh, “A review on malicious URLs detection,” in </w:t>
      </w:r>
      <w:r>
        <w:rPr>
          <w:rStyle w:val="Vurgu"/>
        </w:rPr>
        <w:t>Proc. Int. Conf. Reliability, Infocom Technologies and Optimization (ICRITO)</w:t>
      </w:r>
      <w:r>
        <w:t xml:space="preserve">, Noida, India, 2020, pp. 581–584, </w:t>
      </w:r>
      <w:proofErr w:type="spellStart"/>
      <w:r>
        <w:t>doi</w:t>
      </w:r>
      <w:proofErr w:type="spellEnd"/>
      <w:r>
        <w:t>: 10.1109/ICRITO48877.2020.9197941.</w:t>
      </w:r>
    </w:p>
    <w:p w14:paraId="3E7F3693" w14:textId="77777777" w:rsidR="00B00A48" w:rsidRDefault="00B00A48" w:rsidP="00B00A48">
      <w:pPr>
        <w:pStyle w:val="AUBiosNoSpace"/>
      </w:pPr>
    </w:p>
    <w:p w14:paraId="69F8A9ED" w14:textId="77777777" w:rsidR="00B00A48" w:rsidRDefault="00B00A48" w:rsidP="00B00A48">
      <w:pPr>
        <w:pStyle w:val="AUBiosNoSpace"/>
      </w:pPr>
    </w:p>
    <w:p w14:paraId="0EC526FC" w14:textId="77777777" w:rsidR="00B00A48" w:rsidRDefault="00B00A48" w:rsidP="00B00A48">
      <w:pPr>
        <w:pStyle w:val="AUBiosNoSpace"/>
      </w:pPr>
    </w:p>
    <w:p w14:paraId="7B58982A" w14:textId="77777777" w:rsidR="00B00A48" w:rsidRDefault="00B00A48" w:rsidP="00B00A48">
      <w:pPr>
        <w:pStyle w:val="AUBiosNoSpace"/>
      </w:pPr>
    </w:p>
    <w:p w14:paraId="77CAAF05" w14:textId="77777777" w:rsidR="00B00A48" w:rsidRDefault="00B00A48" w:rsidP="00B00A48">
      <w:pPr>
        <w:pStyle w:val="AUBiosNoSpace"/>
      </w:pPr>
    </w:p>
    <w:p w14:paraId="3CC5CE6C" w14:textId="77777777" w:rsidR="00B00A48" w:rsidRDefault="00B00A48" w:rsidP="00B00A48">
      <w:pPr>
        <w:pStyle w:val="AUBiosNoSpace"/>
      </w:pPr>
    </w:p>
    <w:p w14:paraId="35905680" w14:textId="77777777" w:rsidR="00B00A48" w:rsidRDefault="00B00A48" w:rsidP="00B00A48">
      <w:pPr>
        <w:pStyle w:val="AUBiosNoSpace"/>
      </w:pPr>
    </w:p>
    <w:p w14:paraId="06DD577B" w14:textId="77777777" w:rsidR="0022243A" w:rsidRDefault="0022243A" w:rsidP="00B00A48">
      <w:pPr>
        <w:pStyle w:val="AUBiosNoSpace"/>
      </w:pPr>
    </w:p>
    <w:p w14:paraId="497B6AB0" w14:textId="77777777" w:rsidR="0022243A" w:rsidRDefault="0022243A" w:rsidP="00B00A48">
      <w:pPr>
        <w:pStyle w:val="AUBiosNoSpace"/>
      </w:pPr>
    </w:p>
    <w:p w14:paraId="315603F7" w14:textId="77777777" w:rsidR="0022243A" w:rsidRDefault="0022243A" w:rsidP="00B00A48">
      <w:pPr>
        <w:pStyle w:val="AUBiosNoSpace"/>
      </w:pPr>
    </w:p>
    <w:p w14:paraId="5A15B602" w14:textId="77777777" w:rsidR="0022243A" w:rsidRDefault="0022243A" w:rsidP="00B00A48">
      <w:pPr>
        <w:pStyle w:val="AUBiosNoSpace"/>
      </w:pPr>
    </w:p>
    <w:p w14:paraId="6EE04161" w14:textId="5121D4F5" w:rsidR="0022243A" w:rsidRDefault="0022243A" w:rsidP="00B00A48">
      <w:pPr>
        <w:pStyle w:val="AUBiosNoSpace"/>
      </w:pPr>
    </w:p>
    <w:p w14:paraId="19F3A39B" w14:textId="32D83AAA" w:rsidR="002E4BDB" w:rsidRDefault="002E4BDB" w:rsidP="00B00A48">
      <w:pPr>
        <w:pStyle w:val="AUBiosNoSpace"/>
      </w:pPr>
    </w:p>
    <w:p w14:paraId="2C4F5EEE" w14:textId="7BF99BC3" w:rsidR="002E4BDB" w:rsidRDefault="002E4BDB" w:rsidP="00B00A48">
      <w:pPr>
        <w:pStyle w:val="AUBiosNoSpace"/>
      </w:pPr>
    </w:p>
    <w:p w14:paraId="31D976BC" w14:textId="7EACDD8A" w:rsidR="002E4BDB" w:rsidRDefault="002E4BDB" w:rsidP="00B00A48">
      <w:pPr>
        <w:pStyle w:val="AUBiosNoSpace"/>
      </w:pPr>
    </w:p>
    <w:p w14:paraId="48BBEFC4" w14:textId="6CEA1D20" w:rsidR="002E4BDB" w:rsidRDefault="002E4BDB" w:rsidP="00B00A48">
      <w:pPr>
        <w:pStyle w:val="AUBiosNoSpace"/>
      </w:pPr>
    </w:p>
    <w:p w14:paraId="6C6C362E" w14:textId="0E676FBC" w:rsidR="002E4BDB" w:rsidRDefault="002E4BDB" w:rsidP="00B00A48">
      <w:pPr>
        <w:pStyle w:val="AUBiosNoSpace"/>
      </w:pPr>
    </w:p>
    <w:p w14:paraId="31363DDD" w14:textId="08F01477" w:rsidR="002E4BDB" w:rsidRDefault="002E4BDB" w:rsidP="00B00A48">
      <w:pPr>
        <w:pStyle w:val="AUBiosNoSpace"/>
      </w:pPr>
    </w:p>
    <w:p w14:paraId="7D4DD026" w14:textId="2D37477A" w:rsidR="002E4BDB" w:rsidRDefault="002E4BDB" w:rsidP="00B00A48">
      <w:pPr>
        <w:pStyle w:val="AUBiosNoSpace"/>
      </w:pPr>
    </w:p>
    <w:p w14:paraId="3CBDEEF5" w14:textId="5D850C76" w:rsidR="002E4BDB" w:rsidRDefault="002E4BDB" w:rsidP="00B00A48">
      <w:pPr>
        <w:pStyle w:val="AUBiosNoSpace"/>
      </w:pPr>
    </w:p>
    <w:p w14:paraId="543BF471" w14:textId="1B1D6A45" w:rsidR="002E4BDB" w:rsidRDefault="002E4BDB" w:rsidP="00B00A48">
      <w:pPr>
        <w:pStyle w:val="AUBiosNoSpace"/>
      </w:pPr>
    </w:p>
    <w:p w14:paraId="52829D07" w14:textId="77CEE5B7" w:rsidR="002E4BDB" w:rsidRDefault="002E4BDB" w:rsidP="00B00A48">
      <w:pPr>
        <w:pStyle w:val="AUBiosNoSpace"/>
      </w:pPr>
    </w:p>
    <w:p w14:paraId="574F84F5" w14:textId="20AC7F00" w:rsidR="002E4BDB" w:rsidRDefault="002E4BDB" w:rsidP="00B00A48">
      <w:pPr>
        <w:pStyle w:val="AUBiosNoSpace"/>
      </w:pPr>
    </w:p>
    <w:p w14:paraId="1490EE3B" w14:textId="17100F00" w:rsidR="002E4BDB" w:rsidRDefault="002E4BDB" w:rsidP="00B00A48">
      <w:pPr>
        <w:pStyle w:val="AUBiosNoSpace"/>
      </w:pPr>
    </w:p>
    <w:p w14:paraId="5E1C2400" w14:textId="789E0C42" w:rsidR="002E4BDB" w:rsidRDefault="002E4BDB" w:rsidP="00B00A48">
      <w:pPr>
        <w:pStyle w:val="AUBiosNoSpace"/>
      </w:pPr>
    </w:p>
    <w:p w14:paraId="62492E45" w14:textId="2C80F54B" w:rsidR="002E4BDB" w:rsidRDefault="002E4BDB" w:rsidP="00B00A48">
      <w:pPr>
        <w:pStyle w:val="AUBiosNoSpace"/>
      </w:pPr>
    </w:p>
    <w:p w14:paraId="6A4F0B1F" w14:textId="756A8C09" w:rsidR="002E4BDB" w:rsidRDefault="002E4BDB" w:rsidP="00B00A48">
      <w:pPr>
        <w:pStyle w:val="AUBiosNoSpace"/>
      </w:pPr>
    </w:p>
    <w:p w14:paraId="138B2511" w14:textId="5C19B0F3" w:rsidR="002E4BDB" w:rsidRDefault="002E4BDB" w:rsidP="00B00A48">
      <w:pPr>
        <w:pStyle w:val="AUBiosNoSpace"/>
      </w:pPr>
    </w:p>
    <w:p w14:paraId="60A647D2" w14:textId="661E328E" w:rsidR="002E4BDB" w:rsidRDefault="002E4BDB" w:rsidP="00B00A48">
      <w:pPr>
        <w:pStyle w:val="AUBiosNoSpace"/>
      </w:pPr>
    </w:p>
    <w:p w14:paraId="2F8667AD" w14:textId="52441583" w:rsidR="002E4BDB" w:rsidRDefault="002E4BDB" w:rsidP="00B00A48">
      <w:pPr>
        <w:pStyle w:val="AUBiosNoSpace"/>
      </w:pPr>
    </w:p>
    <w:p w14:paraId="18FA2F3D" w14:textId="50F2F92C" w:rsidR="002E4BDB" w:rsidRDefault="002E4BDB" w:rsidP="00B00A48">
      <w:pPr>
        <w:pStyle w:val="AUBiosNoSpace"/>
      </w:pPr>
    </w:p>
    <w:p w14:paraId="144DE7CD" w14:textId="0BC25CA5" w:rsidR="002E4BDB" w:rsidRDefault="002E4BDB" w:rsidP="00B00A48">
      <w:pPr>
        <w:pStyle w:val="AUBiosNoSpace"/>
      </w:pPr>
    </w:p>
    <w:p w14:paraId="3A68F01F" w14:textId="66D0A85B" w:rsidR="002E4BDB" w:rsidRDefault="002E4BDB" w:rsidP="00B00A48">
      <w:pPr>
        <w:pStyle w:val="AUBiosNoSpace"/>
      </w:pPr>
    </w:p>
    <w:p w14:paraId="6DD795C1" w14:textId="02990022" w:rsidR="002E4BDB" w:rsidRDefault="002E4BDB" w:rsidP="00B00A48">
      <w:pPr>
        <w:pStyle w:val="AUBiosNoSpace"/>
      </w:pPr>
    </w:p>
    <w:p w14:paraId="42A6C4EF" w14:textId="12DDE197" w:rsidR="002E4BDB" w:rsidRDefault="002E4BDB" w:rsidP="00B00A48">
      <w:pPr>
        <w:pStyle w:val="AUBiosNoSpace"/>
      </w:pPr>
    </w:p>
    <w:p w14:paraId="65242363" w14:textId="366E7C62" w:rsidR="002E4BDB" w:rsidRDefault="002E4BDB" w:rsidP="00B00A48">
      <w:pPr>
        <w:pStyle w:val="AUBiosNoSpace"/>
      </w:pPr>
    </w:p>
    <w:p w14:paraId="47A69943" w14:textId="5D527B20" w:rsidR="002E4BDB" w:rsidRDefault="002E4BDB" w:rsidP="00B00A48">
      <w:pPr>
        <w:pStyle w:val="AUBiosNoSpace"/>
      </w:pPr>
    </w:p>
    <w:p w14:paraId="404A6805" w14:textId="01856927" w:rsidR="002E4BDB" w:rsidRDefault="002E4BDB" w:rsidP="00B00A48">
      <w:pPr>
        <w:pStyle w:val="AUBiosNoSpace"/>
      </w:pPr>
    </w:p>
    <w:p w14:paraId="761FAEC4" w14:textId="38809ED9" w:rsidR="002E4BDB" w:rsidRDefault="002E4BDB" w:rsidP="00B00A48">
      <w:pPr>
        <w:pStyle w:val="AUBiosNoSpace"/>
      </w:pPr>
    </w:p>
    <w:p w14:paraId="395AC3C6" w14:textId="6A154DB5" w:rsidR="002E4BDB" w:rsidRDefault="002E4BDB" w:rsidP="00B00A48">
      <w:pPr>
        <w:pStyle w:val="AUBiosNoSpace"/>
      </w:pPr>
    </w:p>
    <w:p w14:paraId="4E52FD3B" w14:textId="60C9B086" w:rsidR="002E4BDB" w:rsidRDefault="002E4BDB" w:rsidP="00B00A48">
      <w:pPr>
        <w:pStyle w:val="AUBiosNoSpace"/>
      </w:pPr>
    </w:p>
    <w:p w14:paraId="3485FAB1" w14:textId="12EF355D" w:rsidR="002E4BDB" w:rsidRDefault="002E4BDB" w:rsidP="00B00A48">
      <w:pPr>
        <w:pStyle w:val="AUBiosNoSpace"/>
      </w:pPr>
    </w:p>
    <w:p w14:paraId="7DDEFB2F" w14:textId="6E57486F" w:rsidR="002E4BDB" w:rsidRDefault="002E4BDB" w:rsidP="00B00A48">
      <w:pPr>
        <w:pStyle w:val="AUBiosNoSpace"/>
      </w:pPr>
    </w:p>
    <w:p w14:paraId="2582CF06" w14:textId="264CE708" w:rsidR="002E4BDB" w:rsidRDefault="002E4BDB" w:rsidP="00B00A48">
      <w:pPr>
        <w:pStyle w:val="AUBiosNoSpace"/>
      </w:pPr>
    </w:p>
    <w:p w14:paraId="6F47ED2E" w14:textId="3562DE4B" w:rsidR="002E4BDB" w:rsidRDefault="002E4BDB" w:rsidP="00B00A48">
      <w:pPr>
        <w:pStyle w:val="AUBiosNoSpace"/>
      </w:pPr>
    </w:p>
    <w:p w14:paraId="2CF6C255" w14:textId="1189FD9D" w:rsidR="002E4BDB" w:rsidRDefault="002E4BDB" w:rsidP="00B00A48">
      <w:pPr>
        <w:pStyle w:val="AUBiosNoSpace"/>
      </w:pPr>
    </w:p>
    <w:p w14:paraId="75D3357E" w14:textId="42B80B39" w:rsidR="002E4BDB" w:rsidRDefault="002E4BDB" w:rsidP="00B00A48">
      <w:pPr>
        <w:pStyle w:val="AUBiosNoSpace"/>
      </w:pPr>
    </w:p>
    <w:p w14:paraId="29936BA4" w14:textId="17953591" w:rsidR="002E4BDB" w:rsidRDefault="002E4BDB" w:rsidP="00B00A48">
      <w:pPr>
        <w:pStyle w:val="AUBiosNoSpace"/>
      </w:pPr>
    </w:p>
    <w:p w14:paraId="5234BDFD" w14:textId="4C69633C" w:rsidR="002E4BDB" w:rsidRDefault="002E4BDB" w:rsidP="00B00A48">
      <w:pPr>
        <w:pStyle w:val="AUBiosNoSpace"/>
      </w:pPr>
    </w:p>
    <w:p w14:paraId="0210C3DA" w14:textId="58362782" w:rsidR="002E4BDB" w:rsidRDefault="002E4BDB" w:rsidP="00B00A48">
      <w:pPr>
        <w:pStyle w:val="AUBiosNoSpace"/>
      </w:pPr>
    </w:p>
    <w:p w14:paraId="3096919A" w14:textId="1B5C9697" w:rsidR="002E4BDB" w:rsidRDefault="002E4BDB" w:rsidP="00B00A48">
      <w:pPr>
        <w:pStyle w:val="AUBiosNoSpace"/>
      </w:pPr>
    </w:p>
    <w:p w14:paraId="4A09E9EF" w14:textId="79604FCF" w:rsidR="002E4BDB" w:rsidRDefault="002E4BDB" w:rsidP="00B00A48">
      <w:pPr>
        <w:pStyle w:val="AUBiosNoSpace"/>
      </w:pPr>
    </w:p>
    <w:p w14:paraId="7EE2BE2B" w14:textId="5BA66F21" w:rsidR="002E4BDB" w:rsidRDefault="002E4BDB" w:rsidP="00B00A48">
      <w:pPr>
        <w:pStyle w:val="AUBiosNoSpace"/>
      </w:pPr>
    </w:p>
    <w:p w14:paraId="1B023A67" w14:textId="3F874D19" w:rsidR="002E4BDB" w:rsidRDefault="002E4BDB" w:rsidP="00B00A48">
      <w:pPr>
        <w:pStyle w:val="AUBiosNoSpace"/>
      </w:pPr>
    </w:p>
    <w:p w14:paraId="44A57D17" w14:textId="1BBCC05D" w:rsidR="002E4BDB" w:rsidRDefault="002E4BDB" w:rsidP="00B00A48">
      <w:pPr>
        <w:pStyle w:val="AUBiosNoSpace"/>
      </w:pPr>
    </w:p>
    <w:p w14:paraId="332C5D91" w14:textId="480E5CD7" w:rsidR="002E4BDB" w:rsidRDefault="002E4BDB" w:rsidP="00B00A48">
      <w:pPr>
        <w:pStyle w:val="AUBiosNoSpace"/>
      </w:pPr>
    </w:p>
    <w:p w14:paraId="6A0C83C9" w14:textId="7D28B47F" w:rsidR="002E4BDB" w:rsidRDefault="002E4BDB" w:rsidP="00B00A48">
      <w:pPr>
        <w:pStyle w:val="AUBiosNoSpace"/>
      </w:pPr>
    </w:p>
    <w:p w14:paraId="1DA15D5B" w14:textId="52873137" w:rsidR="002E4BDB" w:rsidRDefault="002E4BDB" w:rsidP="00B00A48">
      <w:pPr>
        <w:pStyle w:val="AUBiosNoSpace"/>
      </w:pPr>
    </w:p>
    <w:p w14:paraId="2777FDEC" w14:textId="415512A3" w:rsidR="002E4BDB" w:rsidRDefault="002E4BDB" w:rsidP="00B00A48">
      <w:pPr>
        <w:pStyle w:val="AUBiosNoSpace"/>
      </w:pPr>
    </w:p>
    <w:p w14:paraId="77B8D120" w14:textId="083BB7A2" w:rsidR="002E4BDB" w:rsidRDefault="002E4BDB" w:rsidP="00B00A48">
      <w:pPr>
        <w:pStyle w:val="AUBiosNoSpace"/>
      </w:pPr>
    </w:p>
    <w:p w14:paraId="760070D4" w14:textId="77777777" w:rsidR="002E4BDB" w:rsidRDefault="002E4BDB" w:rsidP="00B00A48">
      <w:pPr>
        <w:pStyle w:val="AUBiosNoSpace"/>
      </w:pPr>
      <w:bookmarkStart w:id="0" w:name="_GoBack"/>
      <w:bookmarkEnd w:id="0"/>
    </w:p>
    <w:p w14:paraId="26A458E3" w14:textId="77777777" w:rsidR="0022243A" w:rsidRDefault="0022243A" w:rsidP="00B00A48">
      <w:pPr>
        <w:pStyle w:val="AUBiosNoSpace"/>
      </w:pPr>
    </w:p>
    <w:p w14:paraId="417C3DE2" w14:textId="77777777" w:rsidR="0022243A" w:rsidRDefault="0022243A" w:rsidP="00B00A48">
      <w:pPr>
        <w:pStyle w:val="AUBiosNoSpace"/>
      </w:pPr>
    </w:p>
    <w:p w14:paraId="0FC5FC4A" w14:textId="77777777" w:rsidR="0022243A" w:rsidRDefault="0022243A" w:rsidP="00B00A48">
      <w:pPr>
        <w:pStyle w:val="AUBiosNoSpace"/>
      </w:pPr>
    </w:p>
    <w:p w14:paraId="0B4B43D5" w14:textId="77777777" w:rsidR="0022243A" w:rsidRDefault="0022243A" w:rsidP="00B00A48">
      <w:pPr>
        <w:pStyle w:val="AUBiosNoSpace"/>
      </w:pPr>
    </w:p>
    <w:p w14:paraId="04D8CA92" w14:textId="77777777" w:rsidR="0022243A" w:rsidRDefault="0022243A" w:rsidP="00B00A48">
      <w:pPr>
        <w:pStyle w:val="AUBiosNoSpace"/>
      </w:pPr>
    </w:p>
    <w:p w14:paraId="2B73C6F2" w14:textId="77777777" w:rsidR="0022243A" w:rsidRDefault="0022243A" w:rsidP="00B00A48">
      <w:pPr>
        <w:pStyle w:val="AUBiosNoSpace"/>
      </w:pPr>
    </w:p>
    <w:p w14:paraId="12649657" w14:textId="77777777" w:rsidR="0022243A" w:rsidRDefault="0022243A" w:rsidP="00B00A48">
      <w:pPr>
        <w:pStyle w:val="AUBiosNoSpace"/>
      </w:pPr>
    </w:p>
    <w:p w14:paraId="61FBD423" w14:textId="77777777" w:rsidR="0022243A" w:rsidRDefault="0022243A" w:rsidP="00B00A48">
      <w:pPr>
        <w:pStyle w:val="AUBiosNoSpace"/>
      </w:pPr>
    </w:p>
    <w:p w14:paraId="29484551" w14:textId="77777777" w:rsidR="0022243A" w:rsidRDefault="0022243A" w:rsidP="00B00A48">
      <w:pPr>
        <w:pStyle w:val="AUBiosNoSpace"/>
      </w:pPr>
    </w:p>
    <w:p w14:paraId="65461C74" w14:textId="77777777" w:rsidR="0022243A" w:rsidRDefault="0022243A" w:rsidP="00B00A48">
      <w:pPr>
        <w:pStyle w:val="AUBiosNoSpace"/>
      </w:pPr>
    </w:p>
    <w:p w14:paraId="222B3A5C" w14:textId="77777777" w:rsidR="0022243A" w:rsidRDefault="0022243A" w:rsidP="00B00A48">
      <w:pPr>
        <w:pStyle w:val="AUBiosNoSpace"/>
      </w:pPr>
    </w:p>
    <w:p w14:paraId="67602F0F" w14:textId="77777777" w:rsidR="0022243A" w:rsidRDefault="0022243A" w:rsidP="00B00A48">
      <w:pPr>
        <w:pStyle w:val="AUBiosNoSpace"/>
      </w:pPr>
    </w:p>
    <w:p w14:paraId="6EBDBF4E" w14:textId="77777777" w:rsidR="0022243A" w:rsidRDefault="0022243A" w:rsidP="00B00A48">
      <w:pPr>
        <w:pStyle w:val="AUBiosNoSpace"/>
      </w:pPr>
    </w:p>
    <w:p w14:paraId="2787E343" w14:textId="77777777" w:rsidR="0022243A" w:rsidRDefault="0022243A" w:rsidP="00B00A48">
      <w:pPr>
        <w:pStyle w:val="AUBiosNoSpace"/>
      </w:pPr>
    </w:p>
    <w:p w14:paraId="0CB3AB41" w14:textId="77777777" w:rsidR="0022243A" w:rsidRDefault="0022243A" w:rsidP="00B00A48">
      <w:pPr>
        <w:pStyle w:val="AUBiosNoSpace"/>
      </w:pPr>
    </w:p>
    <w:p w14:paraId="79FFF784" w14:textId="77777777" w:rsidR="0022243A" w:rsidRDefault="0022243A" w:rsidP="00B00A48">
      <w:pPr>
        <w:pStyle w:val="AUBiosNoSpace"/>
      </w:pPr>
    </w:p>
    <w:p w14:paraId="5F5B8EB9" w14:textId="77777777" w:rsidR="0022243A" w:rsidRDefault="0022243A" w:rsidP="00B00A48">
      <w:pPr>
        <w:pStyle w:val="AUBiosNoSpace"/>
      </w:pPr>
    </w:p>
    <w:p w14:paraId="6A13E379" w14:textId="77777777" w:rsidR="0022243A" w:rsidRDefault="0022243A" w:rsidP="00B00A48">
      <w:pPr>
        <w:pStyle w:val="AUBiosNoSpace"/>
      </w:pPr>
    </w:p>
    <w:p w14:paraId="685ADA4F" w14:textId="77777777" w:rsidR="0022243A" w:rsidRDefault="0022243A" w:rsidP="00B00A48">
      <w:pPr>
        <w:pStyle w:val="AUBiosNoSpace"/>
      </w:pPr>
    </w:p>
    <w:p w14:paraId="46D98A49" w14:textId="77777777" w:rsidR="0022243A" w:rsidRDefault="0022243A" w:rsidP="00B00A48">
      <w:pPr>
        <w:pStyle w:val="AUBiosNoSpace"/>
      </w:pPr>
    </w:p>
    <w:p w14:paraId="2CFA1C18" w14:textId="77777777" w:rsidR="0022243A" w:rsidRDefault="0022243A" w:rsidP="00B00A48">
      <w:pPr>
        <w:pStyle w:val="AUBiosNoSpace"/>
      </w:pPr>
    </w:p>
    <w:p w14:paraId="38ACACCF" w14:textId="77777777" w:rsidR="0022243A" w:rsidRDefault="0022243A" w:rsidP="00B00A48">
      <w:pPr>
        <w:pStyle w:val="AUBiosNoSpace"/>
      </w:pPr>
    </w:p>
    <w:p w14:paraId="48FE1EF4" w14:textId="77777777" w:rsidR="0022243A" w:rsidRDefault="0022243A" w:rsidP="00B00A48">
      <w:pPr>
        <w:pStyle w:val="AUBiosNoSpace"/>
      </w:pPr>
    </w:p>
    <w:p w14:paraId="220C92BE" w14:textId="77777777" w:rsidR="0022243A" w:rsidRDefault="0022243A" w:rsidP="00B00A48">
      <w:pPr>
        <w:pStyle w:val="AUBiosNoSpace"/>
      </w:pPr>
    </w:p>
    <w:p w14:paraId="0981A471" w14:textId="77777777" w:rsidR="0022243A" w:rsidRDefault="0022243A" w:rsidP="00B00A48">
      <w:pPr>
        <w:pStyle w:val="AUBiosNoSpace"/>
      </w:pPr>
    </w:p>
    <w:p w14:paraId="6192A473" w14:textId="77777777" w:rsidR="0022243A" w:rsidRDefault="0022243A" w:rsidP="00B00A48">
      <w:pPr>
        <w:pStyle w:val="AUBiosNoSpace"/>
      </w:pPr>
    </w:p>
    <w:p w14:paraId="7CDBD7E2" w14:textId="77777777" w:rsidR="0022243A" w:rsidRDefault="0022243A" w:rsidP="00B00A48">
      <w:pPr>
        <w:pStyle w:val="AUBiosNoSpace"/>
      </w:pPr>
    </w:p>
    <w:p w14:paraId="2FAD8415" w14:textId="77777777" w:rsidR="0022243A" w:rsidRDefault="0022243A" w:rsidP="00B00A48">
      <w:pPr>
        <w:pStyle w:val="AUBiosNoSpace"/>
      </w:pPr>
    </w:p>
    <w:p w14:paraId="53F505B9" w14:textId="77777777" w:rsidR="0022243A" w:rsidRDefault="0022243A" w:rsidP="00B00A48">
      <w:pPr>
        <w:pStyle w:val="AUBiosNoSpace"/>
      </w:pPr>
    </w:p>
    <w:p w14:paraId="55952BBF" w14:textId="77777777" w:rsidR="0022243A" w:rsidRDefault="0022243A" w:rsidP="00B00A48">
      <w:pPr>
        <w:pStyle w:val="AUBiosNoSpace"/>
      </w:pPr>
    </w:p>
    <w:p w14:paraId="0B336124" w14:textId="77777777" w:rsidR="0022243A" w:rsidRDefault="0022243A" w:rsidP="00B00A48">
      <w:pPr>
        <w:pStyle w:val="AUBiosNoSpace"/>
      </w:pPr>
    </w:p>
    <w:p w14:paraId="379B0CE2" w14:textId="77777777" w:rsidR="0022243A" w:rsidRDefault="0022243A" w:rsidP="00B00A48">
      <w:pPr>
        <w:pStyle w:val="AUBiosNoSpace"/>
      </w:pPr>
    </w:p>
    <w:p w14:paraId="7BCCBA2C" w14:textId="77777777" w:rsidR="0022243A" w:rsidRDefault="0022243A" w:rsidP="00B00A48">
      <w:pPr>
        <w:pStyle w:val="AUBiosNoSpace"/>
      </w:pPr>
    </w:p>
    <w:p w14:paraId="77F7CF03" w14:textId="77777777" w:rsidR="0022243A" w:rsidRDefault="0022243A" w:rsidP="00B00A48">
      <w:pPr>
        <w:pStyle w:val="AUBiosNoSpace"/>
      </w:pPr>
    </w:p>
    <w:p w14:paraId="00A008F8" w14:textId="77777777" w:rsidR="0022243A" w:rsidRDefault="0022243A" w:rsidP="00B00A48">
      <w:pPr>
        <w:pStyle w:val="AUBiosNoSpace"/>
      </w:pPr>
    </w:p>
    <w:p w14:paraId="29806BE3" w14:textId="77777777" w:rsidR="0022243A" w:rsidRDefault="0022243A" w:rsidP="00B00A48">
      <w:pPr>
        <w:pStyle w:val="AUBiosNoSpace"/>
      </w:pPr>
    </w:p>
    <w:p w14:paraId="2953919B" w14:textId="77777777" w:rsidR="0022243A" w:rsidRDefault="0022243A" w:rsidP="00B00A48">
      <w:pPr>
        <w:pStyle w:val="AUBiosNoSpace"/>
      </w:pPr>
    </w:p>
    <w:p w14:paraId="22BEE3C9" w14:textId="77777777" w:rsidR="0022243A" w:rsidRDefault="0022243A" w:rsidP="00B00A48">
      <w:pPr>
        <w:pStyle w:val="AUBiosNoSpace"/>
      </w:pPr>
    </w:p>
    <w:p w14:paraId="692029FC" w14:textId="77777777" w:rsidR="0022243A" w:rsidRDefault="0022243A" w:rsidP="00B00A48">
      <w:pPr>
        <w:pStyle w:val="AUBiosNoSpace"/>
      </w:pPr>
    </w:p>
    <w:p w14:paraId="634E53B9" w14:textId="77777777" w:rsidR="0022243A" w:rsidRDefault="0022243A" w:rsidP="00B00A48">
      <w:pPr>
        <w:pStyle w:val="AUBiosNoSpace"/>
      </w:pPr>
    </w:p>
    <w:p w14:paraId="3C4C5784" w14:textId="77777777" w:rsidR="0022243A" w:rsidRDefault="0022243A" w:rsidP="00B00A48">
      <w:pPr>
        <w:pStyle w:val="AUBiosNoSpace"/>
      </w:pPr>
    </w:p>
    <w:p w14:paraId="6B592671" w14:textId="77777777" w:rsidR="0022243A" w:rsidRDefault="0022243A" w:rsidP="00B00A48">
      <w:pPr>
        <w:pStyle w:val="AUBiosNoSpace"/>
      </w:pPr>
    </w:p>
    <w:p w14:paraId="57B7383A" w14:textId="77777777" w:rsidR="0022243A" w:rsidRDefault="0022243A" w:rsidP="00B00A48">
      <w:pPr>
        <w:pStyle w:val="AUBiosNoSpace"/>
      </w:pPr>
    </w:p>
    <w:p w14:paraId="12B153CA" w14:textId="77777777" w:rsidR="0022243A" w:rsidRDefault="0022243A" w:rsidP="00B00A48">
      <w:pPr>
        <w:pStyle w:val="AUBiosNoSpace"/>
      </w:pPr>
    </w:p>
    <w:p w14:paraId="60DE584A" w14:textId="77777777" w:rsidR="0022243A" w:rsidRDefault="0022243A" w:rsidP="00B00A48">
      <w:pPr>
        <w:pStyle w:val="AUBiosNoSpace"/>
      </w:pPr>
    </w:p>
    <w:p w14:paraId="5EBAEABB" w14:textId="77777777" w:rsidR="0022243A" w:rsidRDefault="0022243A" w:rsidP="00B00A48">
      <w:pPr>
        <w:pStyle w:val="AUBiosNoSpace"/>
      </w:pPr>
    </w:p>
    <w:p w14:paraId="00E60BFE" w14:textId="77777777" w:rsidR="0022243A" w:rsidRDefault="0022243A" w:rsidP="00B00A48">
      <w:pPr>
        <w:pStyle w:val="AUBiosNoSpace"/>
      </w:pPr>
    </w:p>
    <w:p w14:paraId="446CBB62" w14:textId="77777777" w:rsidR="0022243A" w:rsidRDefault="0022243A" w:rsidP="00B00A48">
      <w:pPr>
        <w:pStyle w:val="AUBiosNoSpace"/>
      </w:pPr>
    </w:p>
    <w:p w14:paraId="4E8C64AD" w14:textId="7AFF3163" w:rsidR="0020137E" w:rsidRDefault="0020137E" w:rsidP="00A22327">
      <w:pPr>
        <w:jc w:val="both"/>
        <w:rPr>
          <w:color w:val="000000"/>
          <w:sz w:val="20"/>
          <w:szCs w:val="20"/>
          <w:lang w:eastAsia="tr-TR"/>
        </w:rPr>
      </w:pPr>
    </w:p>
    <w:p w14:paraId="2B169C6D" w14:textId="77777777" w:rsidR="0020137E" w:rsidRDefault="0020137E" w:rsidP="00A22327">
      <w:pPr>
        <w:jc w:val="both"/>
        <w:rPr>
          <w:color w:val="000000"/>
          <w:sz w:val="20"/>
          <w:szCs w:val="20"/>
          <w:lang w:eastAsia="tr-TR"/>
        </w:rPr>
      </w:pPr>
    </w:p>
    <w:p w14:paraId="2895783D" w14:textId="77777777" w:rsidR="0020137E" w:rsidRDefault="0020137E" w:rsidP="00A22327">
      <w:pPr>
        <w:jc w:val="both"/>
        <w:rPr>
          <w:color w:val="000000"/>
          <w:sz w:val="20"/>
          <w:szCs w:val="20"/>
          <w:lang w:eastAsia="tr-TR"/>
        </w:rPr>
      </w:pPr>
    </w:p>
    <w:p w14:paraId="102959DA" w14:textId="1D68B120" w:rsidR="0020137E" w:rsidRDefault="0020137E" w:rsidP="00A22327">
      <w:pPr>
        <w:jc w:val="both"/>
        <w:rPr>
          <w:color w:val="000000"/>
          <w:sz w:val="20"/>
          <w:szCs w:val="20"/>
          <w:lang w:eastAsia="tr-TR"/>
        </w:rPr>
      </w:pPr>
    </w:p>
    <w:p w14:paraId="545FE38D" w14:textId="77777777" w:rsidR="0020137E" w:rsidRDefault="0020137E" w:rsidP="00A22327">
      <w:pPr>
        <w:jc w:val="both"/>
        <w:rPr>
          <w:color w:val="000000"/>
          <w:sz w:val="20"/>
          <w:szCs w:val="20"/>
          <w:lang w:eastAsia="tr-TR"/>
        </w:rPr>
      </w:pPr>
    </w:p>
    <w:p w14:paraId="304557C7" w14:textId="7CBC538E" w:rsidR="005C7DF8" w:rsidRDefault="005C7DF8" w:rsidP="000C09C8">
      <w:pPr>
        <w:pStyle w:val="AUBios"/>
        <w:rPr>
          <w:rStyle w:val="AUBiosbd"/>
        </w:rPr>
        <w:sectPr w:rsidR="005C7DF8" w:rsidSect="00CB2DB1">
          <w:footerReference w:type="default" r:id="rId14"/>
          <w:type w:val="continuous"/>
          <w:pgSz w:w="11520" w:h="15660" w:code="1"/>
          <w:pgMar w:top="1300" w:right="740" w:bottom="1040" w:left="740" w:header="360" w:footer="640" w:gutter="0"/>
          <w:cols w:num="2" w:space="400"/>
          <w:docGrid w:linePitch="360"/>
        </w:sectPr>
      </w:pPr>
    </w:p>
    <w:p w14:paraId="34AFBF78" w14:textId="55780895" w:rsidR="000C09C8" w:rsidRDefault="00BF71A1" w:rsidP="00BA4480">
      <w:pPr>
        <w:pStyle w:val="AUBios"/>
        <w:spacing w:before="0"/>
        <w:rPr>
          <w:rFonts w:cs="Times New Roman"/>
          <w:snapToGrid w:val="0"/>
          <w:color w:val="000000"/>
          <w:w w:val="0"/>
          <w:sz w:val="0"/>
          <w:szCs w:val="0"/>
          <w:u w:color="000000"/>
          <w:bdr w:val="none" w:sz="0" w:space="0" w:color="000000"/>
          <w:shd w:val="clear" w:color="000000" w:fill="000000"/>
          <w:lang w:val="x-none" w:eastAsia="x-none" w:bidi="x-none"/>
        </w:rPr>
      </w:pPr>
      <w:r w:rsidRPr="00BF71A1">
        <w:rPr>
          <w:noProof/>
          <w:lang w:val="tr-TR" w:eastAsia="tr-TR"/>
        </w:rPr>
        <w:lastRenderedPageBreak/>
        <w:drawing>
          <wp:anchor distT="0" distB="0" distL="114300" distR="114300" simplePos="0" relativeHeight="251658240" behindDoc="0" locked="0" layoutInCell="1" allowOverlap="1" wp14:anchorId="7E41A874" wp14:editId="29B21DCE">
            <wp:simplePos x="0" y="0"/>
            <wp:positionH relativeFrom="column">
              <wp:posOffset>0</wp:posOffset>
            </wp:positionH>
            <wp:positionV relativeFrom="paragraph">
              <wp:posOffset>8890</wp:posOffset>
            </wp:positionV>
            <wp:extent cx="914400" cy="1171575"/>
            <wp:effectExtent l="0" t="0" r="0" b="9525"/>
            <wp:wrapSquare wrapText="bothSides"/>
            <wp:docPr id="2" name="Picture 2" descr="\\192.168.0.8\Design2\Indesign Projects\005 Series\03 OA Word templates\Work\Access-Template\Images\Fig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92.168.0.8\Design2\Indesign Projects\005 Series\03 OA Word templates\Work\Access-Template\Images\Fig1.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9FBF63" w14:textId="72CFC8D9" w:rsidR="00D3396E" w:rsidRPr="00D3396E" w:rsidRDefault="00D3396E" w:rsidP="00D3396E">
      <w:pPr>
        <w:pStyle w:val="AUBiosNoSpace"/>
      </w:pPr>
      <w:r w:rsidRPr="00D3396E">
        <w:rPr>
          <w:b/>
        </w:rPr>
        <w:t xml:space="preserve">Mustafa </w:t>
      </w:r>
      <w:proofErr w:type="spellStart"/>
      <w:r w:rsidRPr="00D3396E">
        <w:rPr>
          <w:b/>
        </w:rPr>
        <w:t>Melih</w:t>
      </w:r>
      <w:proofErr w:type="spellEnd"/>
      <w:r w:rsidRPr="00D3396E">
        <w:rPr>
          <w:b/>
        </w:rPr>
        <w:t xml:space="preserve"> </w:t>
      </w:r>
      <w:proofErr w:type="spellStart"/>
      <w:r w:rsidRPr="00D3396E">
        <w:rPr>
          <w:b/>
        </w:rPr>
        <w:t>Tufekcioglu</w:t>
      </w:r>
      <w:proofErr w:type="spellEnd"/>
      <w:r w:rsidRPr="00D3396E">
        <w:t xml:space="preserve"> </w:t>
      </w:r>
      <w:r>
        <w:t xml:space="preserve">(Member, IEEE) </w:t>
      </w:r>
      <w:r w:rsidRPr="00D3396E">
        <w:t xml:space="preserve">received the B.Sc. degree in computer engineering from </w:t>
      </w:r>
      <w:proofErr w:type="spellStart"/>
      <w:r w:rsidRPr="00D3396E">
        <w:t>Sakarya</w:t>
      </w:r>
      <w:proofErr w:type="spellEnd"/>
      <w:r w:rsidRPr="00D3396E">
        <w:t xml:space="preserve"> University, </w:t>
      </w:r>
      <w:proofErr w:type="spellStart"/>
      <w:r w:rsidRPr="00D3396E">
        <w:t>Sakarya</w:t>
      </w:r>
      <w:proofErr w:type="spellEnd"/>
      <w:r w:rsidRPr="00D3396E">
        <w:t xml:space="preserve">, </w:t>
      </w:r>
      <w:proofErr w:type="spellStart"/>
      <w:r w:rsidRPr="00D3396E">
        <w:t>Türkiye</w:t>
      </w:r>
      <w:proofErr w:type="spellEnd"/>
      <w:r w:rsidRPr="00D3396E">
        <w:t xml:space="preserve">, in 2023. He is currently pursuing the M.Sc. degree in computer engineering (cybersecurity) at </w:t>
      </w:r>
      <w:proofErr w:type="spellStart"/>
      <w:r w:rsidRPr="00D3396E">
        <w:t>Sakary</w:t>
      </w:r>
      <w:r>
        <w:t>a</w:t>
      </w:r>
      <w:proofErr w:type="spellEnd"/>
      <w:r>
        <w:t xml:space="preserve"> University, </w:t>
      </w:r>
      <w:proofErr w:type="spellStart"/>
      <w:r>
        <w:t>Sakarya</w:t>
      </w:r>
      <w:proofErr w:type="spellEnd"/>
      <w:r>
        <w:t xml:space="preserve">, </w:t>
      </w:r>
      <w:proofErr w:type="spellStart"/>
      <w:r>
        <w:t>Türkiye</w:t>
      </w:r>
      <w:proofErr w:type="spellEnd"/>
      <w:r>
        <w:t>.</w:t>
      </w:r>
    </w:p>
    <w:p w14:paraId="727E03BE" w14:textId="4C9E3450" w:rsidR="00D3396E" w:rsidRPr="00D3396E" w:rsidRDefault="00D3396E" w:rsidP="00D3396E">
      <w:pPr>
        <w:pStyle w:val="AUBiosNoSpace"/>
      </w:pPr>
      <w:r w:rsidRPr="00D3396E">
        <w:t>He is currently a Software Development Engineer in Ankara, Türkiye. His research in</w:t>
      </w:r>
      <w:r w:rsidR="00B65FAC">
        <w:t xml:space="preserve">terests include machine </w:t>
      </w:r>
      <w:proofErr w:type="gramStart"/>
      <w:r w:rsidR="00B65FAC">
        <w:t>learnin</w:t>
      </w:r>
      <w:r w:rsidR="00D50EC8">
        <w:t>g</w:t>
      </w:r>
      <w:r w:rsidRPr="00D3396E">
        <w:t xml:space="preserve">, </w:t>
      </w:r>
      <w:r w:rsidR="00075BDC">
        <w:t xml:space="preserve"> </w:t>
      </w:r>
      <w:r w:rsidRPr="00D3396E">
        <w:t>cyb</w:t>
      </w:r>
      <w:r w:rsidR="00075BDC">
        <w:t>er</w:t>
      </w:r>
      <w:proofErr w:type="gramEnd"/>
      <w:r w:rsidR="00F232AD">
        <w:t xml:space="preserve"> </w:t>
      </w:r>
      <w:proofErr w:type="spellStart"/>
      <w:r w:rsidR="00075BDC">
        <w:t>ecurity</w:t>
      </w:r>
      <w:proofErr w:type="spellEnd"/>
      <w:r w:rsidR="00075BDC">
        <w:t>, phishing detection, anomaly detection and embedded systems.</w:t>
      </w:r>
    </w:p>
    <w:p w14:paraId="67627480" w14:textId="77777777" w:rsidR="00D3396E" w:rsidRPr="00D3396E" w:rsidRDefault="00D3396E" w:rsidP="00D3396E">
      <w:pPr>
        <w:pStyle w:val="AUBiosNoSpace"/>
      </w:pPr>
    </w:p>
    <w:p w14:paraId="5E0A22AF" w14:textId="45E178CD" w:rsidR="005D5A97" w:rsidRDefault="005D5A97" w:rsidP="000C09C8">
      <w:pPr>
        <w:pStyle w:val="AUBiosNoSpace"/>
      </w:pPr>
    </w:p>
    <w:p w14:paraId="75E43985" w14:textId="4F7F967B" w:rsidR="005D5A97" w:rsidRDefault="005D5A97" w:rsidP="000C09C8">
      <w:pPr>
        <w:pStyle w:val="AUBiosNoSpace"/>
      </w:pPr>
    </w:p>
    <w:p w14:paraId="6CBCCD90" w14:textId="22270832" w:rsidR="005D5A97" w:rsidRDefault="005D5A97" w:rsidP="000C09C8">
      <w:pPr>
        <w:pStyle w:val="AUBiosNoSpace"/>
      </w:pPr>
    </w:p>
    <w:p w14:paraId="4E723BCE" w14:textId="0F6D3F48" w:rsidR="005D5A97" w:rsidRDefault="005D5A97" w:rsidP="000C09C8">
      <w:pPr>
        <w:pStyle w:val="AUBiosNoSpace"/>
      </w:pPr>
    </w:p>
    <w:p w14:paraId="6D2160C8" w14:textId="348AB844" w:rsidR="005D5A97" w:rsidRDefault="005D5A97" w:rsidP="000C09C8">
      <w:pPr>
        <w:pStyle w:val="AUBiosNoSpace"/>
      </w:pPr>
    </w:p>
    <w:p w14:paraId="48CBD9DA" w14:textId="4F714F2B" w:rsidR="005D5A97" w:rsidRDefault="005D5A97" w:rsidP="000C09C8">
      <w:pPr>
        <w:pStyle w:val="AUBiosNoSpace"/>
      </w:pPr>
    </w:p>
    <w:p w14:paraId="48F70FB2" w14:textId="4921E8CB" w:rsidR="005D5A97" w:rsidRDefault="005D5A97" w:rsidP="000C09C8">
      <w:pPr>
        <w:pStyle w:val="AUBiosNoSpace"/>
      </w:pPr>
    </w:p>
    <w:p w14:paraId="34EC9860" w14:textId="739E728A" w:rsidR="005D5A97" w:rsidRDefault="005D5A97" w:rsidP="000C09C8">
      <w:pPr>
        <w:pStyle w:val="AUBiosNoSpace"/>
      </w:pPr>
    </w:p>
    <w:p w14:paraId="209D05E8" w14:textId="42F84CCE" w:rsidR="005D5A97" w:rsidRDefault="005D5A97" w:rsidP="000C09C8">
      <w:pPr>
        <w:pStyle w:val="AUBiosNoSpace"/>
      </w:pPr>
    </w:p>
    <w:p w14:paraId="4AA7452A" w14:textId="0E153D4B" w:rsidR="005D5A97" w:rsidRDefault="005D5A97" w:rsidP="000C09C8">
      <w:pPr>
        <w:pStyle w:val="AUBiosNoSpace"/>
      </w:pPr>
    </w:p>
    <w:p w14:paraId="5FDD2256" w14:textId="417B3102" w:rsidR="005D5A97" w:rsidRDefault="005D5A97" w:rsidP="000C09C8">
      <w:pPr>
        <w:pStyle w:val="AUBiosNoSpace"/>
      </w:pPr>
    </w:p>
    <w:p w14:paraId="2E13E58E" w14:textId="4C5A4B88" w:rsidR="005D5A97" w:rsidRDefault="005D5A97" w:rsidP="000C09C8">
      <w:pPr>
        <w:pStyle w:val="AUBiosNoSpace"/>
      </w:pPr>
    </w:p>
    <w:p w14:paraId="3F107D2B" w14:textId="769EAF83" w:rsidR="005D5A97" w:rsidRDefault="005D5A97" w:rsidP="000C09C8">
      <w:pPr>
        <w:pStyle w:val="AUBiosNoSpace"/>
      </w:pPr>
    </w:p>
    <w:p w14:paraId="40C02D13" w14:textId="278E0EBE" w:rsidR="005D5A97" w:rsidRDefault="005D5A97" w:rsidP="000C09C8">
      <w:pPr>
        <w:pStyle w:val="AUBiosNoSpace"/>
      </w:pPr>
    </w:p>
    <w:p w14:paraId="0FD84487" w14:textId="76C996AD" w:rsidR="005D5A97" w:rsidRDefault="005D5A97" w:rsidP="000C09C8">
      <w:pPr>
        <w:pStyle w:val="AUBiosNoSpace"/>
      </w:pPr>
    </w:p>
    <w:p w14:paraId="2EA66E6C" w14:textId="41E6FD93" w:rsidR="005D5A97" w:rsidRDefault="005D5A97" w:rsidP="000C09C8">
      <w:pPr>
        <w:pStyle w:val="AUBiosNoSpace"/>
      </w:pPr>
    </w:p>
    <w:p w14:paraId="559AD029" w14:textId="2F3093FB" w:rsidR="005D5A97" w:rsidRDefault="005D5A97" w:rsidP="000C09C8">
      <w:pPr>
        <w:pStyle w:val="AUBiosNoSpace"/>
      </w:pPr>
    </w:p>
    <w:p w14:paraId="75A9CAEA" w14:textId="0DDA5ED5" w:rsidR="005D5A97" w:rsidRDefault="005D5A97" w:rsidP="000C09C8">
      <w:pPr>
        <w:pStyle w:val="AUBiosNoSpace"/>
      </w:pPr>
    </w:p>
    <w:p w14:paraId="0D74D38B" w14:textId="55E43DE2" w:rsidR="005D5A97" w:rsidRDefault="005D5A97" w:rsidP="000C09C8">
      <w:pPr>
        <w:pStyle w:val="AUBiosNoSpace"/>
      </w:pPr>
    </w:p>
    <w:p w14:paraId="3026DE65" w14:textId="5E2E939E" w:rsidR="005D5A97" w:rsidRDefault="005D5A97" w:rsidP="000C09C8">
      <w:pPr>
        <w:pStyle w:val="AUBiosNoSpace"/>
      </w:pPr>
    </w:p>
    <w:p w14:paraId="3BE206D1" w14:textId="692C4169" w:rsidR="005D5A97" w:rsidRDefault="005D5A97" w:rsidP="000C09C8">
      <w:pPr>
        <w:pStyle w:val="AUBiosNoSpace"/>
      </w:pPr>
    </w:p>
    <w:p w14:paraId="61D64FE7" w14:textId="75C44D4C" w:rsidR="005D5A97" w:rsidRDefault="005D5A97" w:rsidP="000C09C8">
      <w:pPr>
        <w:pStyle w:val="AUBiosNoSpace"/>
      </w:pPr>
    </w:p>
    <w:p w14:paraId="06D64A88" w14:textId="65F608DD" w:rsidR="005D5A97" w:rsidRDefault="005D5A97" w:rsidP="000C09C8">
      <w:pPr>
        <w:pStyle w:val="AUBiosNoSpace"/>
      </w:pPr>
    </w:p>
    <w:p w14:paraId="2ABEEEBD" w14:textId="79D98413" w:rsidR="005D5A97" w:rsidRDefault="005D5A97" w:rsidP="000C09C8">
      <w:pPr>
        <w:pStyle w:val="AUBiosNoSpace"/>
      </w:pPr>
    </w:p>
    <w:p w14:paraId="28ACCEAE" w14:textId="0881B3C5" w:rsidR="005D5A97" w:rsidRDefault="005D5A97" w:rsidP="000C09C8">
      <w:pPr>
        <w:pStyle w:val="AUBiosNoSpace"/>
      </w:pPr>
    </w:p>
    <w:p w14:paraId="72DA35C6" w14:textId="384DE963" w:rsidR="005D5A97" w:rsidRDefault="005D5A97" w:rsidP="000C09C8">
      <w:pPr>
        <w:pStyle w:val="AUBiosNoSpace"/>
      </w:pPr>
    </w:p>
    <w:p w14:paraId="1FFF4991" w14:textId="1FB607E9" w:rsidR="005D5A97" w:rsidRDefault="005D5A97" w:rsidP="000C09C8">
      <w:pPr>
        <w:pStyle w:val="AUBiosNoSpace"/>
      </w:pPr>
    </w:p>
    <w:p w14:paraId="255A2D05" w14:textId="0F7DD536" w:rsidR="005D5A97" w:rsidRDefault="005D5A97" w:rsidP="000C09C8">
      <w:pPr>
        <w:pStyle w:val="AUBiosNoSpace"/>
      </w:pPr>
    </w:p>
    <w:p w14:paraId="6C8E979A" w14:textId="355AEC14" w:rsidR="009D6946" w:rsidRDefault="009D6946" w:rsidP="000C09C8">
      <w:pPr>
        <w:pStyle w:val="AUBiosNoSpace"/>
      </w:pPr>
    </w:p>
    <w:p w14:paraId="7C1F7BED" w14:textId="5EE229EF" w:rsidR="009D6946" w:rsidRDefault="009D6946" w:rsidP="000C09C8">
      <w:pPr>
        <w:pStyle w:val="AUBiosNoSpace"/>
      </w:pPr>
    </w:p>
    <w:p w14:paraId="256F92F6" w14:textId="4465B8BD" w:rsidR="009D6946" w:rsidRDefault="009D6946" w:rsidP="000C09C8">
      <w:pPr>
        <w:pStyle w:val="AUBiosNoSpace"/>
      </w:pPr>
    </w:p>
    <w:p w14:paraId="0D6D0E8B" w14:textId="2BD3A2D8" w:rsidR="009D6946" w:rsidRDefault="009D6946" w:rsidP="000C09C8">
      <w:pPr>
        <w:pStyle w:val="AUBiosNoSpace"/>
      </w:pPr>
    </w:p>
    <w:p w14:paraId="711B02B8" w14:textId="34444D46" w:rsidR="009D6946" w:rsidRDefault="009D6946" w:rsidP="000C09C8">
      <w:pPr>
        <w:pStyle w:val="AUBiosNoSpace"/>
      </w:pPr>
    </w:p>
    <w:p w14:paraId="3B5536CB" w14:textId="4F23E4B5" w:rsidR="009D6946" w:rsidRDefault="009D6946" w:rsidP="000C09C8">
      <w:pPr>
        <w:pStyle w:val="AUBiosNoSpace"/>
      </w:pPr>
    </w:p>
    <w:sectPr w:rsidR="009D6946" w:rsidSect="00CB2DB1">
      <w:footerReference w:type="default" r:id="rId16"/>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1D4E7C" w14:textId="77777777" w:rsidR="00AB2A3B" w:rsidRDefault="00AB2A3B">
      <w:r>
        <w:separator/>
      </w:r>
    </w:p>
  </w:endnote>
  <w:endnote w:type="continuationSeparator" w:id="0">
    <w:p w14:paraId="5D7B6434" w14:textId="77777777" w:rsidR="00AB2A3B" w:rsidRDefault="00AB2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AFF" w:usb1="C0007843"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A2"/>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B976A" w14:textId="77777777" w:rsidR="006831B8" w:rsidRPr="00B979BB" w:rsidRDefault="006831B8" w:rsidP="00422716">
    <w:pPr>
      <w:pStyle w:val="AltBilgi"/>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82D52E" w14:textId="77777777" w:rsidR="006831B8" w:rsidRPr="00B979BB" w:rsidRDefault="006831B8" w:rsidP="00CD6C55">
    <w:pPr>
      <w:pStyle w:val="AltBilgi"/>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F3105" w14:textId="77777777" w:rsidR="006831B8" w:rsidRPr="00B979BB" w:rsidRDefault="006831B8" w:rsidP="00E721A9">
    <w:pPr>
      <w:pStyle w:val="AltBilgi"/>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08833" w14:textId="5184F99D" w:rsidR="006831B8" w:rsidRPr="00B979BB" w:rsidRDefault="006831B8" w:rsidP="007A706D">
    <w:pPr>
      <w:pStyle w:val="AltBilgi"/>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5B6DD2" w14:textId="30D85FD1" w:rsidR="006831B8" w:rsidRPr="00B979BB" w:rsidRDefault="006831B8" w:rsidP="005C7DF8">
    <w:pPr>
      <w:pStyle w:val="AltBilgi"/>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4EB7B9" w14:textId="77777777" w:rsidR="00AB2A3B" w:rsidRDefault="00AB2A3B">
      <w:r>
        <w:separator/>
      </w:r>
    </w:p>
  </w:footnote>
  <w:footnote w:type="continuationSeparator" w:id="0">
    <w:p w14:paraId="7E38EC02" w14:textId="77777777" w:rsidR="00AB2A3B" w:rsidRDefault="00AB2A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15B0C1" w14:textId="77777777" w:rsidR="006831B8" w:rsidRPr="00E721A9" w:rsidRDefault="006831B8" w:rsidP="00E721A9">
    <w:pPr>
      <w:pStyle w:val="stBilgi"/>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val="tr-TR" w:eastAsia="tr-TR"/>
      </w:rPr>
      <w:drawing>
        <wp:inline distT="0" distB="0" distL="0" distR="0" wp14:anchorId="396B900A" wp14:editId="6E819850">
          <wp:extent cx="1169670" cy="297815"/>
          <wp:effectExtent l="0" t="0" r="0" b="6985"/>
          <wp:docPr id="9"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2F820A2"/>
    <w:lvl w:ilvl="0">
      <w:start w:val="1"/>
      <w:numFmt w:val="upperRoman"/>
      <w:pStyle w:val="Balk1"/>
      <w:lvlText w:val="%1."/>
      <w:legacy w:legacy="1" w:legacySpace="144" w:legacyIndent="144"/>
      <w:lvlJc w:val="left"/>
    </w:lvl>
    <w:lvl w:ilvl="1">
      <w:start w:val="1"/>
      <w:numFmt w:val="upperLetter"/>
      <w:pStyle w:val="Balk2"/>
      <w:lvlText w:val="%2."/>
      <w:legacy w:legacy="1" w:legacySpace="144" w:legacyIndent="144"/>
      <w:lvlJc w:val="left"/>
      <w:rPr>
        <w:b w:val="0"/>
      </w:rPr>
    </w:lvl>
    <w:lvl w:ilvl="2">
      <w:start w:val="1"/>
      <w:numFmt w:val="decimal"/>
      <w:pStyle w:val="Balk3"/>
      <w:lvlText w:val="%3)"/>
      <w:legacy w:legacy="1" w:legacySpace="144" w:legacyIndent="144"/>
      <w:lvlJc w:val="left"/>
      <w:rPr>
        <w:i/>
      </w:rPr>
    </w:lvl>
    <w:lvl w:ilvl="3">
      <w:start w:val="1"/>
      <w:numFmt w:val="lowerLetter"/>
      <w:pStyle w:val="Balk4"/>
      <w:lvlText w:val="%4)"/>
      <w:legacy w:legacy="1" w:legacySpace="0" w:legacyIndent="720"/>
      <w:lvlJc w:val="left"/>
      <w:pPr>
        <w:ind w:left="767" w:hanging="720"/>
      </w:pPr>
    </w:lvl>
    <w:lvl w:ilvl="4">
      <w:start w:val="1"/>
      <w:numFmt w:val="decimal"/>
      <w:pStyle w:val="Balk5"/>
      <w:lvlText w:val="(%5)"/>
      <w:legacy w:legacy="1" w:legacySpace="0" w:legacyIndent="720"/>
      <w:lvlJc w:val="left"/>
      <w:pPr>
        <w:ind w:left="1487" w:hanging="720"/>
      </w:pPr>
    </w:lvl>
    <w:lvl w:ilvl="5">
      <w:start w:val="1"/>
      <w:numFmt w:val="lowerLetter"/>
      <w:pStyle w:val="Balk6"/>
      <w:lvlText w:val="(%6)"/>
      <w:legacy w:legacy="1" w:legacySpace="0" w:legacyIndent="720"/>
      <w:lvlJc w:val="left"/>
      <w:pPr>
        <w:ind w:left="2207" w:hanging="720"/>
      </w:pPr>
    </w:lvl>
    <w:lvl w:ilvl="6">
      <w:start w:val="1"/>
      <w:numFmt w:val="lowerRoman"/>
      <w:pStyle w:val="Balk7"/>
      <w:lvlText w:val="(%7)"/>
      <w:legacy w:legacy="1" w:legacySpace="0" w:legacyIndent="720"/>
      <w:lvlJc w:val="left"/>
      <w:pPr>
        <w:ind w:left="2927" w:hanging="720"/>
      </w:pPr>
    </w:lvl>
    <w:lvl w:ilvl="7">
      <w:start w:val="1"/>
      <w:numFmt w:val="lowerLetter"/>
      <w:pStyle w:val="Balk8"/>
      <w:lvlText w:val="(%8)"/>
      <w:legacy w:legacy="1" w:legacySpace="0" w:legacyIndent="720"/>
      <w:lvlJc w:val="left"/>
      <w:pPr>
        <w:ind w:left="3647" w:hanging="720"/>
      </w:pPr>
    </w:lvl>
    <w:lvl w:ilvl="8">
      <w:start w:val="1"/>
      <w:numFmt w:val="lowerRoman"/>
      <w:pStyle w:val="Balk9"/>
      <w:lvlText w:val="(%9)"/>
      <w:legacy w:legacy="1" w:legacySpace="0" w:legacyIndent="720"/>
      <w:lvlJc w:val="left"/>
      <w:pPr>
        <w:ind w:left="4367" w:hanging="720"/>
      </w:pPr>
    </w:lvl>
  </w:abstractNum>
  <w:abstractNum w:abstractNumId="1" w15:restartNumberingAfterBreak="0">
    <w:nsid w:val="00334CBB"/>
    <w:multiLevelType w:val="multilevel"/>
    <w:tmpl w:val="02C482FE"/>
    <w:lvl w:ilvl="0">
      <w:start w:val="1"/>
      <w:numFmt w:val="upperLetter"/>
      <w:pStyle w:val="H2Cont"/>
      <w:suff w:val="space"/>
      <w:lvlText w:val="%1."/>
      <w:lvlJc w:val="left"/>
      <w:pPr>
        <w:ind w:left="0" w:firstLine="0"/>
      </w:pPr>
      <w:rPr>
        <w:rFonts w:ascii="Times New Roman" w:eastAsia="Times New Roman" w:hAnsi="Times New Roman" w:cs="TimesLTStd-Roman"/>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4C7467C"/>
    <w:multiLevelType w:val="hybridMultilevel"/>
    <w:tmpl w:val="9C505164"/>
    <w:lvl w:ilvl="0" w:tplc="8A8C7F3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9894398"/>
    <w:multiLevelType w:val="hybridMultilevel"/>
    <w:tmpl w:val="E2BAA7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8F05CA"/>
    <w:multiLevelType w:val="hybridMultilevel"/>
    <w:tmpl w:val="51E6718E"/>
    <w:lvl w:ilvl="0" w:tplc="D0F4A9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33E4726D"/>
    <w:multiLevelType w:val="multilevel"/>
    <w:tmpl w:val="90B4B226"/>
    <w:lvl w:ilvl="0">
      <w:start w:val="1"/>
      <w:numFmt w:val="upperRoman"/>
      <w:pStyle w:val="H1ListNoSpace"/>
      <w:suff w:val="space"/>
      <w:lvlText w:val="%1."/>
      <w:lvlJc w:val="left"/>
      <w:pPr>
        <w:ind w:left="5038"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877D64"/>
    <w:multiLevelType w:val="singleLevel"/>
    <w:tmpl w:val="37E4B88C"/>
    <w:lvl w:ilvl="0">
      <w:start w:val="1"/>
      <w:numFmt w:val="decimal"/>
      <w:pStyle w:val="References"/>
      <w:lvlText w:val="[%1]"/>
      <w:lvlJc w:val="left"/>
      <w:pPr>
        <w:tabs>
          <w:tab w:val="num" w:pos="502"/>
        </w:tabs>
        <w:ind w:left="502" w:hanging="360"/>
      </w:pPr>
      <w:rPr>
        <w:i w:val="0"/>
      </w:rPr>
    </w:lvl>
  </w:abstractNum>
  <w:abstractNum w:abstractNumId="11"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D6E47F2"/>
    <w:multiLevelType w:val="multilevel"/>
    <w:tmpl w:val="CD96871E"/>
    <w:numStyleLink w:val="H2Restart"/>
  </w:abstractNum>
  <w:abstractNum w:abstractNumId="14"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C20FDB"/>
    <w:multiLevelType w:val="multilevel"/>
    <w:tmpl w:val="AE8490E4"/>
    <w:lvl w:ilvl="0">
      <w:start w:val="1"/>
      <w:numFmt w:val="decimal"/>
      <w:pStyle w:val="FigCaption"/>
      <w:lvlText w:val="FIGURE %1."/>
      <w:lvlJc w:val="left"/>
      <w:pPr>
        <w:tabs>
          <w:tab w:val="num" w:pos="1185"/>
        </w:tabs>
        <w:ind w:left="425"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681D28"/>
    <w:multiLevelType w:val="hybridMultilevel"/>
    <w:tmpl w:val="D258F6EE"/>
    <w:lvl w:ilvl="0" w:tplc="041F0015">
      <w:start w:val="1"/>
      <w:numFmt w:val="upperLetter"/>
      <w:lvlText w:val="%1."/>
      <w:lvlJc w:val="left"/>
      <w:pPr>
        <w:ind w:left="5038"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0"/>
  </w:num>
  <w:num w:numId="3">
    <w:abstractNumId w:val="8"/>
  </w:num>
  <w:num w:numId="4">
    <w:abstractNumId w:val="15"/>
  </w:num>
  <w:num w:numId="5">
    <w:abstractNumId w:val="11"/>
  </w:num>
  <w:num w:numId="6">
    <w:abstractNumId w:val="12"/>
  </w:num>
  <w:num w:numId="7">
    <w:abstractNumId w:val="3"/>
  </w:num>
  <w:num w:numId="8">
    <w:abstractNumId w:val="13"/>
  </w:num>
  <w:num w:numId="9">
    <w:abstractNumId w:val="2"/>
  </w:num>
  <w:num w:numId="10">
    <w:abstractNumId w:val="7"/>
  </w:num>
  <w:num w:numId="11">
    <w:abstractNumId w:val="16"/>
  </w:num>
  <w:num w:numId="12">
    <w:abstractNumId w:val="9"/>
  </w:num>
  <w:num w:numId="13">
    <w:abstractNumId w:val="1"/>
  </w:num>
  <w:num w:numId="14">
    <w:abstractNumId w:val="14"/>
  </w:num>
  <w:num w:numId="15">
    <w:abstractNumId w:val="17"/>
  </w:num>
  <w:num w:numId="16">
    <w:abstractNumId w:val="5"/>
  </w:num>
  <w:num w:numId="17">
    <w:abstractNumId w:val="6"/>
  </w:num>
  <w:num w:numId="18">
    <w:abstractNumId w:val="4"/>
  </w:num>
  <w:num w:numId="1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D2D"/>
    <w:rsid w:val="0000046F"/>
    <w:rsid w:val="000005DE"/>
    <w:rsid w:val="00000E02"/>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35B"/>
    <w:rsid w:val="00041819"/>
    <w:rsid w:val="00043A88"/>
    <w:rsid w:val="000518DD"/>
    <w:rsid w:val="00052666"/>
    <w:rsid w:val="00052968"/>
    <w:rsid w:val="000535FF"/>
    <w:rsid w:val="00057E9A"/>
    <w:rsid w:val="00060D60"/>
    <w:rsid w:val="00061511"/>
    <w:rsid w:val="00061B24"/>
    <w:rsid w:val="00065CD5"/>
    <w:rsid w:val="00067879"/>
    <w:rsid w:val="00067C21"/>
    <w:rsid w:val="00070737"/>
    <w:rsid w:val="000714C3"/>
    <w:rsid w:val="00071D5E"/>
    <w:rsid w:val="00075BDC"/>
    <w:rsid w:val="00076966"/>
    <w:rsid w:val="00083EC4"/>
    <w:rsid w:val="000844AB"/>
    <w:rsid w:val="00084BD2"/>
    <w:rsid w:val="00090D81"/>
    <w:rsid w:val="00090E84"/>
    <w:rsid w:val="0009131B"/>
    <w:rsid w:val="00091F92"/>
    <w:rsid w:val="00092C74"/>
    <w:rsid w:val="00094BAA"/>
    <w:rsid w:val="000A0CCF"/>
    <w:rsid w:val="000A1FA2"/>
    <w:rsid w:val="000A3B16"/>
    <w:rsid w:val="000A40E6"/>
    <w:rsid w:val="000B2C18"/>
    <w:rsid w:val="000B330B"/>
    <w:rsid w:val="000B7135"/>
    <w:rsid w:val="000C01F4"/>
    <w:rsid w:val="000C09C8"/>
    <w:rsid w:val="000C0E3B"/>
    <w:rsid w:val="000C221B"/>
    <w:rsid w:val="000C426E"/>
    <w:rsid w:val="000D2DAE"/>
    <w:rsid w:val="000D3A5A"/>
    <w:rsid w:val="000D4A20"/>
    <w:rsid w:val="000D6320"/>
    <w:rsid w:val="000E4447"/>
    <w:rsid w:val="000F25D7"/>
    <w:rsid w:val="000F33CB"/>
    <w:rsid w:val="000F5003"/>
    <w:rsid w:val="0010090B"/>
    <w:rsid w:val="00104663"/>
    <w:rsid w:val="00104CB0"/>
    <w:rsid w:val="001050F2"/>
    <w:rsid w:val="00105925"/>
    <w:rsid w:val="00107070"/>
    <w:rsid w:val="001072E6"/>
    <w:rsid w:val="001120C4"/>
    <w:rsid w:val="0011425D"/>
    <w:rsid w:val="001146BF"/>
    <w:rsid w:val="0011479C"/>
    <w:rsid w:val="00114A56"/>
    <w:rsid w:val="00117D9A"/>
    <w:rsid w:val="00121CF0"/>
    <w:rsid w:val="00121E38"/>
    <w:rsid w:val="00124355"/>
    <w:rsid w:val="00124C93"/>
    <w:rsid w:val="001301E9"/>
    <w:rsid w:val="001316F6"/>
    <w:rsid w:val="00134622"/>
    <w:rsid w:val="00134A06"/>
    <w:rsid w:val="0014000F"/>
    <w:rsid w:val="0014141F"/>
    <w:rsid w:val="00141D98"/>
    <w:rsid w:val="00144E81"/>
    <w:rsid w:val="00151703"/>
    <w:rsid w:val="001547F8"/>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2DBB"/>
    <w:rsid w:val="001955E9"/>
    <w:rsid w:val="0019723F"/>
    <w:rsid w:val="001A4A79"/>
    <w:rsid w:val="001A773F"/>
    <w:rsid w:val="001A7827"/>
    <w:rsid w:val="001A79A9"/>
    <w:rsid w:val="001B1B9C"/>
    <w:rsid w:val="001B2F14"/>
    <w:rsid w:val="001B4688"/>
    <w:rsid w:val="001C1924"/>
    <w:rsid w:val="001C2E5E"/>
    <w:rsid w:val="001C3B16"/>
    <w:rsid w:val="001C3CB5"/>
    <w:rsid w:val="001C495F"/>
    <w:rsid w:val="001C500E"/>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B64"/>
    <w:rsid w:val="001E6CFA"/>
    <w:rsid w:val="001F0601"/>
    <w:rsid w:val="001F2248"/>
    <w:rsid w:val="001F3627"/>
    <w:rsid w:val="001F4938"/>
    <w:rsid w:val="001F4FA0"/>
    <w:rsid w:val="001F5A42"/>
    <w:rsid w:val="001F73C8"/>
    <w:rsid w:val="001F7ACF"/>
    <w:rsid w:val="00200B38"/>
    <w:rsid w:val="0020137E"/>
    <w:rsid w:val="00201A76"/>
    <w:rsid w:val="002025F9"/>
    <w:rsid w:val="00205C43"/>
    <w:rsid w:val="00207411"/>
    <w:rsid w:val="00210142"/>
    <w:rsid w:val="00210E41"/>
    <w:rsid w:val="00211824"/>
    <w:rsid w:val="002141C8"/>
    <w:rsid w:val="00215F8D"/>
    <w:rsid w:val="002170E6"/>
    <w:rsid w:val="00220965"/>
    <w:rsid w:val="0022243A"/>
    <w:rsid w:val="00223B9B"/>
    <w:rsid w:val="00227DAA"/>
    <w:rsid w:val="00231E14"/>
    <w:rsid w:val="00241628"/>
    <w:rsid w:val="00242C14"/>
    <w:rsid w:val="002467D5"/>
    <w:rsid w:val="00252416"/>
    <w:rsid w:val="00253CFC"/>
    <w:rsid w:val="002560D8"/>
    <w:rsid w:val="002633DB"/>
    <w:rsid w:val="0026796B"/>
    <w:rsid w:val="00275282"/>
    <w:rsid w:val="002763AD"/>
    <w:rsid w:val="002765BC"/>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4B3"/>
    <w:rsid w:val="002B0C37"/>
    <w:rsid w:val="002B17AE"/>
    <w:rsid w:val="002B197E"/>
    <w:rsid w:val="002B19CC"/>
    <w:rsid w:val="002B379B"/>
    <w:rsid w:val="002B557F"/>
    <w:rsid w:val="002B5DFD"/>
    <w:rsid w:val="002B62BC"/>
    <w:rsid w:val="002B7F19"/>
    <w:rsid w:val="002C2CCF"/>
    <w:rsid w:val="002C419A"/>
    <w:rsid w:val="002C433D"/>
    <w:rsid w:val="002C45A7"/>
    <w:rsid w:val="002C4802"/>
    <w:rsid w:val="002C707C"/>
    <w:rsid w:val="002D11FD"/>
    <w:rsid w:val="002D26B0"/>
    <w:rsid w:val="002D3E91"/>
    <w:rsid w:val="002D4A44"/>
    <w:rsid w:val="002D54D7"/>
    <w:rsid w:val="002D6765"/>
    <w:rsid w:val="002D7313"/>
    <w:rsid w:val="002D7760"/>
    <w:rsid w:val="002E02B1"/>
    <w:rsid w:val="002E396B"/>
    <w:rsid w:val="002E3D2C"/>
    <w:rsid w:val="002E4BDB"/>
    <w:rsid w:val="002E56DD"/>
    <w:rsid w:val="002F1879"/>
    <w:rsid w:val="002F1D45"/>
    <w:rsid w:val="002F3420"/>
    <w:rsid w:val="002F42B2"/>
    <w:rsid w:val="002F63A1"/>
    <w:rsid w:val="002F7F26"/>
    <w:rsid w:val="003014CA"/>
    <w:rsid w:val="003036BA"/>
    <w:rsid w:val="00304392"/>
    <w:rsid w:val="00304B99"/>
    <w:rsid w:val="0030758F"/>
    <w:rsid w:val="00313105"/>
    <w:rsid w:val="003141B6"/>
    <w:rsid w:val="003146F4"/>
    <w:rsid w:val="00321775"/>
    <w:rsid w:val="00321EB5"/>
    <w:rsid w:val="00322DAA"/>
    <w:rsid w:val="00323E56"/>
    <w:rsid w:val="0032496B"/>
    <w:rsid w:val="00326417"/>
    <w:rsid w:val="00327067"/>
    <w:rsid w:val="00327078"/>
    <w:rsid w:val="00330A48"/>
    <w:rsid w:val="00332A2D"/>
    <w:rsid w:val="0033583E"/>
    <w:rsid w:val="00336145"/>
    <w:rsid w:val="00336D09"/>
    <w:rsid w:val="0034128C"/>
    <w:rsid w:val="003412F9"/>
    <w:rsid w:val="003415A6"/>
    <w:rsid w:val="00344CE5"/>
    <w:rsid w:val="003469D0"/>
    <w:rsid w:val="003504E9"/>
    <w:rsid w:val="003519F1"/>
    <w:rsid w:val="00351EDC"/>
    <w:rsid w:val="003520A4"/>
    <w:rsid w:val="00353818"/>
    <w:rsid w:val="003541F4"/>
    <w:rsid w:val="00355460"/>
    <w:rsid w:val="00355C9C"/>
    <w:rsid w:val="0035702D"/>
    <w:rsid w:val="00360535"/>
    <w:rsid w:val="0036179E"/>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085"/>
    <w:rsid w:val="003D112E"/>
    <w:rsid w:val="003D12A0"/>
    <w:rsid w:val="003D1A98"/>
    <w:rsid w:val="003D37D6"/>
    <w:rsid w:val="003D3FE2"/>
    <w:rsid w:val="003D4E93"/>
    <w:rsid w:val="003D640F"/>
    <w:rsid w:val="003D7316"/>
    <w:rsid w:val="003D7D09"/>
    <w:rsid w:val="003E17F3"/>
    <w:rsid w:val="003F7D7E"/>
    <w:rsid w:val="00401FE5"/>
    <w:rsid w:val="00402953"/>
    <w:rsid w:val="00410A00"/>
    <w:rsid w:val="0041108E"/>
    <w:rsid w:val="0041189C"/>
    <w:rsid w:val="004127AE"/>
    <w:rsid w:val="0041399D"/>
    <w:rsid w:val="00416591"/>
    <w:rsid w:val="00416D80"/>
    <w:rsid w:val="00417315"/>
    <w:rsid w:val="00420CA6"/>
    <w:rsid w:val="00422716"/>
    <w:rsid w:val="0042711D"/>
    <w:rsid w:val="004360DF"/>
    <w:rsid w:val="004366E8"/>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1EF2"/>
    <w:rsid w:val="004B30CA"/>
    <w:rsid w:val="004B7C73"/>
    <w:rsid w:val="004C1DD3"/>
    <w:rsid w:val="004C23B8"/>
    <w:rsid w:val="004C41FA"/>
    <w:rsid w:val="004C6BFB"/>
    <w:rsid w:val="004D0892"/>
    <w:rsid w:val="004D0B9B"/>
    <w:rsid w:val="004D0E4A"/>
    <w:rsid w:val="004D4D86"/>
    <w:rsid w:val="004D67B3"/>
    <w:rsid w:val="004E41FA"/>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19AB"/>
    <w:rsid w:val="0053363E"/>
    <w:rsid w:val="005336C5"/>
    <w:rsid w:val="005376CB"/>
    <w:rsid w:val="005409E4"/>
    <w:rsid w:val="00540BCE"/>
    <w:rsid w:val="005411C5"/>
    <w:rsid w:val="00541F28"/>
    <w:rsid w:val="0054241F"/>
    <w:rsid w:val="0054746D"/>
    <w:rsid w:val="00551F45"/>
    <w:rsid w:val="00552A8E"/>
    <w:rsid w:val="00555F01"/>
    <w:rsid w:val="0055767F"/>
    <w:rsid w:val="0056348C"/>
    <w:rsid w:val="00564E0C"/>
    <w:rsid w:val="00565A4C"/>
    <w:rsid w:val="00566CE5"/>
    <w:rsid w:val="00570D65"/>
    <w:rsid w:val="005722AA"/>
    <w:rsid w:val="0057599E"/>
    <w:rsid w:val="0057628B"/>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1834"/>
    <w:rsid w:val="005C261D"/>
    <w:rsid w:val="005C3781"/>
    <w:rsid w:val="005C3955"/>
    <w:rsid w:val="005C45E3"/>
    <w:rsid w:val="005C5095"/>
    <w:rsid w:val="005C6411"/>
    <w:rsid w:val="005C7DF8"/>
    <w:rsid w:val="005D0EDF"/>
    <w:rsid w:val="005D3ACC"/>
    <w:rsid w:val="005D5984"/>
    <w:rsid w:val="005D5A97"/>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34335"/>
    <w:rsid w:val="0063455B"/>
    <w:rsid w:val="00637E04"/>
    <w:rsid w:val="00643136"/>
    <w:rsid w:val="0064321C"/>
    <w:rsid w:val="006452AD"/>
    <w:rsid w:val="00647B74"/>
    <w:rsid w:val="00650847"/>
    <w:rsid w:val="00650AC5"/>
    <w:rsid w:val="00652438"/>
    <w:rsid w:val="00653552"/>
    <w:rsid w:val="00654C7D"/>
    <w:rsid w:val="0065507F"/>
    <w:rsid w:val="00655522"/>
    <w:rsid w:val="0065710F"/>
    <w:rsid w:val="00660B10"/>
    <w:rsid w:val="006621CC"/>
    <w:rsid w:val="00663B0C"/>
    <w:rsid w:val="00670377"/>
    <w:rsid w:val="00670DD1"/>
    <w:rsid w:val="006772E7"/>
    <w:rsid w:val="006777B9"/>
    <w:rsid w:val="00680E60"/>
    <w:rsid w:val="00681461"/>
    <w:rsid w:val="006817D9"/>
    <w:rsid w:val="00681E61"/>
    <w:rsid w:val="006821E9"/>
    <w:rsid w:val="006831B8"/>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6E"/>
    <w:rsid w:val="006C69B6"/>
    <w:rsid w:val="006D02FC"/>
    <w:rsid w:val="006D096B"/>
    <w:rsid w:val="006D2F5B"/>
    <w:rsid w:val="006D31AB"/>
    <w:rsid w:val="006D446E"/>
    <w:rsid w:val="006D4A1A"/>
    <w:rsid w:val="006D5343"/>
    <w:rsid w:val="006D6A18"/>
    <w:rsid w:val="006D6BB5"/>
    <w:rsid w:val="006D7BFC"/>
    <w:rsid w:val="006E3B17"/>
    <w:rsid w:val="006E3B94"/>
    <w:rsid w:val="006F6C87"/>
    <w:rsid w:val="006F6F42"/>
    <w:rsid w:val="0070455F"/>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0514"/>
    <w:rsid w:val="00753AD5"/>
    <w:rsid w:val="00754771"/>
    <w:rsid w:val="007573E5"/>
    <w:rsid w:val="00762309"/>
    <w:rsid w:val="00765478"/>
    <w:rsid w:val="00765EFC"/>
    <w:rsid w:val="00766175"/>
    <w:rsid w:val="00767D54"/>
    <w:rsid w:val="00777554"/>
    <w:rsid w:val="00777FC6"/>
    <w:rsid w:val="00782D78"/>
    <w:rsid w:val="0078331C"/>
    <w:rsid w:val="00785008"/>
    <w:rsid w:val="00786FBC"/>
    <w:rsid w:val="007908A3"/>
    <w:rsid w:val="00791AA8"/>
    <w:rsid w:val="00791FC4"/>
    <w:rsid w:val="007922D4"/>
    <w:rsid w:val="00795E68"/>
    <w:rsid w:val="00796645"/>
    <w:rsid w:val="007977F9"/>
    <w:rsid w:val="00797CC2"/>
    <w:rsid w:val="00797D6C"/>
    <w:rsid w:val="007A1AE0"/>
    <w:rsid w:val="007A3BCE"/>
    <w:rsid w:val="007A706D"/>
    <w:rsid w:val="007A73F6"/>
    <w:rsid w:val="007A75D0"/>
    <w:rsid w:val="007B0961"/>
    <w:rsid w:val="007B2C20"/>
    <w:rsid w:val="007B42EE"/>
    <w:rsid w:val="007B4630"/>
    <w:rsid w:val="007C3E96"/>
    <w:rsid w:val="007C4B89"/>
    <w:rsid w:val="007C573B"/>
    <w:rsid w:val="007C6BED"/>
    <w:rsid w:val="007D2309"/>
    <w:rsid w:val="007D55B1"/>
    <w:rsid w:val="007D57A8"/>
    <w:rsid w:val="007D73E9"/>
    <w:rsid w:val="007E0447"/>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27CB8"/>
    <w:rsid w:val="008310FF"/>
    <w:rsid w:val="00833C2D"/>
    <w:rsid w:val="008379B1"/>
    <w:rsid w:val="00843542"/>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A412D"/>
    <w:rsid w:val="008B116A"/>
    <w:rsid w:val="008B2BCE"/>
    <w:rsid w:val="008B46A7"/>
    <w:rsid w:val="008B5F7B"/>
    <w:rsid w:val="008B7348"/>
    <w:rsid w:val="008C075C"/>
    <w:rsid w:val="008C093B"/>
    <w:rsid w:val="008C4341"/>
    <w:rsid w:val="008C5AA7"/>
    <w:rsid w:val="008C6D05"/>
    <w:rsid w:val="008D04E1"/>
    <w:rsid w:val="008D1510"/>
    <w:rsid w:val="008D384B"/>
    <w:rsid w:val="008D3922"/>
    <w:rsid w:val="008D44E3"/>
    <w:rsid w:val="008D4E58"/>
    <w:rsid w:val="008D7A2F"/>
    <w:rsid w:val="008E2ED6"/>
    <w:rsid w:val="008E4786"/>
    <w:rsid w:val="008E5D55"/>
    <w:rsid w:val="008E6474"/>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0D93"/>
    <w:rsid w:val="009360D1"/>
    <w:rsid w:val="009364DE"/>
    <w:rsid w:val="00947BF1"/>
    <w:rsid w:val="0095097F"/>
    <w:rsid w:val="00950F2C"/>
    <w:rsid w:val="009512A7"/>
    <w:rsid w:val="009543EE"/>
    <w:rsid w:val="00967F32"/>
    <w:rsid w:val="009702DE"/>
    <w:rsid w:val="00971B64"/>
    <w:rsid w:val="00972BFC"/>
    <w:rsid w:val="00973331"/>
    <w:rsid w:val="00974712"/>
    <w:rsid w:val="00976266"/>
    <w:rsid w:val="00977BEF"/>
    <w:rsid w:val="00982040"/>
    <w:rsid w:val="0098218D"/>
    <w:rsid w:val="00985DDE"/>
    <w:rsid w:val="00990E54"/>
    <w:rsid w:val="00990F3D"/>
    <w:rsid w:val="00991490"/>
    <w:rsid w:val="00996B36"/>
    <w:rsid w:val="009A239C"/>
    <w:rsid w:val="009A343A"/>
    <w:rsid w:val="009A3976"/>
    <w:rsid w:val="009A3AAF"/>
    <w:rsid w:val="009A3EAE"/>
    <w:rsid w:val="009A4956"/>
    <w:rsid w:val="009A4EA5"/>
    <w:rsid w:val="009A6156"/>
    <w:rsid w:val="009A7747"/>
    <w:rsid w:val="009A7DCC"/>
    <w:rsid w:val="009A7E35"/>
    <w:rsid w:val="009B0652"/>
    <w:rsid w:val="009B23BA"/>
    <w:rsid w:val="009B271F"/>
    <w:rsid w:val="009B2AEC"/>
    <w:rsid w:val="009B2C68"/>
    <w:rsid w:val="009B622F"/>
    <w:rsid w:val="009B6ADC"/>
    <w:rsid w:val="009C1BFF"/>
    <w:rsid w:val="009C4DE4"/>
    <w:rsid w:val="009C79C4"/>
    <w:rsid w:val="009D219C"/>
    <w:rsid w:val="009D22F8"/>
    <w:rsid w:val="009D2CDF"/>
    <w:rsid w:val="009D3510"/>
    <w:rsid w:val="009D6946"/>
    <w:rsid w:val="009D72AA"/>
    <w:rsid w:val="009E393C"/>
    <w:rsid w:val="009E6008"/>
    <w:rsid w:val="009E6385"/>
    <w:rsid w:val="009E6EE9"/>
    <w:rsid w:val="009E7598"/>
    <w:rsid w:val="009F0268"/>
    <w:rsid w:val="009F1F2E"/>
    <w:rsid w:val="009F4313"/>
    <w:rsid w:val="009F494B"/>
    <w:rsid w:val="00A009EA"/>
    <w:rsid w:val="00A06892"/>
    <w:rsid w:val="00A07761"/>
    <w:rsid w:val="00A12D02"/>
    <w:rsid w:val="00A139C5"/>
    <w:rsid w:val="00A17980"/>
    <w:rsid w:val="00A21E33"/>
    <w:rsid w:val="00A21E81"/>
    <w:rsid w:val="00A22327"/>
    <w:rsid w:val="00A25047"/>
    <w:rsid w:val="00A30934"/>
    <w:rsid w:val="00A33184"/>
    <w:rsid w:val="00A33C56"/>
    <w:rsid w:val="00A36342"/>
    <w:rsid w:val="00A4065B"/>
    <w:rsid w:val="00A4099B"/>
    <w:rsid w:val="00A42896"/>
    <w:rsid w:val="00A42F19"/>
    <w:rsid w:val="00A43179"/>
    <w:rsid w:val="00A45310"/>
    <w:rsid w:val="00A47402"/>
    <w:rsid w:val="00A4771A"/>
    <w:rsid w:val="00A50329"/>
    <w:rsid w:val="00A50D78"/>
    <w:rsid w:val="00A52005"/>
    <w:rsid w:val="00A53223"/>
    <w:rsid w:val="00A57BE7"/>
    <w:rsid w:val="00A611EE"/>
    <w:rsid w:val="00A6285B"/>
    <w:rsid w:val="00A6545C"/>
    <w:rsid w:val="00A6563F"/>
    <w:rsid w:val="00A66CCA"/>
    <w:rsid w:val="00A67F48"/>
    <w:rsid w:val="00A704D5"/>
    <w:rsid w:val="00A70752"/>
    <w:rsid w:val="00A7774E"/>
    <w:rsid w:val="00A8467A"/>
    <w:rsid w:val="00A86402"/>
    <w:rsid w:val="00A86C97"/>
    <w:rsid w:val="00A86DE0"/>
    <w:rsid w:val="00A86E28"/>
    <w:rsid w:val="00A92AC5"/>
    <w:rsid w:val="00A93E28"/>
    <w:rsid w:val="00AA0C96"/>
    <w:rsid w:val="00AA6824"/>
    <w:rsid w:val="00AA701D"/>
    <w:rsid w:val="00AB2A3B"/>
    <w:rsid w:val="00AB4207"/>
    <w:rsid w:val="00AC2B6A"/>
    <w:rsid w:val="00AD0FD6"/>
    <w:rsid w:val="00AD7994"/>
    <w:rsid w:val="00AE0A20"/>
    <w:rsid w:val="00AE31C7"/>
    <w:rsid w:val="00AE3911"/>
    <w:rsid w:val="00AE3DD9"/>
    <w:rsid w:val="00AE709A"/>
    <w:rsid w:val="00AE784D"/>
    <w:rsid w:val="00AF7E75"/>
    <w:rsid w:val="00B005D4"/>
    <w:rsid w:val="00B00868"/>
    <w:rsid w:val="00B00A48"/>
    <w:rsid w:val="00B01558"/>
    <w:rsid w:val="00B02FB1"/>
    <w:rsid w:val="00B03B68"/>
    <w:rsid w:val="00B0645A"/>
    <w:rsid w:val="00B06847"/>
    <w:rsid w:val="00B07042"/>
    <w:rsid w:val="00B071FD"/>
    <w:rsid w:val="00B07868"/>
    <w:rsid w:val="00B1105F"/>
    <w:rsid w:val="00B1340A"/>
    <w:rsid w:val="00B14631"/>
    <w:rsid w:val="00B159DB"/>
    <w:rsid w:val="00B21B6E"/>
    <w:rsid w:val="00B220B5"/>
    <w:rsid w:val="00B22EA9"/>
    <w:rsid w:val="00B24F0E"/>
    <w:rsid w:val="00B262E4"/>
    <w:rsid w:val="00B313EF"/>
    <w:rsid w:val="00B40077"/>
    <w:rsid w:val="00B42160"/>
    <w:rsid w:val="00B42844"/>
    <w:rsid w:val="00B43D5E"/>
    <w:rsid w:val="00B45A43"/>
    <w:rsid w:val="00B45D4C"/>
    <w:rsid w:val="00B50878"/>
    <w:rsid w:val="00B534E7"/>
    <w:rsid w:val="00B54914"/>
    <w:rsid w:val="00B5501D"/>
    <w:rsid w:val="00B61668"/>
    <w:rsid w:val="00B65FAC"/>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4480"/>
    <w:rsid w:val="00BA7B2F"/>
    <w:rsid w:val="00BB4689"/>
    <w:rsid w:val="00BB5D21"/>
    <w:rsid w:val="00BB6C89"/>
    <w:rsid w:val="00BB72FD"/>
    <w:rsid w:val="00BB78E8"/>
    <w:rsid w:val="00BC041C"/>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0BE"/>
    <w:rsid w:val="00C017C5"/>
    <w:rsid w:val="00C01E2F"/>
    <w:rsid w:val="00C02BA6"/>
    <w:rsid w:val="00C03393"/>
    <w:rsid w:val="00C05C30"/>
    <w:rsid w:val="00C061C7"/>
    <w:rsid w:val="00C07C7D"/>
    <w:rsid w:val="00C13035"/>
    <w:rsid w:val="00C13F1C"/>
    <w:rsid w:val="00C1435D"/>
    <w:rsid w:val="00C162ED"/>
    <w:rsid w:val="00C202C1"/>
    <w:rsid w:val="00C25090"/>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95BCE"/>
    <w:rsid w:val="00CA0618"/>
    <w:rsid w:val="00CA21C4"/>
    <w:rsid w:val="00CA2547"/>
    <w:rsid w:val="00CA2EC3"/>
    <w:rsid w:val="00CA3316"/>
    <w:rsid w:val="00CA3DBA"/>
    <w:rsid w:val="00CA4724"/>
    <w:rsid w:val="00CA5F8D"/>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9E4"/>
    <w:rsid w:val="00D02B6A"/>
    <w:rsid w:val="00D040CC"/>
    <w:rsid w:val="00D04273"/>
    <w:rsid w:val="00D06451"/>
    <w:rsid w:val="00D06BB8"/>
    <w:rsid w:val="00D10464"/>
    <w:rsid w:val="00D11438"/>
    <w:rsid w:val="00D11F00"/>
    <w:rsid w:val="00D11FD0"/>
    <w:rsid w:val="00D1286E"/>
    <w:rsid w:val="00D20BCD"/>
    <w:rsid w:val="00D210E0"/>
    <w:rsid w:val="00D26E50"/>
    <w:rsid w:val="00D273C4"/>
    <w:rsid w:val="00D30B3E"/>
    <w:rsid w:val="00D31782"/>
    <w:rsid w:val="00D321C7"/>
    <w:rsid w:val="00D332C1"/>
    <w:rsid w:val="00D3396E"/>
    <w:rsid w:val="00D36F44"/>
    <w:rsid w:val="00D41CF4"/>
    <w:rsid w:val="00D44556"/>
    <w:rsid w:val="00D45F11"/>
    <w:rsid w:val="00D45F7B"/>
    <w:rsid w:val="00D46167"/>
    <w:rsid w:val="00D504EF"/>
    <w:rsid w:val="00D50EC8"/>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06C50"/>
    <w:rsid w:val="00E119C1"/>
    <w:rsid w:val="00E12A76"/>
    <w:rsid w:val="00E12DAF"/>
    <w:rsid w:val="00E15E99"/>
    <w:rsid w:val="00E1687C"/>
    <w:rsid w:val="00E17BCE"/>
    <w:rsid w:val="00E213C4"/>
    <w:rsid w:val="00E25C96"/>
    <w:rsid w:val="00E26C9C"/>
    <w:rsid w:val="00E3158C"/>
    <w:rsid w:val="00E32038"/>
    <w:rsid w:val="00E33CF9"/>
    <w:rsid w:val="00E33DDE"/>
    <w:rsid w:val="00E34782"/>
    <w:rsid w:val="00E35052"/>
    <w:rsid w:val="00E35309"/>
    <w:rsid w:val="00E35345"/>
    <w:rsid w:val="00E356FE"/>
    <w:rsid w:val="00E41196"/>
    <w:rsid w:val="00E424D2"/>
    <w:rsid w:val="00E43455"/>
    <w:rsid w:val="00E43819"/>
    <w:rsid w:val="00E43EF1"/>
    <w:rsid w:val="00E4554E"/>
    <w:rsid w:val="00E45C23"/>
    <w:rsid w:val="00E47D86"/>
    <w:rsid w:val="00E51795"/>
    <w:rsid w:val="00E5277A"/>
    <w:rsid w:val="00E53B52"/>
    <w:rsid w:val="00E60AD1"/>
    <w:rsid w:val="00E63275"/>
    <w:rsid w:val="00E632AC"/>
    <w:rsid w:val="00E6491A"/>
    <w:rsid w:val="00E64EEF"/>
    <w:rsid w:val="00E66762"/>
    <w:rsid w:val="00E674EE"/>
    <w:rsid w:val="00E70A36"/>
    <w:rsid w:val="00E721A9"/>
    <w:rsid w:val="00E74E1D"/>
    <w:rsid w:val="00E75D00"/>
    <w:rsid w:val="00E75F3B"/>
    <w:rsid w:val="00E76648"/>
    <w:rsid w:val="00E77E5A"/>
    <w:rsid w:val="00E829B3"/>
    <w:rsid w:val="00E83193"/>
    <w:rsid w:val="00E86C0D"/>
    <w:rsid w:val="00E87D96"/>
    <w:rsid w:val="00E90168"/>
    <w:rsid w:val="00E90A8F"/>
    <w:rsid w:val="00E90B4B"/>
    <w:rsid w:val="00E91452"/>
    <w:rsid w:val="00E93F89"/>
    <w:rsid w:val="00EA03ED"/>
    <w:rsid w:val="00EA2030"/>
    <w:rsid w:val="00EA5D2D"/>
    <w:rsid w:val="00EB0BA5"/>
    <w:rsid w:val="00EB151B"/>
    <w:rsid w:val="00EB2079"/>
    <w:rsid w:val="00EB3128"/>
    <w:rsid w:val="00EB7C24"/>
    <w:rsid w:val="00EB7F44"/>
    <w:rsid w:val="00EC189B"/>
    <w:rsid w:val="00EC2CC3"/>
    <w:rsid w:val="00EC3F6B"/>
    <w:rsid w:val="00EC5C8C"/>
    <w:rsid w:val="00EC7BD8"/>
    <w:rsid w:val="00EC7F67"/>
    <w:rsid w:val="00ED04DC"/>
    <w:rsid w:val="00ED0A07"/>
    <w:rsid w:val="00ED0B50"/>
    <w:rsid w:val="00ED1033"/>
    <w:rsid w:val="00ED204E"/>
    <w:rsid w:val="00ED3993"/>
    <w:rsid w:val="00ED4B30"/>
    <w:rsid w:val="00ED4E28"/>
    <w:rsid w:val="00ED5206"/>
    <w:rsid w:val="00ED72C1"/>
    <w:rsid w:val="00ED788C"/>
    <w:rsid w:val="00EE1CF4"/>
    <w:rsid w:val="00EE46FF"/>
    <w:rsid w:val="00EE4709"/>
    <w:rsid w:val="00EE6643"/>
    <w:rsid w:val="00EE71F1"/>
    <w:rsid w:val="00EF051A"/>
    <w:rsid w:val="00EF0667"/>
    <w:rsid w:val="00EF1336"/>
    <w:rsid w:val="00EF1E4E"/>
    <w:rsid w:val="00EF5356"/>
    <w:rsid w:val="00EF5447"/>
    <w:rsid w:val="00EF77D8"/>
    <w:rsid w:val="00F02D75"/>
    <w:rsid w:val="00F05E32"/>
    <w:rsid w:val="00F063B6"/>
    <w:rsid w:val="00F06E6E"/>
    <w:rsid w:val="00F102B4"/>
    <w:rsid w:val="00F11CFC"/>
    <w:rsid w:val="00F21756"/>
    <w:rsid w:val="00F218C8"/>
    <w:rsid w:val="00F22CEC"/>
    <w:rsid w:val="00F232AD"/>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06D"/>
    <w:rsid w:val="00F53B86"/>
    <w:rsid w:val="00F54E71"/>
    <w:rsid w:val="00F556DC"/>
    <w:rsid w:val="00F56B6C"/>
    <w:rsid w:val="00F572C7"/>
    <w:rsid w:val="00F62237"/>
    <w:rsid w:val="00F62DC5"/>
    <w:rsid w:val="00F639C8"/>
    <w:rsid w:val="00F65DD1"/>
    <w:rsid w:val="00F70DB5"/>
    <w:rsid w:val="00F710F9"/>
    <w:rsid w:val="00F74621"/>
    <w:rsid w:val="00F8067D"/>
    <w:rsid w:val="00F817DE"/>
    <w:rsid w:val="00F8475D"/>
    <w:rsid w:val="00F9068A"/>
    <w:rsid w:val="00F90B52"/>
    <w:rsid w:val="00F91E50"/>
    <w:rsid w:val="00F91F7C"/>
    <w:rsid w:val="00F9337E"/>
    <w:rsid w:val="00F93958"/>
    <w:rsid w:val="00F94A95"/>
    <w:rsid w:val="00F95497"/>
    <w:rsid w:val="00F97224"/>
    <w:rsid w:val="00FA1152"/>
    <w:rsid w:val="00FA1205"/>
    <w:rsid w:val="00FA186C"/>
    <w:rsid w:val="00FA1CDC"/>
    <w:rsid w:val="00FA1E7F"/>
    <w:rsid w:val="00FA2D02"/>
    <w:rsid w:val="00FA4D0F"/>
    <w:rsid w:val="00FA7965"/>
    <w:rsid w:val="00FB1155"/>
    <w:rsid w:val="00FB3B21"/>
    <w:rsid w:val="00FB5521"/>
    <w:rsid w:val="00FB7858"/>
    <w:rsid w:val="00FC4A99"/>
    <w:rsid w:val="00FC5334"/>
    <w:rsid w:val="00FC5379"/>
    <w:rsid w:val="00FC5574"/>
    <w:rsid w:val="00FC6EA1"/>
    <w:rsid w:val="00FD44FC"/>
    <w:rsid w:val="00FD5695"/>
    <w:rsid w:val="00FD7030"/>
    <w:rsid w:val="00FD7B44"/>
    <w:rsid w:val="00FE0E6E"/>
    <w:rsid w:val="00FE3160"/>
    <w:rsid w:val="00FE5536"/>
    <w:rsid w:val="00FE76EC"/>
    <w:rsid w:val="00FF05D1"/>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ECB05A5E-0C63-421C-83F5-58B31DEF7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6B46"/>
    <w:rPr>
      <w:sz w:val="24"/>
      <w:szCs w:val="24"/>
      <w:lang w:val="en-US" w:eastAsia="en-US"/>
    </w:rPr>
  </w:style>
  <w:style w:type="paragraph" w:styleId="Balk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Balk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Balk3">
    <w:name w:val="heading 3"/>
    <w:basedOn w:val="Normal"/>
    <w:next w:val="Normal"/>
    <w:qFormat/>
    <w:rsid w:val="00BE0B38"/>
    <w:pPr>
      <w:keepNext/>
      <w:numPr>
        <w:ilvl w:val="2"/>
        <w:numId w:val="1"/>
      </w:numPr>
      <w:outlineLvl w:val="2"/>
    </w:pPr>
    <w:rPr>
      <w:i/>
      <w:iCs/>
      <w:sz w:val="20"/>
      <w:szCs w:val="20"/>
    </w:rPr>
  </w:style>
  <w:style w:type="paragraph" w:styleId="Balk4">
    <w:name w:val="heading 4"/>
    <w:basedOn w:val="Normal"/>
    <w:next w:val="Normal"/>
    <w:qFormat/>
    <w:rsid w:val="00BE0B38"/>
    <w:pPr>
      <w:keepNext/>
      <w:numPr>
        <w:ilvl w:val="3"/>
        <w:numId w:val="1"/>
      </w:numPr>
      <w:spacing w:before="240" w:after="60"/>
      <w:outlineLvl w:val="3"/>
    </w:pPr>
    <w:rPr>
      <w:i/>
      <w:iCs/>
      <w:sz w:val="18"/>
      <w:szCs w:val="18"/>
    </w:rPr>
  </w:style>
  <w:style w:type="paragraph" w:styleId="Balk5">
    <w:name w:val="heading 5"/>
    <w:basedOn w:val="Normal"/>
    <w:next w:val="Normal"/>
    <w:qFormat/>
    <w:rsid w:val="00BE0B38"/>
    <w:pPr>
      <w:numPr>
        <w:ilvl w:val="4"/>
        <w:numId w:val="1"/>
      </w:numPr>
      <w:spacing w:before="240" w:after="60"/>
      <w:outlineLvl w:val="4"/>
    </w:pPr>
    <w:rPr>
      <w:sz w:val="18"/>
      <w:szCs w:val="18"/>
    </w:rPr>
  </w:style>
  <w:style w:type="paragraph" w:styleId="Balk6">
    <w:name w:val="heading 6"/>
    <w:basedOn w:val="Normal"/>
    <w:next w:val="Normal"/>
    <w:qFormat/>
    <w:rsid w:val="00BE0B38"/>
    <w:pPr>
      <w:numPr>
        <w:ilvl w:val="5"/>
        <w:numId w:val="1"/>
      </w:numPr>
      <w:spacing w:before="240" w:after="60"/>
      <w:outlineLvl w:val="5"/>
    </w:pPr>
    <w:rPr>
      <w:i/>
      <w:iCs/>
      <w:sz w:val="16"/>
      <w:szCs w:val="16"/>
    </w:rPr>
  </w:style>
  <w:style w:type="paragraph" w:styleId="Balk7">
    <w:name w:val="heading 7"/>
    <w:basedOn w:val="Normal"/>
    <w:next w:val="Normal"/>
    <w:qFormat/>
    <w:rsid w:val="00BE0B38"/>
    <w:pPr>
      <w:numPr>
        <w:ilvl w:val="6"/>
        <w:numId w:val="1"/>
      </w:numPr>
      <w:spacing w:before="240" w:after="60"/>
      <w:outlineLvl w:val="6"/>
    </w:pPr>
    <w:rPr>
      <w:sz w:val="16"/>
      <w:szCs w:val="16"/>
    </w:rPr>
  </w:style>
  <w:style w:type="paragraph" w:styleId="Balk8">
    <w:name w:val="heading 8"/>
    <w:basedOn w:val="Normal"/>
    <w:next w:val="Normal"/>
    <w:qFormat/>
    <w:rsid w:val="00BE0B38"/>
    <w:pPr>
      <w:numPr>
        <w:ilvl w:val="7"/>
        <w:numId w:val="1"/>
      </w:numPr>
      <w:spacing w:before="240" w:after="60"/>
      <w:outlineLvl w:val="7"/>
    </w:pPr>
    <w:rPr>
      <w:i/>
      <w:iCs/>
      <w:sz w:val="16"/>
      <w:szCs w:val="16"/>
    </w:rPr>
  </w:style>
  <w:style w:type="paragraph" w:styleId="Balk9">
    <w:name w:val="heading 9"/>
    <w:basedOn w:val="Normal"/>
    <w:next w:val="Normal"/>
    <w:qFormat/>
    <w:rsid w:val="00BE0B38"/>
    <w:pPr>
      <w:numPr>
        <w:ilvl w:val="8"/>
        <w:numId w:val="1"/>
      </w:numPr>
      <w:spacing w:before="240" w:after="60"/>
      <w:outlineLvl w:val="8"/>
    </w:pPr>
    <w:rPr>
      <w:sz w:val="16"/>
      <w:szCs w:val="1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9"/>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ind w:left="502"/>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stBilgi">
    <w:name w:val="header"/>
    <w:basedOn w:val="Normal"/>
    <w:rsid w:val="00E721A9"/>
    <w:pPr>
      <w:tabs>
        <w:tab w:val="center" w:pos="4320"/>
        <w:tab w:val="right" w:pos="8640"/>
      </w:tabs>
    </w:pPr>
  </w:style>
  <w:style w:type="paragraph" w:styleId="AltBilgi">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DipnotMetni">
    <w:name w:val="footnote text"/>
    <w:basedOn w:val="Normal"/>
    <w:link w:val="DipnotMetni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DipnotMetniChar">
    <w:name w:val="Dipnot Metni Char"/>
    <w:link w:val="DipnotMetni"/>
    <w:semiHidden/>
    <w:rsid w:val="00856CFF"/>
    <w:rPr>
      <w:sz w:val="16"/>
      <w:szCs w:val="16"/>
      <w:lang w:val="x-none" w:eastAsia="x-none" w:bidi="ar-SA"/>
    </w:rPr>
  </w:style>
  <w:style w:type="paragraph" w:customStyle="1" w:styleId="H2AfterH1">
    <w:name w:val="H2_After H1"/>
    <w:rsid w:val="00A06892"/>
    <w:pPr>
      <w:numPr>
        <w:numId w:val="12"/>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DipnotBavurusu">
    <w:name w:val="footnote reference"/>
    <w:semiHidden/>
    <w:rsid w:val="001C597C"/>
    <w:rPr>
      <w:vertAlign w:val="superscript"/>
    </w:rPr>
  </w:style>
  <w:style w:type="paragraph" w:customStyle="1" w:styleId="References">
    <w:name w:val="References"/>
    <w:basedOn w:val="Normal"/>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5038"/>
    </w:pPr>
    <w:rPr>
      <w:rFonts w:cs="Times New Roman"/>
      <w:szCs w:val="20"/>
    </w:rPr>
  </w:style>
  <w:style w:type="paragraph" w:customStyle="1" w:styleId="H2First">
    <w:name w:val="H2_First"/>
    <w:basedOn w:val="Normal"/>
    <w:qFormat/>
    <w:rsid w:val="006D5343"/>
    <w:pPr>
      <w:numPr>
        <w:numId w:val="11"/>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0"/>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3"/>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onMetni">
    <w:name w:val="Balloon Text"/>
    <w:basedOn w:val="Normal"/>
    <w:link w:val="BalonMetniChar"/>
    <w:rsid w:val="00B43D5E"/>
    <w:rPr>
      <w:rFonts w:ascii="Tahoma" w:hAnsi="Tahoma" w:cs="Tahoma"/>
      <w:sz w:val="16"/>
      <w:szCs w:val="16"/>
    </w:rPr>
  </w:style>
  <w:style w:type="character" w:customStyle="1" w:styleId="BalonMetniChar">
    <w:name w:val="Balon Metni Char"/>
    <w:basedOn w:val="VarsaylanParagrafYazTipi"/>
    <w:link w:val="BalonMetni"/>
    <w:rsid w:val="00B43D5E"/>
    <w:rPr>
      <w:rFonts w:ascii="Tahoma" w:hAnsi="Tahoma" w:cs="Tahoma"/>
      <w:sz w:val="16"/>
      <w:szCs w:val="16"/>
      <w:lang w:val="en-US" w:eastAsia="en-US"/>
    </w:rPr>
  </w:style>
  <w:style w:type="character" w:styleId="AklamaBavurusu">
    <w:name w:val="annotation reference"/>
    <w:basedOn w:val="VarsaylanParagrafYazTipi"/>
    <w:semiHidden/>
    <w:unhideWhenUsed/>
    <w:rsid w:val="006621CC"/>
    <w:rPr>
      <w:sz w:val="16"/>
      <w:szCs w:val="16"/>
    </w:rPr>
  </w:style>
  <w:style w:type="paragraph" w:styleId="AklamaMetni">
    <w:name w:val="annotation text"/>
    <w:basedOn w:val="Normal"/>
    <w:link w:val="AklamaMetniChar"/>
    <w:unhideWhenUsed/>
    <w:rsid w:val="006621CC"/>
    <w:rPr>
      <w:sz w:val="20"/>
      <w:szCs w:val="20"/>
    </w:rPr>
  </w:style>
  <w:style w:type="character" w:customStyle="1" w:styleId="AklamaMetniChar">
    <w:name w:val="Açıklama Metni Char"/>
    <w:basedOn w:val="VarsaylanParagrafYazTipi"/>
    <w:link w:val="AklamaMetni"/>
    <w:rsid w:val="006621CC"/>
    <w:rPr>
      <w:lang w:val="en-US" w:eastAsia="en-US"/>
    </w:rPr>
  </w:style>
  <w:style w:type="paragraph" w:styleId="AklamaKonusu">
    <w:name w:val="annotation subject"/>
    <w:basedOn w:val="AklamaMetni"/>
    <w:next w:val="AklamaMetni"/>
    <w:link w:val="AklamaKonusuChar"/>
    <w:semiHidden/>
    <w:unhideWhenUsed/>
    <w:rsid w:val="006621CC"/>
    <w:rPr>
      <w:b/>
      <w:bCs/>
    </w:rPr>
  </w:style>
  <w:style w:type="character" w:customStyle="1" w:styleId="AklamaKonusuChar">
    <w:name w:val="Açıklama Konusu Char"/>
    <w:basedOn w:val="AklamaMetniChar"/>
    <w:link w:val="AklamaKonusu"/>
    <w:semiHidden/>
    <w:rsid w:val="006621CC"/>
    <w:rPr>
      <w:b/>
      <w:bCs/>
      <w:lang w:val="en-US" w:eastAsia="en-US"/>
    </w:rPr>
  </w:style>
  <w:style w:type="paragraph" w:customStyle="1" w:styleId="REFBUL">
    <w:name w:val="REF_BUL"/>
    <w:basedOn w:val="PARA"/>
    <w:qFormat/>
    <w:rsid w:val="001C495F"/>
    <w:pPr>
      <w:numPr>
        <w:numId w:val="14"/>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Vurgu">
    <w:name w:val="Emphasis"/>
    <w:basedOn w:val="VarsaylanParagrafYazTipi"/>
    <w:uiPriority w:val="20"/>
    <w:qFormat/>
    <w:rsid w:val="00505C65"/>
    <w:rPr>
      <w:i/>
      <w:iCs/>
    </w:rPr>
  </w:style>
  <w:style w:type="table" w:styleId="TabloKlavuzu">
    <w:name w:val="Table Grid"/>
    <w:basedOn w:val="NormalTablo"/>
    <w:rsid w:val="005D5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5D5A97"/>
    <w:rPr>
      <w:rFonts w:ascii="Aptos" w:eastAsia="Aptos" w:hAnsi="Aptos"/>
      <w:kern w:val="2"/>
      <w:sz w:val="22"/>
      <w:szCs w:val="22"/>
      <w:lang w:val="tr-TR"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0D2DAE"/>
    <w:pPr>
      <w:ind w:left="720"/>
      <w:contextualSpacing/>
    </w:pPr>
  </w:style>
  <w:style w:type="character" w:styleId="YerTutucuMetni">
    <w:name w:val="Placeholder Text"/>
    <w:basedOn w:val="VarsaylanParagrafYazTipi"/>
    <w:uiPriority w:val="99"/>
    <w:semiHidden/>
    <w:rsid w:val="0063455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688375">
      <w:bodyDiv w:val="1"/>
      <w:marLeft w:val="0"/>
      <w:marRight w:val="0"/>
      <w:marTop w:val="0"/>
      <w:marBottom w:val="0"/>
      <w:divBdr>
        <w:top w:val="none" w:sz="0" w:space="0" w:color="auto"/>
        <w:left w:val="none" w:sz="0" w:space="0" w:color="auto"/>
        <w:bottom w:val="none" w:sz="0" w:space="0" w:color="auto"/>
        <w:right w:val="none" w:sz="0" w:space="0" w:color="auto"/>
      </w:divBdr>
    </w:div>
    <w:div w:id="655300075">
      <w:bodyDiv w:val="1"/>
      <w:marLeft w:val="0"/>
      <w:marRight w:val="0"/>
      <w:marTop w:val="0"/>
      <w:marBottom w:val="0"/>
      <w:divBdr>
        <w:top w:val="none" w:sz="0" w:space="0" w:color="auto"/>
        <w:left w:val="none" w:sz="0" w:space="0" w:color="auto"/>
        <w:bottom w:val="none" w:sz="0" w:space="0" w:color="auto"/>
        <w:right w:val="none" w:sz="0" w:space="0" w:color="auto"/>
      </w:divBdr>
    </w:div>
    <w:div w:id="1739595655">
      <w:bodyDiv w:val="1"/>
      <w:marLeft w:val="0"/>
      <w:marRight w:val="0"/>
      <w:marTop w:val="0"/>
      <w:marBottom w:val="0"/>
      <w:divBdr>
        <w:top w:val="none" w:sz="0" w:space="0" w:color="auto"/>
        <w:left w:val="none" w:sz="0" w:space="0" w:color="auto"/>
        <w:bottom w:val="none" w:sz="0" w:space="0" w:color="auto"/>
        <w:right w:val="none" w:sz="0" w:space="0" w:color="auto"/>
      </w:divBdr>
    </w:div>
    <w:div w:id="210995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tiff"/><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al__ma_Sayfas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3618087739032622"/>
          <c:y val="2.4869435463814971E-2"/>
        </c:manualLayout>
      </c:layout>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tr-TR"/>
        </a:p>
      </c:txPr>
    </c:title>
    <c:autoTitleDeleted val="0"/>
    <c:plotArea>
      <c:layout/>
      <c:pieChart>
        <c:varyColors val="1"/>
        <c:ser>
          <c:idx val="0"/>
          <c:order val="0"/>
          <c:tx>
            <c:strRef>
              <c:f>Sayfa1!$B$1</c:f>
              <c:strCache>
                <c:ptCount val="1"/>
                <c:pt idx="0">
                  <c:v>ALGORITHMS USAGE RATIO</c:v>
                </c:pt>
              </c:strCache>
            </c:strRef>
          </c:tx>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C11A-4CE1-A907-E209212E0467}"/>
              </c:ext>
            </c:extLst>
          </c:dPt>
          <c:dPt>
            <c:idx val="1"/>
            <c:bubble3D val="0"/>
            <c:spPr>
              <a:solidFill>
                <a:schemeClr val="accent2"/>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C11A-4CE1-A907-E209212E0467}"/>
              </c:ext>
            </c:extLst>
          </c:dPt>
          <c:dPt>
            <c:idx val="2"/>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C11A-4CE1-A907-E209212E0467}"/>
              </c:ext>
            </c:extLst>
          </c:dPt>
          <c:dPt>
            <c:idx val="3"/>
            <c:bubble3D val="0"/>
            <c:spPr>
              <a:solidFill>
                <a:schemeClr val="accent4"/>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C11A-4CE1-A907-E209212E0467}"/>
              </c:ext>
            </c:extLst>
          </c:dPt>
          <c:dPt>
            <c:idx val="4"/>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C11A-4CE1-A907-E209212E0467}"/>
              </c:ext>
            </c:extLst>
          </c:dPt>
          <c:dPt>
            <c:idx val="5"/>
            <c:bubble3D val="0"/>
            <c:spPr>
              <a:solidFill>
                <a:schemeClr val="accent6"/>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C11A-4CE1-A907-E209212E0467}"/>
              </c:ext>
            </c:extLst>
          </c:dPt>
          <c:dPt>
            <c:idx val="6"/>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C11A-4CE1-A907-E209212E0467}"/>
              </c:ext>
            </c:extLst>
          </c:dPt>
          <c:dLbls>
            <c:dLbl>
              <c:idx val="0"/>
              <c:layout>
                <c:manualLayout>
                  <c:x val="7.619047619047619E-3"/>
                  <c:y val="5.2805280528052785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C11A-4CE1-A907-E209212E0467}"/>
                </c:ext>
              </c:extLst>
            </c:dLbl>
            <c:dLbl>
              <c:idx val="1"/>
              <c:layout>
                <c:manualLayout>
                  <c:x val="0"/>
                  <c:y val="-4.4004227194372983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0981687289088863"/>
                      <c:h val="0.17432360558890533"/>
                    </c:manualLayout>
                  </c15:layout>
                </c:ext>
                <c:ext xmlns:c16="http://schemas.microsoft.com/office/drawing/2014/chart" uri="{C3380CC4-5D6E-409C-BE32-E72D297353CC}">
                  <c16:uniqueId val="{00000003-C11A-4CE1-A907-E209212E0467}"/>
                </c:ext>
              </c:extLst>
            </c:dLbl>
            <c:dLbl>
              <c:idx val="2"/>
              <c:layout>
                <c:manualLayout>
                  <c:x val="5.3333333333333337E-2"/>
                  <c:y val="-1.3201320132013201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11A-4CE1-A907-E209212E0467}"/>
                </c:ext>
              </c:extLst>
            </c:dLbl>
            <c:dLbl>
              <c:idx val="3"/>
              <c:layout>
                <c:manualLayout>
                  <c:x val="1.1428721409823633E-2"/>
                  <c:y val="-6.6006427414395066E-2"/>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4495238095238092"/>
                      <c:h val="0.17432360558890533"/>
                    </c:manualLayout>
                  </c15:layout>
                </c:ext>
                <c:ext xmlns:c16="http://schemas.microsoft.com/office/drawing/2014/chart" uri="{C3380CC4-5D6E-409C-BE32-E72D297353CC}">
                  <c16:uniqueId val="{00000007-C11A-4CE1-A907-E209212E0467}"/>
                </c:ext>
              </c:extLst>
            </c:dLbl>
            <c:dLbl>
              <c:idx val="4"/>
              <c:layout>
                <c:manualLayout>
                  <c:x val="1.1327034120734908E-2"/>
                  <c:y val="-1.7601760176017601E-2"/>
                </c:manualLayout>
              </c:layout>
              <c:spPr>
                <a:noFill/>
                <a:ln>
                  <a:noFill/>
                </a:ln>
                <a:effectLst/>
              </c:spPr>
              <c:txPr>
                <a:bodyPr rot="0" spcFirstLastPara="1" vertOverflow="ellipsis" vert="horz" wrap="square" lIns="38100" tIns="19050" rIns="38100" bIns="19050" anchor="ctr" anchorCtr="1">
                  <a:noAutofit/>
                </a:bodyPr>
                <a:lstStyle/>
                <a:p>
                  <a:pPr>
                    <a:defRPr sz="1000" b="1" i="0" u="none" strike="noStrike" kern="1200" spc="0" baseline="0">
                      <a:solidFill>
                        <a:schemeClr val="accent5"/>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15:layout>
                    <c:manualLayout>
                      <c:w val="0.28253318335208094"/>
                      <c:h val="0.12151832506085254"/>
                    </c:manualLayout>
                  </c15:layout>
                </c:ext>
                <c:ext xmlns:c16="http://schemas.microsoft.com/office/drawing/2014/chart" uri="{C3380CC4-5D6E-409C-BE32-E72D297353CC}">
                  <c16:uniqueId val="{00000009-C11A-4CE1-A907-E209212E0467}"/>
                </c:ext>
              </c:extLst>
            </c:dLbl>
            <c:dLbl>
              <c:idx val="5"/>
              <c:layout>
                <c:manualLayout>
                  <c:x val="-3.0476190476190476E-2"/>
                  <c:y val="0"/>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tr-TR"/>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C11A-4CE1-A907-E209212E0467}"/>
                </c:ext>
              </c:extLst>
            </c:dLbl>
            <c:dLbl>
              <c:idx val="6"/>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lumMod val="60000"/>
                        </a:schemeClr>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D-C11A-4CE1-A907-E209212E0467}"/>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Sayfa1!$A$2:$A$8</c:f>
              <c:strCache>
                <c:ptCount val="7"/>
                <c:pt idx="0">
                  <c:v>Random Forest</c:v>
                </c:pt>
                <c:pt idx="1">
                  <c:v>Logistic Regression</c:v>
                </c:pt>
                <c:pt idx="2">
                  <c:v>SVM</c:v>
                </c:pt>
                <c:pt idx="3">
                  <c:v>Naive Bayes</c:v>
                </c:pt>
                <c:pt idx="4">
                  <c:v>Decision Tree</c:v>
                </c:pt>
                <c:pt idx="5">
                  <c:v>XGBoost</c:v>
                </c:pt>
                <c:pt idx="6">
                  <c:v>Other</c:v>
                </c:pt>
              </c:strCache>
            </c:strRef>
          </c:cat>
          <c:val>
            <c:numRef>
              <c:f>Sayfa1!$B$2:$B$8</c:f>
              <c:numCache>
                <c:formatCode>General</c:formatCode>
                <c:ptCount val="7"/>
                <c:pt idx="0">
                  <c:v>21</c:v>
                </c:pt>
                <c:pt idx="1">
                  <c:v>12</c:v>
                </c:pt>
                <c:pt idx="2">
                  <c:v>11</c:v>
                </c:pt>
                <c:pt idx="3">
                  <c:v>9</c:v>
                </c:pt>
                <c:pt idx="4">
                  <c:v>7</c:v>
                </c:pt>
                <c:pt idx="5">
                  <c:v>6</c:v>
                </c:pt>
                <c:pt idx="6">
                  <c:v>70</c:v>
                </c:pt>
              </c:numCache>
            </c:numRef>
          </c:val>
          <c:extLst>
            <c:ext xmlns:c16="http://schemas.microsoft.com/office/drawing/2014/chart" uri="{C3380CC4-5D6E-409C-BE32-E72D297353CC}">
              <c16:uniqueId val="{0000000E-C11A-4CE1-A907-E209212E0467}"/>
            </c:ext>
          </c:extLst>
        </c:ser>
        <c:dLbls>
          <c:dLblPos val="outEnd"/>
          <c:showLegendKey val="0"/>
          <c:showVal val="0"/>
          <c:showCatName val="1"/>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C91F94-DF0B-43EA-A950-63E8AE3C0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13</Pages>
  <Words>8064</Words>
  <Characters>45970</Characters>
  <Application>Microsoft Office Word</Application>
  <DocSecurity>0</DocSecurity>
  <Lines>383</Lines>
  <Paragraphs>107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Date of publication xxxx 00, 0000, date of current version xxxx 00, 0000</vt:lpstr>
      <vt:lpstr>Date of publication xxxx 00, 0000, date of current version xxxx 00, 0000</vt:lpstr>
    </vt:vector>
  </TitlesOfParts>
  <Company>Hewlett-Packard Company</Company>
  <LinksUpToDate>false</LinksUpToDate>
  <CharactersWithSpaces>53927</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Yagmur</cp:lastModifiedBy>
  <cp:revision>106</cp:revision>
  <cp:lastPrinted>2022-11-11T11:49:00Z</cp:lastPrinted>
  <dcterms:created xsi:type="dcterms:W3CDTF">2026-04-11T13:28:00Z</dcterms:created>
  <dcterms:modified xsi:type="dcterms:W3CDTF">2026-04-15T20:06:00Z</dcterms:modified>
</cp:coreProperties>
</file>