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61" w:rsidRDefault="00892861" w:rsidP="0089286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892861" w:rsidRDefault="00892861" w:rsidP="0089286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892861" w:rsidRDefault="00892861" w:rsidP="00892861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892861" w:rsidRDefault="00892861" w:rsidP="0089286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892861" w:rsidRDefault="00892861" w:rsidP="0089286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92861" w:rsidRDefault="00892861" w:rsidP="0089286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92861" w:rsidRDefault="00892861" w:rsidP="0089286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892861" w:rsidRDefault="00892861" w:rsidP="0089286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892861" w:rsidRDefault="00892861" w:rsidP="00892861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892861" w:rsidRDefault="00892861" w:rsidP="00892861">
      <w:pPr>
        <w:rPr>
          <w:rFonts w:cs="Mangal"/>
          <w:szCs w:val="18"/>
        </w:rPr>
        <w:sectPr w:rsidR="00892861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892861" w:rsidRDefault="00892861" w:rsidP="0089286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9286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861" w:rsidRDefault="0089286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92861" w:rsidRDefault="00892861" w:rsidP="0089286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92861" w:rsidRDefault="00892861" w:rsidP="0089286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892861" w:rsidRDefault="00892861" w:rsidP="00892861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892861" w:rsidRDefault="00892861" w:rsidP="00892861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892861" w:rsidRDefault="00892861" w:rsidP="00892861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892861" w:rsidRDefault="00892861" w:rsidP="0089286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892861" w:rsidRDefault="00892861" w:rsidP="00892861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892861" w:rsidRDefault="00892861" w:rsidP="00892861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892861" w:rsidRDefault="00892861" w:rsidP="00892861">
      <w:pPr>
        <w:pStyle w:val="Standard"/>
        <w:keepLines/>
        <w:numPr>
          <w:ilvl w:val="0"/>
          <w:numId w:val="6"/>
        </w:numPr>
      </w:pPr>
      <w:r>
        <w:rPr>
          <w:color w:val="FF0000"/>
        </w:rPr>
        <w:t xml:space="preserve">Como </w:t>
      </w:r>
      <w:proofErr w:type="spellStart"/>
      <w:r>
        <w:rPr>
          <w:color w:val="FF0000"/>
        </w:rPr>
        <w:t>Municipio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un ranking </w:t>
      </w:r>
      <w:proofErr w:type="spellStart"/>
      <w:proofErr w:type="gramStart"/>
      <w:r>
        <w:t>semanal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recolección</w:t>
      </w:r>
      <w:proofErr w:type="spellEnd"/>
      <w:r>
        <w:t xml:space="preserve"> de </w:t>
      </w:r>
      <w:proofErr w:type="spellStart"/>
      <w:r>
        <w:t>basura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barrios para </w:t>
      </w:r>
      <w:proofErr w:type="spellStart"/>
      <w:r>
        <w:t>decidir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premios</w:t>
      </w:r>
      <w:proofErr w:type="spellEnd"/>
      <w:r>
        <w:t xml:space="preserve"> de ranking, </w:t>
      </w:r>
      <w:proofErr w:type="spellStart"/>
      <w:r>
        <w:t>entregarlos</w:t>
      </w:r>
      <w:proofErr w:type="spellEnd"/>
      <w:r>
        <w:t>.</w:t>
      </w:r>
    </w:p>
    <w:p w:rsidR="00892861" w:rsidRDefault="00892861" w:rsidP="00892861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</w:pPr>
      <w:proofErr w:type="spellStart"/>
      <w:r>
        <w:t>Verificar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empleado</w:t>
      </w:r>
      <w:proofErr w:type="spellEnd"/>
      <w:r>
        <w:t xml:space="preserve"> de </w:t>
      </w:r>
      <w:proofErr w:type="spellStart"/>
      <w:r>
        <w:t>municipio</w:t>
      </w:r>
      <w:proofErr w:type="spellEnd"/>
      <w:r>
        <w:t>.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ranking.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</w:pPr>
      <w:proofErr w:type="spellStart"/>
      <w:r>
        <w:t>Visualizar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ranking.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premios</w:t>
      </w:r>
      <w:proofErr w:type="spellEnd"/>
      <w:r>
        <w:t xml:space="preserve"> o </w:t>
      </w:r>
      <w:proofErr w:type="spellStart"/>
      <w:r>
        <w:t>benefecios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“</w:t>
      </w:r>
      <w:proofErr w:type="spellStart"/>
      <w:r>
        <w:t>ganadores</w:t>
      </w:r>
      <w:proofErr w:type="spellEnd"/>
      <w:r>
        <w:t>”.</w:t>
      </w:r>
    </w:p>
    <w:p w:rsidR="00892861" w:rsidRDefault="00892861" w:rsidP="00892861">
      <w:pPr>
        <w:pStyle w:val="Standard"/>
        <w:keepLines/>
        <w:numPr>
          <w:ilvl w:val="1"/>
          <w:numId w:val="1"/>
        </w:numPr>
        <w:spacing w:after="120"/>
      </w:pPr>
      <w:proofErr w:type="spellStart"/>
      <w:r>
        <w:t>Habilidad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notificar</w:t>
      </w:r>
      <w:proofErr w:type="spellEnd"/>
      <w:proofErr w:type="gram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ganadores</w:t>
      </w:r>
      <w:proofErr w:type="spellEnd"/>
      <w:r>
        <w:t xml:space="preserve"> .</w:t>
      </w:r>
    </w:p>
    <w:p w:rsidR="007F0159" w:rsidRDefault="007F0159" w:rsidP="00892861">
      <w:pPr>
        <w:pStyle w:val="Standard"/>
        <w:keepLines/>
        <w:ind w:left="1440"/>
      </w:pPr>
      <w:bookmarkStart w:id="1" w:name="_GoBack"/>
      <w:bookmarkEnd w:id="1"/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892861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892861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892861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892861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892861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892861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290650FC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1D1CC2"/>
    <w:multiLevelType w:val="hybridMultilevel"/>
    <w:tmpl w:val="CE5E784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35"/>
    <w:rsid w:val="007F0159"/>
    <w:rsid w:val="00892861"/>
    <w:rsid w:val="008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3C37"/>
  <w15:chartTrackingRefBased/>
  <w15:docId w15:val="{676FB841-EAB4-4C59-AA01-9639A5B6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2861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9286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892861"/>
    <w:pPr>
      <w:numPr>
        <w:numId w:val="1"/>
      </w:numPr>
    </w:pPr>
  </w:style>
  <w:style w:type="numbering" w:customStyle="1" w:styleId="WWNum1">
    <w:name w:val="WWNum1"/>
    <w:basedOn w:val="Sinlista"/>
    <w:rsid w:val="0089286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2019-05-01T14:26:00Z</dcterms:created>
  <dcterms:modified xsi:type="dcterms:W3CDTF">2019-05-01T14:27:00Z</dcterms:modified>
</cp:coreProperties>
</file>