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98" w:rsidRDefault="008B2998" w:rsidP="008B2998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8B2998" w:rsidRDefault="008B2998" w:rsidP="008B2998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8B2998" w:rsidRDefault="008B2998" w:rsidP="008B2998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8B2998" w:rsidRDefault="008B2998" w:rsidP="008B2998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8B2998" w:rsidRDefault="008B2998" w:rsidP="008B2998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8B2998" w:rsidRDefault="008B2998" w:rsidP="008B2998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8B2998" w:rsidRDefault="008B2998" w:rsidP="008B2998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8B2998" w:rsidRDefault="008B2998" w:rsidP="008B2998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8B2998" w:rsidRDefault="008B2998" w:rsidP="008B2998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8B2998" w:rsidRDefault="008B2998" w:rsidP="008B2998">
      <w:pPr>
        <w:rPr>
          <w:rFonts w:cs="Mangal"/>
          <w:szCs w:val="18"/>
        </w:rPr>
        <w:sectPr w:rsidR="008B2998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8B2998" w:rsidRDefault="008B2998" w:rsidP="008B2998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8B299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8B299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8B299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299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299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B2998" w:rsidRDefault="008B2998" w:rsidP="008B2998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8B2998" w:rsidRDefault="008B2998" w:rsidP="008B2998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8B2998" w:rsidRDefault="008B2998" w:rsidP="008B2998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8B2998" w:rsidRDefault="008B2998" w:rsidP="008B2998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8B2998" w:rsidRDefault="008B2998" w:rsidP="008B2998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8B2998" w:rsidRDefault="008B2998" w:rsidP="008B2998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8B2998" w:rsidRDefault="008B2998" w:rsidP="008B2998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8B2998" w:rsidRDefault="008B2998" w:rsidP="008B2998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8B2998" w:rsidRDefault="008B2998" w:rsidP="008B2998">
      <w:pPr>
        <w:pStyle w:val="Standard"/>
        <w:keepLines/>
        <w:numPr>
          <w:ilvl w:val="0"/>
          <w:numId w:val="6"/>
        </w:numPr>
      </w:pPr>
      <w:r>
        <w:t xml:space="preserve">Como </w:t>
      </w:r>
      <w:proofErr w:type="spellStart"/>
      <w:r>
        <w:t>vecino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accesibilidad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horario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al </w:t>
      </w:r>
      <w:proofErr w:type="spellStart"/>
      <w:r>
        <w:t>dia</w:t>
      </w:r>
      <w:proofErr w:type="spellEnd"/>
      <w:r>
        <w:t xml:space="preserve"> para </w:t>
      </w:r>
      <w:proofErr w:type="spellStart"/>
      <w:proofErr w:type="gramStart"/>
      <w:r>
        <w:t>tener</w:t>
      </w:r>
      <w:proofErr w:type="spellEnd"/>
      <w:r>
        <w:t xml:space="preserve">  </w:t>
      </w:r>
      <w:proofErr w:type="spellStart"/>
      <w:r>
        <w:t>conocimiento</w:t>
      </w:r>
      <w:proofErr w:type="spellEnd"/>
      <w:proofErr w:type="gramEnd"/>
      <w:r>
        <w:t xml:space="preserve"> de </w:t>
      </w:r>
      <w:proofErr w:type="spellStart"/>
      <w:r>
        <w:t>cuándo</w:t>
      </w:r>
      <w:proofErr w:type="spellEnd"/>
      <w:r>
        <w:t xml:space="preserve"> y 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reciclar</w:t>
      </w:r>
      <w:proofErr w:type="spellEnd"/>
      <w:r>
        <w:t>.</w:t>
      </w:r>
    </w:p>
    <w:p w:rsidR="008B2998" w:rsidRDefault="008B2998" w:rsidP="008B2998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8B2998" w:rsidRDefault="008B2998" w:rsidP="008B2998">
      <w:pPr>
        <w:pStyle w:val="Standard"/>
        <w:keepLines/>
        <w:numPr>
          <w:ilvl w:val="1"/>
          <w:numId w:val="1"/>
        </w:numPr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datos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y </w:t>
      </w:r>
      <w:proofErr w:type="spellStart"/>
      <w:r>
        <w:t>horarios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>.</w:t>
      </w:r>
    </w:p>
    <w:p w:rsidR="008B2998" w:rsidRDefault="008B2998" w:rsidP="008B2998">
      <w:pPr>
        <w:pStyle w:val="Standard"/>
        <w:keepLines/>
        <w:numPr>
          <w:ilvl w:val="1"/>
          <w:numId w:val="1"/>
        </w:numPr>
      </w:pPr>
      <w:proofErr w:type="spellStart"/>
      <w:r>
        <w:t>Visualizar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de </w:t>
      </w:r>
      <w:proofErr w:type="spellStart"/>
      <w:proofErr w:type="gramStart"/>
      <w:r>
        <w:t>recolección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:rsidR="007F0159" w:rsidRDefault="007F0159" w:rsidP="008B2998">
      <w:pPr>
        <w:pStyle w:val="Standard"/>
        <w:keepLines/>
        <w:ind w:left="1440"/>
      </w:pPr>
      <w:bookmarkStart w:id="1" w:name="_GoBack"/>
      <w:bookmarkEnd w:id="1"/>
    </w:p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8B2998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8B2998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8B2998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8B2998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8B2998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8B2998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00E93"/>
    <w:multiLevelType w:val="hybridMultilevel"/>
    <w:tmpl w:val="7BD658AE"/>
    <w:lvl w:ilvl="0" w:tplc="2C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14A4"/>
    <w:multiLevelType w:val="multilevel"/>
    <w:tmpl w:val="E7AC3114"/>
    <w:styleLink w:val="WWNum2"/>
    <w:lvl w:ilvl="0">
      <w:start w:val="1"/>
      <w:numFmt w:val="decimal"/>
      <w:lvlText w:val="%1."/>
      <w:lvlJc w:val="left"/>
      <w:rPr>
        <w:rFonts w:hint="default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3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41"/>
    <w:rsid w:val="00470941"/>
    <w:rsid w:val="007F0159"/>
    <w:rsid w:val="008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579C"/>
  <w15:chartTrackingRefBased/>
  <w15:docId w15:val="{7070B8C2-05AC-43C4-BA82-7C139D3C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2998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B29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8B2998"/>
    <w:pPr>
      <w:numPr>
        <w:numId w:val="1"/>
      </w:numPr>
    </w:pPr>
  </w:style>
  <w:style w:type="numbering" w:customStyle="1" w:styleId="WWNum1">
    <w:name w:val="WWNum1"/>
    <w:basedOn w:val="Sinlista"/>
    <w:rsid w:val="008B299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2019-05-01T14:16:00Z</dcterms:created>
  <dcterms:modified xsi:type="dcterms:W3CDTF">2019-05-01T14:19:00Z</dcterms:modified>
</cp:coreProperties>
</file>