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5c99"/>
          <w:sz w:val="30"/>
          <w:szCs w:val="30"/>
        </w:rPr>
        <w:t xml:space="preserve">HOJA DE TRABAJO — EQUIPO DE REMEDIACIÓN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5 — La Auditoría Final  - Kit de Ciberseguridad v2.0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1 — INTEGRANTES DEL EQUIPO DE REMEDIACIÓN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81"/>
        <w:gridCol w:w="2613"/>
        <w:gridCol w:w="4355"/>
        <w:gridCol w:w="1452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Est.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Controles asignados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OI-01 (router + broker + firmware)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OI-02 y OI-06 (stream)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OI-03 (TLS) y fotografía de evidencias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OI-07 (rate limiting) y cálculo del informe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1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35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OI-04 y OI-05 (trabajo futuro) — coordina y verifica esta hoja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MIENTRAS EL EQUIPO DE AUDITORÍA TRABAJA (si su grupo empieza en Remediación)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Repasen la tabla de los 8 controles OWASP de la Guía. Cuando les llegue el turno, van a cerrar los 5 controles de severidad ALTA uno por uno.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2 — CIERRE DE LOS 5 CONTROLES DE SEVERIDAD ALTA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responsable cierra su control y anota el resultado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31"/>
        <w:gridCol w:w="3600"/>
        <w:gridCol w:w="2215"/>
        <w:gridCol w:w="2354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¿Quedó en CUMPLE?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Evidencia (breve)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Contraseñas fuertes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Interfaces sin acceso innecesario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Cifrado en tránsito (MQTT)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OI-06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Protección de datos (video)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OI-07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Protección contra DoS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3 — OI-04 y OI-05: TRABAJO FUTURO (no se cierran hoy)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E redacta — todo el grupo revisa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Justificación técnica para OI-04 (actualización segura de firmware):</w:t>
      </w:r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Justificación técnica para OI-05 (almacenamiento de credenciales):</w:t>
      </w:r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8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4 — CÁLCULO DEL PUNTAJE DE RIESGO (firmware_icscert.bin)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D calcula — todo el grupo verifica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83"/>
        <w:gridCol w:w="3051"/>
        <w:gridCol w:w="1983"/>
        <w:gridCol w:w="1983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Severidad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N.° de controles en FALLA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Puntos cada uno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Subtotal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× 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MEDIA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× 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BAJA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× 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8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PUNTAJE TOTAL DE RIESGO (ICSCERT): ____________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Conclusión (marque una):  ☐ NO APTO (&gt;10)   ☐ APTO CON RESTRICCIONES (5-10)   ☐ APTO (&lt;5)</w:t>
      </w:r>
      <w:r/>
    </w:p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5 — COMPARACIÓN FINAL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431"/>
        <w:gridCol w:w="2215"/>
        <w:gridCol w:w="2354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4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Puntaje de riesgo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Conclusión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4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firmware_stuxnet.bin (del equipo de auditoría)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43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firmware_icscert.bin (calculado por su equipo)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1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6 — INFORME FINAL DE AUDITORÍA (plantilla profesional)</w:t>
      </w:r>
      <w:r/>
    </w:p>
    <w:tbl>
      <w:tblPr>
        <w:tblW w:w="5000" w:type="pct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2f2f2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Cómo se usa esta plantilla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1f3864"/>
                <w:sz w:val="21"/>
                <w:szCs w:val="21"/>
              </w:rPr>
              <w:t xml:space="preserve">Complétenla entre todo el equipo. Es el documento que le entregarían al "director de la planta" de la historia — debe poder leerse solo, sin necesitar explicación adicional.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1. Resumen ejecutivo (3-4 líneas: qué se evaluó y cuál es la conclusión principal)</w:t>
      </w:r>
      <w:r/>
    </w:p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941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2E28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312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D2DB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C5A4B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41F7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C962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550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21D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74E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85D4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28C3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E7A8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8609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524C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206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A593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A41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B03D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168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130E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2E87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44A1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7040B2B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B73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18C29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9E9B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C67C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A52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A02A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2872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1F38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E998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7C21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80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D073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055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CD4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FE6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FBB2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14F7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B53E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8F5D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31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9094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3189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AEB6C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8C41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06D27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A20E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CDCB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DDC3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F1B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2E4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24B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B69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40ED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F3A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619B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BBE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FCF4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5DC0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C75F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EB6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9CC7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70FB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10CC8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38E3B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1D40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037CB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1C6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F6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72A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9816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7CB5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10A7D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FA2A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F264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595E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B25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FA70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8F7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FD4E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C46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C3D2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E9E6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AB0A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E04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3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9D0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EF4C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F80B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8847F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E83F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7155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C936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F8CC3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BB87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E04A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763F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04D8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4608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CF9E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8EFF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38813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ABAF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067B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C1B6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34C14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5F10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2F5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F36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2F18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DEC9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8347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0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2. Alcance de la auditoría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  <w:t xml:space="preserve">Sistema evaluado: robot educativo con firmware_stuxnet.bin y firmware_icscert.bin. Estándar aplicado: OWASP IoT Top 10 (8 controles). Fecha: ___________</w:t>
      </w:r>
      <w:r/>
    </w:p>
    <w:p>
      <w:pPr>
        <w:pBdr/>
        <w:spacing w:after="100"/>
        <w:ind/>
        <w:rPr/>
      </w:pPr>
      <w:r/>
      <w:r/>
    </w:p>
    <w:p w14:paraId="1DAFB9AE">
      <w:pPr>
        <w:pBdr/>
        <w:shd w:val="nil"/>
        <w:spacing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  <w:br w:type="page" w:clear="all"/>
      </w: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</w:r>
    </w:p>
    <w:p>
      <w:pPr>
        <w:pBdr/>
        <w:spacing w:after="120"/>
        <w:ind/>
        <w:rPr>
          <w:rFonts w:ascii="Calibri" w:hAnsi="Calibri" w:eastAsia="Calibri" w:cs="Calibri"/>
          <w:b/>
          <w:bCs w:val="0"/>
          <w:i w:val="0"/>
          <w:color w:val="000000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3. Hallazgos principales (mencionen al menos las 3 fallas más graves encontradas en STUXNET)</w:t>
      </w:r>
      <w:r/>
    </w:p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941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2E28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312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D2DB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C5A4B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41F7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C962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550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21D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74E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85D4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28C3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E7A8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8609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524C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206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A593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A41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B03D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168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130E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2E87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44A1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7040B2B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B73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18C29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9E9B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C67C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A52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A02A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2872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1F38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E998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7C21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80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D073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055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CD4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FE6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FBB2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14F7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B53E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8F5D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31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9094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3189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AEB6C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8C41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06D27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A20E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CDCB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DDC3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F1B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2E4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24B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B69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40ED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F3A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619B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BBE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FCF4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5DC0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C75F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EB6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9CC7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70FB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10CC8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38E3B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1D40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037CB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1C6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F6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72A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9816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7CB5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10A7D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FA2A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F264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595E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B25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FA70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8F7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FD4E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C46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C3D2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E9E6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AB0A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E04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3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9D0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EF4C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F80B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8847F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E83F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7155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C936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F8CC3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BB87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E04A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763F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04D8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4608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CF9E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8EFF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38813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ABAF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067B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C1B6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34C14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5F10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2F5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F36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2F18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DEC9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8347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0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4. Puntaje de riesgo comparado (copien de la Sección 5)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  <w:t xml:space="preserve">STUXNET: ______     ICSCERT: ______</w:t>
      </w:r>
      <w:r/>
    </w:p>
    <w:p>
      <w:pPr>
        <w:pBdr/>
        <w:spacing w:after="10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5. Recomendación final (¿el sistema, en su versión ICSCERT, está listo para la segunda sede? ¿Con qué condiciones?)</w:t>
      </w:r>
      <w:r/>
    </w:p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941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2E28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312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D2DB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C5A4B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41F7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C962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550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21D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74E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85D4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28C3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E7A8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8609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524C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206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A593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A41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B03D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168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130E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2E87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44A1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7040B2B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B73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18C29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9E9B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C67C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A52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A02A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2872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1F38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E998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7C21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80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D073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055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CD4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FE6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FBB2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14F7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B53E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8F5D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31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9094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3189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AEB6C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8C41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06D27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A20E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CDCB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DDC3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F1B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2E4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24B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B69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40ED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F3A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619B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BBE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FCF4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5DC0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C75F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EB6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9CC7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70FB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10CC8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38E3B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1D40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037CB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1C6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F6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72A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9816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7CB5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10A7D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FA2A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F264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595E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B25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FA70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8F7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FD4E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C46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C3D2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E9E6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AB0A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E04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3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9D0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EF4C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F80B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8847F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E83F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7155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C936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F8CC3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BB87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E04A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763F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04D8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4608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CF9E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8EFF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38813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ABAF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067B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C1B6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34C14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5F10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2F5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F36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2F18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DEC9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8347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0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6. Trabajo futuro pendiente (OI-04 y OI-05, resumido en una línea cada uno)</w:t>
      </w:r>
      <w:r/>
    </w:p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941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2E28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312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D2DB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C5A4B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41F7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C962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550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21D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74E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85D4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28C3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E7A8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8609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524C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206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A593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A41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B03D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168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130E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2E87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44A1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7040B2B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B73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18C29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9E9B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C67C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A52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A02A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2872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1F38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E998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7C21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80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D073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055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CD4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FE6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FBB2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14F7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B53E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8F5D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31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9094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3189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AEB6C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8C41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06D27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A20E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CDCB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DDC3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F1B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2E4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24B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B69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40ED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F3A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619B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BBE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FCF4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5DC0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C75F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EB6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9CC7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70FB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10CC8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38E3B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1D40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037CB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1C6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F6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72A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9816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7CB5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10A7D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FA2A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F264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595E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B25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FA70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8F7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FD4E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C46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C3D2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E9E6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AB0A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E04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3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9D0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EF4C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F80B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8847F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E83F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7155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C936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F8CC3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BB87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E04A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763F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04D8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4608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CF9E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8EFF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38813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ABAF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067B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C1B6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34C14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5F10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2F5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F36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2F18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DEC9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8347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D7E54D6"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  <w:highlight w:val="none"/>
        </w:rPr>
      </w:r>
    </w:p>
    <w:p>
      <w:pPr>
        <w:pBdr/>
        <w:spacing w:after="120"/>
        <w:ind/>
        <w:rPr>
          <w:rFonts w:ascii="Calibri" w:hAnsi="Calibri" w:eastAsia="Calibri" w:cs="Calibri"/>
          <w:b/>
          <w:bCs w:val="0"/>
          <w:i w:val="0"/>
          <w:color w:val="000000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Firmado por el equipo de auditoría: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  <w:t xml:space="preserve">_________________________     _________________________     _________________________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  <w:t xml:space="preserve">_________________________     _________________________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7 — REFLEXIONES (al finalizar)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estudiante responde individualmente — Estudiante E verifica que todos completen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Cada pregunta trae una frase para empezar. Complétenla con sus propias ideas y agreguen al menos una oración más.</w:t>
      </w:r>
      <w:r/>
    </w:p>
    <w:p>
      <w:pPr>
        <w:pBdr/>
        <w:spacing w:after="10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R5.3 — Si tuvieran que recomendar este kit (o uno similar) a otra institución educativa, ¿qué justificación darían? Piensen en un colegio real que conozcan.</w:t>
      </w:r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"Recomendaría este kit a ______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4C51B7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369DB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EBF9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8777F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E58A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F2E8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B4E66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2722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25F8A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89344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25CEE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1347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D2B36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9EB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03A78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699B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EC2336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12B1C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0A884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A6E7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0BF80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4D6AA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E914F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A4E23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27BE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612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46F6D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A00B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21437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71ECE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9DC3A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5AF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70587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BE9E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DDB4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ED04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0F921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2298A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1538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7FC5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B799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3929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C5FC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1CFD3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3AD27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3E80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3A250B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423D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7252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64EAE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8F951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8123A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D16D2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82B7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B838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43AC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3063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9FA6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AAB52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35BD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EDDC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949C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BB4F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46F313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4429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DBE9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DF8BE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5B59BB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D220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9A3B5E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165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4FAD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E4A49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1596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DE8436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7A2C1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9456B1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3DB4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989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3A83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9F20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3DC9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BFDAC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A12AA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BB90D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7216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03F5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13FC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C289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6B571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ECFA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FE24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775CC85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CEE37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38086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DF40D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D5920B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CF67A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C1A04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2E179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C08E1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A4984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0B97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1165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0CCDE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0802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1EF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78BA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DD781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EAF40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8A2A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12642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FE45B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2AD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41777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170"/>
        <w:pBdr/>
        <w:spacing/>
        <w:ind/>
        <w:rPr>
          <w:highlight w:val="none"/>
        </w:rPr>
      </w:pPr>
      <w:r/>
      <w:r/>
      <w:r/>
      <w:r/>
      <w:r/>
      <w:r/>
      <w:r>
        <w:rPr>
          <w:rFonts w:ascii="Calibri" w:hAnsi="Calibri" w:eastAsia="Calibri" w:cs="Calibri"/>
          <w:b/>
          <w:bCs/>
          <w:color w:val="1f5c99"/>
        </w:rPr>
        <w:t xml:space="preserve">R5.4 — Imagi</w:t>
      </w:r>
      <w:r>
        <w:rPr>
          <w:rFonts w:ascii="Calibri" w:hAnsi="Calibri" w:eastAsia="Calibri" w:cs="Calibri"/>
          <w:b/>
          <w:bCs/>
          <w:color w:val="1f5c99"/>
        </w:rPr>
        <w:t xml:space="preserve">nen que este mismo checklist se aplicara a un dispositivo médico conectado en un hospital (por ejemplo, una bomba de insulina inteligente). Propongan 3 controles adicionales que agregarían, pensando en que ahí un fallo puede afectar la vida de una persona.</w:t>
      </w:r>
      <w:r/>
      <w:r/>
    </w:p>
    <w:p w14:paraId="3129D921">
      <w:pPr>
        <w:pStyle w:val="17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"En un contexto hospitalario agregaría estos 3 controles: 1) ... 2) ... 3) 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941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2E28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312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D2DB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C5A4B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41F7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C962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550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21D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74E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85D4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28C3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E7A86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8609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524C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206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A593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A41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B03D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168D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130E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2E87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44A1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7040B2B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B733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18C29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9E9B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C67C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A52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A02A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2872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1F38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E998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7C21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80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D073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055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CD4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FE6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FBB2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14F7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B53E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8F5D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0131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9094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3189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AEB6C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8C419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06D27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A20E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CDCB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DDC3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AF1B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2E40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124B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B69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40ED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F3A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619B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BBE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FCF4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5DC0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5C75F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EB677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39CC7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70FB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10CC8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38E3B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1D40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037CB55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1C6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F6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72A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9816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7CB5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10A7D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FA2A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F264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595E2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B25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FA70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8F7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FD4E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C46E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C3D2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E9E6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AB0A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E04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D73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9D0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EF4C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F80B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8847F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E83F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7155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C9361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F8CC3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BB87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E04A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763F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04D8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4608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CF9E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8EFF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38813C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ABAF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067B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C1B6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34C14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5F10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2F5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F36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B2F18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DEC9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8347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16"/>
          <w:szCs w:val="16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Hoja de Trabajo — Remediación — Reto 5 —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2026-07-12T05:18:40Z</dcterms:created>
  <dcterms:modified xsi:type="dcterms:W3CDTF">2026-07-13T17:24:45Z</dcterms:modified>
</cp:coreProperties>
</file>