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000000"/>
          <w:sz w:val="32"/>
          <w:szCs w:val="32"/>
        </w:rPr>
        <w:t>Post 11 — Cannabis Topicals Myth-Busting Refresh</w:t>
      </w:r>
    </w:p>
    <w:p>
      <w:pPr>
        <w:pStyle w:val="Normal"/>
        <w:spacing w:before="0" w:after="80"/>
        <w:jc w:val="center"/>
        <w:rPr/>
      </w:pPr>
      <w:r>
        <w:rPr>
          <w:rFonts w:eastAsia="Arial" w:cs="Arial"/>
          <w:color w:val="666666"/>
          <w:sz w:val="20"/>
          <w:szCs w:val="20"/>
        </w:rPr>
        <w:t>https://www.cannademy.com/stereotypes-of-potheads-cannabis-topicals/</w:t>
      </w:r>
    </w:p>
    <w:p>
      <w:pPr>
        <w:pStyle w:val="Normal"/>
        <w:spacing w:before="0" w:after="240"/>
        <w:jc w:val="center"/>
        <w:rPr/>
      </w:pPr>
      <w:r>
        <w:rPr>
          <w:rFonts w:eastAsia="Arial" w:cs="Arial"/>
          <w:color w:val="666666"/>
          <w:sz w:val="20"/>
          <w:szCs w:val="20"/>
        </w:rPr>
        <w:t>AEO Blog Refresh — Cannademy.com  |  Draft April 2026</w:t>
      </w:r>
    </w:p>
    <w:p>
      <w:pPr>
        <w:pStyle w:val="Normal"/>
        <w:shd w:val="clear" w:fill="E8EEF7"/>
        <w:spacing w:before="360" w:after="180"/>
        <w:rPr/>
      </w:pPr>
      <w:r>
        <w:rPr>
          <w:rFonts w:eastAsia="Arial" w:cs="Arial"/>
          <w:b/>
          <w:bCs/>
          <w:color w:val="0033CC"/>
          <w:sz w:val="30"/>
          <w:szCs w:val="30"/>
        </w:rPr>
        <w:t>SECTION A — REVIEW NOTES (Do Not Paste Into Page Builder)</w:t>
      </w:r>
    </w:p>
    <w:p>
      <w:pPr>
        <w:pStyle w:val="Heading2"/>
        <w:spacing w:before="240" w:after="120"/>
        <w:rPr/>
      </w:pPr>
      <w:r>
        <w:rPr>
          <w:rFonts w:eastAsia="Arial" w:cs="Arial"/>
          <w:b/>
          <w:bCs/>
          <w:color w:val="000000"/>
          <w:sz w:val="26"/>
          <w:szCs w:val="26"/>
        </w:rPr>
        <w:t>Rank Math Block</w:t>
      </w:r>
    </w:p>
    <w:p>
      <w:pPr>
        <w:pStyle w:val="Normal"/>
        <w:spacing w:lineRule="auto" w:line="276" w:before="60" w:after="60"/>
        <w:rPr/>
      </w:pPr>
      <w:r>
        <w:rPr>
          <w:rFonts w:eastAsia="Arial" w:cs="Arial"/>
          <w:b/>
          <w:bCs/>
          <w:color w:val="000000"/>
          <w:sz w:val="22"/>
          <w:szCs w:val="22"/>
        </w:rPr>
        <w:t xml:space="preserve">SEO Title (55–60 chars): </w:t>
      </w:r>
      <w:r>
        <w:rPr>
          <w:rFonts w:eastAsia="Arial" w:cs="Arial"/>
          <w:color w:val="000000"/>
          <w:sz w:val="22"/>
          <w:szCs w:val="22"/>
        </w:rPr>
        <w:t>Do Cannabis Topicals Get You High? Myths Debunked</w:t>
      </w:r>
    </w:p>
    <w:p>
      <w:pPr>
        <w:pStyle w:val="Normal"/>
        <w:spacing w:lineRule="auto" w:line="276" w:before="60" w:after="60"/>
        <w:rPr/>
      </w:pPr>
      <w:r>
        <w:rPr>
          <w:rFonts w:eastAsia="Arial" w:cs="Arial"/>
          <w:b/>
          <w:bCs/>
          <w:color w:val="000000"/>
          <w:sz w:val="22"/>
          <w:szCs w:val="22"/>
        </w:rPr>
        <w:t xml:space="preserve">Meta Description (150–155 chars): </w:t>
      </w:r>
      <w:r>
        <w:rPr>
          <w:rFonts w:eastAsia="Arial" w:cs="Arial"/>
          <w:color w:val="000000"/>
          <w:sz w:val="22"/>
          <w:szCs w:val="22"/>
        </w:rPr>
        <w:t>No, cannabis topicals won't get you high. Learn how creams, salves &amp; massage oils actually work — plus the one exception every user should know.</w:t>
      </w:r>
    </w:p>
    <w:p>
      <w:pPr>
        <w:pStyle w:val="Normal"/>
        <w:spacing w:lineRule="auto" w:line="276" w:before="60" w:after="60"/>
        <w:rPr/>
      </w:pPr>
      <w:r>
        <w:rPr>
          <w:rFonts w:eastAsia="Arial" w:cs="Arial"/>
          <w:b/>
          <w:bCs/>
          <w:color w:val="000000"/>
          <w:sz w:val="22"/>
          <w:szCs w:val="22"/>
        </w:rPr>
        <w:t xml:space="preserve">Focus Keyword: </w:t>
      </w:r>
      <w:r>
        <w:rPr>
          <w:rFonts w:eastAsia="Arial" w:cs="Arial"/>
          <w:color w:val="000000"/>
          <w:sz w:val="22"/>
          <w:szCs w:val="22"/>
        </w:rPr>
        <w:t>cannabis topicals get you high</w:t>
      </w:r>
    </w:p>
    <w:p>
      <w:pPr>
        <w:pStyle w:val="Normal"/>
        <w:spacing w:lineRule="auto" w:line="276" w:before="60" w:after="60"/>
        <w:rPr/>
      </w:pPr>
      <w:r>
        <w:rPr>
          <w:rFonts w:eastAsia="Arial" w:cs="Arial"/>
          <w:b/>
          <w:bCs/>
          <w:color w:val="000000"/>
          <w:sz w:val="22"/>
          <w:szCs w:val="22"/>
        </w:rPr>
        <w:t xml:space="preserve">Secondary Keywords: </w:t>
      </w:r>
      <w:r>
        <w:rPr>
          <w:rFonts w:eastAsia="Arial" w:cs="Arial"/>
          <w:color w:val="000000"/>
          <w:sz w:val="22"/>
          <w:szCs w:val="22"/>
        </w:rPr>
        <w:t>cannabis topicals myths, do topicals get you high, cannabis topicals seniors, cannabis topicals drug test</w:t>
      </w:r>
    </w:p>
    <w:p>
      <w:pPr>
        <w:pStyle w:val="Heading2"/>
        <w:spacing w:before="240" w:after="120"/>
        <w:rPr/>
      </w:pPr>
      <w:r>
        <w:rPr>
          <w:rFonts w:eastAsia="Arial" w:cs="Arial"/>
          <w:b/>
          <w:bCs/>
          <w:color w:val="000000"/>
          <w:sz w:val="26"/>
          <w:szCs w:val="26"/>
        </w:rPr>
        <w:t>Color Key</w:t>
      </w:r>
    </w:p>
    <w:p>
      <w:pPr>
        <w:pStyle w:val="Normal"/>
        <w:spacing w:lineRule="auto" w:line="276" w:before="60" w:after="60"/>
        <w:rPr/>
      </w:pPr>
      <w:r>
        <w:rPr>
          <w:rFonts w:eastAsia="Arial" w:cs="Arial"/>
          <w:b/>
          <w:bCs/>
          <w:color w:val="000000"/>
          <w:sz w:val="22"/>
          <w:szCs w:val="22"/>
        </w:rPr>
        <w:t>BLACK</w:t>
      </w:r>
      <w:r>
        <w:rPr>
          <w:rFonts w:eastAsia="Arial" w:cs="Arial"/>
          <w:color w:val="000000"/>
          <w:sz w:val="22"/>
          <w:szCs w:val="22"/>
        </w:rPr>
        <w:t xml:space="preserve"> = Cheri's existing content, kept or lightly polished</w:t>
      </w:r>
    </w:p>
    <w:p>
      <w:pPr>
        <w:pStyle w:val="Normal"/>
        <w:spacing w:lineRule="auto" w:line="276" w:before="60" w:after="60"/>
        <w:rPr/>
      </w:pPr>
      <w:r>
        <w:rPr>
          <w:rFonts w:eastAsia="Arial" w:cs="Arial"/>
          <w:b/>
          <w:bCs/>
          <w:color w:val="0033CC"/>
          <w:sz w:val="22"/>
          <w:szCs w:val="22"/>
        </w:rPr>
        <w:t>BLUE</w:t>
      </w:r>
      <w:r>
        <w:rPr>
          <w:rFonts w:eastAsia="Arial" w:cs="Arial"/>
          <w:color w:val="000000"/>
          <w:sz w:val="22"/>
          <w:szCs w:val="22"/>
        </w:rPr>
        <w:t xml:space="preserve"> = New AEO additions (answer-first paragraphs, FAQ, new sections, myth-busting content)</w:t>
      </w:r>
    </w:p>
    <w:p>
      <w:pPr>
        <w:pStyle w:val="Normal"/>
        <w:spacing w:lineRule="auto" w:line="276" w:before="60" w:after="60"/>
        <w:rPr/>
      </w:pPr>
      <w:r>
        <w:rPr>
          <w:rFonts w:eastAsia="Arial" w:cs="Arial"/>
          <w:b/>
          <w:bCs/>
          <w:i/>
          <w:iCs/>
          <w:color w:val="666666"/>
          <w:sz w:val="22"/>
          <w:szCs w:val="22"/>
        </w:rPr>
        <w:t>GRAY ITALIC</w:t>
      </w:r>
      <w:r>
        <w:rPr>
          <w:rFonts w:eastAsia="Arial" w:cs="Arial"/>
          <w:color w:val="000000"/>
          <w:sz w:val="22"/>
          <w:szCs w:val="22"/>
        </w:rPr>
        <w:t xml:space="preserve"> = Structural / editor notes (Section A only)</w:t>
      </w:r>
    </w:p>
    <w:p>
      <w:pPr>
        <w:pStyle w:val="Normal"/>
        <w:spacing w:lineRule="auto" w:line="276" w:before="60" w:after="60"/>
        <w:rPr/>
      </w:pPr>
      <w:r>
        <w:rPr>
          <w:rFonts w:eastAsia="Arial" w:cs="Arial"/>
          <w:i/>
          <w:iCs/>
          <w:color w:val="666666"/>
          <w:sz w:val="22"/>
          <w:szCs w:val="22"/>
        </w:rPr>
        <w:t>Note: Section B (the content block) is all black and paste-ready. The color coding below in the annotated draft shows what's preserved vs. new.</w:t>
      </w:r>
    </w:p>
    <w:p>
      <w:pPr>
        <w:pStyle w:val="Heading2"/>
        <w:spacing w:before="240" w:after="120"/>
        <w:rPr/>
      </w:pPr>
      <w:r>
        <w:rPr>
          <w:rFonts w:eastAsia="Arial" w:cs="Arial"/>
          <w:b/>
          <w:bCs/>
          <w:color w:val="000000"/>
          <w:sz w:val="26"/>
          <w:szCs w:val="26"/>
        </w:rPr>
        <w:t>Dead Link Flags &amp; URL Decisions</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 xml:space="preserve">DIY Topicals Course URL: </w:t>
      </w:r>
      <w:r>
        <w:rPr>
          <w:rFonts w:eastAsia="Arial" w:cs="Arial"/>
          <w:color w:val="000000"/>
          <w:sz w:val="22"/>
          <w:szCs w:val="22"/>
        </w:rPr>
        <w:t>https://cannademy.com/cannademy-diy-topicals/ — verify this URL is still live before publishing.</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 xml:space="preserve">Free Massage Oil Tutorial Form: </w:t>
      </w:r>
      <w:r>
        <w:rPr>
          <w:rFonts w:eastAsia="Arial" w:cs="Arial"/>
          <w:color w:val="000000"/>
          <w:sz w:val="22"/>
          <w:szCs w:val="22"/>
        </w:rPr>
        <w:t>Mitch confirmed a form will be embedded inline in Section 5 ("How Can You Try Cannabis Topicals at Home?"). The CTA in the draft assumes the form appears right after the reassurance paragraph about not needing experience.</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 xml:space="preserve">DIY Topicals Course Pricing: </w:t>
      </w:r>
      <w:r>
        <w:rPr>
          <w:rFonts w:eastAsia="Arial" w:cs="Arial"/>
          <w:color w:val="000000"/>
          <w:sz w:val="22"/>
          <w:szCs w:val="22"/>
        </w:rPr>
        <w:t>brand-voice.md lists the course price as TBD. Draft intentionally does NOT include a price — add pricing manually before publishing if desired.</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 xml:space="preserve">Internal Link to Post 9: </w:t>
      </w:r>
      <w:r>
        <w:rPr>
          <w:rFonts w:eastAsia="Arial" w:cs="Arial"/>
          <w:color w:val="000000"/>
          <w:sz w:val="22"/>
          <w:szCs w:val="22"/>
        </w:rPr>
        <w:t>https://www.cannademy.com/who-can-and-cannot-benefit-from-topical-cannabis/ — placed in Section 4 as "Related reading". Verified as current Cannademy URL.</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No Teachable URLs present</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No Google Drive links</w:t>
      </w:r>
    </w:p>
    <w:p>
      <w:pPr>
        <w:pStyle w:val="Normal"/>
        <w:spacing w:lineRule="auto" w:line="276" w:before="60" w:after="60"/>
        <w:rPr/>
      </w:pPr>
      <w:r>
        <w:rPr>
          <w:rFonts w:eastAsia="Arial" w:cs="Arial"/>
          <w:b/>
          <w:bCs/>
          <w:color w:val="000000"/>
          <w:sz w:val="22"/>
          <w:szCs w:val="22"/>
        </w:rPr>
        <w:t xml:space="preserve">✅ </w:t>
      </w:r>
      <w:r>
        <w:rPr>
          <w:rFonts w:eastAsia="Arial" w:cs="Arial"/>
          <w:b/>
          <w:bCs/>
          <w:color w:val="000000"/>
          <w:sz w:val="22"/>
          <w:szCs w:val="22"/>
        </w:rPr>
        <w:t>No Ardent mentions</w:t>
      </w:r>
    </w:p>
    <w:p>
      <w:pPr>
        <w:pStyle w:val="Heading2"/>
        <w:spacing w:before="240" w:after="120"/>
        <w:rPr/>
      </w:pPr>
      <w:r>
        <w:rPr>
          <w:rFonts w:eastAsia="Arial" w:cs="Arial"/>
          <w:b/>
          <w:bCs/>
          <w:color w:val="000000"/>
          <w:sz w:val="26"/>
          <w:szCs w:val="26"/>
        </w:rPr>
        <w:t>Editor Notes — Structural Decisions</w:t>
      </w:r>
    </w:p>
    <w:p>
      <w:pPr>
        <w:pStyle w:val="Normal"/>
        <w:spacing w:lineRule="auto" w:line="276" w:before="60" w:after="60"/>
        <w:rPr/>
      </w:pPr>
      <w:r>
        <w:rPr>
          <w:rFonts w:eastAsia="Arial" w:cs="Arial"/>
          <w:i/>
          <w:iCs/>
          <w:color w:val="666666"/>
          <w:sz w:val="22"/>
          <w:szCs w:val="22"/>
        </w:rPr>
        <w:t>Original post was ~500 words, 4+ years stale (Feb 2022), and never actually answered its own premise. Target queries about getting high, drug tests, and how topicals work weren't addressed at all. New draft is ~1,050 words + ~280 word FAQ — hits the 800–1,000 body target with FAQ on top.</w:t>
      </w:r>
    </w:p>
    <w:p>
      <w:pPr>
        <w:pStyle w:val="Normal"/>
        <w:spacing w:lineRule="auto" w:line="276" w:before="60" w:after="60"/>
        <w:rPr/>
      </w:pPr>
      <w:r>
        <w:rPr>
          <w:rFonts w:eastAsia="Arial" w:cs="Arial"/>
          <w:i/>
          <w:iCs/>
          <w:color w:val="666666"/>
          <w:sz w:val="22"/>
          <w:szCs w:val="22"/>
        </w:rPr>
        <w:t>Title changed to: "Cannabis Topicals Won't Get You High — And Other Myths Worth Busting" (Mitch-approved alternate).</w:t>
      </w:r>
    </w:p>
    <w:p>
      <w:pPr>
        <w:pStyle w:val="Normal"/>
        <w:spacing w:lineRule="auto" w:line="276" w:before="60" w:after="60"/>
        <w:rPr/>
      </w:pPr>
      <w:r>
        <w:rPr>
          <w:rFonts w:eastAsia="Arial" w:cs="Arial"/>
          <w:i/>
          <w:iCs/>
          <w:color w:val="666666"/>
          <w:sz w:val="22"/>
          <w:szCs w:val="22"/>
        </w:rPr>
        <w:t>5 H2s, all question-format. Differentiates from Post 9 (practical suitability) by centering the myth-busting thesis and medicinal reassurance angle.</w:t>
      </w:r>
    </w:p>
    <w:p>
      <w:pPr>
        <w:pStyle w:val="Normal"/>
        <w:spacing w:lineRule="auto" w:line="276" w:before="60" w:after="60"/>
        <w:rPr/>
      </w:pPr>
      <w:r>
        <w:rPr>
          <w:rFonts w:eastAsia="Arial" w:cs="Arial"/>
          <w:i/>
          <w:iCs/>
          <w:color w:val="666666"/>
          <w:sz w:val="22"/>
          <w:szCs w:val="22"/>
        </w:rPr>
        <w:t>REMOVED from original: "Government and corporate sponsored brainwashing" (too conspiracy-adjacent for health/wellness framing); 8-bullet DIY course sales pitch (misplaced sales page copy); "you almost can't afford NOT to" (condescending pattern per ERRORS log); repetitive "stereotypes of potheads" phrasing (appeared 5× in original).</w:t>
      </w:r>
    </w:p>
    <w:p>
      <w:pPr>
        <w:pStyle w:val="Normal"/>
        <w:spacing w:lineRule="auto" w:line="276" w:before="60" w:after="60"/>
        <w:rPr/>
      </w:pPr>
      <w:r>
        <w:rPr>
          <w:rFonts w:eastAsia="Arial" w:cs="Arial"/>
          <w:i/>
          <w:iCs/>
          <w:color w:val="666666"/>
          <w:sz w:val="22"/>
          <w:szCs w:val="22"/>
        </w:rPr>
        <w:t>PRESERVED from original: the aging parents/grandparents emotional throughline, the "if you can read a recipe" reassurance, the Dr. Sanjay Gupta-era cultural framing (softened), the broader insight that topical users often open up to other forms of cannabis over time.</w:t>
      </w:r>
    </w:p>
    <w:p>
      <w:pPr>
        <w:pStyle w:val="Normal"/>
        <w:spacing w:lineRule="auto" w:line="276" w:before="60" w:after="60"/>
        <w:rPr/>
      </w:pPr>
      <w:r>
        <w:rPr>
          <w:rFonts w:eastAsia="Arial" w:cs="Arial"/>
          <w:i/>
          <w:iCs/>
          <w:color w:val="666666"/>
          <w:sz w:val="22"/>
          <w:szCs w:val="22"/>
        </w:rPr>
        <w:t>ADDED: direct answers to "will this get me high?" (section 1), plain-language mechanism (section 2), transdermal patch honesty + drug test addressing (section 3), 6-question FAQ block, medical disclaimer, Updated April 2026 badge, proper byline, health-and-wellness framing throughout.</w:t>
      </w:r>
    </w:p>
    <w:p>
      <w:pPr>
        <w:pStyle w:val="Normal"/>
        <w:spacing w:lineRule="auto" w:line="276" w:before="60" w:after="60"/>
        <w:rPr/>
      </w:pPr>
      <w:r>
        <w:rPr>
          <w:rFonts w:eastAsia="Arial" w:cs="Arial"/>
          <w:i/>
          <w:iCs/>
          <w:color w:val="666666"/>
          <w:sz w:val="22"/>
          <w:szCs w:val="22"/>
        </w:rPr>
        <w:t>Transdermal patches handled per Mitch's direction: acknowledged as technically topicals, flagged as a different category, and explicitly noted that Cheri's DIY course does NOT teach how to make them.</w:t>
      </w:r>
    </w:p>
    <w:p>
      <w:pPr>
        <w:pStyle w:val="Normal"/>
        <w:spacing w:lineRule="auto" w:line="276" w:before="60" w:after="60"/>
        <w:rPr/>
      </w:pPr>
      <w:r>
        <w:rPr>
          <w:rFonts w:eastAsia="Arial" w:cs="Arial"/>
          <w:i/>
          <w:iCs/>
          <w:color w:val="666666"/>
          <w:sz w:val="22"/>
          <w:szCs w:val="22"/>
        </w:rPr>
        <w:t>Compliance: all health claims use "research suggests" / "many users report" language. Medical disclaimer included at end of post. No specific cures claimed.</w:t>
      </w:r>
    </w:p>
    <w:p>
      <w:pPr>
        <w:pStyle w:val="Heading2"/>
        <w:spacing w:before="240" w:after="120"/>
        <w:rPr/>
      </w:pPr>
      <w:r>
        <w:rPr>
          <w:rFonts w:eastAsia="Arial" w:cs="Arial"/>
          <w:b/>
          <w:bCs/>
          <w:color w:val="000000"/>
          <w:sz w:val="26"/>
          <w:szCs w:val="26"/>
        </w:rPr>
        <w:t>Annotated Draft — What's Kept vs. New</w:t>
      </w:r>
    </w:p>
    <w:p>
      <w:pPr>
        <w:pStyle w:val="Normal"/>
        <w:spacing w:lineRule="auto" w:line="276" w:before="60" w:after="60"/>
        <w:rPr/>
      </w:pPr>
      <w:r>
        <w:rPr>
          <w:rFonts w:eastAsia="Arial" w:cs="Arial"/>
          <w:i/>
          <w:iCs/>
          <w:color w:val="666666"/>
          <w:sz w:val="22"/>
          <w:szCs w:val="22"/>
        </w:rPr>
        <w:t>Section-by-section color breakdown. Full clean paste copy is in Section B.</w:t>
      </w:r>
    </w:p>
    <w:p>
      <w:pPr>
        <w:pStyle w:val="Normal"/>
        <w:spacing w:lineRule="auto" w:line="276" w:before="60" w:after="60"/>
        <w:rPr/>
      </w:pPr>
      <w:r>
        <w:rPr>
          <w:rFonts w:eastAsia="Arial" w:cs="Arial"/>
          <w:b/>
          <w:bCs/>
          <w:color w:val="000000"/>
          <w:sz w:val="24"/>
          <w:szCs w:val="24"/>
        </w:rPr>
        <w:t>Title &amp; Byline &amp; Date Badge</w:t>
      </w:r>
    </w:p>
    <w:p>
      <w:pPr>
        <w:pStyle w:val="Normal"/>
        <w:spacing w:lineRule="auto" w:line="276" w:before="60" w:after="60"/>
        <w:rPr/>
      </w:pPr>
      <w:r>
        <w:rPr>
          <w:rFonts w:eastAsia="Arial" w:cs="Arial"/>
          <w:color w:val="0033CC"/>
          <w:sz w:val="22"/>
          <w:szCs w:val="22"/>
        </w:rPr>
        <w:t>Cannabis Topicals Won't Get You High — And Other Myths Worth Busting</w:t>
      </w:r>
    </w:p>
    <w:p>
      <w:pPr>
        <w:pStyle w:val="Normal"/>
        <w:spacing w:lineRule="auto" w:line="276" w:before="60" w:after="60"/>
        <w:rPr/>
      </w:pPr>
      <w:r>
        <w:rPr>
          <w:rFonts w:eastAsia="Arial" w:cs="Arial"/>
          <w:color w:val="0033CC"/>
          <w:sz w:val="22"/>
          <w:szCs w:val="22"/>
        </w:rPr>
        <w:t>By Cheri Sicard, Cannabis Author &amp; Educator</w:t>
      </w:r>
    </w:p>
    <w:p>
      <w:pPr>
        <w:pStyle w:val="Normal"/>
        <w:spacing w:lineRule="auto" w:line="276" w:before="60" w:after="60"/>
        <w:rPr/>
      </w:pPr>
      <w:r>
        <w:rPr>
          <w:rFonts w:eastAsia="Arial" w:cs="Arial"/>
          <w:color w:val="0033CC"/>
          <w:sz w:val="22"/>
          <w:szCs w:val="22"/>
        </w:rPr>
        <w:t>Updated April 2026</w:t>
      </w:r>
    </w:p>
    <w:p>
      <w:pPr>
        <w:pStyle w:val="Normal"/>
        <w:spacing w:lineRule="auto" w:line="276" w:before="60" w:after="60"/>
        <w:rPr/>
      </w:pPr>
      <w:r>
        <w:rPr>
          <w:rFonts w:eastAsia="Arial" w:cs="Arial"/>
          <w:i/>
          <w:iCs/>
          <w:color w:val="666666"/>
          <w:sz w:val="22"/>
          <w:szCs w:val="22"/>
        </w:rPr>
        <w:t>All new — title reframed from "Stereotypes of Potheads" (dated) to myth-busting. Byline changed from "Cannademy Staff Writer" per seo-aeo-standards.md. Date updated from Feb 2022.</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Intro</w:t>
      </w:r>
    </w:p>
    <w:p>
      <w:pPr>
        <w:pStyle w:val="Normal"/>
        <w:spacing w:lineRule="auto" w:line="276" w:before="60" w:after="60"/>
        <w:rPr/>
      </w:pPr>
      <w:r>
        <w:rPr>
          <w:rFonts w:eastAsia="Arial" w:cs="Arial"/>
          <w:color w:val="0033CC"/>
          <w:sz w:val="22"/>
          <w:szCs w:val="22"/>
        </w:rPr>
        <w:t>If you've ever wondered whether rubbing a cannabis-infused salve into your sore shoulder was going to leave you stoned at the dinner table, you're in good company. It's one of the most common questions I get — especially from seniors, medical users, and folks exploring cannabis for the first time after decades of being told it was dangerous.</w:t>
      </w:r>
    </w:p>
    <w:p>
      <w:pPr>
        <w:pStyle w:val="Normal"/>
        <w:spacing w:lineRule="auto" w:line="276" w:before="60" w:after="60"/>
        <w:rPr/>
      </w:pPr>
      <w:r>
        <w:rPr>
          <w:rFonts w:eastAsia="Arial" w:cs="Arial"/>
          <w:color w:val="0033CC"/>
          <w:sz w:val="22"/>
          <w:szCs w:val="22"/>
        </w:rPr>
        <w:t>The short answer? No. Standard cannabis topicals won't get you high. But there are a few things worth understanding about how they actually work, who they're right for, and the one type of "topical" that's actually an exception. Let's clear all that up.</w:t>
      </w:r>
    </w:p>
    <w:p>
      <w:pPr>
        <w:pStyle w:val="Normal"/>
        <w:spacing w:lineRule="auto" w:line="276" w:before="60" w:after="60"/>
        <w:rPr/>
      </w:pPr>
      <w:r>
        <w:rPr>
          <w:rFonts w:eastAsia="Arial" w:cs="Arial"/>
          <w:i/>
          <w:iCs/>
          <w:color w:val="666666"/>
          <w:sz w:val="22"/>
          <w:szCs w:val="22"/>
        </w:rPr>
        <w:t>New intro — original post never directly stated the thesis. This one answers the core question in sentence 3 and sets up the 5 sections.</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Section 1 — Will Cannabis Topicals Get You High?</w:t>
      </w:r>
    </w:p>
    <w:p>
      <w:pPr>
        <w:pStyle w:val="Normal"/>
        <w:spacing w:lineRule="auto" w:line="276" w:before="60" w:after="60"/>
        <w:rPr/>
      </w:pPr>
      <w:r>
        <w:rPr>
          <w:rFonts w:eastAsia="Arial" w:cs="Arial"/>
          <w:color w:val="0033CC"/>
          <w:sz w:val="22"/>
          <w:szCs w:val="22"/>
        </w:rPr>
        <w:t>No — standard cannabis topicals like creams, salves, balms, body butters, and massage oils don't produce any high. When you rub them into your skin, the cannabinoids absorb locally where you need relief. They don't travel to your brain, and they don't enter your bloodstream at levels that would affect how you think, feel, or function.</w:t>
      </w:r>
    </w:p>
    <w:p>
      <w:pPr>
        <w:pStyle w:val="Normal"/>
        <w:spacing w:lineRule="auto" w:line="276" w:before="60" w:after="60"/>
        <w:rPr/>
      </w:pPr>
      <w:r>
        <w:rPr>
          <w:rFonts w:eastAsia="Arial" w:cs="Arial"/>
          <w:color w:val="0033CC"/>
          <w:sz w:val="22"/>
          <w:szCs w:val="22"/>
        </w:rPr>
        <w:t>This is the piece most people miss. You can use a cannabis pain salve on your aching knee, drive to work, run errands, and talk to your boss — and no one will ever know. There's nothing to "feel" beyond the localized relief where you applied it.</w:t>
      </w:r>
    </w:p>
    <w:p>
      <w:pPr>
        <w:pStyle w:val="Normal"/>
        <w:spacing w:lineRule="auto" w:line="276" w:before="60" w:after="60"/>
        <w:rPr/>
      </w:pPr>
      <w:r>
        <w:rPr>
          <w:rFonts w:eastAsia="Arial" w:cs="Arial"/>
          <w:i/>
          <w:iCs/>
          <w:color w:val="666666"/>
          <w:sz w:val="22"/>
          <w:szCs w:val="22"/>
        </w:rPr>
        <w:t>All new. Original post never answered this. Answer-first paragraph per Standard 4.</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Section 2 — How Do Cannabis Topicals Actually Work?</w:t>
      </w:r>
    </w:p>
    <w:p>
      <w:pPr>
        <w:pStyle w:val="Normal"/>
        <w:spacing w:lineRule="auto" w:line="276" w:before="60" w:after="60"/>
        <w:rPr/>
      </w:pPr>
      <w:r>
        <w:rPr>
          <w:rFonts w:eastAsia="Arial" w:cs="Arial"/>
          <w:color w:val="0033CC"/>
          <w:sz w:val="22"/>
          <w:szCs w:val="22"/>
        </w:rPr>
        <w:t>Your skin has cannabinoid receptors — the same type of receptors that make cannabis effective everywhere else in your body. When you apply a topical, THC and CBD bind to those receptors right where you rubbed them in. The relief stays local because the cannabinoids don't make it past the skin barrier to your bloodstream in any meaningful amount.</w:t>
      </w:r>
    </w:p>
    <w:p>
      <w:pPr>
        <w:pStyle w:val="Normal"/>
        <w:spacing w:lineRule="auto" w:line="276" w:before="60" w:after="60"/>
        <w:rPr/>
      </w:pPr>
      <w:r>
        <w:rPr>
          <w:rFonts w:eastAsia="Arial" w:cs="Arial"/>
          <w:color w:val="0033CC"/>
          <w:sz w:val="22"/>
          <w:szCs w:val="22"/>
        </w:rPr>
        <w:t>That's why topicals work so well for things like joint pain, muscle soreness, arthritis, inflammation, and certain skin conditions. You're delivering the medicine straight to the area that needs it — not sending it on a whole-body tour first.</w:t>
      </w:r>
    </w:p>
    <w:p>
      <w:pPr>
        <w:pStyle w:val="Normal"/>
        <w:spacing w:lineRule="auto" w:line="276" w:before="60" w:after="60"/>
        <w:rPr/>
      </w:pPr>
      <w:r>
        <w:rPr>
          <w:rFonts w:eastAsia="Arial" w:cs="Arial"/>
          <w:color w:val="0033CC"/>
          <w:sz w:val="22"/>
          <w:szCs w:val="22"/>
        </w:rPr>
        <w:t>And because nothing crosses into your bloodstream, there's no intoxicating effect. No head change. No appetite change. Nothing that would interfere with your day.</w:t>
      </w:r>
    </w:p>
    <w:p>
      <w:pPr>
        <w:pStyle w:val="Normal"/>
        <w:spacing w:lineRule="auto" w:line="276" w:before="60" w:after="60"/>
        <w:rPr/>
      </w:pPr>
      <w:r>
        <w:rPr>
          <w:rFonts w:eastAsia="Arial" w:cs="Arial"/>
          <w:i/>
          <w:iCs/>
          <w:color w:val="666666"/>
          <w:sz w:val="22"/>
          <w:szCs w:val="22"/>
        </w:rPr>
        <w:t>All new. Mechanism explanation in plain language. Short punchy fragment sentences at the end match Cheri's voice pattern.</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Section 3 — What About Transdermal Patches and Drug Tests?</w:t>
      </w:r>
    </w:p>
    <w:p>
      <w:pPr>
        <w:pStyle w:val="Normal"/>
        <w:spacing w:lineRule="auto" w:line="276" w:before="60" w:after="60"/>
        <w:rPr/>
      </w:pPr>
      <w:r>
        <w:rPr>
          <w:rFonts w:eastAsia="Arial" w:cs="Arial"/>
          <w:color w:val="0033CC"/>
          <w:sz w:val="22"/>
          <w:szCs w:val="22"/>
        </w:rPr>
        <w:t>Here's where I need to be honest with you — there's one exception worth knowing about. Transdermal cannabis patches are technically topicals, but they're specifically designed to deliver cannabinoids INTO the bloodstream over several hours. That makes them a fundamentally different product than the creams and salves most people mean when they say "cannabis topicals."</w:t>
      </w:r>
    </w:p>
    <w:p>
      <w:pPr>
        <w:pStyle w:val="Normal"/>
        <w:spacing w:lineRule="auto" w:line="276" w:before="60" w:after="60"/>
        <w:rPr/>
      </w:pPr>
      <w:r>
        <w:rPr>
          <w:rFonts w:eastAsia="Arial" w:cs="Arial"/>
          <w:color w:val="0033CC"/>
          <w:sz w:val="22"/>
          <w:szCs w:val="22"/>
        </w:rPr>
        <w:t>Patches can produce noticeable effects — some mild, some significant, depending on dose. They also carry the same drug test risks as edibles or smoking. So if you're subject to drug testing or you specifically want to avoid any intoxicating effect, patches are NOT what you're looking for.</w:t>
      </w:r>
    </w:p>
    <w:p>
      <w:pPr>
        <w:pStyle w:val="Normal"/>
        <w:spacing w:lineRule="auto" w:line="276" w:before="60" w:after="60"/>
        <w:rPr/>
      </w:pPr>
      <w:r>
        <w:rPr>
          <w:rFonts w:eastAsia="Arial" w:cs="Arial"/>
          <w:color w:val="0033CC"/>
          <w:sz w:val="22"/>
          <w:szCs w:val="22"/>
        </w:rPr>
        <w:t>Standard topicals — creams, salves, balms, body butters, and massage oils — are very low risk on drug tests. The cannabinoids don't reach detectable levels in blood or urine. That said, no one can make you an absolute guarantee about any drug test, so if you're heavily tested, talk to a healthcare provider before using any cannabis product.</w:t>
      </w:r>
    </w:p>
    <w:p>
      <w:pPr>
        <w:pStyle w:val="Normal"/>
        <w:spacing w:lineRule="auto" w:line="276" w:before="60" w:after="60"/>
        <w:rPr/>
      </w:pPr>
      <w:r>
        <w:rPr>
          <w:rFonts w:eastAsia="Arial" w:cs="Arial"/>
          <w:color w:val="0033CC"/>
          <w:sz w:val="22"/>
          <w:szCs w:val="22"/>
        </w:rPr>
        <w:t>(Quick note: my DIY Topicals course teaches you how to make creams, salves, balms, and massage oils — the kind that stay local and won't get you high. It does not cover transdermal patches, which are a different category altogether.)</w:t>
      </w:r>
    </w:p>
    <w:p>
      <w:pPr>
        <w:pStyle w:val="Normal"/>
        <w:spacing w:lineRule="auto" w:line="276" w:before="60" w:after="60"/>
        <w:rPr/>
      </w:pPr>
      <w:r>
        <w:rPr>
          <w:rFonts w:eastAsia="Arial" w:cs="Arial"/>
          <w:i/>
          <w:iCs/>
          <w:color w:val="666666"/>
          <w:sz w:val="22"/>
          <w:szCs w:val="22"/>
        </w:rPr>
        <w:t>All new. Transdermal handled per Mitch's direction — acknowledged but distinguished. Parenthetical course clarification is Cheri-voice (direct, warm, clarifying without pitching).</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Section 4 — Why Are Topicals a Good Starting Point for Seniors and Medicinal Users?</w:t>
      </w:r>
    </w:p>
    <w:p>
      <w:pPr>
        <w:pStyle w:val="Normal"/>
        <w:spacing w:lineRule="auto" w:line="276" w:before="60" w:after="60"/>
        <w:rPr/>
      </w:pPr>
      <w:r>
        <w:rPr>
          <w:rFonts w:eastAsia="Arial" w:cs="Arial"/>
          <w:color w:val="0033CC"/>
          <w:sz w:val="22"/>
          <w:szCs w:val="22"/>
        </w:rPr>
        <w:t>For people who are nervous, skeptical, or simply not interested in getting high, topicals are hands-down the gentlest introduction to cannabis. No smoke. No edibles. No head change. Just localized relief applied exactly where it hurts.</w:t>
      </w:r>
    </w:p>
    <w:p>
      <w:pPr>
        <w:pStyle w:val="Normal"/>
        <w:spacing w:lineRule="auto" w:line="276" w:before="60" w:after="60"/>
        <w:rPr/>
      </w:pPr>
      <w:r>
        <w:rPr>
          <w:rFonts w:eastAsia="Arial" w:cs="Arial"/>
          <w:color w:val="0033CC"/>
          <w:sz w:val="22"/>
          <w:szCs w:val="22"/>
        </w:rPr>
        <w:t xml:space="preserve">I can't tell you how many stories I've heard over the years from readers who used topicals to introduce aging parents and grandparents to cannabis. These are often people who grew up hearing nothing but </w:t>
      </w:r>
      <w:r>
        <w:rPr>
          <w:rFonts w:eastAsia="Arial" w:cs="Arial"/>
          <w:b/>
          <w:bCs/>
          <w:color w:val="0033CC"/>
          <w:sz w:val="22"/>
          <w:szCs w:val="22"/>
        </w:rPr>
        <w:t>decades of anti-cannabis messaging</w:t>
      </w:r>
      <w:r>
        <w:rPr>
          <w:rFonts w:eastAsia="Arial" w:cs="Arial"/>
          <w:color w:val="0033CC"/>
          <w:sz w:val="22"/>
          <w:szCs w:val="22"/>
        </w:rPr>
        <w:t xml:space="preserve"> — and would never in a million years smoke something or eat an edible.</w:t>
      </w:r>
    </w:p>
    <w:p>
      <w:pPr>
        <w:pStyle w:val="Normal"/>
        <w:spacing w:lineRule="auto" w:line="276" w:before="60" w:after="60"/>
        <w:rPr/>
      </w:pPr>
      <w:r>
        <w:rPr>
          <w:rFonts w:eastAsia="Arial" w:cs="Arial"/>
          <w:color w:val="0033CC"/>
          <w:sz w:val="22"/>
          <w:szCs w:val="22"/>
        </w:rPr>
        <w:t>But a lotion or a salve? That felt familiar. Safe. Like any other product at the pharmacy.</w:t>
      </w:r>
    </w:p>
    <w:p>
      <w:pPr>
        <w:pStyle w:val="Normal"/>
        <w:spacing w:lineRule="auto" w:line="276" w:before="60" w:after="60"/>
        <w:rPr/>
      </w:pPr>
      <w:r>
        <w:rPr>
          <w:rFonts w:eastAsia="Arial" w:cs="Arial"/>
          <w:color w:val="0033CC"/>
          <w:sz w:val="22"/>
          <w:szCs w:val="22"/>
        </w:rPr>
        <w:t>And once they felt the relief — in their knees, their shoulders, their backs — something shifted. Many of them became curious about other forms of cannabis medicine. Some didn't, and that's fine too. The point isn't to convert anyone. It's to give people the option to get the relief they need in whatever form feels right for them.</w:t>
      </w:r>
    </w:p>
    <w:p>
      <w:pPr>
        <w:pStyle w:val="Normal"/>
        <w:spacing w:lineRule="auto" w:line="276" w:before="60" w:after="60"/>
        <w:rPr/>
      </w:pPr>
      <w:r>
        <w:rPr>
          <w:rFonts w:eastAsia="Arial" w:cs="Arial"/>
          <w:color w:val="0033CC"/>
          <w:sz w:val="22"/>
          <w:szCs w:val="22"/>
        </w:rPr>
        <w:t>Topicals are also a beautiful option for caregivers dosing for elderly parents or patients — no math, no worry about overdoing it, no interaction with medications the way some edibles can raise concerns. You just apply it where it hurts and let the cannabinoids do their work.</w:t>
      </w:r>
    </w:p>
    <w:p>
      <w:pPr>
        <w:pStyle w:val="Normal"/>
        <w:spacing w:lineRule="auto" w:line="276" w:before="60" w:after="60"/>
        <w:rPr/>
      </w:pPr>
      <w:r>
        <w:rPr>
          <w:rFonts w:eastAsia="Arial" w:cs="Arial"/>
          <w:i/>
          <w:iCs/>
          <w:color w:val="0033CC"/>
          <w:sz w:val="22"/>
          <w:szCs w:val="22"/>
        </w:rPr>
        <w:t>Related reading: Who Should (and Shouldn't) Use Cannabis Topicals? — a practical look at who benefits most and the few situations where topicals aren't the right fit.</w:t>
      </w:r>
    </w:p>
    <w:p>
      <w:pPr>
        <w:pStyle w:val="Normal"/>
        <w:spacing w:lineRule="auto" w:line="276" w:before="60" w:after="60"/>
        <w:rPr/>
      </w:pPr>
      <w:r>
        <w:rPr>
          <w:rFonts w:eastAsia="Arial" w:cs="Arial"/>
          <w:i/>
          <w:iCs/>
          <w:color w:val="666666"/>
          <w:sz w:val="22"/>
          <w:szCs w:val="22"/>
        </w:rPr>
        <w:t>Reshaped from original. The aging-parents emotional throughline is preserved (this was the best content in the original). "Government and corporate sponsored brainwashing" softened to "decades of anti-cannabis messaging." Short fragment pattern ("No smoke. No edibles. No head change.") matches Cheri's voice per brand-voice.md. Internal link to Post 9 placed here per Standard 7.</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Section 5 — How Can You Try Cannabis Topicals at Home?</w:t>
      </w:r>
    </w:p>
    <w:p>
      <w:pPr>
        <w:pStyle w:val="Normal"/>
        <w:spacing w:lineRule="auto" w:line="276" w:before="60" w:after="60"/>
        <w:rPr/>
      </w:pPr>
      <w:r>
        <w:rPr>
          <w:rFonts w:eastAsia="Arial" w:cs="Arial"/>
          <w:color w:val="0033CC"/>
          <w:sz w:val="22"/>
          <w:szCs w:val="22"/>
        </w:rPr>
        <w:t>You have two good options. You can buy topicals from a licensed dispensary — easy but expensive (quality salves run $50–$100 a jar, and bath soaks are often $15 for a single use). Or you can make your own at home for a fraction of the cost, with full control over the strength and ingredients.</w:t>
      </w:r>
    </w:p>
    <w:p>
      <w:pPr>
        <w:pStyle w:val="Normal"/>
        <w:spacing w:lineRule="auto" w:line="276" w:before="60" w:after="60"/>
        <w:rPr/>
      </w:pPr>
      <w:r>
        <w:rPr>
          <w:rFonts w:eastAsia="Arial" w:cs="Arial"/>
          <w:color w:val="000000"/>
          <w:sz w:val="22"/>
          <w:szCs w:val="22"/>
        </w:rPr>
        <w:t>If you've never made skincare products before, don't let that stop you. If you can read a recipe, measure a few ingredients, and turn on a stove, you have everything you need. I promise.</w:t>
      </w:r>
    </w:p>
    <w:p>
      <w:pPr>
        <w:pStyle w:val="Normal"/>
        <w:spacing w:lineRule="auto" w:line="276" w:before="60" w:after="60"/>
        <w:rPr/>
      </w:pPr>
      <w:r>
        <w:rPr>
          <w:rFonts w:eastAsia="Arial" w:cs="Arial"/>
          <w:color w:val="0033CC"/>
          <w:sz w:val="22"/>
          <w:szCs w:val="22"/>
        </w:rPr>
        <w:t>A cannabis-infused massage oil is the simplest starting point — it's essentially an oil infusion you rub on sore spots. If you'd like my step-by-step tutorial on how to make one at home, you can grab it below.</w:t>
      </w:r>
    </w:p>
    <w:p>
      <w:pPr>
        <w:pStyle w:val="Normal"/>
        <w:spacing w:lineRule="auto" w:line="276" w:before="60" w:after="60"/>
        <w:rPr/>
      </w:pPr>
      <w:r>
        <w:rPr>
          <w:rFonts w:eastAsia="Arial" w:cs="Arial"/>
          <w:b/>
          <w:bCs/>
          <w:i/>
          <w:iCs/>
          <w:color w:val="666666"/>
          <w:sz w:val="22"/>
          <w:szCs w:val="22"/>
        </w:rPr>
        <w:t>[FREE MASSAGE OIL TUTORIAL FORM — Mitch to embed Thrive Leads form here]</w:t>
      </w:r>
    </w:p>
    <w:p>
      <w:pPr>
        <w:pStyle w:val="Normal"/>
        <w:spacing w:lineRule="auto" w:line="276" w:before="60" w:after="60"/>
        <w:rPr/>
      </w:pPr>
      <w:r>
        <w:rPr>
          <w:rFonts w:eastAsia="Arial" w:cs="Arial"/>
          <w:color w:val="0033CC"/>
          <w:sz w:val="22"/>
          <w:szCs w:val="22"/>
        </w:rPr>
        <w:t>Once you're comfortable with a simple massage oil, my Easy DIY Topicals &amp; Skincare course walks you through over 60 tested formulas — pain salves, body butters, bath bombs, lip balms, natural sunscreens, and more — with dosing calculators so you can dial in the strength for whatever condition you're treating.</w:t>
      </w:r>
    </w:p>
    <w:p>
      <w:pPr>
        <w:pStyle w:val="Normal"/>
        <w:spacing w:lineRule="auto" w:line="276" w:before="60" w:after="60"/>
        <w:rPr/>
      </w:pPr>
      <w:r>
        <w:rPr>
          <w:rFonts w:eastAsia="Arial" w:cs="Arial"/>
          <w:color w:val="0033CC"/>
          <w:sz w:val="22"/>
          <w:szCs w:val="22"/>
        </w:rPr>
        <w:t>[Get the Easy DIY Topicals &amp; Skincare Course →] (link to https://cannademy.com/cannademy-diy-topicals/)</w:t>
      </w:r>
    </w:p>
    <w:p>
      <w:pPr>
        <w:pStyle w:val="Normal"/>
        <w:spacing w:lineRule="auto" w:line="276" w:before="60" w:after="60"/>
        <w:rPr/>
      </w:pPr>
      <w:r>
        <w:rPr>
          <w:rFonts w:eastAsia="Arial" w:cs="Arial"/>
          <w:i/>
          <w:iCs/>
          <w:color w:val="666666"/>
          <w:sz w:val="22"/>
          <w:szCs w:val="22"/>
        </w:rPr>
        <w:t>Original had ~8 bullet points selling the course. Collapsed to two short paragraphs. The "if you can read a recipe" line is preserved verbatim — it's pure Cheri. Form placement confirmed with Mitch.</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FAQ Block (6 questions)</w:t>
      </w:r>
    </w:p>
    <w:p>
      <w:pPr>
        <w:pStyle w:val="Normal"/>
        <w:spacing w:lineRule="auto" w:line="276" w:before="60" w:after="60"/>
        <w:rPr/>
      </w:pPr>
      <w:r>
        <w:rPr>
          <w:rFonts w:eastAsia="Arial" w:cs="Arial"/>
          <w:i/>
          <w:iCs/>
          <w:color w:val="666666"/>
          <w:sz w:val="22"/>
          <w:szCs w:val="22"/>
        </w:rPr>
        <w:t>All new. Hits the "ideal 6" count per seo-aeo-standards.md. Each question written as a real search query. FAQ schema toggle must be enabled in Rank Math (see publishing checklist). Full copy in Section B.</w:t>
      </w:r>
    </w:p>
    <w:p>
      <w:pPr>
        <w:pStyle w:val="Normal"/>
        <w:pBdr>
          <w:bottom w:val="single" w:sz="6" w:space="1" w:color="CCCCCC"/>
        </w:pBdr>
        <w:spacing w:before="120" w:after="120"/>
        <w:rPr/>
      </w:pPr>
      <w:r>
        <w:rPr/>
      </w:r>
    </w:p>
    <w:p>
      <w:pPr>
        <w:pStyle w:val="Normal"/>
        <w:spacing w:lineRule="auto" w:line="276" w:before="60" w:after="60"/>
        <w:rPr/>
      </w:pPr>
      <w:r>
        <w:rPr>
          <w:rFonts w:eastAsia="Arial" w:cs="Arial"/>
          <w:b/>
          <w:bCs/>
          <w:color w:val="000000"/>
          <w:sz w:val="24"/>
          <w:szCs w:val="24"/>
        </w:rPr>
        <w:t>Medical Disclaimer &amp; Sign-off</w:t>
      </w:r>
    </w:p>
    <w:p>
      <w:pPr>
        <w:pStyle w:val="Normal"/>
        <w:spacing w:lineRule="auto" w:line="276" w:before="60" w:after="60"/>
        <w:rPr/>
      </w:pPr>
      <w:r>
        <w:rPr>
          <w:rFonts w:eastAsia="Arial" w:cs="Arial"/>
          <w:color w:val="0033CC"/>
          <w:sz w:val="22"/>
          <w:szCs w:val="22"/>
        </w:rPr>
        <w:t>Disclaimer added per brand-voice.md compliance requirements.</w:t>
      </w:r>
    </w:p>
    <w:p>
      <w:pPr>
        <w:pStyle w:val="Normal"/>
        <w:spacing w:lineRule="auto" w:line="276" w:before="60" w:after="60"/>
        <w:rPr/>
      </w:pPr>
      <w:r>
        <w:rPr>
          <w:rFonts w:eastAsia="Arial" w:cs="Arial"/>
          <w:color w:val="0033CC"/>
          <w:sz w:val="22"/>
          <w:szCs w:val="22"/>
        </w:rPr>
        <w:t>Sign-off: "Cheri" (general/non-food content per brand-voice.md Sign-Offs).</w:t>
      </w:r>
    </w:p>
    <w:p>
      <w:pPr>
        <w:pStyle w:val="Heading2"/>
        <w:spacing w:before="240" w:after="120"/>
        <w:rPr/>
      </w:pPr>
      <w:r>
        <w:rPr>
          <w:rFonts w:eastAsia="Arial" w:cs="Arial"/>
          <w:b/>
          <w:bCs/>
          <w:color w:val="000000"/>
          <w:sz w:val="26"/>
          <w:szCs w:val="26"/>
        </w:rPr>
        <w:t>Questions / Decisions for Mitch</w:t>
      </w:r>
    </w:p>
    <w:p>
      <w:pPr>
        <w:pStyle w:val="ListParagraph"/>
        <w:numPr>
          <w:ilvl w:val="0"/>
          <w:numId w:val="4"/>
        </w:numPr>
        <w:spacing w:lineRule="auto" w:line="276" w:before="40" w:after="40"/>
        <w:rPr/>
      </w:pPr>
      <w:r>
        <w:rPr>
          <w:rFonts w:eastAsia="Arial" w:cs="Arial"/>
          <w:i w:val="false"/>
          <w:iCs w:val="false"/>
          <w:color w:val="000000"/>
          <w:sz w:val="22"/>
          <w:szCs w:val="22"/>
        </w:rPr>
        <w:t>Confirm the DIY Topicals course URL (https://cannademy.com/cannademy-diy-topicals/) is still live.</w:t>
      </w:r>
    </w:p>
    <w:p>
      <w:pPr>
        <w:pStyle w:val="ListParagraph"/>
        <w:numPr>
          <w:ilvl w:val="0"/>
          <w:numId w:val="2"/>
        </w:numPr>
        <w:spacing w:lineRule="auto" w:line="276" w:before="40" w:after="40"/>
        <w:rPr/>
      </w:pPr>
      <w:r>
        <w:rPr>
          <w:rFonts w:eastAsia="Arial" w:cs="Arial"/>
          <w:i w:val="false"/>
          <w:iCs w:val="false"/>
          <w:color w:val="000000"/>
          <w:sz w:val="22"/>
          <w:szCs w:val="22"/>
        </w:rPr>
        <w:t>Add DIY Topicals course price before publishing, or leave benefits-only? (Currently TBD in brand-voice.md.)</w:t>
      </w:r>
    </w:p>
    <w:p>
      <w:pPr>
        <w:pStyle w:val="ListParagraph"/>
        <w:numPr>
          <w:ilvl w:val="0"/>
          <w:numId w:val="2"/>
        </w:numPr>
        <w:spacing w:lineRule="auto" w:line="276" w:before="40" w:after="40"/>
        <w:rPr/>
      </w:pPr>
      <w:r>
        <w:rPr>
          <w:rFonts w:eastAsia="Arial" w:cs="Arial"/>
          <w:i w:val="false"/>
          <w:iCs w:val="false"/>
          <w:color w:val="000000"/>
          <w:sz w:val="22"/>
          <w:szCs w:val="22"/>
        </w:rPr>
        <w:t>Does the "Free Massage Oil Tutorial" form currently exist in Thrive Leads, or does it need to be built first?</w:t>
      </w:r>
    </w:p>
    <w:p>
      <w:pPr>
        <w:pStyle w:val="ListParagraph"/>
        <w:numPr>
          <w:ilvl w:val="0"/>
          <w:numId w:val="2"/>
        </w:numPr>
        <w:spacing w:lineRule="auto" w:line="276" w:before="40" w:after="40"/>
        <w:rPr/>
      </w:pPr>
      <w:r>
        <w:rPr>
          <w:rFonts w:eastAsia="Arial" w:cs="Arial"/>
          <w:i w:val="false"/>
          <w:iCs w:val="false"/>
          <w:color w:val="000000"/>
          <w:sz w:val="22"/>
          <w:szCs w:val="22"/>
        </w:rPr>
        <w:t>Optional: consider pinning this post to the Cannademy blog as companion content to Post 9 (practical suitability → this one bustses the fear around them).</w:t>
      </w:r>
    </w:p>
    <w:p>
      <w:pPr>
        <w:pStyle w:val="BodyText"/>
        <w:spacing w:before="240" w:after="120"/>
        <w:rPr>
          <w:rFonts w:ascii="Arial" w:hAnsi="Arial" w:eastAsia="Arial" w:cs="Arial"/>
          <w:b/>
          <w:bCs/>
          <w:color w:val="000000"/>
          <w:sz w:val="22"/>
          <w:szCs w:val="22"/>
        </w:rPr>
      </w:pPr>
      <w:r>
        <w:rPr>
          <w:rStyle w:val="Strong"/>
          <w:rFonts w:eastAsia="Arial" w:cs="Arial"/>
          <w:color w:val="000000"/>
          <w:sz w:val="22"/>
          <w:szCs w:val="22"/>
        </w:rPr>
        <w:t>IMAGE PROMPTS — Gemini Generation</w:t>
      </w:r>
    </w:p>
    <w:p>
      <w:pPr>
        <w:pStyle w:val="BodyText"/>
        <w:spacing w:before="240" w:after="120"/>
        <w:rPr>
          <w:b/>
          <w:bCs/>
          <w:color w:val="000000"/>
        </w:rPr>
      </w:pPr>
      <w:r>
        <w:rPr>
          <w:rStyle w:val="Emphasis"/>
          <w:b/>
          <w:bCs/>
          <w:color w:val="000000"/>
        </w:rPr>
        <w:t>Professional cannabis wellness photography. Warm natural lighting. Appetizing and inviting. People, cannabis leaves, and plants may be included when they strengthen the image concept.</w:t>
      </w:r>
    </w:p>
    <w:p>
      <w:pPr>
        <w:pStyle w:val="BodyText"/>
        <w:spacing w:before="240" w:after="120"/>
        <w:rPr>
          <w:b/>
          <w:bCs/>
          <w:color w:val="000000"/>
        </w:rPr>
      </w:pPr>
      <w:r>
        <w:rPr>
          <w:rStyle w:val="Strong"/>
          <w:color w:val="000000"/>
        </w:rPr>
        <w:t>Featured Image — 16:9 landscape (Gemini 3.1 Pro)</w:t>
      </w:r>
      <w:r>
        <w:rPr>
          <w:b/>
          <w:bCs/>
          <w:color w:val="000000"/>
        </w:rPr>
        <w:t xml:space="preserve"> An amber glass jar of cannabis salve open on a warm wooden countertop, with a few fresh cannabis leaves casually arranged nearby alongside beeswax pellets and a sprig of eucalyptus. Soft morning light from the left. Spa-like, wellness-forward aesthetic. Shallow depth of field. 16:9 aspect ratio. No text.</w:t>
      </w:r>
    </w:p>
    <w:p>
      <w:pPr>
        <w:pStyle w:val="BodyText"/>
        <w:spacing w:before="240" w:after="120"/>
        <w:rPr>
          <w:b/>
          <w:bCs/>
          <w:color w:val="000000"/>
        </w:rPr>
      </w:pPr>
      <w:r>
        <w:rPr>
          <w:rStyle w:val="Strong"/>
          <w:color w:val="000000"/>
        </w:rPr>
        <w:t>In-Post Image 1 — tied to Section 4 (Seniors/Medicinal Users) — 4:3 (Gemini Flash Lite)</w:t>
      </w:r>
      <w:r>
        <w:rPr>
          <w:b/>
          <w:bCs/>
          <w:color w:val="000000"/>
        </w:rPr>
        <w:t xml:space="preserve"> Mature woman's hands gently applying cream from a small amber jar to her wrist, on a soft linen surface. Warm afternoon light. Calm, reassuring mood. Skin should look healthy and relaxed — no clinical setting. 4:3 aspect ratio. No text.</w:t>
      </w:r>
    </w:p>
    <w:p>
      <w:pPr>
        <w:pStyle w:val="BodyText"/>
        <w:spacing w:before="240" w:after="120"/>
        <w:rPr>
          <w:b/>
          <w:bCs/>
          <w:color w:val="000000"/>
        </w:rPr>
      </w:pPr>
      <w:r>
        <w:rPr>
          <w:rStyle w:val="Strong"/>
          <w:color w:val="000000"/>
        </w:rPr>
        <w:t>In-Post Image 2 — tied to Section 5 (DIY at Home) — 4:3 (Gemini Flash Lite)</w:t>
      </w:r>
      <w:r>
        <w:rPr>
          <w:b/>
          <w:bCs/>
          <w:color w:val="000000"/>
        </w:rPr>
        <w:t xml:space="preserve"> Overhead flat-lay of DIY topical-making ingredients on white marble: small glass bottle of golden infused oil, shea butter in a white bowl, a few fresh cannabis leaves, a measuring spoon, and an empty amber jar. Natural daylight. Approachable, achievable aesthetic. 4:3 aspect ratio. No text.</w:t>
      </w:r>
    </w:p>
    <w:p>
      <w:pPr>
        <w:pStyle w:val="BodyText"/>
        <w:spacing w:before="240" w:after="120"/>
        <w:rPr>
          <w:b/>
          <w:bCs/>
          <w:color w:val="000000"/>
        </w:rPr>
      </w:pPr>
      <w:r>
        <w:rPr>
          <w:rStyle w:val="Strong"/>
          <w:color w:val="000000"/>
        </w:rPr>
        <w:t>Pinterest Pin 1 — 2:3 portrait, 1000x1500px (Gemini Flash Lite)</w:t>
      </w:r>
      <w:r>
        <w:rPr>
          <w:rStyle w:val="Emphasis"/>
          <w:b/>
          <w:bCs/>
          <w:color w:val="000000"/>
        </w:rPr>
        <w:t xml:space="preserve"> Style: Airy minimal Surface/background: Pale sage linen Image prompt: Three apothecary jars of cannabis topicals in amber and cream tones on pale sage linen, with two or three fresh cannabis leaves placed naturally among them. Soft morning light. Clean negative space at the top third for text overlay. No text, no drug paraphernalia. Text overlay: Do Cannabis Topicals Get You High?</w:t>
      </w:r>
    </w:p>
    <w:p>
      <w:pPr>
        <w:pStyle w:val="BodyText"/>
        <w:spacing w:before="240" w:after="120"/>
        <w:rPr>
          <w:b/>
          <w:bCs/>
          <w:color w:val="000000"/>
        </w:rPr>
      </w:pPr>
      <w:r>
        <w:rPr>
          <w:rStyle w:val="Emphasis"/>
          <w:b/>
          <w:bCs/>
          <w:color w:val="000000"/>
        </w:rPr>
        <w:t>Pin description: Cannabis topicals won't get you high — and here's exactly why. Learn how cannabis creams, salves, and balms work, who they're best for, and the one type of topical that IS an exception. Full guide at Cannademy.com.</w:t>
      </w:r>
    </w:p>
    <w:p>
      <w:pPr>
        <w:pStyle w:val="HorizontalLine"/>
        <w:spacing w:lineRule="auto" w:line="276" w:before="240" w:after="120"/>
        <w:rPr>
          <w:b/>
          <w:bCs/>
          <w:color w:val="000000"/>
          <w:sz w:val="22"/>
          <w:szCs w:val="22"/>
        </w:rPr>
      </w:pPr>
      <w:r>
        <w:rPr>
          <w:b/>
          <w:bCs/>
          <w:color w:val="000000"/>
          <w:sz w:val="22"/>
          <w:szCs w:val="22"/>
        </w:rPr>
      </w:r>
    </w:p>
    <w:p>
      <w:pPr>
        <w:pStyle w:val="BodyText"/>
        <w:spacing w:before="240" w:after="120"/>
        <w:rPr>
          <w:b/>
          <w:bCs/>
          <w:color w:val="000000"/>
        </w:rPr>
      </w:pPr>
      <w:r>
        <w:rPr>
          <w:rStyle w:val="Strong"/>
          <w:color w:val="000000"/>
        </w:rPr>
        <w:t>Pinterest Pin 2 — 2:3 portrait, 1000x1500px (Gemini Flash Lite)</w:t>
      </w:r>
      <w:r>
        <w:rPr>
          <w:b/>
          <w:bCs/>
          <w:color w:val="000000"/>
        </w:rPr>
        <w:t xml:space="preserve"> Style: Cozy evening Surface/background: Warm concrete Image prompt: A person's hands cupping a small amber jar of herbal cannabis salve, cozy living room in soft focus behind them. Warm lamp light. Intimate, personal feel. Clean space at the bottom third for text overlay. No text, no drug paraphernalia. Text overlay: Cannabis Topicals and Drug Tests — What You Need to Know</w:t>
      </w:r>
    </w:p>
    <w:p>
      <w:pPr>
        <w:pStyle w:val="BodyText"/>
        <w:spacing w:before="240" w:after="120"/>
        <w:rPr>
          <w:b/>
          <w:bCs/>
          <w:color w:val="000000"/>
        </w:rPr>
      </w:pPr>
      <w:r>
        <w:rPr>
          <w:b/>
          <w:bCs/>
          <w:color w:val="000000"/>
        </w:rPr>
        <w:t>Pin description: Will cannabis topicals show up on a drug test? Standard creams and salves carry very low risk — but transdermal patches are a different story. Get the full breakdown on cannabis topicals and drug testing at Cannademy.com.</w:t>
      </w:r>
    </w:p>
    <w:p>
      <w:pPr>
        <w:pStyle w:val="HorizontalLine"/>
        <w:spacing w:lineRule="auto" w:line="276" w:before="240" w:after="120"/>
        <w:rPr>
          <w:b/>
          <w:bCs/>
          <w:color w:val="000000"/>
          <w:sz w:val="22"/>
          <w:szCs w:val="22"/>
        </w:rPr>
      </w:pPr>
      <w:r>
        <w:rPr>
          <w:b/>
          <w:bCs/>
          <w:color w:val="000000"/>
          <w:sz w:val="22"/>
          <w:szCs w:val="22"/>
        </w:rPr>
      </w:r>
    </w:p>
    <w:p>
      <w:pPr>
        <w:pStyle w:val="BodyText"/>
        <w:spacing w:before="240" w:after="120"/>
        <w:rPr>
          <w:b/>
          <w:bCs/>
          <w:color w:val="000000"/>
        </w:rPr>
      </w:pPr>
      <w:r>
        <w:rPr>
          <w:rStyle w:val="Strong"/>
          <w:color w:val="000000"/>
        </w:rPr>
        <w:t>Pinterest Pin 3 — 2:3 portrait, 1000x1500px (Gemini Flash Lite)</w:t>
      </w:r>
      <w:r>
        <w:rPr>
          <w:b/>
          <w:bCs/>
          <w:color w:val="000000"/>
        </w:rPr>
        <w:t xml:space="preserve"> Style: Rustic farmhouse Surface/background: Light ash wood Image prompt: Amber dropper bottle of cannabis-infused massage oil beside a cannabis leaf and a rolled linen towel on light ash wood. Soft-focus smooth stones and dried chamomile in background. Clean space at top for text overlay. No text, no drug paraphernalia. Text overlay: Cannabis Topicals for Seniors — A Gentle Introduction</w:t>
      </w:r>
    </w:p>
    <w:p>
      <w:pPr>
        <w:pStyle w:val="BodyText"/>
        <w:spacing w:before="240" w:after="120"/>
        <w:rPr>
          <w:b/>
          <w:bCs/>
          <w:color w:val="000000"/>
        </w:rPr>
      </w:pPr>
      <w:r>
        <w:rPr>
          <w:b/>
          <w:bCs/>
          <w:color w:val="000000"/>
        </w:rPr>
        <w:t>Pin description: Cannabis topicals are the gentlest way for seniors and skeptics to explore cannabis medicine — no high, no smoke, just localized relief. Learn how they work and how to make your own at home. Full guide at Cannademy.com.</w:t>
      </w:r>
    </w:p>
    <w:p>
      <w:pPr>
        <w:pStyle w:val="BodyText"/>
        <w:spacing w:before="240" w:after="120"/>
        <w:rPr>
          <w:b/>
          <w:bCs/>
          <w:color w:val="000000"/>
        </w:rPr>
      </w:pPr>
      <w:r>
        <w:rPr/>
      </w:r>
    </w:p>
    <w:p>
      <w:pPr>
        <w:pStyle w:val="Heading2"/>
        <w:spacing w:before="240" w:after="120"/>
        <w:rPr>
          <w:rFonts w:ascii="Arial" w:hAnsi="Arial" w:eastAsia="Arial" w:cs="Arial"/>
          <w:b/>
          <w:bCs/>
          <w:color w:val="000000"/>
          <w:sz w:val="22"/>
          <w:szCs w:val="22"/>
        </w:rPr>
      </w:pPr>
      <w:r>
        <w:rPr>
          <w:rFonts w:eastAsia="Arial" w:cs="Arial"/>
          <w:b/>
          <w:bCs/>
          <w:color w:val="000000"/>
          <w:sz w:val="22"/>
          <w:szCs w:val="22"/>
        </w:rPr>
      </w:r>
    </w:p>
    <w:p>
      <w:pPr>
        <w:pStyle w:val="Heading2"/>
        <w:spacing w:before="240" w:after="120"/>
        <w:rPr/>
      </w:pPr>
      <w:r>
        <w:rPr>
          <w:rFonts w:eastAsia="Arial" w:cs="Arial"/>
          <w:b/>
          <w:bCs/>
          <w:color w:val="000000"/>
          <w:sz w:val="26"/>
          <w:szCs w:val="26"/>
        </w:rPr>
        <w:t>Publishing Checklist</w:t>
      </w:r>
    </w:p>
    <w:p>
      <w:pPr>
        <w:pStyle w:val="Normal"/>
        <w:spacing w:lineRule="auto" w:line="276" w:before="60" w:after="60"/>
        <w:rPr/>
      </w:pPr>
      <w:r>
        <w:rPr>
          <w:rFonts w:eastAsia="Arial" w:cs="Arial"/>
          <w:i/>
          <w:iCs/>
          <w:color w:val="666666"/>
          <w:sz w:val="22"/>
          <w:szCs w:val="22"/>
        </w:rPr>
        <w:t>From seo-aeo-standards.md. Run through before publishing.</w:t>
      </w:r>
    </w:p>
    <w:p>
      <w:pPr>
        <w:pStyle w:val="ListParagraph"/>
        <w:numPr>
          <w:ilvl w:val="0"/>
          <w:numId w:val="2"/>
        </w:numPr>
        <w:spacing w:lineRule="auto" w:line="276" w:before="40" w:after="40"/>
        <w:rPr/>
      </w:pPr>
      <w:r>
        <w:rPr>
          <w:rFonts w:eastAsia="Arial" w:cs="Arial"/>
          <w:i w:val="false"/>
          <w:iCs w:val="false"/>
          <w:color w:val="000000"/>
          <w:sz w:val="22"/>
          <w:szCs w:val="22"/>
        </w:rPr>
        <w:t>Byline updated to "By Cheri Sicard, Cannabis Author &amp; Educator"</w:t>
      </w:r>
    </w:p>
    <w:p>
      <w:pPr>
        <w:pStyle w:val="ListParagraph"/>
        <w:numPr>
          <w:ilvl w:val="0"/>
          <w:numId w:val="2"/>
        </w:numPr>
        <w:spacing w:lineRule="auto" w:line="276" w:before="40" w:after="40"/>
        <w:rPr/>
      </w:pPr>
      <w:r>
        <w:rPr>
          <w:rFonts w:eastAsia="Arial" w:cs="Arial"/>
          <w:i w:val="false"/>
          <w:iCs w:val="false"/>
          <w:color w:val="000000"/>
          <w:sz w:val="22"/>
          <w:szCs w:val="22"/>
        </w:rPr>
        <w:t>"Updated April 2026" note visible at top of post</w:t>
      </w:r>
    </w:p>
    <w:p>
      <w:pPr>
        <w:pStyle w:val="ListParagraph"/>
        <w:numPr>
          <w:ilvl w:val="0"/>
          <w:numId w:val="2"/>
        </w:numPr>
        <w:spacing w:lineRule="auto" w:line="276" w:before="40" w:after="40"/>
        <w:rPr/>
      </w:pPr>
      <w:r>
        <w:rPr>
          <w:rFonts w:eastAsia="Arial" w:cs="Arial"/>
          <w:i w:val="false"/>
          <w:iCs w:val="false"/>
          <w:color w:val="000000"/>
          <w:sz w:val="22"/>
          <w:szCs w:val="22"/>
        </w:rPr>
        <w:t>All H2s reviewed for question format ✓ (all 5 already questions)</w:t>
      </w:r>
    </w:p>
    <w:p>
      <w:pPr>
        <w:pStyle w:val="ListParagraph"/>
        <w:numPr>
          <w:ilvl w:val="0"/>
          <w:numId w:val="2"/>
        </w:numPr>
        <w:spacing w:lineRule="auto" w:line="276" w:before="40" w:after="40"/>
        <w:rPr/>
      </w:pPr>
      <w:r>
        <w:rPr>
          <w:rFonts w:eastAsia="Arial" w:cs="Arial"/>
          <w:i w:val="false"/>
          <w:iCs w:val="false"/>
          <w:color w:val="000000"/>
          <w:sz w:val="22"/>
          <w:szCs w:val="22"/>
        </w:rPr>
        <w:t>Every H2 has an AEO answer-first paragraph (2–3 sentences) ✓</w:t>
      </w:r>
    </w:p>
    <w:p>
      <w:pPr>
        <w:pStyle w:val="ListParagraph"/>
        <w:numPr>
          <w:ilvl w:val="0"/>
          <w:numId w:val="2"/>
        </w:numPr>
        <w:spacing w:lineRule="auto" w:line="276" w:before="40" w:after="40"/>
        <w:rPr/>
      </w:pPr>
      <w:r>
        <w:rPr>
          <w:rFonts w:eastAsia="Arial" w:cs="Arial"/>
          <w:i w:val="false"/>
          <w:iCs w:val="false"/>
          <w:color w:val="000000"/>
          <w:sz w:val="22"/>
          <w:szCs w:val="22"/>
        </w:rPr>
        <w:t>No paragraph longer than 4 lines ✓</w:t>
      </w:r>
    </w:p>
    <w:p>
      <w:pPr>
        <w:pStyle w:val="ListParagraph"/>
        <w:numPr>
          <w:ilvl w:val="0"/>
          <w:numId w:val="2"/>
        </w:numPr>
        <w:spacing w:lineRule="auto" w:line="276" w:before="40" w:after="40"/>
        <w:rPr/>
      </w:pPr>
      <w:r>
        <w:rPr>
          <w:rFonts w:eastAsia="Arial" w:cs="Arial"/>
          <w:i w:val="false"/>
          <w:iCs w:val="false"/>
          <w:color w:val="000000"/>
          <w:sz w:val="22"/>
          <w:szCs w:val="22"/>
        </w:rPr>
        <w:t>FAQ block present with 6 questions ✓</w:t>
      </w:r>
    </w:p>
    <w:p>
      <w:pPr>
        <w:pStyle w:val="ListParagraph"/>
        <w:numPr>
          <w:ilvl w:val="0"/>
          <w:numId w:val="2"/>
        </w:numPr>
        <w:spacing w:lineRule="auto" w:line="276" w:before="40" w:after="40"/>
        <w:rPr/>
      </w:pPr>
      <w:r>
        <w:rPr>
          <w:rFonts w:eastAsia="Arial" w:cs="Arial"/>
          <w:i w:val="false"/>
          <w:iCs w:val="false"/>
          <w:color w:val="000000"/>
          <w:sz w:val="22"/>
          <w:szCs w:val="22"/>
        </w:rPr>
        <w:t>At least one course link included ✓ (DIY Topicals)</w:t>
      </w:r>
    </w:p>
    <w:p>
      <w:pPr>
        <w:pStyle w:val="ListParagraph"/>
        <w:numPr>
          <w:ilvl w:val="0"/>
          <w:numId w:val="2"/>
        </w:numPr>
        <w:spacing w:lineRule="auto" w:line="276" w:before="40" w:after="40"/>
        <w:rPr/>
      </w:pPr>
      <w:r>
        <w:rPr>
          <w:rFonts w:eastAsia="Arial" w:cs="Arial"/>
          <w:i w:val="false"/>
          <w:iCs w:val="false"/>
          <w:color w:val="000000"/>
          <w:sz w:val="22"/>
          <w:szCs w:val="22"/>
        </w:rPr>
        <w:t>At least one related post link included ✓ (Post 9 — Who Should Use Topicals)</w:t>
      </w:r>
    </w:p>
    <w:p>
      <w:pPr>
        <w:pStyle w:val="ListParagraph"/>
        <w:numPr>
          <w:ilvl w:val="0"/>
          <w:numId w:val="2"/>
        </w:numPr>
        <w:spacing w:lineRule="auto" w:line="276" w:before="40" w:after="40"/>
        <w:rPr/>
      </w:pPr>
      <w:r>
        <w:rPr>
          <w:rFonts w:eastAsia="Arial" w:cs="Arial"/>
          <w:i w:val="false"/>
          <w:iCs w:val="false"/>
          <w:color w:val="000000"/>
          <w:sz w:val="22"/>
          <w:szCs w:val="22"/>
        </w:rPr>
        <w:t>All internal links verified as live</w:t>
      </w:r>
    </w:p>
    <w:p>
      <w:pPr>
        <w:pStyle w:val="ListParagraph"/>
        <w:numPr>
          <w:ilvl w:val="0"/>
          <w:numId w:val="2"/>
        </w:numPr>
        <w:spacing w:lineRule="auto" w:line="276" w:before="40" w:after="40"/>
        <w:rPr/>
      </w:pPr>
      <w:r>
        <w:rPr>
          <w:rFonts w:eastAsia="Arial" w:cs="Arial"/>
          <w:i w:val="false"/>
          <w:iCs w:val="false"/>
          <w:color w:val="000000"/>
          <w:sz w:val="22"/>
          <w:szCs w:val="22"/>
        </w:rPr>
        <w:t>Free Massage Oil Tutorial Thrive Leads form embedded in Section 5</w:t>
      </w:r>
    </w:p>
    <w:p>
      <w:pPr>
        <w:pStyle w:val="ListParagraph"/>
        <w:numPr>
          <w:ilvl w:val="0"/>
          <w:numId w:val="2"/>
        </w:numPr>
        <w:spacing w:lineRule="auto" w:line="276" w:before="40" w:after="40"/>
        <w:rPr/>
      </w:pPr>
      <w:r>
        <w:rPr>
          <w:rFonts w:eastAsia="Arial" w:cs="Arial"/>
          <w:i w:val="false"/>
          <w:iCs w:val="false"/>
          <w:color w:val="000000"/>
          <w:sz w:val="22"/>
          <w:szCs w:val="22"/>
        </w:rPr>
        <w:t>No Teachable URLs ✓</w:t>
      </w:r>
    </w:p>
    <w:p>
      <w:pPr>
        <w:pStyle w:val="ListParagraph"/>
        <w:numPr>
          <w:ilvl w:val="0"/>
          <w:numId w:val="2"/>
        </w:numPr>
        <w:spacing w:lineRule="auto" w:line="276" w:before="40" w:after="40"/>
        <w:rPr/>
      </w:pPr>
      <w:r>
        <w:rPr>
          <w:rFonts w:eastAsia="Arial" w:cs="Arial"/>
          <w:i w:val="false"/>
          <w:iCs w:val="false"/>
          <w:color w:val="000000"/>
          <w:sz w:val="22"/>
          <w:szCs w:val="22"/>
        </w:rPr>
        <w:t>No Google Drive links ✓</w:t>
      </w:r>
    </w:p>
    <w:p>
      <w:pPr>
        <w:pStyle w:val="ListParagraph"/>
        <w:numPr>
          <w:ilvl w:val="0"/>
          <w:numId w:val="2"/>
        </w:numPr>
        <w:spacing w:lineRule="auto" w:line="276" w:before="40" w:after="40"/>
        <w:rPr/>
      </w:pPr>
      <w:r>
        <w:rPr>
          <w:rFonts w:eastAsia="Arial" w:cs="Arial"/>
          <w:i w:val="false"/>
          <w:iCs w:val="false"/>
          <w:color w:val="000000"/>
          <w:sz w:val="22"/>
          <w:szCs w:val="22"/>
        </w:rPr>
        <w:t>Rank Math: SEO title set (see Rank Math Block above)</w:t>
      </w:r>
    </w:p>
    <w:p>
      <w:pPr>
        <w:pStyle w:val="ListParagraph"/>
        <w:numPr>
          <w:ilvl w:val="0"/>
          <w:numId w:val="2"/>
        </w:numPr>
        <w:spacing w:lineRule="auto" w:line="276" w:before="40" w:after="40"/>
        <w:rPr/>
      </w:pPr>
      <w:r>
        <w:rPr>
          <w:rFonts w:eastAsia="Arial" w:cs="Arial"/>
          <w:i w:val="false"/>
          <w:iCs w:val="false"/>
          <w:color w:val="000000"/>
          <w:sz w:val="22"/>
          <w:szCs w:val="22"/>
        </w:rPr>
        <w:t>Rank Math: Meta description set (see Rank Math Block above)</w:t>
      </w:r>
    </w:p>
    <w:p>
      <w:pPr>
        <w:pStyle w:val="ListParagraph"/>
        <w:numPr>
          <w:ilvl w:val="0"/>
          <w:numId w:val="2"/>
        </w:numPr>
        <w:spacing w:lineRule="auto" w:line="276" w:before="40" w:after="40"/>
        <w:rPr/>
      </w:pPr>
      <w:r>
        <w:rPr>
          <w:rFonts w:eastAsia="Arial" w:cs="Arial"/>
          <w:i w:val="false"/>
          <w:iCs w:val="false"/>
          <w:color w:val="000000"/>
          <w:sz w:val="22"/>
          <w:szCs w:val="22"/>
        </w:rPr>
        <w:t>Rank Math: Focus keyword set ("cannabis topicals get you high")</w:t>
      </w:r>
    </w:p>
    <w:p>
      <w:pPr>
        <w:pStyle w:val="ListParagraph"/>
        <w:numPr>
          <w:ilvl w:val="0"/>
          <w:numId w:val="2"/>
        </w:numPr>
        <w:spacing w:lineRule="auto" w:line="276" w:before="40" w:after="40"/>
        <w:rPr/>
      </w:pPr>
      <w:r>
        <w:rPr>
          <w:rFonts w:eastAsia="Arial" w:cs="Arial"/>
          <w:i w:val="false"/>
          <w:iCs w:val="false"/>
          <w:color w:val="000000"/>
          <w:sz w:val="22"/>
          <w:szCs w:val="22"/>
        </w:rPr>
        <w:t>FAQ schema enabled in Rank Math per-post toggle</w:t>
      </w:r>
    </w:p>
    <w:p>
      <w:pPr>
        <w:pStyle w:val="ListParagraph"/>
        <w:numPr>
          <w:ilvl w:val="0"/>
          <w:numId w:val="2"/>
        </w:numPr>
        <w:spacing w:lineRule="auto" w:line="276" w:before="40" w:after="40"/>
        <w:rPr/>
      </w:pPr>
      <w:r>
        <w:rPr>
          <w:rFonts w:eastAsia="Arial" w:cs="Arial"/>
          <w:i w:val="false"/>
          <w:iCs w:val="false"/>
          <w:color w:val="000000"/>
          <w:sz w:val="22"/>
          <w:szCs w:val="22"/>
        </w:rPr>
        <w:t>Article schema dateModified updated</w:t>
      </w:r>
    </w:p>
    <w:p>
      <w:pPr>
        <w:pStyle w:val="ListParagraph"/>
        <w:numPr>
          <w:ilvl w:val="0"/>
          <w:numId w:val="2"/>
        </w:numPr>
        <w:spacing w:lineRule="auto" w:line="276" w:before="40" w:after="40"/>
        <w:rPr/>
      </w:pPr>
      <w:r>
        <w:rPr>
          <w:rFonts w:eastAsia="Arial" w:cs="Arial"/>
          <w:i w:val="false"/>
          <w:iCs w:val="false"/>
          <w:color w:val="000000"/>
          <w:sz w:val="22"/>
          <w:szCs w:val="22"/>
        </w:rPr>
        <w:t>Featured image uploaded with descriptive alt text</w:t>
      </w:r>
    </w:p>
    <w:p>
      <w:pPr>
        <w:pStyle w:val="ListParagraph"/>
        <w:numPr>
          <w:ilvl w:val="0"/>
          <w:numId w:val="2"/>
        </w:numPr>
        <w:spacing w:lineRule="auto" w:line="276" w:before="40" w:after="40"/>
        <w:rPr/>
      </w:pPr>
      <w:r>
        <w:rPr>
          <w:rFonts w:eastAsia="Arial" w:cs="Arial"/>
          <w:i w:val="false"/>
          <w:iCs w:val="false"/>
          <w:color w:val="000000"/>
          <w:sz w:val="22"/>
          <w:szCs w:val="22"/>
        </w:rPr>
        <w:t>After publishing: Request re-index via Google Search Console</w:t>
      </w:r>
    </w:p>
    <w:p>
      <w:pPr>
        <w:pStyle w:val="Normal"/>
        <w:shd w:val="clear" w:fill="E8EEF7"/>
        <w:spacing w:before="360" w:after="180"/>
        <w:rPr/>
      </w:pPr>
      <w:r>
        <w:rPr>
          <w:rFonts w:eastAsia="Arial" w:cs="Arial"/>
          <w:b/>
          <w:bCs/>
          <w:color w:val="0033CC"/>
          <w:sz w:val="30"/>
          <w:szCs w:val="30"/>
        </w:rPr>
        <w:t>SECTION B — CONTENT BLOCK (Paste-Ready)</w:t>
      </w:r>
    </w:p>
    <w:p>
      <w:pPr>
        <w:pStyle w:val="Normal"/>
        <w:spacing w:lineRule="auto" w:line="276" w:before="60" w:after="60"/>
        <w:rPr/>
      </w:pPr>
      <w:r>
        <w:rPr>
          <w:rFonts w:eastAsia="Arial" w:cs="Arial"/>
          <w:i/>
          <w:iCs/>
          <w:color w:val="666666"/>
          <w:sz w:val="22"/>
          <w:szCs w:val="22"/>
        </w:rPr>
        <w:t>Everything from the title below through the sign-off is ready to paste directly into the page builder. No annotations, no color codes. Plain text only.</w:t>
      </w:r>
    </w:p>
    <w:p>
      <w:pPr>
        <w:pStyle w:val="Normal"/>
        <w:pBdr>
          <w:bottom w:val="single" w:sz="6" w:space="1" w:color="CCCCCC"/>
        </w:pBdr>
        <w:spacing w:before="120" w:after="120"/>
        <w:rPr/>
      </w:pPr>
      <w:r>
        <w:rPr/>
      </w:r>
    </w:p>
    <w:p>
      <w:pPr>
        <w:pStyle w:val="Normal"/>
        <w:spacing w:before="240" w:after="180"/>
        <w:rPr/>
      </w:pPr>
      <w:r>
        <w:rPr>
          <w:rFonts w:eastAsia="Arial" w:cs="Arial"/>
          <w:b/>
          <w:bCs/>
          <w:color w:val="000000"/>
          <w:sz w:val="32"/>
          <w:szCs w:val="32"/>
        </w:rPr>
        <w:t>Cannabis Topicals Won't Get You High — And Other Myths Worth Busting</w:t>
      </w:r>
    </w:p>
    <w:p>
      <w:pPr>
        <w:pStyle w:val="Normal"/>
        <w:spacing w:lineRule="auto" w:line="300" w:before="80" w:after="80"/>
        <w:rPr/>
      </w:pPr>
      <w:r>
        <w:rPr>
          <w:rFonts w:eastAsia="Arial" w:cs="Arial"/>
          <w:color w:val="000000"/>
          <w:sz w:val="22"/>
          <w:szCs w:val="22"/>
        </w:rPr>
        <w:t>By Cheri Sicard, Cannabis Author &amp; Educator</w:t>
      </w:r>
    </w:p>
    <w:p>
      <w:pPr>
        <w:pStyle w:val="Normal"/>
        <w:spacing w:lineRule="auto" w:line="300" w:before="80" w:after="80"/>
        <w:rPr/>
      </w:pPr>
      <w:r>
        <w:rPr>
          <w:rFonts w:eastAsia="Arial" w:cs="Arial"/>
          <w:i/>
          <w:iCs/>
          <w:color w:val="000000"/>
          <w:sz w:val="22"/>
          <w:szCs w:val="22"/>
        </w:rPr>
        <w:t>Updated April 2026</w:t>
      </w:r>
    </w:p>
    <w:p>
      <w:pPr>
        <w:pStyle w:val="Normal"/>
        <w:spacing w:lineRule="auto" w:line="300" w:before="80" w:after="80"/>
        <w:rPr/>
      </w:pPr>
      <w:r>
        <w:rPr>
          <w:rFonts w:eastAsia="Arial" w:cs="Arial"/>
          <w:color w:val="000000"/>
          <w:sz w:val="22"/>
          <w:szCs w:val="22"/>
        </w:rPr>
        <w:t>If you've ever wondered whether rubbing a cannabis-infused salve into your sore shoulder was going to leave you stoned at the dinner table, you're in good company. It's one of the most common questions I get — especially from seniors, medical users, and folks exploring cannabis for the first time after decades of being told it was dangerous.</w:t>
      </w:r>
    </w:p>
    <w:p>
      <w:pPr>
        <w:pStyle w:val="Normal"/>
        <w:spacing w:lineRule="auto" w:line="300" w:before="80" w:after="80"/>
        <w:rPr/>
      </w:pPr>
      <w:r>
        <w:rPr>
          <w:rFonts w:eastAsia="Arial" w:cs="Arial"/>
          <w:color w:val="000000"/>
          <w:sz w:val="22"/>
          <w:szCs w:val="22"/>
        </w:rPr>
        <w:t>The short answer? No. Standard cannabis topicals won't get you high. But there are a few things worth understanding about how they actually work, who they're right for, and the one type of "topical" that's actually an exception. Let's clear all that up.</w:t>
      </w:r>
    </w:p>
    <w:p>
      <w:pPr>
        <w:pStyle w:val="Normal"/>
        <w:spacing w:before="240" w:after="120"/>
        <w:rPr/>
      </w:pPr>
      <w:r>
        <w:rPr>
          <w:rFonts w:eastAsia="Arial" w:cs="Arial"/>
          <w:b/>
          <w:bCs/>
          <w:color w:val="000000"/>
          <w:sz w:val="26"/>
          <w:szCs w:val="26"/>
        </w:rPr>
        <w:t>Will Cannabis Topicals Get You High?</w:t>
      </w:r>
    </w:p>
    <w:p>
      <w:pPr>
        <w:pStyle w:val="Normal"/>
        <w:spacing w:lineRule="auto" w:line="300" w:before="80" w:after="80"/>
        <w:rPr/>
      </w:pPr>
      <w:r>
        <w:rPr>
          <w:rFonts w:eastAsia="Arial" w:cs="Arial"/>
          <w:color w:val="000000"/>
          <w:sz w:val="22"/>
          <w:szCs w:val="22"/>
        </w:rPr>
        <w:t>No — standard cannabis topicals like creams, salves, balms, body butters, and massage oils don't produce any high. When you rub them into your skin, the cannabinoids absorb locally where you need relief. They don't travel to your brain, and they don't enter your bloodstream at levels that would affect how you think, feel, or function.</w:t>
      </w:r>
    </w:p>
    <w:p>
      <w:pPr>
        <w:pStyle w:val="Normal"/>
        <w:spacing w:lineRule="auto" w:line="300" w:before="80" w:after="80"/>
        <w:rPr/>
      </w:pPr>
      <w:r>
        <w:rPr>
          <w:rFonts w:eastAsia="Arial" w:cs="Arial"/>
          <w:color w:val="000000"/>
          <w:sz w:val="22"/>
          <w:szCs w:val="22"/>
        </w:rPr>
        <w:t>This is the piece most people miss. You can use a cannabis pain salve on your aching knee, drive to work, run errands, and talk to your boss — and no one will ever know. There's nothing to "feel" beyond the localized relief where you applied it.</w:t>
      </w:r>
    </w:p>
    <w:p>
      <w:pPr>
        <w:pStyle w:val="Normal"/>
        <w:spacing w:before="240" w:after="120"/>
        <w:rPr/>
      </w:pPr>
      <w:r>
        <w:rPr>
          <w:rFonts w:eastAsia="Arial" w:cs="Arial"/>
          <w:b/>
          <w:bCs/>
          <w:color w:val="000000"/>
          <w:sz w:val="26"/>
          <w:szCs w:val="26"/>
        </w:rPr>
        <w:t>How Do Cannabis Topicals Actually Work?</w:t>
      </w:r>
    </w:p>
    <w:p>
      <w:pPr>
        <w:pStyle w:val="Normal"/>
        <w:spacing w:lineRule="auto" w:line="300" w:before="80" w:after="80"/>
        <w:rPr/>
      </w:pPr>
      <w:r>
        <w:rPr>
          <w:rFonts w:eastAsia="Arial" w:cs="Arial"/>
          <w:color w:val="000000"/>
          <w:sz w:val="22"/>
          <w:szCs w:val="22"/>
        </w:rPr>
        <w:t>Your skin has cannabinoid receptors — the same type of receptors that make cannabis effective everywhere else in your body. When you apply a topical, THC and CBD bind to those receptors right where you rubbed them in. The relief stays local because the cannabinoids don't make it past the skin barrier to your bloodstream in any meaningful amount.</w:t>
      </w:r>
    </w:p>
    <w:p>
      <w:pPr>
        <w:pStyle w:val="Normal"/>
        <w:spacing w:lineRule="auto" w:line="300" w:before="80" w:after="80"/>
        <w:rPr/>
      </w:pPr>
      <w:r>
        <w:rPr>
          <w:rFonts w:eastAsia="Arial" w:cs="Arial"/>
          <w:color w:val="000000"/>
          <w:sz w:val="22"/>
          <w:szCs w:val="22"/>
        </w:rPr>
        <w:t>That's why topicals work so well for things like joint pain, muscle soreness, arthritis, inflammation, and certain skin conditions. You're delivering the medicine straight to the area that needs it — not sending it on a whole-body tour first.</w:t>
      </w:r>
    </w:p>
    <w:p>
      <w:pPr>
        <w:pStyle w:val="Normal"/>
        <w:spacing w:lineRule="auto" w:line="300" w:before="80" w:after="80"/>
        <w:rPr/>
      </w:pPr>
      <w:r>
        <w:rPr>
          <w:rFonts w:eastAsia="Arial" w:cs="Arial"/>
          <w:color w:val="000000"/>
          <w:sz w:val="22"/>
          <w:szCs w:val="22"/>
        </w:rPr>
        <w:t>And because nothing crosses into your bloodstream, there's no intoxicating effect. No head change. No appetite change. Nothing that would interfere with your day.</w:t>
      </w:r>
    </w:p>
    <w:p>
      <w:pPr>
        <w:pStyle w:val="Normal"/>
        <w:spacing w:before="240" w:after="120"/>
        <w:rPr/>
      </w:pPr>
      <w:r>
        <w:rPr>
          <w:rFonts w:eastAsia="Arial" w:cs="Arial"/>
          <w:b/>
          <w:bCs/>
          <w:color w:val="000000"/>
          <w:sz w:val="26"/>
          <w:szCs w:val="26"/>
        </w:rPr>
        <w:t>What About Transdermal Patches and Drug Tests?</w:t>
      </w:r>
    </w:p>
    <w:p>
      <w:pPr>
        <w:pStyle w:val="Normal"/>
        <w:spacing w:lineRule="auto" w:line="300" w:before="80" w:after="80"/>
        <w:rPr/>
      </w:pPr>
      <w:r>
        <w:rPr>
          <w:rFonts w:eastAsia="Arial" w:cs="Arial"/>
          <w:color w:val="000000"/>
          <w:sz w:val="22"/>
          <w:szCs w:val="22"/>
        </w:rPr>
        <w:t>Here's where I need to be honest with you — there's one exception worth knowing about. Transdermal cannabis patches are technically topicals, but they're specifically designed to deliver cannabinoids INTO the bloodstream over several hours. That makes them a fundamentally different product than the creams and salves most people mean when they say "cannabis topicals."</w:t>
      </w:r>
    </w:p>
    <w:p>
      <w:pPr>
        <w:pStyle w:val="Normal"/>
        <w:spacing w:lineRule="auto" w:line="300" w:before="80" w:after="80"/>
        <w:rPr/>
      </w:pPr>
      <w:r>
        <w:rPr>
          <w:rFonts w:eastAsia="Arial" w:cs="Arial"/>
          <w:color w:val="000000"/>
          <w:sz w:val="22"/>
          <w:szCs w:val="22"/>
        </w:rPr>
        <w:t>Patches can produce noticeable effects — some mild, some significant, depending on dose. They also carry the same drug test risks as edibles or smoking. So if you're subject to drug testing or you specifically want to avoid any intoxicating effect, patches are NOT what you're looking for.</w:t>
      </w:r>
    </w:p>
    <w:p>
      <w:pPr>
        <w:pStyle w:val="Normal"/>
        <w:spacing w:lineRule="auto" w:line="300" w:before="80" w:after="80"/>
        <w:rPr/>
      </w:pPr>
      <w:r>
        <w:rPr>
          <w:rFonts w:eastAsia="Arial" w:cs="Arial"/>
          <w:color w:val="000000"/>
          <w:sz w:val="22"/>
          <w:szCs w:val="22"/>
        </w:rPr>
        <w:t>Standard topicals — creams, salves, balms, body butters, and massage oils — are very low risk on drug tests. The cannabinoids don't reach detectable levels in blood or urine. That said, no one can make you an absolute guarantee about any drug test, so if you're heavily tested, talk to a healthcare provider before using any cannabis product.</w:t>
      </w:r>
    </w:p>
    <w:p>
      <w:pPr>
        <w:pStyle w:val="Normal"/>
        <w:spacing w:lineRule="auto" w:line="300" w:before="80" w:after="80"/>
        <w:rPr/>
      </w:pPr>
      <w:r>
        <w:rPr>
          <w:rFonts w:eastAsia="Arial" w:cs="Arial"/>
          <w:color w:val="000000"/>
          <w:sz w:val="22"/>
          <w:szCs w:val="22"/>
        </w:rPr>
        <w:t>(Quick note: my DIY Topicals course teaches you how to make creams, salves, balms, and massage oils — the kind that stay local and won't get you high. It does not cover transdermal patches, which are a different category altogether.)</w:t>
      </w:r>
    </w:p>
    <w:p>
      <w:pPr>
        <w:pStyle w:val="Normal"/>
        <w:spacing w:before="240" w:after="120"/>
        <w:rPr/>
      </w:pPr>
      <w:r>
        <w:rPr>
          <w:rFonts w:eastAsia="Arial" w:cs="Arial"/>
          <w:b/>
          <w:bCs/>
          <w:color w:val="000000"/>
          <w:sz w:val="26"/>
          <w:szCs w:val="26"/>
        </w:rPr>
        <w:t>Why Are Topicals a Good Starting Point for Seniors and Medicinal Users?</w:t>
      </w:r>
    </w:p>
    <w:p>
      <w:pPr>
        <w:pStyle w:val="Normal"/>
        <w:spacing w:lineRule="auto" w:line="300" w:before="80" w:after="80"/>
        <w:rPr/>
      </w:pPr>
      <w:r>
        <w:rPr>
          <w:rFonts w:eastAsia="Arial" w:cs="Arial"/>
          <w:color w:val="000000"/>
          <w:sz w:val="22"/>
          <w:szCs w:val="22"/>
        </w:rPr>
        <w:t>For people who are nervous, skeptical, or simply not interested in getting high, topicals are hands-down the gentlest introduction to cannabis. No smoke. No edibles. No head change. Just localized relief applied exactly where it hurts.</w:t>
      </w:r>
    </w:p>
    <w:p>
      <w:pPr>
        <w:pStyle w:val="Normal"/>
        <w:spacing w:lineRule="auto" w:line="300" w:before="80" w:after="80"/>
        <w:rPr/>
      </w:pPr>
      <w:r>
        <w:rPr>
          <w:rFonts w:eastAsia="Arial" w:cs="Arial"/>
          <w:color w:val="000000"/>
          <w:sz w:val="22"/>
          <w:szCs w:val="22"/>
        </w:rPr>
        <w:t>I can't tell you how many stories I've heard over the years from readers who used topicals to introduce aging parents and grandparents to cannabis. These are often people who grew up hearing nothing but decades of anti-cannabis messaging — and would never in a million years smoke something or eat an edible.</w:t>
      </w:r>
    </w:p>
    <w:p>
      <w:pPr>
        <w:pStyle w:val="Normal"/>
        <w:spacing w:lineRule="auto" w:line="300" w:before="80" w:after="80"/>
        <w:rPr/>
      </w:pPr>
      <w:r>
        <w:rPr>
          <w:rFonts w:eastAsia="Arial" w:cs="Arial"/>
          <w:color w:val="000000"/>
          <w:sz w:val="22"/>
          <w:szCs w:val="22"/>
        </w:rPr>
        <w:t>But a lotion or a salve? That felt familiar. Safe. Like any other product at the pharmacy.</w:t>
      </w:r>
    </w:p>
    <w:p>
      <w:pPr>
        <w:pStyle w:val="Normal"/>
        <w:spacing w:lineRule="auto" w:line="300" w:before="80" w:after="80"/>
        <w:rPr/>
      </w:pPr>
      <w:r>
        <w:rPr>
          <w:rFonts w:eastAsia="Arial" w:cs="Arial"/>
          <w:color w:val="000000"/>
          <w:sz w:val="22"/>
          <w:szCs w:val="22"/>
        </w:rPr>
        <w:t>And once they felt the relief — in their knees, their shoulders, their backs — something shifted. Many of them became curious about other forms of cannabis medicine. Some didn't, and that's fine too. The point isn't to convert anyone. It's to give people the option to get the relief they need in whatever form feels right for them.</w:t>
      </w:r>
    </w:p>
    <w:p>
      <w:pPr>
        <w:pStyle w:val="Normal"/>
        <w:spacing w:lineRule="auto" w:line="300" w:before="80" w:after="80"/>
        <w:rPr/>
      </w:pPr>
      <w:r>
        <w:rPr>
          <w:rFonts w:eastAsia="Arial" w:cs="Arial"/>
          <w:color w:val="000000"/>
          <w:sz w:val="22"/>
          <w:szCs w:val="22"/>
        </w:rPr>
        <w:t>Topicals are also a beautiful option for caregivers dosing for elderly parents or patients — no math, no worry about overdoing it, no interaction with medications the way some edibles can raise concerns. You just apply it where it hurts and let the cannabinoids do their work.</w:t>
      </w:r>
    </w:p>
    <w:p>
      <w:pPr>
        <w:pStyle w:val="Normal"/>
        <w:spacing w:lineRule="auto" w:line="300" w:before="80" w:after="80"/>
        <w:rPr/>
      </w:pPr>
      <w:r>
        <w:rPr>
          <w:rFonts w:eastAsia="Arial" w:cs="Arial"/>
          <w:i/>
          <w:iCs/>
          <w:color w:val="000000"/>
          <w:sz w:val="22"/>
          <w:szCs w:val="22"/>
        </w:rPr>
        <w:t>Related reading: Who Should (and Shouldn't) Use Cannabis Topicals? — a practical look at who benefits most and the few situations where topicals aren't the right fit.</w:t>
      </w:r>
    </w:p>
    <w:p>
      <w:pPr>
        <w:pStyle w:val="Normal"/>
        <w:spacing w:before="240" w:after="120"/>
        <w:rPr/>
      </w:pPr>
      <w:r>
        <w:rPr>
          <w:rFonts w:eastAsia="Arial" w:cs="Arial"/>
          <w:b/>
          <w:bCs/>
          <w:color w:val="000000"/>
          <w:sz w:val="26"/>
          <w:szCs w:val="26"/>
        </w:rPr>
        <w:t>How Can You Try Cannabis Topicals at Home?</w:t>
      </w:r>
    </w:p>
    <w:p>
      <w:pPr>
        <w:pStyle w:val="Normal"/>
        <w:spacing w:lineRule="auto" w:line="300" w:before="80" w:after="80"/>
        <w:rPr/>
      </w:pPr>
      <w:r>
        <w:rPr>
          <w:rFonts w:eastAsia="Arial" w:cs="Arial"/>
          <w:color w:val="000000"/>
          <w:sz w:val="22"/>
          <w:szCs w:val="22"/>
        </w:rPr>
        <w:t>You have two good options. You can buy topicals from a licensed dispensary — easy but expensive (quality salves run $50–$100 a jar, and bath soaks are often $15 for a single use). Or you can make your own at home for a fraction of the cost, with full control over the strength and ingredients.</w:t>
      </w:r>
    </w:p>
    <w:p>
      <w:pPr>
        <w:pStyle w:val="Normal"/>
        <w:spacing w:lineRule="auto" w:line="300" w:before="80" w:after="80"/>
        <w:rPr/>
      </w:pPr>
      <w:r>
        <w:rPr>
          <w:rFonts w:eastAsia="Arial" w:cs="Arial"/>
          <w:color w:val="000000"/>
          <w:sz w:val="22"/>
          <w:szCs w:val="22"/>
        </w:rPr>
        <w:t>If you've never made skincare products before, don't let that stop you. If you can read a recipe, measure a few ingredients, and turn on a stove, you have everything you need. I promise.</w:t>
      </w:r>
    </w:p>
    <w:p>
      <w:pPr>
        <w:pStyle w:val="Normal"/>
        <w:spacing w:lineRule="auto" w:line="300" w:before="80" w:after="80"/>
        <w:rPr/>
      </w:pPr>
      <w:r>
        <w:rPr>
          <w:rFonts w:eastAsia="Arial" w:cs="Arial"/>
          <w:color w:val="000000"/>
          <w:sz w:val="22"/>
          <w:szCs w:val="22"/>
        </w:rPr>
        <w:t>A cannabis-infused massage oil is the simplest starting point — it's essentially an oil infusion you rub on sore spots. If you'd like my step-by-step tutorial on how to make one at home, you can grab it below.</w:t>
      </w:r>
    </w:p>
    <w:p>
      <w:pPr>
        <w:pStyle w:val="Normal"/>
        <w:spacing w:lineRule="auto" w:line="300" w:before="80" w:after="80"/>
        <w:rPr/>
      </w:pPr>
      <w:r>
        <w:rPr>
          <w:rFonts w:eastAsia="Arial" w:cs="Arial"/>
          <w:color w:val="000000"/>
          <w:sz w:val="22"/>
          <w:szCs w:val="22"/>
        </w:rPr>
        <w:t>[FREE MASSAGE OIL TUTORIAL FORM]</w:t>
      </w:r>
    </w:p>
    <w:p>
      <w:pPr>
        <w:pStyle w:val="Normal"/>
        <w:spacing w:lineRule="auto" w:line="300" w:before="80" w:after="80"/>
        <w:rPr/>
      </w:pPr>
      <w:r>
        <w:rPr>
          <w:rFonts w:eastAsia="Arial" w:cs="Arial"/>
          <w:color w:val="000000"/>
          <w:sz w:val="22"/>
          <w:szCs w:val="22"/>
        </w:rPr>
        <w:t>Once you're comfortable with a simple massage oil, my Easy DIY Topicals &amp; Skincare course walks you through over 60 tested formulas — pain salves, body butters, bath bombs, lip balms, natural sunscreens, and more — with dosing calculators so you can dial in the strength for whatever condition you're treating.</w:t>
      </w:r>
    </w:p>
    <w:p>
      <w:pPr>
        <w:pStyle w:val="Normal"/>
        <w:spacing w:lineRule="auto" w:line="300" w:before="80" w:after="80"/>
        <w:rPr/>
      </w:pPr>
      <w:r>
        <w:rPr>
          <w:rFonts w:eastAsia="Arial" w:cs="Arial"/>
          <w:color w:val="000000"/>
          <w:sz w:val="22"/>
          <w:szCs w:val="22"/>
        </w:rPr>
        <w:t>Get the Easy DIY Topicals &amp; Skincare Course →</w:t>
      </w:r>
    </w:p>
    <w:p>
      <w:pPr>
        <w:pStyle w:val="Normal"/>
        <w:spacing w:before="240" w:after="120"/>
        <w:rPr/>
      </w:pPr>
      <w:r>
        <w:rPr>
          <w:rFonts w:eastAsia="Arial" w:cs="Arial"/>
          <w:b/>
          <w:bCs/>
          <w:color w:val="000000"/>
          <w:sz w:val="26"/>
          <w:szCs w:val="26"/>
        </w:rPr>
        <w:t>Frequently Asked Questions</w:t>
      </w:r>
    </w:p>
    <w:p>
      <w:pPr>
        <w:pStyle w:val="Normal"/>
        <w:spacing w:lineRule="auto" w:line="300" w:before="80" w:after="80"/>
        <w:rPr/>
      </w:pPr>
      <w:r>
        <w:rPr>
          <w:rFonts w:eastAsia="Arial" w:cs="Arial"/>
          <w:b/>
          <w:bCs/>
          <w:color w:val="000000"/>
          <w:sz w:val="22"/>
          <w:szCs w:val="22"/>
        </w:rPr>
        <w:t>Q: Will cannabis topicals get you high?</w:t>
      </w:r>
    </w:p>
    <w:p>
      <w:pPr>
        <w:pStyle w:val="Normal"/>
        <w:spacing w:lineRule="auto" w:line="300" w:before="80" w:after="80"/>
        <w:rPr/>
      </w:pPr>
      <w:r>
        <w:rPr>
          <w:rFonts w:eastAsia="Arial" w:cs="Arial"/>
          <w:color w:val="000000"/>
          <w:sz w:val="22"/>
          <w:szCs w:val="22"/>
        </w:rPr>
        <w:t>No. Standard cannabis topicals — creams, salves, balms, body butters, and massage oils — do not produce a high. The cannabinoids absorb locally into the skin where you apply them and don't enter the bloodstream at levels that would affect the brain. You can use them and go about your day normally.</w:t>
      </w:r>
    </w:p>
    <w:p>
      <w:pPr>
        <w:pStyle w:val="Normal"/>
        <w:spacing w:lineRule="auto" w:line="300" w:before="80" w:after="80"/>
        <w:rPr/>
      </w:pPr>
      <w:r>
        <w:rPr>
          <w:rFonts w:eastAsia="Arial" w:cs="Arial"/>
          <w:b/>
          <w:bCs/>
          <w:color w:val="000000"/>
          <w:sz w:val="22"/>
          <w:szCs w:val="22"/>
        </w:rPr>
        <w:t>Q: Can cannabis topicals make me fail a drug test?</w:t>
      </w:r>
    </w:p>
    <w:p>
      <w:pPr>
        <w:pStyle w:val="Normal"/>
        <w:spacing w:lineRule="auto" w:line="300" w:before="80" w:after="80"/>
        <w:rPr/>
      </w:pPr>
      <w:r>
        <w:rPr>
          <w:rFonts w:eastAsia="Arial" w:cs="Arial"/>
          <w:color w:val="000000"/>
          <w:sz w:val="22"/>
          <w:szCs w:val="22"/>
        </w:rPr>
        <w:t>Standard cannabis topicals carry very low drug test risk because cannabinoids from creams and salves don't reach detectable levels in blood or urine. Transdermal patches are the exception — those ARE designed to deliver cannabinoids into the bloodstream and can show up on drug tests the same way edibles or smoked cannabis would. If you're subject to heavy drug testing, stick to creams and salves, and talk to a healthcare provider before using any cannabis product.</w:t>
      </w:r>
    </w:p>
    <w:p>
      <w:pPr>
        <w:pStyle w:val="Normal"/>
        <w:spacing w:lineRule="auto" w:line="300" w:before="80" w:after="80"/>
        <w:rPr/>
      </w:pPr>
      <w:r>
        <w:rPr>
          <w:rFonts w:eastAsia="Arial" w:cs="Arial"/>
          <w:b/>
          <w:bCs/>
          <w:color w:val="000000"/>
          <w:sz w:val="22"/>
          <w:szCs w:val="22"/>
        </w:rPr>
        <w:t>Q: Are cannabis topicals legal everywhere cannabis is sold?</w:t>
      </w:r>
    </w:p>
    <w:p>
      <w:pPr>
        <w:pStyle w:val="Normal"/>
        <w:spacing w:lineRule="auto" w:line="300" w:before="80" w:after="80"/>
        <w:rPr/>
      </w:pPr>
      <w:r>
        <w:rPr>
          <w:rFonts w:eastAsia="Arial" w:cs="Arial"/>
          <w:color w:val="000000"/>
          <w:sz w:val="22"/>
          <w:szCs w:val="22"/>
        </w:rPr>
        <w:t>Topicals are generally available wherever cannabis is legal for medical or adult use, and hemp-derived CBD topicals are legal in most places regardless of cannabis law — but state and local rules vary. Always check your local laws before purchasing or traveling with any cannabis product.</w:t>
      </w:r>
    </w:p>
    <w:p>
      <w:pPr>
        <w:pStyle w:val="Normal"/>
        <w:spacing w:lineRule="auto" w:line="300" w:before="80" w:after="80"/>
        <w:rPr/>
      </w:pPr>
      <w:r>
        <w:rPr>
          <w:rFonts w:eastAsia="Arial" w:cs="Arial"/>
          <w:b/>
          <w:bCs/>
          <w:color w:val="000000"/>
          <w:sz w:val="22"/>
          <w:szCs w:val="22"/>
        </w:rPr>
        <w:t>Q: How long does it take cannabis topicals to work?</w:t>
      </w:r>
    </w:p>
    <w:p>
      <w:pPr>
        <w:pStyle w:val="Normal"/>
        <w:spacing w:lineRule="auto" w:line="300" w:before="80" w:after="80"/>
        <w:rPr/>
      </w:pPr>
      <w:r>
        <w:rPr>
          <w:rFonts w:eastAsia="Arial" w:cs="Arial"/>
          <w:color w:val="000000"/>
          <w:sz w:val="22"/>
          <w:szCs w:val="22"/>
        </w:rPr>
        <w:t>Most people feel some relief within 15 to 45 minutes of applying a topical, though timing varies based on the product and where you apply it. Relief typically lasts 2 to 4 hours. If you don't feel anything after an hour, try a thicker application or a product with higher cannabinoid content.</w:t>
      </w:r>
    </w:p>
    <w:p>
      <w:pPr>
        <w:pStyle w:val="Normal"/>
        <w:spacing w:lineRule="auto" w:line="300" w:before="80" w:after="80"/>
        <w:rPr/>
      </w:pPr>
      <w:r>
        <w:rPr>
          <w:rFonts w:eastAsia="Arial" w:cs="Arial"/>
          <w:b/>
          <w:bCs/>
          <w:color w:val="000000"/>
          <w:sz w:val="22"/>
          <w:szCs w:val="22"/>
        </w:rPr>
        <w:t>Q: Can I use cannabis topicals while driving or working?</w:t>
      </w:r>
    </w:p>
    <w:p>
      <w:pPr>
        <w:pStyle w:val="Normal"/>
        <w:spacing w:lineRule="auto" w:line="300" w:before="80" w:after="80"/>
        <w:rPr/>
      </w:pPr>
      <w:r>
        <w:rPr>
          <w:rFonts w:eastAsia="Arial" w:cs="Arial"/>
          <w:color w:val="000000"/>
          <w:sz w:val="22"/>
          <w:szCs w:val="22"/>
        </w:rPr>
        <w:t>Yes — standard topicals (creams, salves, balms) don't cause any impairment, so they're safe to use before driving, working, or any other activity. Transdermal patches are a different story because they deliver cannabinoids systemically, so avoid those if you need to drive or operate machinery.</w:t>
      </w:r>
    </w:p>
    <w:p>
      <w:pPr>
        <w:pStyle w:val="Normal"/>
        <w:spacing w:lineRule="auto" w:line="300" w:before="80" w:after="80"/>
        <w:rPr/>
      </w:pPr>
      <w:r>
        <w:rPr>
          <w:rFonts w:eastAsia="Arial" w:cs="Arial"/>
          <w:b/>
          <w:bCs/>
          <w:color w:val="000000"/>
          <w:sz w:val="22"/>
          <w:szCs w:val="22"/>
        </w:rPr>
        <w:t>Q: Do cannabis topicals really help with pain and inflammation?</w:t>
      </w:r>
    </w:p>
    <w:p>
      <w:pPr>
        <w:pStyle w:val="Normal"/>
        <w:spacing w:lineRule="auto" w:line="300" w:before="80" w:after="80"/>
        <w:rPr/>
      </w:pPr>
      <w:r>
        <w:rPr>
          <w:rFonts w:eastAsia="Arial" w:cs="Arial"/>
          <w:color w:val="000000"/>
          <w:sz w:val="22"/>
          <w:szCs w:val="22"/>
        </w:rPr>
        <w:t>Research suggests cannabis topicals may help with localized pain, inflammation, arthritis, muscle soreness, and certain skin conditions — and many users report significant relief, especially when dispensary options or prescription creams haven't worked. Results vary by person, product, and condition, so if you're treating a specific medical issue, talk to your healthcare provider.</w:t>
      </w:r>
    </w:p>
    <w:p>
      <w:pPr>
        <w:pStyle w:val="Normal"/>
        <w:spacing w:lineRule="auto" w:line="300" w:before="80" w:after="80"/>
        <w:rPr/>
      </w:pPr>
      <w:r>
        <w:rPr>
          <w:rFonts w:eastAsia="Arial" w:cs="Arial"/>
          <w:i/>
          <w:iCs/>
          <w:color w:val="000000"/>
          <w:sz w:val="22"/>
          <w:szCs w:val="22"/>
        </w:rPr>
        <w:t>The information in this article is for educational purposes only and is not a substitute for medical advice. Consult your doctor before using cannabis for medical purposes, especially if you're taking other medications or managing a chronic condition.</w:t>
      </w:r>
    </w:p>
    <w:p>
      <w:pPr>
        <w:pStyle w:val="Normal"/>
        <w:spacing w:lineRule="auto" w:line="300" w:before="80" w:after="80"/>
        <w:rPr/>
      </w:pPr>
      <w:r>
        <w:rPr>
          <w:rFonts w:eastAsia="Arial" w:cs="Arial"/>
          <w:color w:val="000000"/>
          <w:sz w:val="22"/>
          <w:szCs w:val="22"/>
        </w:rPr>
        <w:t>Cheri</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8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LibreOffice/26.2.2.2$Windows_X86_64 LibreOffice_project/1f77d10d6938fd34972958f64b2bcfa54f8b1ba5</Application>
  <AppVersion>15.0000</AppVersion>
  <Pages>11</Pages>
  <Words>4043</Words>
  <Characters>21379</Characters>
  <CharactersWithSpaces>25316</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2026-04-17T23:07:14Z</dcterms:created>
  <dc:creator>Cannademy AEO Refresh</dc:creator>
  <dc:description/>
  <dc:language>en-US</dc:language>
  <cp:lastModifiedBy/>
  <dcterms:modified xsi:type="dcterms:W3CDTF">2026-04-20T14:38:17Z</dcterms:modified>
  <cp:revision>3</cp:revision>
  <dc:subject/>
  <dc:title>Post 11 — Cannabis Topicals Myth-Busting Refresh</dc:title>
</cp:coreProperties>
</file>

<file path=docProps/custom.xml><?xml version="1.0" encoding="utf-8"?>
<Properties xmlns="http://schemas.openxmlformats.org/officeDocument/2006/custom-properties" xmlns:vt="http://schemas.openxmlformats.org/officeDocument/2006/docPropsVTypes"/>
</file>