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5E32" w14:textId="045D0509" w:rsidR="009420EF" w:rsidRPr="009420EF" w:rsidRDefault="009420EF" w:rsidP="009420E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9420EF">
        <w:rPr>
          <w:rFonts w:ascii="Arial" w:hAnsi="Arial" w:cs="Arial"/>
          <w:b/>
          <w:bCs/>
          <w:noProof/>
          <w:sz w:val="24"/>
          <w:szCs w:val="24"/>
        </w:rPr>
        <w:t>Estructura de la Tabla speakers</w:t>
      </w:r>
    </w:p>
    <w:p w14:paraId="586AD0D8" w14:textId="77777777" w:rsidR="009420EF" w:rsidRDefault="009420EF" w:rsidP="00C67F57">
      <w:pPr>
        <w:rPr>
          <w:noProof/>
        </w:rPr>
      </w:pPr>
    </w:p>
    <w:p w14:paraId="4A2C9428" w14:textId="7BE6983A" w:rsidR="00850CD1" w:rsidRPr="00C67F57" w:rsidRDefault="00C67F57" w:rsidP="00C67F57">
      <w:r>
        <w:rPr>
          <w:noProof/>
        </w:rPr>
        <w:drawing>
          <wp:inline distT="0" distB="0" distL="0" distR="0" wp14:anchorId="5E8C69BE" wp14:editId="415CB22A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CD1" w:rsidRPr="00C6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57"/>
    <w:rsid w:val="00850CD1"/>
    <w:rsid w:val="009420EF"/>
    <w:rsid w:val="00C6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97FC"/>
  <w15:chartTrackingRefBased/>
  <w15:docId w15:val="{B8057FF5-B16E-4D04-82F2-1FD2B9F6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Mernes, Monica Gladys (Monica Gladys)</dc:creator>
  <cp:keywords/>
  <dc:description/>
  <cp:lastModifiedBy>Mernes, Monica Gladys (Monica Gladys)</cp:lastModifiedBy>
  <cp:revision>2</cp:revision>
  <dcterms:created xsi:type="dcterms:W3CDTF">2023-11-05T20:29:00Z</dcterms:created>
  <dcterms:modified xsi:type="dcterms:W3CDTF">2023-11-05T20:31:00Z</dcterms:modified>
</cp:coreProperties>
</file>