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620"/>
        </w:tabs>
        <w:spacing w:line="240" w:lineRule="auto"/>
        <w:ind w:left="180" w:firstLine="0"/>
        <w:rPr/>
      </w:pPr>
      <w:r w:rsidDel="00000000" w:rsidR="00000000" w:rsidRPr="00000000">
        <w:rPr>
          <w:rFonts w:ascii="Calibri" w:cs="Calibri" w:eastAsia="Calibri" w:hAnsi="Calibri"/>
          <w:color w:val="444444"/>
          <w:sz w:val="72"/>
          <w:szCs w:val="72"/>
          <w:rtl w:val="0"/>
        </w:rPr>
        <w:t xml:space="preserve"> </w:t>
      </w:r>
      <w:r w:rsidDel="00000000" w:rsidR="00000000" w:rsidRPr="00000000">
        <w:rPr/>
        <w:drawing>
          <wp:inline distB="0" distT="0" distL="114300" distR="114300">
            <wp:extent cx="601345" cy="601345"/>
            <wp:effectExtent b="0" l="0" r="0" t="0"/>
            <wp:docPr id="18"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601345" cy="601345"/>
                    </a:xfrm>
                    <a:prstGeom prst="rect"/>
                    <a:ln/>
                  </pic:spPr>
                </pic:pic>
              </a:graphicData>
            </a:graphic>
          </wp:inline>
        </w:drawing>
      </w:r>
      <w:r w:rsidDel="00000000" w:rsidR="00000000" w:rsidRPr="00000000">
        <w:rPr>
          <w:rFonts w:ascii="Calibri" w:cs="Calibri" w:eastAsia="Calibri" w:hAnsi="Calibri"/>
          <w:color w:val="444444"/>
          <w:sz w:val="72"/>
          <w:szCs w:val="72"/>
          <w:rtl w:val="0"/>
        </w:rPr>
        <w:t xml:space="preserve">   </w:t>
        <w:tab/>
      </w:r>
      <w:r w:rsidDel="00000000" w:rsidR="00000000" w:rsidRPr="00000000">
        <w:rPr>
          <w:rFonts w:ascii="Calibri" w:cs="Calibri" w:eastAsia="Calibri" w:hAnsi="Calibri"/>
          <w:b w:val="1"/>
          <w:bCs w:val="1"/>
          <w:color w:val="3d85c6"/>
          <w:sz w:val="72"/>
          <w:szCs w:val="72"/>
          <w:rtl w:val="0"/>
        </w:rPr>
        <w:t xml:space="preserve">Mohammad</w:t>
      </w:r>
      <w:r w:rsidDel="00000000" w:rsidR="00000000" w:rsidRPr="00000000">
        <w:rPr>
          <w:rFonts w:ascii="Calibri" w:cs="Calibri" w:eastAsia="Calibri" w:hAnsi="Calibri"/>
          <w:b w:val="1"/>
          <w:bCs w:val="1"/>
          <w:sz w:val="72"/>
          <w:szCs w:val="72"/>
          <w:rtl w:val="0"/>
        </w:rPr>
        <w:t xml:space="preserve"> </w:t>
      </w:r>
      <w:r w:rsidDel="00000000" w:rsidR="00000000" w:rsidRPr="00000000">
        <w:rPr>
          <w:rFonts w:ascii="Calibri" w:cs="Calibri" w:eastAsia="Calibri" w:hAnsi="Calibri"/>
          <w:b w:val="1"/>
          <w:bCs w:val="1"/>
          <w:color w:val="3d85c6"/>
          <w:sz w:val="72"/>
          <w:szCs w:val="72"/>
          <w:rtl w:val="0"/>
        </w:rPr>
        <w:t xml:space="preserve">Metwally</w:t>
      </w:r>
      <w:r w:rsidDel="00000000" w:rsidR="00000000" w:rsidRPr="00000000">
        <w:rPr>
          <w:rtl w:val="0"/>
        </w:rPr>
      </w:r>
    </w:p>
    <w:p w:rsidR="00000000" w:rsidDel="00000000" w:rsidP="00000000" w:rsidRDefault="00000000" w:rsidRPr="00000000" w14:paraId="00000002">
      <w:pPr>
        <w:spacing w:line="240" w:lineRule="auto"/>
        <w:rPr>
          <w:rFonts w:ascii="Calibri" w:cs="Calibri" w:eastAsia="Calibri" w:hAnsi="Calibri"/>
          <w:color w:val="999999"/>
          <w:sz w:val="20"/>
          <w:szCs w:val="20"/>
        </w:rPr>
      </w:pPr>
      <w:r w:rsidDel="00000000" w:rsidR="00000000" w:rsidRPr="00000000">
        <w:rPr>
          <w:rFonts w:ascii="Calibri" w:cs="Calibri" w:eastAsia="Calibri" w:hAnsi="Calibri"/>
          <w:color w:val="999999"/>
          <w:sz w:val="20"/>
          <w:szCs w:val="20"/>
          <w:rtl w:val="0"/>
        </w:rPr>
        <w:t xml:space="preserve">Kerkstraat 26,1930 Zaventem,</w:t>
      </w:r>
      <w:r w:rsidDel="00000000" w:rsidR="00000000" w:rsidRPr="00000000">
        <w:rPr>
          <w:rtl w:val="0"/>
        </w:rPr>
        <w:t xml:space="preserve"> </w:t>
      </w:r>
      <w:r w:rsidDel="00000000" w:rsidR="00000000" w:rsidRPr="00000000">
        <w:rPr>
          <w:rFonts w:ascii="Calibri" w:cs="Calibri" w:eastAsia="Calibri" w:hAnsi="Calibri"/>
          <w:color w:val="6fa8dc"/>
          <w:sz w:val="20"/>
          <w:szCs w:val="20"/>
          <w:rtl w:val="0"/>
        </w:rPr>
        <w:t xml:space="preserve">• </w:t>
      </w:r>
      <w:r w:rsidDel="00000000" w:rsidR="00000000" w:rsidRPr="00000000">
        <w:rPr>
          <w:rFonts w:ascii="Calibri" w:cs="Calibri" w:eastAsia="Calibri" w:hAnsi="Calibri"/>
          <w:color w:val="999999"/>
          <w:sz w:val="20"/>
          <w:szCs w:val="20"/>
          <w:rtl w:val="0"/>
        </w:rPr>
        <w:t xml:space="preserve">Brussels, Belgium</w:t>
      </w:r>
    </w:p>
    <w:p w:rsidR="00000000" w:rsidDel="00000000" w:rsidP="00000000" w:rsidRDefault="00000000" w:rsidRPr="00000000" w14:paraId="00000003">
      <w:pPr>
        <w:spacing w:line="240" w:lineRule="auto"/>
        <w:rPr>
          <w:rFonts w:ascii="Calibri" w:cs="Calibri" w:eastAsia="Calibri" w:hAnsi="Calibri"/>
          <w:color w:val="999999"/>
          <w:sz w:val="20"/>
          <w:szCs w:val="20"/>
        </w:rPr>
      </w:pPr>
      <w:r w:rsidDel="00000000" w:rsidR="00000000" w:rsidRPr="00000000">
        <w:rPr>
          <w:rFonts w:ascii="Calibri" w:cs="Calibri" w:eastAsia="Calibri" w:hAnsi="Calibri"/>
          <w:b w:val="1"/>
          <w:bCs w:val="1"/>
          <w:color w:val="666666"/>
          <w:sz w:val="20"/>
          <w:szCs w:val="20"/>
          <w:rtl w:val="0"/>
        </w:rPr>
        <w:t xml:space="preserve">CELL</w:t>
      </w:r>
      <w:r w:rsidDel="00000000" w:rsidR="00000000" w:rsidRPr="00000000">
        <w:rPr>
          <w:rFonts w:ascii="Calibri" w:cs="Calibri" w:eastAsia="Calibri" w:hAnsi="Calibri"/>
          <w:color w:val="6fa8dc"/>
          <w:sz w:val="20"/>
          <w:szCs w:val="20"/>
          <w:rtl w:val="0"/>
        </w:rPr>
        <w:t xml:space="preserve"> </w:t>
      </w:r>
      <w:r w:rsidDel="00000000" w:rsidR="00000000" w:rsidRPr="00000000">
        <w:rPr>
          <w:rFonts w:ascii="Calibri" w:cs="Calibri" w:eastAsia="Calibri" w:hAnsi="Calibri"/>
          <w:color w:val="999999"/>
          <w:sz w:val="20"/>
          <w:szCs w:val="20"/>
          <w:rtl w:val="0"/>
        </w:rPr>
        <w:t xml:space="preserve">(+32) 470208443 </w:t>
      </w:r>
      <w:r w:rsidDel="00000000" w:rsidR="00000000" w:rsidRPr="00000000">
        <w:rPr>
          <w:rFonts w:ascii="Calibri" w:cs="Calibri" w:eastAsia="Calibri" w:hAnsi="Calibri"/>
          <w:color w:val="6fa8dc"/>
          <w:sz w:val="20"/>
          <w:szCs w:val="20"/>
          <w:rtl w:val="0"/>
        </w:rPr>
        <w:t xml:space="preserve">•</w:t>
      </w:r>
      <w:r w:rsidDel="00000000" w:rsidR="00000000" w:rsidRPr="00000000">
        <w:rPr>
          <w:rFonts w:ascii="Calibri" w:cs="Calibri" w:eastAsia="Calibri" w:hAnsi="Calibri"/>
          <w:color w:val="999999"/>
          <w:sz w:val="20"/>
          <w:szCs w:val="20"/>
          <w:rtl w:val="0"/>
        </w:rPr>
        <w:t xml:space="preserve"> </w:t>
      </w:r>
      <w:r w:rsidDel="00000000" w:rsidR="00000000" w:rsidRPr="00000000">
        <w:rPr>
          <w:rFonts w:ascii="Calibri" w:cs="Calibri" w:eastAsia="Calibri" w:hAnsi="Calibri"/>
          <w:b w:val="1"/>
          <w:bCs w:val="1"/>
          <w:color w:val="666666"/>
          <w:sz w:val="20"/>
          <w:szCs w:val="20"/>
          <w:rtl w:val="0"/>
        </w:rPr>
        <w:t xml:space="preserve">Work</w:t>
      </w:r>
      <w:r w:rsidDel="00000000" w:rsidR="00000000" w:rsidRPr="00000000">
        <w:rPr>
          <w:rFonts w:ascii="Calibri" w:cs="Calibri" w:eastAsia="Calibri" w:hAnsi="Calibri"/>
          <w:color w:val="6fa8dc"/>
          <w:sz w:val="20"/>
          <w:szCs w:val="20"/>
          <w:rtl w:val="0"/>
        </w:rPr>
        <w:t xml:space="preserve"> </w:t>
      </w:r>
      <w:r w:rsidDel="00000000" w:rsidR="00000000" w:rsidRPr="00000000">
        <w:rPr>
          <w:rFonts w:ascii="Calibri" w:cs="Calibri" w:eastAsia="Calibri" w:hAnsi="Calibri"/>
          <w:color w:val="999999"/>
          <w:sz w:val="20"/>
          <w:szCs w:val="20"/>
          <w:rtl w:val="0"/>
        </w:rPr>
        <w:t xml:space="preserve">(+32) </w:t>
      </w:r>
      <w:r w:rsidDel="00000000" w:rsidR="00000000" w:rsidRPr="00000000">
        <w:rPr>
          <w:rFonts w:ascii="Calibri" w:cs="Calibri" w:eastAsia="Calibri" w:hAnsi="Calibri"/>
          <w:color w:val="999999"/>
          <w:sz w:val="18"/>
          <w:szCs w:val="18"/>
          <w:rtl w:val="0"/>
        </w:rPr>
        <w:t xml:space="preserve">487506225 </w:t>
      </w:r>
      <w:r w:rsidDel="00000000" w:rsidR="00000000" w:rsidRPr="00000000">
        <w:rPr>
          <w:rFonts w:ascii="Calibri" w:cs="Calibri" w:eastAsia="Calibri" w:hAnsi="Calibri"/>
          <w:color w:val="6fa8dc"/>
          <w:sz w:val="20"/>
          <w:szCs w:val="20"/>
          <w:rtl w:val="0"/>
        </w:rPr>
        <w:t xml:space="preserve">•</w:t>
      </w:r>
      <w:r w:rsidDel="00000000" w:rsidR="00000000" w:rsidRPr="00000000">
        <w:rPr>
          <w:rFonts w:ascii="Calibri" w:cs="Calibri" w:eastAsia="Calibri" w:hAnsi="Calibri"/>
          <w:color w:val="999999"/>
          <w:sz w:val="20"/>
          <w:szCs w:val="20"/>
          <w:rtl w:val="0"/>
        </w:rPr>
        <w:t xml:space="preserve"> </w:t>
      </w:r>
      <w:r w:rsidDel="00000000" w:rsidR="00000000" w:rsidRPr="00000000">
        <w:rPr>
          <w:rFonts w:ascii="Calibri" w:cs="Calibri" w:eastAsia="Calibri" w:hAnsi="Calibri"/>
          <w:b w:val="1"/>
          <w:bCs w:val="1"/>
          <w:color w:val="666666"/>
          <w:sz w:val="20"/>
          <w:szCs w:val="20"/>
          <w:rtl w:val="0"/>
        </w:rPr>
        <w:t xml:space="preserve">E-MAIL</w:t>
      </w:r>
      <w:r w:rsidDel="00000000" w:rsidR="00000000" w:rsidRPr="00000000">
        <w:rPr>
          <w:rFonts w:ascii="Calibri" w:cs="Calibri" w:eastAsia="Calibri" w:hAnsi="Calibri"/>
          <w:color w:val="999999"/>
          <w:sz w:val="20"/>
          <w:szCs w:val="20"/>
          <w:rtl w:val="0"/>
        </w:rPr>
        <w:t xml:space="preserve"> </w:t>
      </w:r>
      <w:hyperlink r:id="rId7">
        <w:r w:rsidDel="00000000" w:rsidR="00000000" w:rsidRPr="00000000">
          <w:rPr>
            <w:rFonts w:ascii="Calibri" w:cs="Calibri" w:eastAsia="Calibri" w:hAnsi="Calibri"/>
            <w:color w:val="0000ff"/>
            <w:sz w:val="20"/>
            <w:szCs w:val="20"/>
            <w:u w:val="single"/>
            <w:rtl w:val="0"/>
          </w:rPr>
          <w:t xml:space="preserve">mohammad.metwally@gmail.com</w:t>
        </w:r>
      </w:hyperlink>
      <w:r w:rsidDel="00000000" w:rsidR="00000000" w:rsidRPr="00000000">
        <w:rPr>
          <w:rFonts w:ascii="Calibri" w:cs="Calibri" w:eastAsia="Calibri" w:hAnsi="Calibri"/>
          <w:color w:val="0000ff"/>
          <w:sz w:val="20"/>
          <w:szCs w:val="20"/>
          <w:u w:val="single"/>
          <w:rtl w:val="0"/>
        </w:rPr>
        <w:t xml:space="preserve"> </w:t>
      </w:r>
      <w:r w:rsidDel="00000000" w:rsidR="00000000" w:rsidRPr="00000000">
        <w:rPr>
          <w:rFonts w:ascii="Calibri" w:cs="Calibri" w:eastAsia="Calibri" w:hAnsi="Calibri"/>
          <w:color w:val="6fa8dc"/>
          <w:sz w:val="20"/>
          <w:szCs w:val="20"/>
          <w:rtl w:val="0"/>
        </w:rPr>
        <w:t xml:space="preserve">•</w:t>
      </w:r>
      <w:r w:rsidDel="00000000" w:rsidR="00000000" w:rsidRPr="00000000">
        <w:rPr>
          <w:rtl w:val="0"/>
        </w:rPr>
      </w:r>
    </w:p>
    <w:p w:rsidR="00000000" w:rsidDel="00000000" w:rsidP="00000000" w:rsidRDefault="00000000" w:rsidRPr="00000000" w14:paraId="00000004">
      <w:pPr>
        <w:spacing w:line="240" w:lineRule="auto"/>
        <w:rPr>
          <w:rFonts w:ascii="Calibri" w:cs="Calibri" w:eastAsia="Calibri" w:hAnsi="Calibri"/>
          <w:color w:val="999999"/>
          <w:sz w:val="20"/>
          <w:szCs w:val="20"/>
          <w:u w:val="none"/>
        </w:rPr>
      </w:pPr>
      <w:r w:rsidDel="00000000" w:rsidR="00000000" w:rsidRPr="00000000">
        <w:rPr>
          <w:rFonts w:ascii="Calibri" w:cs="Calibri" w:eastAsia="Calibri" w:hAnsi="Calibri"/>
          <w:color w:val="6fa8dc"/>
          <w:sz w:val="20"/>
          <w:szCs w:val="20"/>
          <w:rtl w:val="0"/>
        </w:rPr>
        <w:t xml:space="preserve">•</w:t>
      </w:r>
      <w:r w:rsidDel="00000000" w:rsidR="00000000" w:rsidRPr="00000000">
        <w:rPr>
          <w:rFonts w:ascii="Calibri" w:cs="Calibri" w:eastAsia="Calibri" w:hAnsi="Calibri"/>
          <w:b w:val="1"/>
          <w:bCs w:val="1"/>
          <w:color w:val="666666"/>
          <w:sz w:val="20"/>
          <w:szCs w:val="20"/>
          <w:rtl w:val="0"/>
        </w:rPr>
        <w:t xml:space="preserve">Website</w:t>
      </w:r>
      <w:r w:rsidDel="00000000" w:rsidR="00000000" w:rsidRPr="00000000">
        <w:rPr>
          <w:rFonts w:ascii="Calibri" w:cs="Calibri" w:eastAsia="Calibri" w:hAnsi="Calibri"/>
          <w:color w:val="999999"/>
          <w:sz w:val="20"/>
          <w:szCs w:val="20"/>
          <w:rtl w:val="0"/>
        </w:rPr>
        <w:t xml:space="preserve"> </w:t>
      </w:r>
      <w:hyperlink r:id="rId8">
        <w:r w:rsidDel="00000000" w:rsidR="00000000" w:rsidRPr="00000000">
          <w:rPr>
            <w:rFonts w:ascii="Calibri" w:cs="Calibri" w:eastAsia="Calibri" w:hAnsi="Calibri"/>
            <w:color w:val="0000ff"/>
            <w:sz w:val="20"/>
            <w:szCs w:val="20"/>
            <w:u w:val="single"/>
            <w:rtl w:val="0"/>
          </w:rPr>
          <w:t xml:space="preserve">http://mmetwally.com</w:t>
        </w:r>
      </w:hyperlink>
      <w:r w:rsidDel="00000000" w:rsidR="00000000" w:rsidRPr="00000000">
        <w:rPr>
          <w:rFonts w:ascii="Calibri" w:cs="Calibri" w:eastAsia="Calibri" w:hAnsi="Calibri"/>
          <w:color w:val="999999"/>
          <w:sz w:val="20"/>
          <w:szCs w:val="20"/>
          <w:rtl w:val="0"/>
        </w:rPr>
        <w:t xml:space="preserve"> </w:t>
      </w:r>
      <w:r w:rsidDel="00000000" w:rsidR="00000000" w:rsidRPr="00000000">
        <w:rPr>
          <w:rFonts w:ascii="Calibri" w:cs="Calibri" w:eastAsia="Calibri" w:hAnsi="Calibri"/>
          <w:color w:val="6fa8dc"/>
          <w:sz w:val="20"/>
          <w:szCs w:val="20"/>
          <w:rtl w:val="0"/>
        </w:rPr>
        <w:t xml:space="preserve"> •</w:t>
      </w:r>
      <w:r w:rsidDel="00000000" w:rsidR="00000000" w:rsidRPr="00000000">
        <w:rPr>
          <w:rFonts w:ascii="Calibri" w:cs="Calibri" w:eastAsia="Calibri" w:hAnsi="Calibri"/>
          <w:color w:val="999999"/>
          <w:sz w:val="20"/>
          <w:szCs w:val="20"/>
          <w:rtl w:val="0"/>
        </w:rPr>
        <w:t xml:space="preserve"> </w:t>
      </w:r>
      <w:r w:rsidDel="00000000" w:rsidR="00000000" w:rsidRPr="00000000">
        <w:rPr>
          <w:rFonts w:ascii="Calibri" w:cs="Calibri" w:eastAsia="Calibri" w:hAnsi="Calibri"/>
          <w:b w:val="1"/>
          <w:bCs w:val="1"/>
          <w:color w:val="666666"/>
          <w:sz w:val="20"/>
          <w:szCs w:val="20"/>
          <w:rtl w:val="0"/>
        </w:rPr>
        <w:t xml:space="preserve">Linkedin</w:t>
      </w:r>
      <w:r w:rsidDel="00000000" w:rsidR="00000000" w:rsidRPr="00000000">
        <w:rPr>
          <w:rFonts w:ascii="Calibri" w:cs="Calibri" w:eastAsia="Calibri" w:hAnsi="Calibri"/>
          <w:color w:val="999999"/>
          <w:sz w:val="20"/>
          <w:szCs w:val="20"/>
          <w:rtl w:val="0"/>
        </w:rPr>
        <w:t xml:space="preserve"> </w:t>
      </w:r>
      <w:hyperlink r:id="rId9">
        <w:r w:rsidDel="00000000" w:rsidR="00000000" w:rsidRPr="00000000">
          <w:rPr>
            <w:rFonts w:ascii="Calibri" w:cs="Calibri" w:eastAsia="Calibri" w:hAnsi="Calibri"/>
            <w:color w:val="0000ff"/>
            <w:sz w:val="20"/>
            <w:szCs w:val="20"/>
            <w:u w:val="single"/>
            <w:rtl w:val="0"/>
          </w:rPr>
          <w:t xml:space="preserve">http://linkedin.com/in/mohammadmetwally</w:t>
        </w:r>
      </w:hyperlink>
      <w:r w:rsidDel="00000000" w:rsidR="00000000" w:rsidRPr="00000000">
        <w:rPr>
          <w:rtl w:val="0"/>
        </w:rPr>
      </w:r>
    </w:p>
    <w:p w:rsidR="00000000" w:rsidDel="00000000" w:rsidP="00000000" w:rsidRDefault="00000000" w:rsidRPr="00000000" w14:paraId="00000005">
      <w:pPr>
        <w:spacing w:line="240" w:lineRule="auto"/>
        <w:rPr>
          <w:rFonts w:ascii="Calibri" w:cs="Calibri" w:eastAsia="Calibri" w:hAnsi="Calibri"/>
          <w:color w:val="999999"/>
          <w:sz w:val="20"/>
          <w:szCs w:val="20"/>
        </w:rPr>
      </w:pPr>
      <w:r w:rsidDel="00000000" w:rsidR="00000000" w:rsidRPr="00000000">
        <w:rPr/>
        <w:drawing>
          <wp:inline distB="0" distT="0" distL="0" distR="0">
            <wp:extent cx="5581650" cy="19050"/>
            <wp:effectExtent b="0" l="0" r="0" t="0"/>
            <wp:docPr id="1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Profile Summary</w:t>
      </w:r>
    </w:p>
    <w:p w:rsidR="00000000" w:rsidDel="00000000" w:rsidP="00000000" w:rsidRDefault="00000000" w:rsidRPr="00000000" w14:paraId="00000007">
      <w:pPr>
        <w:rPr>
          <w:rFonts w:ascii="Calibri" w:cs="Calibri" w:eastAsia="Calibri" w:hAnsi="Calibri"/>
          <w:color w:val="666666"/>
          <w:sz w:val="24"/>
          <w:szCs w:val="24"/>
        </w:rPr>
      </w:pPr>
      <w:r w:rsidDel="00000000" w:rsidR="00000000" w:rsidRPr="00000000">
        <w:rPr>
          <w:rFonts w:ascii="Calibri" w:cs="Calibri" w:eastAsia="Calibri" w:hAnsi="Calibri"/>
          <w:color w:val="666666"/>
          <w:sz w:val="24"/>
          <w:szCs w:val="24"/>
          <w:rtl w:val="0"/>
        </w:rPr>
        <w:t xml:space="preserve">- 19+ year in </w:t>
      </w:r>
      <w:r w:rsidDel="00000000" w:rsidR="00000000" w:rsidRPr="00000000">
        <w:rPr>
          <w:rFonts w:ascii="Calibri" w:cs="Calibri" w:eastAsia="Calibri" w:hAnsi="Calibri"/>
          <w:b w:val="1"/>
          <w:bCs w:val="1"/>
          <w:color w:val="666666"/>
          <w:sz w:val="24"/>
          <w:szCs w:val="24"/>
          <w:rtl w:val="0"/>
        </w:rPr>
        <w:t xml:space="preserve">Software and technical</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666666"/>
          <w:sz w:val="24"/>
          <w:szCs w:val="24"/>
          <w:rtl w:val="0"/>
        </w:rPr>
        <w:t xml:space="preserve">architecture</w:t>
      </w:r>
      <w:r w:rsidDel="00000000" w:rsidR="00000000" w:rsidRPr="00000000">
        <w:rPr>
          <w:rFonts w:ascii="Calibri" w:cs="Calibri" w:eastAsia="Calibri" w:hAnsi="Calibri"/>
          <w:color w:val="666666"/>
          <w:sz w:val="24"/>
          <w:szCs w:val="24"/>
          <w:rtl w:val="0"/>
        </w:rPr>
        <w:t xml:space="preserve">, management, development, deployment, and operating a complex and large scale products/projects delivered to large </w:t>
      </w:r>
      <w:r w:rsidDel="00000000" w:rsidR="00000000" w:rsidRPr="00000000">
        <w:rPr>
          <w:rFonts w:ascii="Calibri" w:cs="Calibri" w:eastAsia="Calibri" w:hAnsi="Calibri"/>
          <w:b w:val="1"/>
          <w:bCs w:val="1"/>
          <w:color w:val="666666"/>
          <w:sz w:val="24"/>
          <w:szCs w:val="24"/>
          <w:rtl w:val="0"/>
        </w:rPr>
        <w:t xml:space="preserve">telecommunication</w:t>
      </w:r>
      <w:r w:rsidDel="00000000" w:rsidR="00000000" w:rsidRPr="00000000">
        <w:rPr>
          <w:rFonts w:ascii="Calibri" w:cs="Calibri" w:eastAsia="Calibri" w:hAnsi="Calibri"/>
          <w:color w:val="666666"/>
          <w:sz w:val="24"/>
          <w:szCs w:val="24"/>
          <w:rtl w:val="0"/>
        </w:rPr>
        <w:t xml:space="preserve"> company, </w:t>
      </w:r>
      <w:r w:rsidDel="00000000" w:rsidR="00000000" w:rsidRPr="00000000">
        <w:rPr>
          <w:rFonts w:ascii="Calibri" w:cs="Calibri" w:eastAsia="Calibri" w:hAnsi="Calibri"/>
          <w:b w:val="1"/>
          <w:bCs w:val="1"/>
          <w:color w:val="666666"/>
          <w:sz w:val="24"/>
          <w:szCs w:val="24"/>
          <w:rtl w:val="0"/>
        </w:rPr>
        <w:t xml:space="preserve">government</w:t>
      </w:r>
      <w:r w:rsidDel="00000000" w:rsidR="00000000" w:rsidRPr="00000000">
        <w:rPr>
          <w:rFonts w:ascii="Calibri" w:cs="Calibri" w:eastAsia="Calibri" w:hAnsi="Calibri"/>
          <w:color w:val="666666"/>
          <w:sz w:val="24"/>
          <w:szCs w:val="24"/>
          <w:rtl w:val="0"/>
        </w:rPr>
        <w:t xml:space="preserve"> authorities, and </w:t>
      </w:r>
      <w:r w:rsidDel="00000000" w:rsidR="00000000" w:rsidRPr="00000000">
        <w:rPr>
          <w:rFonts w:ascii="Calibri" w:cs="Calibri" w:eastAsia="Calibri" w:hAnsi="Calibri"/>
          <w:b w:val="1"/>
          <w:bCs w:val="1"/>
          <w:color w:val="666666"/>
          <w:sz w:val="24"/>
          <w:szCs w:val="24"/>
          <w:rtl w:val="0"/>
        </w:rPr>
        <w:t xml:space="preserve">multimedia</w:t>
      </w:r>
      <w:r w:rsidDel="00000000" w:rsidR="00000000" w:rsidRPr="00000000">
        <w:rPr>
          <w:rFonts w:ascii="Calibri" w:cs="Calibri" w:eastAsia="Calibri" w:hAnsi="Calibri"/>
          <w:color w:val="666666"/>
          <w:sz w:val="24"/>
          <w:szCs w:val="24"/>
          <w:rtl w:val="0"/>
        </w:rPr>
        <w:t xml:space="preserve"> providers in </w:t>
      </w:r>
      <w:r w:rsidDel="00000000" w:rsidR="00000000" w:rsidRPr="00000000">
        <w:rPr>
          <w:rFonts w:ascii="Calibri" w:cs="Calibri" w:eastAsia="Calibri" w:hAnsi="Calibri"/>
          <w:b w:val="1"/>
          <w:bCs w:val="1"/>
          <w:color w:val="666666"/>
          <w:sz w:val="24"/>
          <w:szCs w:val="24"/>
          <w:rtl w:val="0"/>
        </w:rPr>
        <w:t xml:space="preserve">Western-Europe, Middle-East, and Asia</w:t>
      </w:r>
      <w:r w:rsidDel="00000000" w:rsidR="00000000" w:rsidRPr="00000000">
        <w:rPr>
          <w:rFonts w:ascii="Calibri" w:cs="Calibri" w:eastAsia="Calibri" w:hAnsi="Calibri"/>
          <w:color w:val="666666"/>
          <w:sz w:val="24"/>
          <w:szCs w:val="24"/>
          <w:rtl w:val="0"/>
        </w:rPr>
        <w:t xml:space="preserve">.</w:t>
      </w:r>
    </w:p>
    <w:p w:rsidR="00000000" w:rsidDel="00000000" w:rsidP="00000000" w:rsidRDefault="00000000" w:rsidRPr="00000000" w14:paraId="00000008">
      <w:pPr>
        <w:rPr>
          <w:rFonts w:ascii="Calibri" w:cs="Calibri" w:eastAsia="Calibri" w:hAnsi="Calibri"/>
          <w:color w:val="666666"/>
          <w:sz w:val="24"/>
          <w:szCs w:val="24"/>
        </w:rPr>
      </w:pPr>
      <w:r w:rsidDel="00000000" w:rsidR="00000000" w:rsidRPr="00000000">
        <w:rPr>
          <w:rFonts w:ascii="Calibri" w:cs="Calibri" w:eastAsia="Calibri" w:hAnsi="Calibri"/>
          <w:color w:val="666666"/>
          <w:sz w:val="24"/>
          <w:szCs w:val="24"/>
          <w:rtl w:val="0"/>
        </w:rPr>
        <w:t xml:space="preserve">- 6+ year in </w:t>
      </w:r>
      <w:r w:rsidDel="00000000" w:rsidR="00000000" w:rsidRPr="00000000">
        <w:rPr>
          <w:rFonts w:ascii="Calibri" w:cs="Calibri" w:eastAsia="Calibri" w:hAnsi="Calibri"/>
          <w:b w:val="1"/>
          <w:bCs w:val="1"/>
          <w:color w:val="666666"/>
          <w:sz w:val="24"/>
          <w:szCs w:val="24"/>
          <w:rtl w:val="0"/>
        </w:rPr>
        <w:t xml:space="preserve">Enterprise</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666666"/>
          <w:sz w:val="24"/>
          <w:szCs w:val="24"/>
          <w:rtl w:val="0"/>
        </w:rPr>
        <w:t xml:space="preserve">architecture</w:t>
      </w:r>
      <w:r w:rsidDel="00000000" w:rsidR="00000000" w:rsidRPr="00000000">
        <w:rPr>
          <w:rFonts w:ascii="Calibri" w:cs="Calibri" w:eastAsia="Calibri" w:hAnsi="Calibri"/>
          <w:color w:val="666666"/>
          <w:sz w:val="24"/>
          <w:szCs w:val="24"/>
          <w:rtl w:val="0"/>
        </w:rPr>
        <w:t xml:space="preserve"> complying with </w:t>
      </w:r>
      <w:r w:rsidDel="00000000" w:rsidR="00000000" w:rsidRPr="00000000">
        <w:rPr>
          <w:rFonts w:ascii="Calibri" w:cs="Calibri" w:eastAsia="Calibri" w:hAnsi="Calibri"/>
          <w:b w:val="1"/>
          <w:bCs w:val="1"/>
          <w:color w:val="666666"/>
          <w:sz w:val="24"/>
          <w:szCs w:val="24"/>
          <w:rtl w:val="0"/>
        </w:rPr>
        <w:t xml:space="preserve">TOGAF</w:t>
      </w:r>
      <w:r w:rsidDel="00000000" w:rsidR="00000000" w:rsidRPr="00000000">
        <w:rPr>
          <w:rFonts w:ascii="Calibri" w:cs="Calibri" w:eastAsia="Calibri" w:hAnsi="Calibri"/>
          <w:color w:val="666666"/>
          <w:sz w:val="24"/>
          <w:szCs w:val="24"/>
          <w:rtl w:val="0"/>
        </w:rPr>
        <w:t xml:space="preserve"> 9.1 for defining IT strategy, IT planning, Process re-engineering, enterprise capability management, architecture content management, stakeholder identification &amp; management, governance, baseline &amp; target analysis, implementation/transition planning, and change management</w:t>
      </w:r>
    </w:p>
    <w:p w:rsidR="00000000" w:rsidDel="00000000" w:rsidP="00000000" w:rsidRDefault="00000000" w:rsidRPr="00000000" w14:paraId="00000009">
      <w:pPr>
        <w:rPr>
          <w:rFonts w:ascii="Calibri" w:cs="Calibri" w:eastAsia="Calibri" w:hAnsi="Calibri"/>
          <w:color w:val="666666"/>
          <w:sz w:val="24"/>
          <w:szCs w:val="24"/>
        </w:rPr>
      </w:pPr>
      <w:r w:rsidDel="00000000" w:rsidR="00000000" w:rsidRPr="00000000">
        <w:rPr>
          <w:rFonts w:ascii="Calibri" w:cs="Calibri" w:eastAsia="Calibri" w:hAnsi="Calibri"/>
          <w:color w:val="666666"/>
          <w:sz w:val="24"/>
          <w:szCs w:val="24"/>
          <w:rtl w:val="0"/>
        </w:rPr>
        <w:t xml:space="preserve">- 8+ year in </w:t>
      </w:r>
      <w:r w:rsidDel="00000000" w:rsidR="00000000" w:rsidRPr="00000000">
        <w:rPr>
          <w:rFonts w:ascii="Calibri" w:cs="Calibri" w:eastAsia="Calibri" w:hAnsi="Calibri"/>
          <w:b w:val="1"/>
          <w:bCs w:val="1"/>
          <w:color w:val="666666"/>
          <w:sz w:val="24"/>
          <w:szCs w:val="24"/>
          <w:rtl w:val="0"/>
        </w:rPr>
        <w:t xml:space="preserve">IT Project Management</w:t>
      </w:r>
      <w:r w:rsidDel="00000000" w:rsidR="00000000" w:rsidRPr="00000000">
        <w:rPr>
          <w:rFonts w:ascii="Calibri" w:cs="Calibri" w:eastAsia="Calibri" w:hAnsi="Calibri"/>
          <w:color w:val="666666"/>
          <w:sz w:val="24"/>
          <w:szCs w:val="24"/>
          <w:rtl w:val="0"/>
        </w:rPr>
        <w:t xml:space="preserve"> complying with </w:t>
      </w:r>
      <w:r w:rsidDel="00000000" w:rsidR="00000000" w:rsidRPr="00000000">
        <w:rPr>
          <w:rFonts w:ascii="Calibri" w:cs="Calibri" w:eastAsia="Calibri" w:hAnsi="Calibri"/>
          <w:b w:val="1"/>
          <w:bCs w:val="1"/>
          <w:color w:val="666666"/>
          <w:sz w:val="24"/>
          <w:szCs w:val="24"/>
          <w:rtl w:val="0"/>
        </w:rPr>
        <w:t xml:space="preserve">PMI-PMP</w:t>
      </w:r>
      <w:r w:rsidDel="00000000" w:rsidR="00000000" w:rsidRPr="00000000">
        <w:rPr>
          <w:rFonts w:ascii="Calibri" w:cs="Calibri" w:eastAsia="Calibri" w:hAnsi="Calibri"/>
          <w:color w:val="666666"/>
          <w:sz w:val="24"/>
          <w:szCs w:val="24"/>
          <w:rtl w:val="0"/>
        </w:rPr>
        <w:t xml:space="preserve">/</w:t>
      </w:r>
      <w:r w:rsidDel="00000000" w:rsidR="00000000" w:rsidRPr="00000000">
        <w:rPr>
          <w:rFonts w:ascii="Calibri" w:cs="Calibri" w:eastAsia="Calibri" w:hAnsi="Calibri"/>
          <w:b w:val="1"/>
          <w:bCs w:val="1"/>
          <w:color w:val="666666"/>
          <w:sz w:val="24"/>
          <w:szCs w:val="24"/>
          <w:rtl w:val="0"/>
        </w:rPr>
        <w:t xml:space="preserve">Scrum/PMI-ACP</w:t>
      </w:r>
      <w:r w:rsidDel="00000000" w:rsidR="00000000" w:rsidRPr="00000000">
        <w:rPr>
          <w:rFonts w:ascii="Calibri" w:cs="Calibri" w:eastAsia="Calibri" w:hAnsi="Calibri"/>
          <w:color w:val="666666"/>
          <w:sz w:val="24"/>
          <w:szCs w:val="24"/>
          <w:rtl w:val="0"/>
        </w:rPr>
        <w:t xml:space="preserve"> for stakeholder management, communication management, Time, Cost, Scope, Quality, and implementation</w:t>
      </w:r>
    </w:p>
    <w:p w:rsidR="00000000" w:rsidDel="00000000" w:rsidP="00000000" w:rsidRDefault="00000000" w:rsidRPr="00000000" w14:paraId="0000000A">
      <w:pPr>
        <w:tabs>
          <w:tab w:val="left" w:leader="none" w:pos="4050"/>
        </w:tabs>
        <w:spacing w:line="240" w:lineRule="auto"/>
        <w:rPr>
          <w:rFonts w:ascii="Calibri" w:cs="Calibri" w:eastAsia="Calibri" w:hAnsi="Calibri"/>
          <w:color w:val="666666"/>
          <w:sz w:val="24"/>
          <w:szCs w:val="24"/>
        </w:rPr>
      </w:pPr>
      <w:r w:rsidDel="00000000" w:rsidR="00000000" w:rsidRPr="00000000">
        <w:rPr>
          <w:rFonts w:ascii="Calibri" w:cs="Calibri" w:eastAsia="Calibri" w:hAnsi="Calibri"/>
          <w:color w:val="444444"/>
          <w:sz w:val="24"/>
          <w:szCs w:val="24"/>
          <w:rtl w:val="0"/>
        </w:rPr>
        <w:t xml:space="preserve">- 1</w:t>
      </w:r>
      <w:r w:rsidDel="00000000" w:rsidR="00000000" w:rsidRPr="00000000">
        <w:rPr>
          <w:rFonts w:ascii="Calibri" w:cs="Calibri" w:eastAsia="Calibri" w:hAnsi="Calibri"/>
          <w:color w:val="666666"/>
          <w:sz w:val="24"/>
          <w:szCs w:val="24"/>
          <w:rtl w:val="0"/>
        </w:rPr>
        <w:t xml:space="preserve">9+ years of experience in </w:t>
      </w:r>
      <w:r w:rsidDel="00000000" w:rsidR="00000000" w:rsidRPr="00000000">
        <w:rPr>
          <w:rFonts w:ascii="Calibri" w:cs="Calibri" w:eastAsia="Calibri" w:hAnsi="Calibri"/>
          <w:b w:val="1"/>
          <w:bCs w:val="1"/>
          <w:color w:val="666666"/>
          <w:sz w:val="24"/>
          <w:szCs w:val="24"/>
          <w:rtl w:val="0"/>
        </w:rPr>
        <w:t xml:space="preserve">Customer Facing</w:t>
      </w:r>
      <w:r w:rsidDel="00000000" w:rsidR="00000000" w:rsidRPr="00000000">
        <w:rPr>
          <w:rFonts w:ascii="Calibri" w:cs="Calibri" w:eastAsia="Calibri" w:hAnsi="Calibri"/>
          <w:color w:val="666666"/>
          <w:sz w:val="24"/>
          <w:szCs w:val="24"/>
          <w:rtl w:val="0"/>
        </w:rPr>
        <w:t xml:space="preserve"> over multiple business domains (Insurance, Government Sector, Mobile Network</w:t>
      </w:r>
      <w:r w:rsidDel="00000000" w:rsidR="00000000" w:rsidRPr="00000000">
        <w:rPr>
          <w:rtl w:val="0"/>
        </w:rPr>
        <w:t xml:space="preserve"> </w:t>
      </w:r>
      <w:r w:rsidDel="00000000" w:rsidR="00000000" w:rsidRPr="00000000">
        <w:rPr>
          <w:rFonts w:ascii="Calibri" w:cs="Calibri" w:eastAsia="Calibri" w:hAnsi="Calibri"/>
          <w:color w:val="666666"/>
          <w:sz w:val="24"/>
          <w:szCs w:val="24"/>
          <w:rtl w:val="0"/>
        </w:rPr>
        <w:t xml:space="preserve">operators, Content providers, Technology providers, and others) with clients as follow (</w:t>
      </w:r>
      <w:r w:rsidDel="00000000" w:rsidR="00000000" w:rsidRPr="00000000">
        <w:rPr>
          <w:rFonts w:ascii="Calibri" w:cs="Calibri" w:eastAsia="Calibri" w:hAnsi="Calibri"/>
          <w:b w:val="1"/>
          <w:bCs w:val="1"/>
          <w:color w:val="1f497d"/>
          <w:sz w:val="24"/>
          <w:szCs w:val="24"/>
          <w:rtl w:val="0"/>
        </w:rPr>
        <w:t xml:space="preserve">Allianz BENELUX, AXA Belgium, EU-LISA</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Ras Al Khaimah eGA</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Ajman Municipality</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Ajman Customs, Meeras Group </w:t>
      </w:r>
      <w:r w:rsidDel="00000000" w:rsidR="00000000" w:rsidRPr="00000000">
        <w:rPr>
          <w:rFonts w:ascii="Calibri" w:cs="Calibri" w:eastAsia="Calibri" w:hAnsi="Calibri"/>
          <w:color w:val="666666"/>
          <w:sz w:val="24"/>
          <w:szCs w:val="24"/>
          <w:rtl w:val="0"/>
        </w:rPr>
        <w:t xml:space="preserve">UAE, </w:t>
      </w:r>
      <w:r w:rsidDel="00000000" w:rsidR="00000000" w:rsidRPr="00000000">
        <w:rPr>
          <w:rFonts w:ascii="Calibri" w:cs="Calibri" w:eastAsia="Calibri" w:hAnsi="Calibri"/>
          <w:b w:val="1"/>
          <w:bCs w:val="1"/>
          <w:color w:val="1f497d"/>
          <w:sz w:val="24"/>
          <w:szCs w:val="24"/>
          <w:rtl w:val="0"/>
        </w:rPr>
        <w:t xml:space="preserve">DEWA </w:t>
      </w:r>
      <w:r w:rsidDel="00000000" w:rsidR="00000000" w:rsidRPr="00000000">
        <w:rPr>
          <w:rFonts w:ascii="Calibri" w:cs="Calibri" w:eastAsia="Calibri" w:hAnsi="Calibri"/>
          <w:color w:val="666666"/>
          <w:sz w:val="24"/>
          <w:szCs w:val="24"/>
          <w:rtl w:val="0"/>
        </w:rPr>
        <w:t xml:space="preserve">UAE, </w:t>
      </w:r>
      <w:r w:rsidDel="00000000" w:rsidR="00000000" w:rsidRPr="00000000">
        <w:rPr>
          <w:rFonts w:ascii="Calibri" w:cs="Calibri" w:eastAsia="Calibri" w:hAnsi="Calibri"/>
          <w:b w:val="1"/>
          <w:bCs w:val="1"/>
          <w:color w:val="1f497d"/>
          <w:sz w:val="24"/>
          <w:szCs w:val="24"/>
          <w:rtl w:val="0"/>
        </w:rPr>
        <w:t xml:space="preserve">Smart Dubai</w:t>
      </w:r>
      <w:r w:rsidDel="00000000" w:rsidR="00000000" w:rsidRPr="00000000">
        <w:rPr>
          <w:rFonts w:ascii="Calibri" w:cs="Calibri" w:eastAsia="Calibri" w:hAnsi="Calibri"/>
          <w:color w:val="666666"/>
          <w:sz w:val="24"/>
          <w:szCs w:val="24"/>
          <w:rtl w:val="0"/>
        </w:rPr>
        <w:t xml:space="preserve"> UAE</w:t>
      </w:r>
      <w:r w:rsidDel="00000000" w:rsidR="00000000" w:rsidRPr="00000000">
        <w:rPr>
          <w:rFonts w:ascii="Calibri" w:cs="Calibri" w:eastAsia="Calibri" w:hAnsi="Calibri"/>
          <w:b w:val="1"/>
          <w:bCs w:val="1"/>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MBC</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Omantel</w:t>
      </w:r>
      <w:r w:rsidDel="00000000" w:rsidR="00000000" w:rsidRPr="00000000">
        <w:rPr>
          <w:rFonts w:ascii="Calibri" w:cs="Calibri" w:eastAsia="Calibri" w:hAnsi="Calibri"/>
          <w:color w:val="666666"/>
          <w:sz w:val="24"/>
          <w:szCs w:val="24"/>
          <w:rtl w:val="0"/>
        </w:rPr>
        <w:t xml:space="preserve"> Oman, </w:t>
      </w:r>
      <w:r w:rsidDel="00000000" w:rsidR="00000000" w:rsidRPr="00000000">
        <w:rPr>
          <w:rFonts w:ascii="Calibri" w:cs="Calibri" w:eastAsia="Calibri" w:hAnsi="Calibri"/>
          <w:b w:val="1"/>
          <w:bCs w:val="1"/>
          <w:color w:val="1f497d"/>
          <w:sz w:val="24"/>
          <w:szCs w:val="24"/>
          <w:rtl w:val="0"/>
        </w:rPr>
        <w:t xml:space="preserve">Viva</w:t>
      </w:r>
      <w:r w:rsidDel="00000000" w:rsidR="00000000" w:rsidRPr="00000000">
        <w:rPr>
          <w:rFonts w:ascii="Calibri" w:cs="Calibri" w:eastAsia="Calibri" w:hAnsi="Calibri"/>
          <w:color w:val="666666"/>
          <w:sz w:val="24"/>
          <w:szCs w:val="24"/>
          <w:rtl w:val="0"/>
        </w:rPr>
        <w:t xml:space="preserve"> Kuwait &amp; Bahrain, </w:t>
      </w:r>
      <w:r w:rsidDel="00000000" w:rsidR="00000000" w:rsidRPr="00000000">
        <w:rPr>
          <w:rFonts w:ascii="Calibri" w:cs="Calibri" w:eastAsia="Calibri" w:hAnsi="Calibri"/>
          <w:b w:val="1"/>
          <w:bCs w:val="1"/>
          <w:color w:val="1f497d"/>
          <w:sz w:val="24"/>
          <w:szCs w:val="24"/>
          <w:rtl w:val="0"/>
        </w:rPr>
        <w:t xml:space="preserve">Orange</w:t>
      </w:r>
      <w:r w:rsidDel="00000000" w:rsidR="00000000" w:rsidRPr="00000000">
        <w:rPr>
          <w:rFonts w:ascii="Calibri" w:cs="Calibri" w:eastAsia="Calibri" w:hAnsi="Calibri"/>
          <w:color w:val="666666"/>
          <w:sz w:val="24"/>
          <w:szCs w:val="24"/>
          <w:rtl w:val="0"/>
        </w:rPr>
        <w:t xml:space="preserve">  Egypt, </w:t>
      </w:r>
      <w:r w:rsidDel="00000000" w:rsidR="00000000" w:rsidRPr="00000000">
        <w:rPr>
          <w:rFonts w:ascii="Calibri" w:cs="Calibri" w:eastAsia="Calibri" w:hAnsi="Calibri"/>
          <w:b w:val="1"/>
          <w:bCs w:val="1"/>
          <w:color w:val="1f497d"/>
          <w:sz w:val="24"/>
          <w:szCs w:val="24"/>
          <w:rtl w:val="0"/>
        </w:rPr>
        <w:t xml:space="preserve">Vodafone</w:t>
      </w:r>
      <w:r w:rsidDel="00000000" w:rsidR="00000000" w:rsidRPr="00000000">
        <w:rPr>
          <w:rFonts w:ascii="Calibri" w:cs="Calibri" w:eastAsia="Calibri" w:hAnsi="Calibri"/>
          <w:color w:val="666666"/>
          <w:sz w:val="24"/>
          <w:szCs w:val="24"/>
          <w:rtl w:val="0"/>
        </w:rPr>
        <w:t xml:space="preserve"> Egypt &amp; Qatar, </w:t>
      </w:r>
      <w:r w:rsidDel="00000000" w:rsidR="00000000" w:rsidRPr="00000000">
        <w:rPr>
          <w:rFonts w:ascii="Calibri" w:cs="Calibri" w:eastAsia="Calibri" w:hAnsi="Calibri"/>
          <w:b w:val="1"/>
          <w:bCs w:val="1"/>
          <w:color w:val="1f497d"/>
          <w:sz w:val="24"/>
          <w:szCs w:val="24"/>
          <w:rtl w:val="0"/>
        </w:rPr>
        <w:t xml:space="preserve">Etisalat</w:t>
      </w:r>
      <w:r w:rsidDel="00000000" w:rsidR="00000000" w:rsidRPr="00000000">
        <w:rPr>
          <w:rFonts w:ascii="Calibri" w:cs="Calibri" w:eastAsia="Calibri" w:hAnsi="Calibri"/>
          <w:color w:val="666666"/>
          <w:sz w:val="24"/>
          <w:szCs w:val="24"/>
          <w:rtl w:val="0"/>
        </w:rPr>
        <w:t xml:space="preserve"> Egypt &amp; UAE, </w:t>
      </w:r>
      <w:r w:rsidDel="00000000" w:rsidR="00000000" w:rsidRPr="00000000">
        <w:rPr>
          <w:rFonts w:ascii="Calibri" w:cs="Calibri" w:eastAsia="Calibri" w:hAnsi="Calibri"/>
          <w:b w:val="1"/>
          <w:bCs w:val="1"/>
          <w:color w:val="1f497d"/>
          <w:sz w:val="24"/>
          <w:szCs w:val="24"/>
          <w:rtl w:val="0"/>
        </w:rPr>
        <w:t xml:space="preserve">DU</w:t>
      </w:r>
      <w:r w:rsidDel="00000000" w:rsidR="00000000" w:rsidRPr="00000000">
        <w:rPr>
          <w:rFonts w:ascii="Calibri" w:cs="Calibri" w:eastAsia="Calibri" w:hAnsi="Calibri"/>
          <w:color w:val="666666"/>
          <w:sz w:val="24"/>
          <w:szCs w:val="24"/>
          <w:rtl w:val="0"/>
        </w:rPr>
        <w:t xml:space="preserve"> UAE, </w:t>
      </w:r>
      <w:r w:rsidDel="00000000" w:rsidR="00000000" w:rsidRPr="00000000">
        <w:rPr>
          <w:rFonts w:ascii="Calibri" w:cs="Calibri" w:eastAsia="Calibri" w:hAnsi="Calibri"/>
          <w:b w:val="1"/>
          <w:bCs w:val="1"/>
          <w:color w:val="1f497d"/>
          <w:sz w:val="24"/>
          <w:szCs w:val="24"/>
          <w:rtl w:val="0"/>
        </w:rPr>
        <w:t xml:space="preserve">Asiacell</w:t>
      </w:r>
      <w:r w:rsidDel="00000000" w:rsidR="00000000" w:rsidRPr="00000000">
        <w:rPr>
          <w:rFonts w:ascii="Calibri" w:cs="Calibri" w:eastAsia="Calibri" w:hAnsi="Calibri"/>
          <w:color w:val="666666"/>
          <w:sz w:val="24"/>
          <w:szCs w:val="24"/>
          <w:rtl w:val="0"/>
        </w:rPr>
        <w:t xml:space="preserve"> Iraq, </w:t>
      </w:r>
      <w:r w:rsidDel="00000000" w:rsidR="00000000" w:rsidRPr="00000000">
        <w:rPr>
          <w:rFonts w:ascii="Calibri" w:cs="Calibri" w:eastAsia="Calibri" w:hAnsi="Calibri"/>
          <w:b w:val="1"/>
          <w:bCs w:val="1"/>
          <w:color w:val="1f497d"/>
          <w:sz w:val="24"/>
          <w:szCs w:val="24"/>
          <w:rtl w:val="0"/>
        </w:rPr>
        <w:t xml:space="preserve">SyriaTel</w:t>
      </w:r>
      <w:r w:rsidDel="00000000" w:rsidR="00000000" w:rsidRPr="00000000">
        <w:rPr>
          <w:rFonts w:ascii="Calibri" w:cs="Calibri" w:eastAsia="Calibri" w:hAnsi="Calibri"/>
          <w:color w:val="666666"/>
          <w:sz w:val="24"/>
          <w:szCs w:val="24"/>
          <w:rtl w:val="0"/>
        </w:rPr>
        <w:t xml:space="preserve"> Syria, </w:t>
      </w:r>
      <w:r w:rsidDel="00000000" w:rsidR="00000000" w:rsidRPr="00000000">
        <w:rPr>
          <w:rFonts w:ascii="Calibri" w:cs="Calibri" w:eastAsia="Calibri" w:hAnsi="Calibri"/>
          <w:b w:val="1"/>
          <w:bCs w:val="1"/>
          <w:color w:val="1f497d"/>
          <w:sz w:val="24"/>
          <w:szCs w:val="24"/>
          <w:rtl w:val="0"/>
        </w:rPr>
        <w:t xml:space="preserve">Zain</w:t>
      </w:r>
      <w:r w:rsidDel="00000000" w:rsidR="00000000" w:rsidRPr="00000000">
        <w:rPr>
          <w:rFonts w:ascii="Calibri" w:cs="Calibri" w:eastAsia="Calibri" w:hAnsi="Calibri"/>
          <w:color w:val="666666"/>
          <w:sz w:val="24"/>
          <w:szCs w:val="24"/>
          <w:rtl w:val="0"/>
        </w:rPr>
        <w:t xml:space="preserve"> Jordan, </w:t>
      </w:r>
      <w:r w:rsidDel="00000000" w:rsidR="00000000" w:rsidRPr="00000000">
        <w:rPr>
          <w:rFonts w:ascii="Calibri" w:cs="Calibri" w:eastAsia="Calibri" w:hAnsi="Calibri"/>
          <w:b w:val="1"/>
          <w:bCs w:val="1"/>
          <w:color w:val="1f497d"/>
          <w:sz w:val="24"/>
          <w:szCs w:val="24"/>
          <w:rtl w:val="0"/>
        </w:rPr>
        <w:t xml:space="preserve">Umniah</w:t>
      </w:r>
      <w:r w:rsidDel="00000000" w:rsidR="00000000" w:rsidRPr="00000000">
        <w:rPr>
          <w:rFonts w:ascii="Calibri" w:cs="Calibri" w:eastAsia="Calibri" w:hAnsi="Calibri"/>
          <w:color w:val="666666"/>
          <w:sz w:val="24"/>
          <w:szCs w:val="24"/>
          <w:rtl w:val="0"/>
        </w:rPr>
        <w:t xml:space="preserve"> Jordan, </w:t>
      </w:r>
      <w:r w:rsidDel="00000000" w:rsidR="00000000" w:rsidRPr="00000000">
        <w:rPr>
          <w:rFonts w:ascii="Calibri" w:cs="Calibri" w:eastAsia="Calibri" w:hAnsi="Calibri"/>
          <w:b w:val="1"/>
          <w:bCs w:val="1"/>
          <w:color w:val="1f497d"/>
          <w:sz w:val="24"/>
          <w:szCs w:val="24"/>
          <w:rtl w:val="0"/>
        </w:rPr>
        <w:t xml:space="preserve">Djezzy</w:t>
      </w:r>
      <w:r w:rsidDel="00000000" w:rsidR="00000000" w:rsidRPr="00000000">
        <w:rPr>
          <w:rFonts w:ascii="Calibri" w:cs="Calibri" w:eastAsia="Calibri" w:hAnsi="Calibri"/>
          <w:color w:val="666666"/>
          <w:sz w:val="24"/>
          <w:szCs w:val="24"/>
          <w:rtl w:val="0"/>
        </w:rPr>
        <w:t xml:space="preserve"> Algeria, </w:t>
      </w:r>
      <w:r w:rsidDel="00000000" w:rsidR="00000000" w:rsidRPr="00000000">
        <w:rPr>
          <w:rFonts w:ascii="Calibri" w:cs="Calibri" w:eastAsia="Calibri" w:hAnsi="Calibri"/>
          <w:b w:val="1"/>
          <w:bCs w:val="1"/>
          <w:color w:val="1f497d"/>
          <w:sz w:val="24"/>
          <w:szCs w:val="24"/>
          <w:rtl w:val="0"/>
        </w:rPr>
        <w:t xml:space="preserve">Meditel</w:t>
      </w:r>
      <w:r w:rsidDel="00000000" w:rsidR="00000000" w:rsidRPr="00000000">
        <w:rPr>
          <w:rFonts w:ascii="Calibri" w:cs="Calibri" w:eastAsia="Calibri" w:hAnsi="Calibri"/>
          <w:color w:val="666666"/>
          <w:sz w:val="24"/>
          <w:szCs w:val="24"/>
          <w:rtl w:val="0"/>
        </w:rPr>
        <w:t xml:space="preserve"> Morocco, </w:t>
      </w:r>
      <w:r w:rsidDel="00000000" w:rsidR="00000000" w:rsidRPr="00000000">
        <w:rPr>
          <w:rFonts w:ascii="Calibri" w:cs="Calibri" w:eastAsia="Calibri" w:hAnsi="Calibri"/>
          <w:b w:val="1"/>
          <w:bCs w:val="1"/>
          <w:color w:val="1f497d"/>
          <w:sz w:val="24"/>
          <w:szCs w:val="24"/>
          <w:rtl w:val="0"/>
        </w:rPr>
        <w:t xml:space="preserve">BanglaLink</w:t>
      </w:r>
      <w:r w:rsidDel="00000000" w:rsidR="00000000" w:rsidRPr="00000000">
        <w:rPr>
          <w:rFonts w:ascii="Calibri" w:cs="Calibri" w:eastAsia="Calibri" w:hAnsi="Calibri"/>
          <w:color w:val="666666"/>
          <w:sz w:val="24"/>
          <w:szCs w:val="24"/>
          <w:rtl w:val="0"/>
        </w:rPr>
        <w:t xml:space="preserve"> Bangladesh, </w:t>
      </w:r>
      <w:r w:rsidDel="00000000" w:rsidR="00000000" w:rsidRPr="00000000">
        <w:rPr>
          <w:rFonts w:ascii="Calibri" w:cs="Calibri" w:eastAsia="Calibri" w:hAnsi="Calibri"/>
          <w:b w:val="1"/>
          <w:bCs w:val="1"/>
          <w:color w:val="1f497d"/>
          <w:sz w:val="24"/>
          <w:szCs w:val="24"/>
          <w:rtl w:val="0"/>
        </w:rPr>
        <w:t xml:space="preserve">MobiLink</w:t>
      </w:r>
      <w:r w:rsidDel="00000000" w:rsidR="00000000" w:rsidRPr="00000000">
        <w:rPr>
          <w:rFonts w:ascii="Calibri" w:cs="Calibri" w:eastAsia="Calibri" w:hAnsi="Calibri"/>
          <w:color w:val="666666"/>
          <w:sz w:val="24"/>
          <w:szCs w:val="24"/>
          <w:rtl w:val="0"/>
        </w:rPr>
        <w:t xml:space="preserve"> Pakistan, </w:t>
      </w:r>
      <w:r w:rsidDel="00000000" w:rsidR="00000000" w:rsidRPr="00000000">
        <w:rPr>
          <w:rFonts w:ascii="Calibri" w:cs="Calibri" w:eastAsia="Calibri" w:hAnsi="Calibri"/>
          <w:b w:val="1"/>
          <w:bCs w:val="1"/>
          <w:color w:val="1f497d"/>
          <w:sz w:val="24"/>
          <w:szCs w:val="24"/>
          <w:rtl w:val="0"/>
        </w:rPr>
        <w:t xml:space="preserve">Wind</w:t>
      </w:r>
      <w:r w:rsidDel="00000000" w:rsidR="00000000" w:rsidRPr="00000000">
        <w:rPr>
          <w:rFonts w:ascii="Calibri" w:cs="Calibri" w:eastAsia="Calibri" w:hAnsi="Calibri"/>
          <w:color w:val="666666"/>
          <w:sz w:val="24"/>
          <w:szCs w:val="24"/>
          <w:rtl w:val="0"/>
        </w:rPr>
        <w:t xml:space="preserve"> Italy, </w:t>
      </w:r>
      <w:r w:rsidDel="00000000" w:rsidR="00000000" w:rsidRPr="00000000">
        <w:rPr>
          <w:rFonts w:ascii="Calibri" w:cs="Calibri" w:eastAsia="Calibri" w:hAnsi="Calibri"/>
          <w:b w:val="1"/>
          <w:bCs w:val="1"/>
          <w:color w:val="1f497d"/>
          <w:sz w:val="24"/>
          <w:szCs w:val="24"/>
          <w:rtl w:val="0"/>
        </w:rPr>
        <w:t xml:space="preserve">Wind</w:t>
      </w:r>
      <w:r w:rsidDel="00000000" w:rsidR="00000000" w:rsidRPr="00000000">
        <w:rPr>
          <w:rFonts w:ascii="Calibri" w:cs="Calibri" w:eastAsia="Calibri" w:hAnsi="Calibri"/>
          <w:color w:val="666666"/>
          <w:sz w:val="24"/>
          <w:szCs w:val="24"/>
          <w:rtl w:val="0"/>
        </w:rPr>
        <w:t xml:space="preserve"> Canada, </w:t>
      </w:r>
      <w:r w:rsidDel="00000000" w:rsidR="00000000" w:rsidRPr="00000000">
        <w:rPr>
          <w:rFonts w:ascii="Calibri" w:cs="Calibri" w:eastAsia="Calibri" w:hAnsi="Calibri"/>
          <w:b w:val="1"/>
          <w:bCs w:val="1"/>
          <w:color w:val="1f497d"/>
          <w:sz w:val="24"/>
          <w:szCs w:val="24"/>
          <w:rtl w:val="0"/>
        </w:rPr>
        <w:t xml:space="preserve">STC</w:t>
      </w:r>
      <w:r w:rsidDel="00000000" w:rsidR="00000000" w:rsidRPr="00000000">
        <w:rPr>
          <w:rFonts w:ascii="Calibri" w:cs="Calibri" w:eastAsia="Calibri" w:hAnsi="Calibri"/>
          <w:color w:val="666666"/>
          <w:sz w:val="24"/>
          <w:szCs w:val="24"/>
          <w:rtl w:val="0"/>
        </w:rPr>
        <w:t xml:space="preserve"> KSA, </w:t>
      </w:r>
      <w:r w:rsidDel="00000000" w:rsidR="00000000" w:rsidRPr="00000000">
        <w:rPr>
          <w:rFonts w:ascii="Calibri" w:cs="Calibri" w:eastAsia="Calibri" w:hAnsi="Calibri"/>
          <w:b w:val="1"/>
          <w:bCs w:val="1"/>
          <w:color w:val="1f497d"/>
          <w:sz w:val="24"/>
          <w:szCs w:val="24"/>
          <w:rtl w:val="0"/>
        </w:rPr>
        <w:t xml:space="preserve">Mobily</w:t>
      </w:r>
      <w:r w:rsidDel="00000000" w:rsidR="00000000" w:rsidRPr="00000000">
        <w:rPr>
          <w:rFonts w:ascii="Calibri" w:cs="Calibri" w:eastAsia="Calibri" w:hAnsi="Calibri"/>
          <w:color w:val="666666"/>
          <w:sz w:val="24"/>
          <w:szCs w:val="24"/>
          <w:rtl w:val="0"/>
        </w:rPr>
        <w:t xml:space="preserve"> KSA, </w:t>
      </w:r>
      <w:r w:rsidDel="00000000" w:rsidR="00000000" w:rsidRPr="00000000">
        <w:rPr>
          <w:rFonts w:ascii="Calibri" w:cs="Calibri" w:eastAsia="Calibri" w:hAnsi="Calibri"/>
          <w:b w:val="1"/>
          <w:bCs w:val="1"/>
          <w:color w:val="1f497d"/>
          <w:sz w:val="24"/>
          <w:szCs w:val="24"/>
          <w:rtl w:val="0"/>
        </w:rPr>
        <w:t xml:space="preserve">Orange</w:t>
      </w:r>
      <w:r w:rsidDel="00000000" w:rsidR="00000000" w:rsidRPr="00000000">
        <w:rPr>
          <w:rFonts w:ascii="Calibri" w:cs="Calibri" w:eastAsia="Calibri" w:hAnsi="Calibri"/>
          <w:color w:val="666666"/>
          <w:sz w:val="24"/>
          <w:szCs w:val="24"/>
          <w:rtl w:val="0"/>
        </w:rPr>
        <w:t xml:space="preserve">  Tunisia, </w:t>
      </w:r>
      <w:r w:rsidDel="00000000" w:rsidR="00000000" w:rsidRPr="00000000">
        <w:rPr>
          <w:rFonts w:ascii="Calibri" w:cs="Calibri" w:eastAsia="Calibri" w:hAnsi="Calibri"/>
          <w:b w:val="1"/>
          <w:bCs w:val="1"/>
          <w:color w:val="1f497d"/>
          <w:sz w:val="24"/>
          <w:szCs w:val="24"/>
          <w:rtl w:val="0"/>
        </w:rPr>
        <w:t xml:space="preserve">Ooredoo</w:t>
      </w:r>
      <w:r w:rsidDel="00000000" w:rsidR="00000000" w:rsidRPr="00000000">
        <w:rPr>
          <w:rFonts w:ascii="Calibri" w:cs="Calibri" w:eastAsia="Calibri" w:hAnsi="Calibri"/>
          <w:color w:val="666666"/>
          <w:sz w:val="24"/>
          <w:szCs w:val="24"/>
          <w:rtl w:val="0"/>
        </w:rPr>
        <w:t xml:space="preserve"> Qatar &amp; Tunisia, </w:t>
      </w:r>
      <w:r w:rsidDel="00000000" w:rsidR="00000000" w:rsidRPr="00000000">
        <w:rPr>
          <w:rFonts w:ascii="Calibri" w:cs="Calibri" w:eastAsia="Calibri" w:hAnsi="Calibri"/>
          <w:b w:val="1"/>
          <w:bCs w:val="1"/>
          <w:color w:val="1f497d"/>
          <w:sz w:val="24"/>
          <w:szCs w:val="24"/>
          <w:rtl w:val="0"/>
        </w:rPr>
        <w:t xml:space="preserve">Yallakora</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Yallabina</w:t>
      </w:r>
      <w:r w:rsidDel="00000000" w:rsidR="00000000" w:rsidRPr="00000000">
        <w:rPr>
          <w:rFonts w:ascii="Calibri" w:cs="Calibri" w:eastAsia="Calibri" w:hAnsi="Calibri"/>
          <w:color w:val="666666"/>
          <w:sz w:val="24"/>
          <w:szCs w:val="24"/>
          <w:rtl w:val="0"/>
        </w:rPr>
        <w:t xml:space="preserve">, </w:t>
      </w:r>
      <w:r w:rsidDel="00000000" w:rsidR="00000000" w:rsidRPr="00000000">
        <w:rPr>
          <w:rFonts w:ascii="Calibri" w:cs="Calibri" w:eastAsia="Calibri" w:hAnsi="Calibri"/>
          <w:b w:val="1"/>
          <w:bCs w:val="1"/>
          <w:color w:val="1f497d"/>
          <w:sz w:val="24"/>
          <w:szCs w:val="24"/>
          <w:rtl w:val="0"/>
        </w:rPr>
        <w:t xml:space="preserve">Mazika</w:t>
      </w:r>
      <w:r w:rsidDel="00000000" w:rsidR="00000000" w:rsidRPr="00000000">
        <w:rPr>
          <w:rFonts w:ascii="Calibri" w:cs="Calibri" w:eastAsia="Calibri" w:hAnsi="Calibri"/>
          <w:color w:val="666666"/>
          <w:sz w:val="24"/>
          <w:szCs w:val="24"/>
          <w:rtl w:val="0"/>
        </w:rPr>
        <w:t xml:space="preserve">)</w:t>
      </w:r>
    </w:p>
    <w:p w:rsidR="00000000" w:rsidDel="00000000" w:rsidP="00000000" w:rsidRDefault="00000000" w:rsidRPr="00000000" w14:paraId="0000000B">
      <w:pPr>
        <w:spacing w:line="360" w:lineRule="auto"/>
        <w:rPr>
          <w:rFonts w:ascii="Calibri" w:cs="Calibri" w:eastAsia="Calibri" w:hAnsi="Calibri"/>
          <w:color w:val="444444"/>
          <w:sz w:val="24"/>
          <w:szCs w:val="24"/>
        </w:rPr>
      </w:pPr>
      <w:r w:rsidDel="00000000" w:rsidR="00000000" w:rsidRPr="00000000">
        <w:rPr/>
        <w:drawing>
          <wp:inline distB="0" distT="0" distL="0" distR="0">
            <wp:extent cx="5581650" cy="19050"/>
            <wp:effectExtent b="0" l="0" r="0" t="0"/>
            <wp:docPr id="10"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SKILLS</w:t>
        <w:tab/>
      </w:r>
    </w:p>
    <w:tbl>
      <w:tblPr>
        <w:tblStyle w:val="Table1"/>
        <w:tblW w:w="10233.0" w:type="dxa"/>
        <w:jc w:val="left"/>
        <w:tblInd w:w="562.0" w:type="dxa"/>
        <w:tblBorders>
          <w:top w:color="535353" w:space="0" w:sz="4" w:val="dotted"/>
          <w:left w:color="535353" w:space="0" w:sz="4" w:val="dotted"/>
          <w:bottom w:color="535353" w:space="0" w:sz="4" w:val="dotted"/>
          <w:right w:color="535353" w:space="0" w:sz="4" w:val="dotted"/>
          <w:insideH w:color="535353" w:space="0" w:sz="4" w:val="dotted"/>
          <w:insideV w:color="535353" w:space="0" w:sz="4" w:val="dotted"/>
        </w:tblBorders>
        <w:tblLayout w:type="fixed"/>
        <w:tblLook w:val="0400"/>
      </w:tblPr>
      <w:tblGrid>
        <w:gridCol w:w="2223"/>
        <w:gridCol w:w="8010"/>
        <w:tblGridChange w:id="0">
          <w:tblGrid>
            <w:gridCol w:w="2223"/>
            <w:gridCol w:w="8010"/>
          </w:tblGrid>
        </w:tblGridChange>
      </w:tblGrid>
      <w:tr>
        <w:trPr>
          <w:cantSplit w:val="0"/>
          <w:trHeight w:val="555" w:hRule="atLeast"/>
          <w:tblHeader w:val="0"/>
        </w:trPr>
        <w:tc>
          <w:tcPr/>
          <w:p w:rsidR="00000000" w:rsidDel="00000000" w:rsidP="00000000" w:rsidRDefault="00000000" w:rsidRPr="00000000" w14:paraId="0000000D">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Architecture &amp; Design</w:t>
            </w:r>
          </w:p>
        </w:tc>
        <w:tc>
          <w:tcPr/>
          <w:p w:rsidR="00000000" w:rsidDel="00000000" w:rsidP="00000000" w:rsidRDefault="00000000" w:rsidRPr="00000000" w14:paraId="0000000E">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TOGAF (6 years), Design Patterns (GoF) (19+), SOLID (7+), TMForum (eTOM, TAM, SID) (8+), SOA (19+), MVC (19+), EIP (14+), SCRUM (8), microservices (10+), PMP (7+), CISSP (3)</w:t>
            </w:r>
          </w:p>
        </w:tc>
      </w:tr>
      <w:tr>
        <w:trPr>
          <w:cantSplit w:val="0"/>
          <w:trHeight w:val="323" w:hRule="atLeast"/>
          <w:tblHeader w:val="0"/>
        </w:trPr>
        <w:tc>
          <w:tcPr/>
          <w:p w:rsidR="00000000" w:rsidDel="00000000" w:rsidP="00000000" w:rsidRDefault="00000000" w:rsidRPr="00000000" w14:paraId="0000000F">
            <w:pPr>
              <w:spacing w:line="240" w:lineRule="auto"/>
              <w:rPr>
                <w:rFonts w:ascii="Calibri" w:cs="Calibri" w:eastAsia="Calibri" w:hAnsi="Calibri"/>
              </w:rPr>
            </w:pPr>
            <w:r w:rsidDel="00000000" w:rsidR="00000000" w:rsidRPr="00000000">
              <w:rPr>
                <w:rFonts w:ascii="Calibri" w:cs="Calibri" w:eastAsia="Calibri" w:hAnsi="Calibri"/>
                <w:b w:val="1"/>
                <w:bCs w:val="1"/>
                <w:color w:val="444444"/>
                <w:rtl w:val="0"/>
              </w:rPr>
              <w:t xml:space="preserve">Java Technology</w:t>
            </w:r>
            <w:r w:rsidDel="00000000" w:rsidR="00000000" w:rsidRPr="00000000">
              <w:rPr>
                <w:rtl w:val="0"/>
              </w:rPr>
            </w:r>
          </w:p>
        </w:tc>
        <w:tc>
          <w:tcPr/>
          <w:p w:rsidR="00000000" w:rsidDel="00000000" w:rsidP="00000000" w:rsidRDefault="00000000" w:rsidRPr="00000000" w14:paraId="00000010">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J2SE (19+ years), J2EE (15+), JMF (4+), JDBC (19+), JMS (4+)</w:t>
            </w:r>
          </w:p>
        </w:tc>
      </w:tr>
      <w:tr>
        <w:trPr>
          <w:cantSplit w:val="0"/>
          <w:trHeight w:val="530" w:hRule="atLeast"/>
          <w:tblHeader w:val="0"/>
        </w:trPr>
        <w:tc>
          <w:tcPr/>
          <w:p w:rsidR="00000000" w:rsidDel="00000000" w:rsidP="00000000" w:rsidRDefault="00000000" w:rsidRPr="00000000" w14:paraId="00000011">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Frameworks / ORM</w:t>
            </w:r>
          </w:p>
        </w:tc>
        <w:tc>
          <w:tcPr/>
          <w:p w:rsidR="00000000" w:rsidDel="00000000" w:rsidP="00000000" w:rsidRDefault="00000000" w:rsidRPr="00000000" w14:paraId="00000012">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Spring (10+ years), Spring MVC (6+), Spring WebFlow (2+), Apache Cocoon (8+), Lucene (6+), Elastic search (6+), JSF (4+), web3j/Ethereum (1), Apache iBatis (10+ years), Apache MyBatis (10+) &amp; Hibernate (8+), Hyperledger (1), Kafka Confluent (4+)</w:t>
            </w:r>
          </w:p>
        </w:tc>
      </w:tr>
      <w:tr>
        <w:trPr>
          <w:cantSplit w:val="0"/>
          <w:trHeight w:val="594" w:hRule="atLeast"/>
          <w:tblHeader w:val="0"/>
        </w:trPr>
        <w:tc>
          <w:tcPr/>
          <w:p w:rsidR="00000000" w:rsidDel="00000000" w:rsidP="00000000" w:rsidRDefault="00000000" w:rsidRPr="00000000" w14:paraId="00000013">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Integration Frameworks</w:t>
            </w:r>
          </w:p>
        </w:tc>
        <w:tc>
          <w:tcPr/>
          <w:p w:rsidR="00000000" w:rsidDel="00000000" w:rsidP="00000000" w:rsidRDefault="00000000" w:rsidRPr="00000000" w14:paraId="00000014">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Apache Camel (10+ years), Apache CXF (10+), Openshift container Platform (4+), Apache Kafka (4+), Kafka Streams (4+), Apache AXIS (8+), JBOSS FUSE (6+), JDrools (8+), JBPM (4+), WSO2 Api manager (5+), 3Scale API manager (2+), IBM Integration Bus (1+), IBM MQ (1+), WS (REST/SOAP) (11+), Netty (4+), MINA (6+) </w:t>
            </w:r>
          </w:p>
        </w:tc>
      </w:tr>
      <w:tr>
        <w:trPr>
          <w:cantSplit w:val="0"/>
          <w:trHeight w:val="470" w:hRule="atLeast"/>
          <w:tblHeader w:val="0"/>
        </w:trPr>
        <w:tc>
          <w:tcPr/>
          <w:p w:rsidR="00000000" w:rsidDel="00000000" w:rsidP="00000000" w:rsidRDefault="00000000" w:rsidRPr="00000000" w14:paraId="00000015">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Web </w:t>
              <w:br w:type="textWrapping"/>
              <w:t xml:space="preserve">Technology</w:t>
            </w:r>
          </w:p>
        </w:tc>
        <w:tc>
          <w:tcPr/>
          <w:p w:rsidR="00000000" w:rsidDel="00000000" w:rsidP="00000000" w:rsidRDefault="00000000" w:rsidRPr="00000000" w14:paraId="00000016">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HTML (11+ years), XML (11+), XSLT (11+), JavaScript (11+), JQuery (11+), EXTJS (11+), CSS (11+), bootstrap (2+), Angular (4+)</w:t>
            </w:r>
          </w:p>
        </w:tc>
      </w:tr>
      <w:tr>
        <w:trPr>
          <w:cantSplit w:val="0"/>
          <w:trHeight w:val="323" w:hRule="atLeast"/>
          <w:tblHeader w:val="0"/>
        </w:trPr>
        <w:tc>
          <w:tcPr/>
          <w:p w:rsidR="00000000" w:rsidDel="00000000" w:rsidP="00000000" w:rsidRDefault="00000000" w:rsidRPr="00000000" w14:paraId="00000017">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Database </w:t>
            </w:r>
          </w:p>
        </w:tc>
        <w:tc>
          <w:tcPr/>
          <w:p w:rsidR="00000000" w:rsidDel="00000000" w:rsidP="00000000" w:rsidRDefault="00000000" w:rsidRPr="00000000" w14:paraId="00000018">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Oracle (11+ years), MySQL (11+), PostgreSQL (2+), DB2(2+), Microsoft SQL (5+), Blockchain (1), AWS RDS (4+), AWS document DB (4+)</w:t>
            </w:r>
          </w:p>
        </w:tc>
      </w:tr>
      <w:tr>
        <w:trPr>
          <w:cantSplit w:val="0"/>
          <w:trHeight w:val="418" w:hRule="atLeast"/>
          <w:tblHeader w:val="0"/>
        </w:trPr>
        <w:tc>
          <w:tcPr/>
          <w:p w:rsidR="00000000" w:rsidDel="00000000" w:rsidP="00000000" w:rsidRDefault="00000000" w:rsidRPr="00000000" w14:paraId="00000019">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Web Servers / Implementation</w:t>
            </w:r>
          </w:p>
        </w:tc>
        <w:tc>
          <w:tcPr/>
          <w:p w:rsidR="00000000" w:rsidDel="00000000" w:rsidP="00000000" w:rsidRDefault="00000000" w:rsidRPr="00000000" w14:paraId="0000001A">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Tomcat (11+ years), IBM WebSphere (3+), Nginx (4+), Pound (4+), HAproxy (4+). AWS Cloud (2+), Continuous Integration (Jenkins), Docker (1), CISCO Call Center/integration (1+, Avaya Call center/integration (1+), Circuits call center/integration (1+), JIRA, CRM “TABS”(3+), Conversion Billing &amp; Rating “CBS” (3+),  ECM (8+), Dealer Management system, Campaign management system, Helm charts (6+)</w:t>
            </w:r>
          </w:p>
        </w:tc>
      </w:tr>
      <w:tr>
        <w:trPr>
          <w:cantSplit w:val="0"/>
          <w:trHeight w:val="332" w:hRule="atLeast"/>
          <w:tblHeader w:val="0"/>
        </w:trPr>
        <w:tc>
          <w:tcPr/>
          <w:p w:rsidR="00000000" w:rsidDel="00000000" w:rsidP="00000000" w:rsidRDefault="00000000" w:rsidRPr="00000000" w14:paraId="0000001B">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Source Control</w:t>
            </w:r>
          </w:p>
        </w:tc>
        <w:tc>
          <w:tcPr/>
          <w:p w:rsidR="00000000" w:rsidDel="00000000" w:rsidP="00000000" w:rsidRDefault="00000000" w:rsidRPr="00000000" w14:paraId="0000001C">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SVN (10+ years), GIT (8+), VSS (3+)</w:t>
            </w:r>
          </w:p>
        </w:tc>
      </w:tr>
      <w:tr>
        <w:trPr>
          <w:cantSplit w:val="0"/>
          <w:trHeight w:val="377" w:hRule="atLeast"/>
          <w:tblHeader w:val="0"/>
        </w:trPr>
        <w:tc>
          <w:tcPr/>
          <w:p w:rsidR="00000000" w:rsidDel="00000000" w:rsidP="00000000" w:rsidRDefault="00000000" w:rsidRPr="00000000" w14:paraId="0000001D">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IDE/Build Tools</w:t>
            </w:r>
          </w:p>
        </w:tc>
        <w:tc>
          <w:tcPr/>
          <w:p w:rsidR="00000000" w:rsidDel="00000000" w:rsidP="00000000" w:rsidRDefault="00000000" w:rsidRPr="00000000" w14:paraId="0000001E">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Maven (10+ years), ANT (6+), Eclipse (10+), NetBeans (11+), JBoss developer (5+), Intellij (2+)</w:t>
            </w:r>
          </w:p>
        </w:tc>
      </w:tr>
      <w:tr>
        <w:trPr>
          <w:cantSplit w:val="0"/>
          <w:trHeight w:val="332" w:hRule="atLeast"/>
          <w:tblHeader w:val="0"/>
        </w:trPr>
        <w:tc>
          <w:tcPr/>
          <w:p w:rsidR="00000000" w:rsidDel="00000000" w:rsidP="00000000" w:rsidRDefault="00000000" w:rsidRPr="00000000" w14:paraId="0000001F">
            <w:pPr>
              <w:spacing w:line="240" w:lineRule="auto"/>
              <w:rPr>
                <w:rFonts w:ascii="Calibri" w:cs="Calibri" w:eastAsia="Calibri" w:hAnsi="Calibri"/>
                <w:b w:val="1"/>
                <w:bCs w:val="1"/>
                <w:color w:val="444444"/>
              </w:rPr>
            </w:pPr>
            <w:r w:rsidDel="00000000" w:rsidR="00000000" w:rsidRPr="00000000">
              <w:rPr>
                <w:rFonts w:ascii="Calibri" w:cs="Calibri" w:eastAsia="Calibri" w:hAnsi="Calibri"/>
                <w:b w:val="1"/>
                <w:bCs w:val="1"/>
                <w:color w:val="444444"/>
                <w:rtl w:val="0"/>
              </w:rPr>
              <w:t xml:space="preserve">Operating Systems</w:t>
            </w:r>
          </w:p>
        </w:tc>
        <w:tc>
          <w:tcPr/>
          <w:p w:rsidR="00000000" w:rsidDel="00000000" w:rsidP="00000000" w:rsidRDefault="00000000" w:rsidRPr="00000000" w14:paraId="00000020">
            <w:pPr>
              <w:spacing w:line="240" w:lineRule="auto"/>
              <w:rPr>
                <w:rFonts w:ascii="Calibri" w:cs="Calibri" w:eastAsia="Calibri" w:hAnsi="Calibri"/>
                <w:color w:val="535353"/>
                <w:sz w:val="20"/>
                <w:szCs w:val="20"/>
              </w:rPr>
            </w:pPr>
            <w:r w:rsidDel="00000000" w:rsidR="00000000" w:rsidRPr="00000000">
              <w:rPr>
                <w:rFonts w:ascii="Calibri" w:cs="Calibri" w:eastAsia="Calibri" w:hAnsi="Calibri"/>
                <w:color w:val="535353"/>
                <w:sz w:val="20"/>
                <w:szCs w:val="20"/>
                <w:rtl w:val="0"/>
              </w:rPr>
              <w:t xml:space="preserve">Linux (11+ years), UNIX (5+), Windows, Linux scripting (10+), UNIX scripting (4+)</w:t>
            </w:r>
          </w:p>
        </w:tc>
      </w:tr>
    </w:tbl>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rPr/>
      </w:pPr>
      <w:r w:rsidDel="00000000" w:rsidR="00000000" w:rsidRPr="00000000">
        <w:rPr>
          <w:rtl w:val="0"/>
        </w:rPr>
      </w:r>
    </w:p>
    <w:p w:rsidR="00000000" w:rsidDel="00000000" w:rsidP="00000000" w:rsidRDefault="00000000" w:rsidRPr="00000000" w14:paraId="00000023">
      <w:pPr>
        <w:spacing w:line="360" w:lineRule="auto"/>
        <w:rPr>
          <w:rFonts w:ascii="Calibri" w:cs="Calibri" w:eastAsia="Calibri" w:hAnsi="Calibri"/>
          <w:color w:val="444444"/>
          <w:sz w:val="24"/>
          <w:szCs w:val="24"/>
        </w:rPr>
      </w:pPr>
      <w:r w:rsidDel="00000000" w:rsidR="00000000" w:rsidRPr="00000000">
        <w:rPr/>
        <w:drawing>
          <wp:inline distB="0" distT="0" distL="0" distR="0">
            <wp:extent cx="5581650" cy="19050"/>
            <wp:effectExtent b="0" l="0" r="0" t="0"/>
            <wp:docPr id="1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Certificates </w:t>
        <w:tab/>
      </w:r>
    </w:p>
    <w:p w:rsidR="00000000" w:rsidDel="00000000" w:rsidP="00000000" w:rsidRDefault="00000000" w:rsidRPr="00000000" w14:paraId="00000025">
      <w:pPr>
        <w:spacing w:line="24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Pr>
        <w:drawing>
          <wp:inline distB="0" distT="0" distL="0" distR="0">
            <wp:extent cx="641350" cy="561181"/>
            <wp:effectExtent b="0" l="0" r="0" t="0"/>
            <wp:docPr descr="C:\Users\m00309430\Desktop\BDM-badge.jpg" id="14" name="image2.jpg"/>
            <a:graphic>
              <a:graphicData uri="http://schemas.openxmlformats.org/drawingml/2006/picture">
                <pic:pic>
                  <pic:nvPicPr>
                    <pic:cNvPr descr="C:\Users\m00309430\Desktop\BDM-badge.jpg" id="0" name="image2.jpg"/>
                    <pic:cNvPicPr preferRelativeResize="0"/>
                  </pic:nvPicPr>
                  <pic:blipFill>
                    <a:blip r:embed="rId11"/>
                    <a:srcRect b="0" l="0" r="0" t="0"/>
                    <a:stretch>
                      <a:fillRect/>
                    </a:stretch>
                  </pic:blipFill>
                  <pic:spPr>
                    <a:xfrm>
                      <a:off x="0" y="0"/>
                      <a:ext cx="641350" cy="561181"/>
                    </a:xfrm>
                    <a:prstGeom prst="rect"/>
                    <a:ln/>
                  </pic:spPr>
                </pic:pic>
              </a:graphicData>
            </a:graphic>
          </wp:inline>
        </w:drawing>
      </w:r>
      <w:r w:rsidDel="00000000" w:rsidR="00000000" w:rsidRPr="00000000">
        <w:rPr>
          <w:rFonts w:ascii="Calibri" w:cs="Calibri" w:eastAsia="Calibri" w:hAnsi="Calibri"/>
          <w:color w:val="3d85c6"/>
          <w:sz w:val="24"/>
          <w:szCs w:val="24"/>
        </w:rPr>
        <w:drawing>
          <wp:inline distB="0" distT="0" distL="0" distR="0">
            <wp:extent cx="1377590" cy="524423"/>
            <wp:effectExtent b="0" l="0" r="0" t="0"/>
            <wp:docPr descr="D:\Metwally\GitHub\mmetwally.com\mmetwally.com\images\OpenGroup_Logo.jpg" id="13" name="image16.jpg"/>
            <a:graphic>
              <a:graphicData uri="http://schemas.openxmlformats.org/drawingml/2006/picture">
                <pic:pic>
                  <pic:nvPicPr>
                    <pic:cNvPr descr="D:\Metwally\GitHub\mmetwally.com\mmetwally.com\images\OpenGroup_Logo.jpg" id="0" name="image16.jpg"/>
                    <pic:cNvPicPr preferRelativeResize="0"/>
                  </pic:nvPicPr>
                  <pic:blipFill>
                    <a:blip r:embed="rId12"/>
                    <a:srcRect b="0" l="0" r="0" t="0"/>
                    <a:stretch>
                      <a:fillRect/>
                    </a:stretch>
                  </pic:blipFill>
                  <pic:spPr>
                    <a:xfrm>
                      <a:off x="0" y="0"/>
                      <a:ext cx="1377590" cy="524423"/>
                    </a:xfrm>
                    <a:prstGeom prst="rect"/>
                    <a:ln/>
                  </pic:spPr>
                </pic:pic>
              </a:graphicData>
            </a:graphic>
          </wp:inline>
        </w:drawing>
      </w:r>
      <w:r w:rsidDel="00000000" w:rsidR="00000000" w:rsidRPr="00000000">
        <w:rPr/>
        <w:drawing>
          <wp:inline distB="0" distT="0" distL="0" distR="0">
            <wp:extent cx="508632" cy="570594"/>
            <wp:effectExtent b="0" l="0" r="0" t="0"/>
            <wp:docPr descr="https://scrumorg-website-prod.s3.amazonaws.com/drupal/2016-09/psm1-large.png" id="16" name="image15.png"/>
            <a:graphic>
              <a:graphicData uri="http://schemas.openxmlformats.org/drawingml/2006/picture">
                <pic:pic>
                  <pic:nvPicPr>
                    <pic:cNvPr descr="https://scrumorg-website-prod.s3.amazonaws.com/drupal/2016-09/psm1-large.png" id="0" name="image15.png"/>
                    <pic:cNvPicPr preferRelativeResize="0"/>
                  </pic:nvPicPr>
                  <pic:blipFill>
                    <a:blip r:embed="rId13"/>
                    <a:srcRect b="0" l="0" r="0" t="0"/>
                    <a:stretch>
                      <a:fillRect/>
                    </a:stretch>
                  </pic:blipFill>
                  <pic:spPr>
                    <a:xfrm>
                      <a:off x="0" y="0"/>
                      <a:ext cx="508632" cy="570594"/>
                    </a:xfrm>
                    <a:prstGeom prst="rect"/>
                    <a:ln/>
                  </pic:spPr>
                </pic:pic>
              </a:graphicData>
            </a:graphic>
          </wp:inline>
        </w:drawing>
      </w:r>
      <w:r w:rsidDel="00000000" w:rsidR="00000000" w:rsidRPr="00000000">
        <w:rPr>
          <w:rFonts w:ascii="Calibri" w:cs="Calibri" w:eastAsia="Calibri" w:hAnsi="Calibri"/>
          <w:color w:val="3d85c6"/>
          <w:sz w:val="24"/>
          <w:szCs w:val="24"/>
        </w:rPr>
        <w:drawing>
          <wp:inline distB="0" distT="0" distL="0" distR="0">
            <wp:extent cx="831850" cy="424815"/>
            <wp:effectExtent b="0" l="0" r="0" t="0"/>
            <wp:docPr id="15"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831850" cy="424815"/>
                    </a:xfrm>
                    <a:prstGeom prst="rect"/>
                    <a:ln/>
                  </pic:spPr>
                </pic:pic>
              </a:graphicData>
            </a:graphic>
          </wp:inline>
        </w:drawing>
      </w:r>
      <w:r w:rsidDel="00000000" w:rsidR="00000000" w:rsidRPr="00000000">
        <w:rPr>
          <w:rFonts w:ascii="Calibri" w:cs="Calibri" w:eastAsia="Calibri" w:hAnsi="Calibri"/>
          <w:color w:val="3d85c6"/>
          <w:sz w:val="24"/>
          <w:szCs w:val="24"/>
          <w:rtl w:val="0"/>
        </w:rPr>
        <w:t xml:space="preserve">  </w:t>
      </w:r>
      <w:r w:rsidDel="00000000" w:rsidR="00000000" w:rsidRPr="00000000">
        <w:rPr>
          <w:rFonts w:ascii="Calibri" w:cs="Calibri" w:eastAsia="Calibri" w:hAnsi="Calibri"/>
          <w:color w:val="3d85c6"/>
          <w:sz w:val="24"/>
          <w:szCs w:val="24"/>
        </w:rPr>
        <w:drawing>
          <wp:inline distB="0" distT="0" distL="0" distR="0">
            <wp:extent cx="995720" cy="485140"/>
            <wp:effectExtent b="0" l="0" r="0" t="0"/>
            <wp:docPr id="2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995720" cy="485140"/>
                    </a:xfrm>
                    <a:prstGeom prst="rect"/>
                    <a:ln/>
                  </pic:spPr>
                </pic:pic>
              </a:graphicData>
            </a:graphic>
          </wp:inline>
        </w:drawing>
      </w:r>
      <w:r w:rsidDel="00000000" w:rsidR="00000000" w:rsidRPr="00000000">
        <w:rPr>
          <w:rFonts w:ascii="Calibri" w:cs="Calibri" w:eastAsia="Calibri" w:hAnsi="Calibri"/>
          <w:color w:val="3d85c6"/>
          <w:sz w:val="24"/>
          <w:szCs w:val="24"/>
        </w:rPr>
        <w:drawing>
          <wp:inline distB="0" distT="0" distL="0" distR="0">
            <wp:extent cx="590550" cy="590550"/>
            <wp:effectExtent b="0" l="0" r="0" t="0"/>
            <wp:docPr descr="A green and white logo&#10;&#10;AI-generated content may be incorrect." id="17" name="image7.png"/>
            <a:graphic>
              <a:graphicData uri="http://schemas.openxmlformats.org/drawingml/2006/picture">
                <pic:pic>
                  <pic:nvPicPr>
                    <pic:cNvPr descr="A green and white logo&#10;&#10;AI-generated content may be incorrect." id="0" name="image7.png"/>
                    <pic:cNvPicPr preferRelativeResize="0"/>
                  </pic:nvPicPr>
                  <pic:blipFill>
                    <a:blip r:embed="rId16"/>
                    <a:srcRect b="0" l="0" r="0" t="0"/>
                    <a:stretch>
                      <a:fillRect/>
                    </a:stretch>
                  </pic:blipFill>
                  <pic:spPr>
                    <a:xfrm>
                      <a:off x="0" y="0"/>
                      <a:ext cx="590550" cy="5905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273050</wp:posOffset>
            </wp:positionH>
            <wp:positionV relativeFrom="paragraph">
              <wp:posOffset>201930</wp:posOffset>
            </wp:positionV>
            <wp:extent cx="1250950" cy="361950"/>
            <wp:effectExtent b="0" l="0" r="0" t="0"/>
            <wp:wrapSquare wrapText="bothSides" distB="0" distT="0" distL="114300" distR="114300"/>
            <wp:docPr id="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1250950" cy="361950"/>
                    </a:xfrm>
                    <a:prstGeom prst="rect"/>
                    <a:ln/>
                  </pic:spPr>
                </pic:pic>
              </a:graphicData>
            </a:graphic>
          </wp:anchor>
        </w:drawing>
      </w:r>
    </w:p>
    <w:p w:rsidR="00000000" w:rsidDel="00000000" w:rsidP="00000000" w:rsidRDefault="00000000" w:rsidRPr="00000000" w14:paraId="00000026">
      <w:pPr>
        <w:spacing w:line="240" w:lineRule="auto"/>
        <w:ind w:left="426" w:hanging="10"/>
        <w:rPr>
          <w:rFonts w:ascii="Calibri" w:cs="Calibri" w:eastAsia="Calibri" w:hAnsi="Calibri"/>
          <w:color w:val="3d85c6"/>
          <w:sz w:val="24"/>
          <w:szCs w:val="24"/>
        </w:rPr>
      </w:pPr>
      <w:r w:rsidDel="00000000" w:rsidR="00000000" w:rsidRPr="00000000">
        <w:rPr>
          <w:rtl w:val="0"/>
        </w:rPr>
      </w:r>
    </w:p>
    <w:p w:rsidR="00000000" w:rsidDel="00000000" w:rsidP="00000000" w:rsidRDefault="00000000" w:rsidRPr="00000000" w14:paraId="00000027">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TOGAF</w:t>
      </w:r>
      <w:r w:rsidDel="00000000" w:rsidR="00000000" w:rsidRPr="00000000">
        <w:rPr>
          <w:rFonts w:ascii="Calibri" w:cs="Calibri" w:eastAsia="Calibri" w:hAnsi="Calibri"/>
          <w:color w:val="000000"/>
          <w:rtl w:val="0"/>
        </w:rPr>
        <w:t xml:space="preserve"> 9.1 Foundation certified</w:t>
      </w:r>
    </w:p>
    <w:p w:rsidR="00000000" w:rsidDel="00000000" w:rsidP="00000000" w:rsidRDefault="00000000" w:rsidRPr="00000000" w14:paraId="00000028">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Senior</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000000"/>
          <w:rtl w:val="0"/>
        </w:rPr>
        <w:t xml:space="preserve">Technology</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000000"/>
          <w:rtl w:val="0"/>
        </w:rPr>
        <w:t xml:space="preserve">Architect</w:t>
      </w:r>
      <w:r w:rsidDel="00000000" w:rsidR="00000000" w:rsidRPr="00000000">
        <w:rPr>
          <w:rFonts w:ascii="Calibri" w:cs="Calibri" w:eastAsia="Calibri" w:hAnsi="Calibri"/>
          <w:color w:val="000000"/>
          <w:rtl w:val="0"/>
        </w:rPr>
        <w:t xml:space="preserve"> Certification – </w:t>
      </w:r>
      <w:r w:rsidDel="00000000" w:rsidR="00000000" w:rsidRPr="00000000">
        <w:rPr>
          <w:rFonts w:ascii="Calibri" w:cs="Calibri" w:eastAsia="Calibri" w:hAnsi="Calibri"/>
          <w:b w:val="1"/>
          <w:bCs w:val="1"/>
          <w:color w:val="000000"/>
          <w:rtl w:val="0"/>
        </w:rPr>
        <w:t xml:space="preserve">Accenture</w:t>
      </w:r>
      <w:r w:rsidDel="00000000" w:rsidR="00000000" w:rsidRPr="00000000">
        <w:rPr>
          <w:rtl w:val="0"/>
        </w:rPr>
      </w:r>
    </w:p>
    <w:p w:rsidR="00000000" w:rsidDel="00000000" w:rsidP="00000000" w:rsidRDefault="00000000" w:rsidRPr="00000000" w14:paraId="00000029">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Professional </w:t>
      </w:r>
      <w:r w:rsidDel="00000000" w:rsidR="00000000" w:rsidRPr="00000000">
        <w:rPr>
          <w:rFonts w:ascii="Calibri" w:cs="Calibri" w:eastAsia="Calibri" w:hAnsi="Calibri"/>
          <w:b w:val="1"/>
          <w:bCs w:val="1"/>
          <w:color w:val="000000"/>
          <w:rtl w:val="0"/>
        </w:rPr>
        <w:t xml:space="preserve">Scrum</w:t>
      </w:r>
      <w:r w:rsidDel="00000000" w:rsidR="00000000" w:rsidRPr="00000000">
        <w:rPr>
          <w:rFonts w:ascii="Calibri" w:cs="Calibri" w:eastAsia="Calibri" w:hAnsi="Calibri"/>
          <w:color w:val="000000"/>
          <w:rtl w:val="0"/>
        </w:rPr>
        <w:t xml:space="preserve"> Master I certified</w:t>
      </w:r>
    </w:p>
    <w:p w:rsidR="00000000" w:rsidDel="00000000" w:rsidP="00000000" w:rsidRDefault="00000000" w:rsidRPr="00000000" w14:paraId="0000002A">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AWS Solution Architecture Associate </w:t>
      </w:r>
      <w:r w:rsidDel="00000000" w:rsidR="00000000" w:rsidRPr="00000000">
        <w:rPr>
          <w:rFonts w:ascii="Calibri" w:cs="Calibri" w:eastAsia="Calibri" w:hAnsi="Calibri"/>
          <w:color w:val="000000"/>
          <w:rtl w:val="0"/>
        </w:rPr>
        <w:t xml:space="preserve">certified</w:t>
      </w:r>
    </w:p>
    <w:p w:rsidR="00000000" w:rsidDel="00000000" w:rsidP="00000000" w:rsidRDefault="00000000" w:rsidRPr="00000000" w14:paraId="0000002B">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Frameworx Foundation level Knowledge certified</w:t>
      </w:r>
    </w:p>
    <w:p w:rsidR="00000000" w:rsidDel="00000000" w:rsidP="00000000" w:rsidRDefault="00000000" w:rsidRPr="00000000" w14:paraId="0000002C">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Business process framework (</w:t>
      </w:r>
      <w:r w:rsidDel="00000000" w:rsidR="00000000" w:rsidRPr="00000000">
        <w:rPr>
          <w:rFonts w:ascii="Calibri" w:cs="Calibri" w:eastAsia="Calibri" w:hAnsi="Calibri"/>
          <w:b w:val="1"/>
          <w:bCs w:val="1"/>
          <w:color w:val="000000"/>
          <w:rtl w:val="0"/>
        </w:rPr>
        <w:t xml:space="preserve">ETOM</w:t>
      </w:r>
      <w:r w:rsidDel="00000000" w:rsidR="00000000" w:rsidRPr="00000000">
        <w:rPr>
          <w:rFonts w:ascii="Calibri" w:cs="Calibri" w:eastAsia="Calibri" w:hAnsi="Calibri"/>
          <w:color w:val="000000"/>
          <w:rtl w:val="0"/>
        </w:rPr>
        <w:t xml:space="preserve">) Foundation level Knowledge certified</w:t>
      </w:r>
    </w:p>
    <w:p w:rsidR="00000000" w:rsidDel="00000000" w:rsidP="00000000" w:rsidRDefault="00000000" w:rsidRPr="00000000" w14:paraId="0000002D">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Information framework (</w:t>
      </w:r>
      <w:r w:rsidDel="00000000" w:rsidR="00000000" w:rsidRPr="00000000">
        <w:rPr>
          <w:rFonts w:ascii="Calibri" w:cs="Calibri" w:eastAsia="Calibri" w:hAnsi="Calibri"/>
          <w:b w:val="1"/>
          <w:bCs w:val="1"/>
          <w:color w:val="000000"/>
          <w:rtl w:val="0"/>
        </w:rPr>
        <w:t xml:space="preserve">SID</w:t>
      </w:r>
      <w:r w:rsidDel="00000000" w:rsidR="00000000" w:rsidRPr="00000000">
        <w:rPr>
          <w:rFonts w:ascii="Calibri" w:cs="Calibri" w:eastAsia="Calibri" w:hAnsi="Calibri"/>
          <w:color w:val="000000"/>
          <w:rtl w:val="0"/>
        </w:rPr>
        <w:t xml:space="preserve">) Foundation level Knowledge certified</w:t>
      </w:r>
    </w:p>
    <w:p w:rsidR="00000000" w:rsidDel="00000000" w:rsidP="00000000" w:rsidRDefault="00000000" w:rsidRPr="00000000" w14:paraId="0000002E">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Application framework (</w:t>
      </w:r>
      <w:r w:rsidDel="00000000" w:rsidR="00000000" w:rsidRPr="00000000">
        <w:rPr>
          <w:rFonts w:ascii="Calibri" w:cs="Calibri" w:eastAsia="Calibri" w:hAnsi="Calibri"/>
          <w:b w:val="1"/>
          <w:bCs w:val="1"/>
          <w:color w:val="000000"/>
          <w:rtl w:val="0"/>
        </w:rPr>
        <w:t xml:space="preserve">TAM</w:t>
      </w:r>
      <w:r w:rsidDel="00000000" w:rsidR="00000000" w:rsidRPr="00000000">
        <w:rPr>
          <w:rFonts w:ascii="Calibri" w:cs="Calibri" w:eastAsia="Calibri" w:hAnsi="Calibri"/>
          <w:color w:val="000000"/>
          <w:rtl w:val="0"/>
        </w:rPr>
        <w:t xml:space="preserve">) Foundation level Knowledge certified</w:t>
      </w:r>
    </w:p>
    <w:p w:rsidR="00000000" w:rsidDel="00000000" w:rsidP="00000000" w:rsidRDefault="00000000" w:rsidRPr="00000000" w14:paraId="0000002F">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IELTS Band 7.5 certified</w:t>
      </w:r>
    </w:p>
    <w:p w:rsidR="00000000" w:rsidDel="00000000" w:rsidP="00000000" w:rsidRDefault="00000000" w:rsidRPr="00000000" w14:paraId="00000030">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MuleSoft</w:t>
      </w:r>
      <w:r w:rsidDel="00000000" w:rsidR="00000000" w:rsidRPr="00000000">
        <w:rPr>
          <w:rFonts w:ascii="Calibri" w:cs="Calibri" w:eastAsia="Calibri" w:hAnsi="Calibri"/>
          <w:color w:val="000000"/>
          <w:rtl w:val="0"/>
        </w:rPr>
        <w:t xml:space="preserve"> Certified Developer </w:t>
      </w:r>
    </w:p>
    <w:p w:rsidR="00000000" w:rsidDel="00000000" w:rsidP="00000000" w:rsidRDefault="00000000" w:rsidRPr="00000000" w14:paraId="00000031">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000000"/>
          <w:rtl w:val="0"/>
        </w:rPr>
        <w:t xml:space="preserve">UIPath</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000000"/>
          <w:rtl w:val="0"/>
        </w:rPr>
        <w:t xml:space="preserve">RPA</w:t>
      </w:r>
      <w:r w:rsidDel="00000000" w:rsidR="00000000" w:rsidRPr="00000000">
        <w:rPr>
          <w:rFonts w:ascii="Calibri" w:cs="Calibri" w:eastAsia="Calibri" w:hAnsi="Calibri"/>
          <w:color w:val="000000"/>
          <w:rtl w:val="0"/>
        </w:rPr>
        <w:t xml:space="preserve"> developer</w:t>
      </w:r>
      <w:r w:rsidDel="00000000" w:rsidR="00000000" w:rsidRPr="00000000">
        <w:rPr/>
        <w:drawing>
          <wp:inline distB="0" distT="0" distL="0" distR="0">
            <wp:extent cx="5581650" cy="19050"/>
            <wp:effectExtent b="0" l="0" r="0" t="0"/>
            <wp:docPr id="1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Awards </w:t>
        <w:tab/>
        <w:tab/>
      </w:r>
    </w:p>
    <w:p w:rsidR="00000000" w:rsidDel="00000000" w:rsidP="00000000" w:rsidRDefault="00000000" w:rsidRPr="00000000" w14:paraId="00000033">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Huawei Future Star</w:t>
      </w:r>
      <w:r w:rsidDel="00000000" w:rsidR="00000000" w:rsidRPr="00000000">
        <w:rPr>
          <w:rFonts w:ascii="Calibri" w:cs="Calibri" w:eastAsia="Calibri" w:hAnsi="Calibri"/>
          <w:color w:val="000000"/>
          <w:rtl w:val="0"/>
        </w:rPr>
        <w:t xml:space="preserve"> 2015 (Huawei)</w:t>
      </w:r>
    </w:p>
    <w:p w:rsidR="00000000" w:rsidDel="00000000" w:rsidP="00000000" w:rsidRDefault="00000000" w:rsidRPr="00000000" w14:paraId="00000034">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Viva Kuwait Certificate of Appreciation </w:t>
      </w:r>
      <w:r w:rsidDel="00000000" w:rsidR="00000000" w:rsidRPr="00000000">
        <w:rPr>
          <w:rFonts w:ascii="Calibri" w:cs="Calibri" w:eastAsia="Calibri" w:hAnsi="Calibri"/>
          <w:color w:val="000000"/>
          <w:rtl w:val="0"/>
        </w:rPr>
        <w:t xml:space="preserve">2016 (Huawei)</w:t>
      </w:r>
    </w:p>
    <w:p w:rsidR="00000000" w:rsidDel="00000000" w:rsidP="00000000" w:rsidRDefault="00000000" w:rsidRPr="00000000" w14:paraId="00000035">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Innovation Award</w:t>
      </w:r>
      <w:r w:rsidDel="00000000" w:rsidR="00000000" w:rsidRPr="00000000">
        <w:rPr>
          <w:rFonts w:ascii="Calibri" w:cs="Calibri" w:eastAsia="Calibri" w:hAnsi="Calibri"/>
          <w:color w:val="000000"/>
          <w:rtl w:val="0"/>
        </w:rPr>
        <w:t xml:space="preserve"> 2013 (ARPU+)</w:t>
      </w:r>
    </w:p>
    <w:p w:rsidR="00000000" w:rsidDel="00000000" w:rsidP="00000000" w:rsidRDefault="00000000" w:rsidRPr="00000000" w14:paraId="00000036">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Elite Team</w:t>
      </w:r>
      <w:r w:rsidDel="00000000" w:rsidR="00000000" w:rsidRPr="00000000">
        <w:rPr>
          <w:rFonts w:ascii="Calibri" w:cs="Calibri" w:eastAsia="Calibri" w:hAnsi="Calibri"/>
          <w:color w:val="000000"/>
          <w:rtl w:val="0"/>
        </w:rPr>
        <w:t xml:space="preserve"> 2012 (ARPU+)</w:t>
      </w:r>
    </w:p>
    <w:p w:rsidR="00000000" w:rsidDel="00000000" w:rsidP="00000000" w:rsidRDefault="00000000" w:rsidRPr="00000000" w14:paraId="00000037">
      <w:pPr>
        <w:numPr>
          <w:ilvl w:val="0"/>
          <w:numId w:val="1"/>
        </w:numPr>
        <w:spacing w:line="240" w:lineRule="auto"/>
        <w:ind w:left="1800" w:hanging="360"/>
        <w:rPr/>
      </w:pPr>
      <w:r w:rsidDel="00000000" w:rsidR="00000000" w:rsidRPr="00000000">
        <w:rPr>
          <w:rFonts w:ascii="Calibri" w:cs="Calibri" w:eastAsia="Calibri" w:hAnsi="Calibri"/>
          <w:b w:val="1"/>
          <w:bCs w:val="1"/>
          <w:color w:val="000000"/>
          <w:rtl w:val="0"/>
        </w:rPr>
        <w:t xml:space="preserve">Senior Expert Team 2019 (</w:t>
      </w:r>
      <w:r w:rsidDel="00000000" w:rsidR="00000000" w:rsidRPr="00000000">
        <w:rPr>
          <w:rFonts w:ascii="Calibri" w:cs="Calibri" w:eastAsia="Calibri" w:hAnsi="Calibri"/>
          <w:color w:val="000000"/>
          <w:rtl w:val="0"/>
        </w:rPr>
        <w:t xml:space="preserve">Atos</w:t>
      </w:r>
      <w:r w:rsidDel="00000000" w:rsidR="00000000" w:rsidRPr="00000000">
        <w:rPr>
          <w:rFonts w:ascii="Calibri" w:cs="Calibri" w:eastAsia="Calibri" w:hAnsi="Calibri"/>
          <w:b w:val="1"/>
          <w:bCs w:val="1"/>
          <w:color w:val="000000"/>
          <w:rtl w:val="0"/>
        </w:rPr>
        <w:t xml:space="preserve">)</w:t>
      </w:r>
      <w:r w:rsidDel="00000000" w:rsidR="00000000" w:rsidRPr="00000000">
        <w:rPr>
          <w:rtl w:val="0"/>
        </w:rPr>
      </w:r>
    </w:p>
    <w:p w:rsidR="00000000" w:rsidDel="00000000" w:rsidP="00000000" w:rsidRDefault="00000000" w:rsidRPr="00000000" w14:paraId="00000038">
      <w:pPr>
        <w:spacing w:line="360" w:lineRule="auto"/>
        <w:rPr>
          <w:rFonts w:ascii="Calibri" w:cs="Calibri" w:eastAsia="Calibri" w:hAnsi="Calibri"/>
          <w:color w:val="444444"/>
          <w:sz w:val="24"/>
          <w:szCs w:val="24"/>
        </w:rPr>
      </w:pPr>
      <w:r w:rsidDel="00000000" w:rsidR="00000000" w:rsidRPr="00000000">
        <w:rPr/>
        <w:drawing>
          <wp:inline distB="0" distT="0" distL="0" distR="0">
            <wp:extent cx="5581650" cy="19050"/>
            <wp:effectExtent b="0" l="0" r="0" t="0"/>
            <wp:docPr id="2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Professional EXPERIENCE</w:t>
      </w:r>
    </w:p>
    <w:p w:rsidR="00000000" w:rsidDel="00000000" w:rsidP="00000000" w:rsidRDefault="00000000" w:rsidRPr="00000000" w14:paraId="0000003A">
      <w:pPr>
        <w:tabs>
          <w:tab w:val="left" w:leader="none" w:pos="1710"/>
        </w:tabs>
        <w:spacing w:line="240" w:lineRule="auto"/>
        <w:ind w:left="54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Accenture </w:t>
        <w:tab/>
        <w:tab/>
        <w:tab/>
        <w:tab/>
        <w:tab/>
        <w:tab/>
        <w:tab/>
        <w:tab/>
        <w:tab/>
        <w:tab/>
      </w:r>
      <w:r w:rsidDel="00000000" w:rsidR="00000000" w:rsidRPr="00000000">
        <w:rPr/>
        <w:drawing>
          <wp:inline distB="0" distT="0" distL="0" distR="0">
            <wp:extent cx="858223" cy="429112"/>
            <wp:effectExtent b="0" l="0" r="0" t="0"/>
            <wp:docPr descr="Image result for accenture logo" id="22" name="image14.png"/>
            <a:graphic>
              <a:graphicData uri="http://schemas.openxmlformats.org/drawingml/2006/picture">
                <pic:pic>
                  <pic:nvPicPr>
                    <pic:cNvPr descr="Image result for accenture logo" id="0" name="image14.png"/>
                    <pic:cNvPicPr preferRelativeResize="0"/>
                  </pic:nvPicPr>
                  <pic:blipFill>
                    <a:blip r:embed="rId18"/>
                    <a:srcRect b="0" l="0" r="0" t="0"/>
                    <a:stretch>
                      <a:fillRect/>
                    </a:stretch>
                  </pic:blipFill>
                  <pic:spPr>
                    <a:xfrm>
                      <a:off x="0" y="0"/>
                      <a:ext cx="858223" cy="429112"/>
                    </a:xfrm>
                    <a:prstGeom prst="rect"/>
                    <a:ln/>
                  </pic:spPr>
                </pic:pic>
              </a:graphicData>
            </a:graphic>
          </wp:inline>
        </w:drawing>
      </w:r>
      <w:r w:rsidDel="00000000" w:rsidR="00000000" w:rsidRPr="00000000">
        <w:rPr>
          <w:rFonts w:ascii="Calibri" w:cs="Calibri" w:eastAsia="Calibri" w:hAnsi="Calibri"/>
          <w:b w:val="1"/>
          <w:bCs w:val="1"/>
          <w:color w:val="4f81bd"/>
          <w:sz w:val="28"/>
          <w:szCs w:val="28"/>
          <w:rtl w:val="0"/>
        </w:rPr>
        <w:tab/>
      </w:r>
    </w:p>
    <w:p w:rsidR="00000000" w:rsidDel="00000000" w:rsidP="00000000" w:rsidRDefault="00000000" w:rsidRPr="00000000" w14:paraId="0000003B">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w:t>
      </w:r>
      <w:r w:rsidDel="00000000" w:rsidR="00000000" w:rsidRPr="00000000">
        <w:rPr>
          <w:rFonts w:ascii="Calibri" w:cs="Calibri" w:eastAsia="Calibri" w:hAnsi="Calibri"/>
          <w:b w:val="1"/>
          <w:bCs w:val="1"/>
          <w:color w:val="4f81bd"/>
          <w:sz w:val="28"/>
          <w:szCs w:val="28"/>
          <w:rtl w:val="0"/>
        </w:rPr>
        <w:t xml:space="preserve"> </w:t>
        <w:tab/>
      </w:r>
      <w:r w:rsidDel="00000000" w:rsidR="00000000" w:rsidRPr="00000000">
        <w:rPr>
          <w:rFonts w:ascii="Calibri" w:cs="Calibri" w:eastAsia="Calibri" w:hAnsi="Calibri"/>
          <w:b w:val="1"/>
          <w:bCs w:val="1"/>
          <w:color w:val="444444"/>
          <w:sz w:val="24"/>
          <w:szCs w:val="24"/>
          <w:rtl w:val="0"/>
        </w:rPr>
        <w:t xml:space="preserve">Architect Manager October 2019 – Present</w:t>
      </w:r>
    </w:p>
    <w:p w:rsidR="00000000" w:rsidDel="00000000" w:rsidP="00000000" w:rsidRDefault="00000000" w:rsidRPr="00000000" w14:paraId="0000003C">
      <w:pPr>
        <w:tabs>
          <w:tab w:val="left" w:leader="none" w:pos="1710"/>
        </w:tabs>
        <w:ind w:left="540" w:firstLine="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Responsibility: </w:t>
      </w:r>
    </w:p>
    <w:p w:rsidR="00000000" w:rsidDel="00000000" w:rsidP="00000000" w:rsidRDefault="00000000" w:rsidRPr="00000000" w14:paraId="0000003D">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Establish and Onboard technical delivery teams.</w:t>
      </w:r>
    </w:p>
    <w:p w:rsidR="00000000" w:rsidDel="00000000" w:rsidP="00000000" w:rsidRDefault="00000000" w:rsidRPr="00000000" w14:paraId="0000003E">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 Technical Delivery Lead.</w:t>
      </w:r>
    </w:p>
    <w:p w:rsidR="00000000" w:rsidDel="00000000" w:rsidP="00000000" w:rsidRDefault="00000000" w:rsidRPr="00000000" w14:paraId="0000003F">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Enterprise and technical Architect.</w:t>
      </w:r>
    </w:p>
    <w:p w:rsidR="00000000" w:rsidDel="00000000" w:rsidP="00000000" w:rsidRDefault="00000000" w:rsidRPr="00000000" w14:paraId="00000040">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Creating the baseline (AS-IS) architecture, Transition Plan, and Target (TO-BE) architecture.</w:t>
      </w:r>
    </w:p>
    <w:p w:rsidR="00000000" w:rsidDel="00000000" w:rsidP="00000000" w:rsidRDefault="00000000" w:rsidRPr="00000000" w14:paraId="00000041">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Customer stakeholder management</w:t>
      </w:r>
    </w:p>
    <w:p w:rsidR="00000000" w:rsidDel="00000000" w:rsidP="00000000" w:rsidRDefault="00000000" w:rsidRPr="00000000" w14:paraId="00000042">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Managing Offshore/onsite team to deliver customer requirements and application maintenance process</w:t>
      </w:r>
    </w:p>
    <w:p w:rsidR="00000000" w:rsidDel="00000000" w:rsidP="00000000" w:rsidRDefault="00000000" w:rsidRPr="00000000" w14:paraId="00000043">
      <w:pPr>
        <w:ind w:firstLine="54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44">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European Medical Agency / Lead Solution Architect</w:t>
      </w:r>
    </w:p>
    <w:p w:rsidR="00000000" w:rsidDel="00000000" w:rsidP="00000000" w:rsidRDefault="00000000" w:rsidRPr="00000000" w14:paraId="00000045">
      <w:pPr>
        <w:numPr>
          <w:ilvl w:val="1"/>
          <w:numId w:val="1"/>
        </w:numPr>
        <w:spacing w:line="240" w:lineRule="auto"/>
        <w:ind w:left="2520" w:hanging="360"/>
        <w:rPr>
          <w:color w:val="444444"/>
          <w:sz w:val="24"/>
          <w:szCs w:val="24"/>
        </w:rPr>
      </w:pPr>
      <w:r w:rsidDel="00000000" w:rsidR="00000000" w:rsidRPr="00000000">
        <w:rPr>
          <w:rFonts w:ascii="Calibri" w:cs="Calibri" w:eastAsia="Calibri" w:hAnsi="Calibri"/>
          <w:color w:val="444444"/>
          <w:sz w:val="24"/>
          <w:szCs w:val="24"/>
          <w:rtl w:val="0"/>
        </w:rPr>
        <w:t xml:space="preserve">EMA has an ambitious and streamlined objective to intelligently modernize the Clinical Trials Information System (CTIS). This platform is complex, has accumulated quite some technical debt and has minimal technical documentation. To reduce the risk inherent to such modernization, EMA looks for consultancy services to implement its Cloud Interoperability and transitional cloud strategy, data integrity and standardization within the Clinical Trials Information System (CTIS).</w:t>
      </w:r>
    </w:p>
    <w:p w:rsidR="00000000" w:rsidDel="00000000" w:rsidP="00000000" w:rsidRDefault="00000000" w:rsidRPr="00000000" w14:paraId="00000046">
      <w:pPr>
        <w:numPr>
          <w:ilvl w:val="1"/>
          <w:numId w:val="1"/>
        </w:numPr>
        <w:spacing w:line="240" w:lineRule="auto"/>
        <w:ind w:left="2520" w:hanging="360"/>
        <w:rPr>
          <w:color w:val="444444"/>
          <w:sz w:val="24"/>
          <w:szCs w:val="24"/>
        </w:rPr>
      </w:pPr>
      <w:r w:rsidDel="00000000" w:rsidR="00000000" w:rsidRPr="00000000">
        <w:rPr>
          <w:rFonts w:ascii="Calibri" w:cs="Calibri" w:eastAsia="Calibri" w:hAnsi="Calibri"/>
          <w:color w:val="444444"/>
          <w:sz w:val="24"/>
          <w:szCs w:val="24"/>
          <w:u w:val="single"/>
          <w:rtl w:val="0"/>
        </w:rPr>
        <w:t xml:space="preserve">My role</w:t>
      </w:r>
      <w:r w:rsidDel="00000000" w:rsidR="00000000" w:rsidRPr="00000000">
        <w:rPr>
          <w:rFonts w:ascii="Calibri" w:cs="Calibri" w:eastAsia="Calibri" w:hAnsi="Calibri"/>
          <w:color w:val="444444"/>
          <w:sz w:val="24"/>
          <w:szCs w:val="24"/>
          <w:rtl w:val="0"/>
        </w:rPr>
        <w:t xml:space="preserve"> as </w:t>
      </w:r>
      <w:r w:rsidDel="00000000" w:rsidR="00000000" w:rsidRPr="00000000">
        <w:rPr>
          <w:rFonts w:ascii="Calibri" w:cs="Calibri" w:eastAsia="Calibri" w:hAnsi="Calibri"/>
          <w:b w:val="1"/>
          <w:bCs w:val="1"/>
          <w:color w:val="444444"/>
          <w:sz w:val="24"/>
          <w:szCs w:val="24"/>
          <w:rtl w:val="0"/>
        </w:rPr>
        <w:t xml:space="preserve">Lead Solution Architect</w:t>
      </w:r>
      <w:r w:rsidDel="00000000" w:rsidR="00000000" w:rsidRPr="00000000">
        <w:rPr>
          <w:rFonts w:ascii="Calibri" w:cs="Calibri" w:eastAsia="Calibri" w:hAnsi="Calibri"/>
          <w:color w:val="444444"/>
          <w:sz w:val="24"/>
          <w:szCs w:val="24"/>
          <w:rtl w:val="0"/>
        </w:rPr>
        <w:t xml:space="preserve"> to work on study the coexistence of different strategies and propose the best-fit approach and technical architecture and leading the delivery team to implement the proposed target solution. </w:t>
      </w:r>
    </w:p>
    <w:p w:rsidR="00000000" w:rsidDel="00000000" w:rsidP="00000000" w:rsidRDefault="00000000" w:rsidRPr="00000000" w14:paraId="00000047">
      <w:pPr>
        <w:numPr>
          <w:ilvl w:val="1"/>
          <w:numId w:val="1"/>
        </w:numPr>
        <w:spacing w:line="240" w:lineRule="auto"/>
        <w:ind w:left="2520" w:hanging="360"/>
        <w:rPr>
          <w:color w:val="444444"/>
          <w:sz w:val="24"/>
          <w:szCs w:val="24"/>
        </w:rPr>
      </w:pPr>
      <w:r w:rsidDel="00000000" w:rsidR="00000000" w:rsidRPr="00000000">
        <w:rPr>
          <w:rFonts w:ascii="Calibri" w:cs="Calibri" w:eastAsia="Calibri" w:hAnsi="Calibri"/>
          <w:b w:val="1"/>
          <w:bCs w:val="1"/>
          <w:color w:val="444444"/>
          <w:sz w:val="24"/>
          <w:szCs w:val="24"/>
          <w:rtl w:val="0"/>
        </w:rPr>
        <w:t xml:space="preserve">Technologies:</w:t>
      </w:r>
      <w:r w:rsidDel="00000000" w:rsidR="00000000" w:rsidRPr="00000000">
        <w:rPr>
          <w:rFonts w:ascii="Calibri" w:cs="Calibri" w:eastAsia="Calibri" w:hAnsi="Calibri"/>
          <w:color w:val="444444"/>
          <w:sz w:val="24"/>
          <w:szCs w:val="24"/>
          <w:rtl w:val="0"/>
        </w:rPr>
        <w:t xml:space="preserve"> AWS (cloud formation, SQS, ECS, APIGW, RDS, Document-DB, Lambda, …), Java, Spring boot, Angular, terraforms, Azure DevOps</w:t>
      </w:r>
    </w:p>
    <w:p w:rsidR="00000000" w:rsidDel="00000000" w:rsidP="00000000" w:rsidRDefault="00000000" w:rsidRPr="00000000" w14:paraId="00000048">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AXA Belgium / Technical Delivery Manager </w:t>
      </w:r>
    </w:p>
    <w:p w:rsidR="00000000" w:rsidDel="00000000" w:rsidP="00000000" w:rsidRDefault="00000000" w:rsidRPr="00000000" w14:paraId="00000049">
      <w:pPr>
        <w:numPr>
          <w:ilvl w:val="1"/>
          <w:numId w:val="1"/>
        </w:numPr>
        <w:spacing w:line="240" w:lineRule="auto"/>
        <w:ind w:left="2520" w:hanging="360"/>
        <w:rPr>
          <w:color w:val="444444"/>
          <w:sz w:val="24"/>
          <w:szCs w:val="24"/>
        </w:rPr>
      </w:pPr>
      <w:r w:rsidDel="00000000" w:rsidR="00000000" w:rsidRPr="00000000">
        <w:rPr>
          <w:rFonts w:ascii="Calibri" w:cs="Calibri" w:eastAsia="Calibri" w:hAnsi="Calibri"/>
          <w:color w:val="444444"/>
          <w:sz w:val="24"/>
          <w:szCs w:val="24"/>
          <w:rtl w:val="0"/>
        </w:rPr>
        <w:t xml:space="preserve">Working in the capacity of BELGIUM PCCORP platform delivery manager to design &amp; build the backend APIs for AXA underwriters and Broker portal solution – Frontend and Backend components with the interactions with all the client legacy platforms.</w:t>
      </w:r>
    </w:p>
    <w:p w:rsidR="00000000" w:rsidDel="00000000" w:rsidP="00000000" w:rsidRDefault="00000000" w:rsidRPr="00000000" w14:paraId="0000004A">
      <w:pPr>
        <w:numPr>
          <w:ilvl w:val="1"/>
          <w:numId w:val="1"/>
        </w:numPr>
        <w:spacing w:line="240" w:lineRule="auto"/>
        <w:ind w:left="2520" w:hanging="360"/>
        <w:rPr>
          <w:color w:val="444444"/>
          <w:sz w:val="24"/>
          <w:szCs w:val="24"/>
        </w:rPr>
      </w:pPr>
      <w:r w:rsidDel="00000000" w:rsidR="00000000" w:rsidRPr="00000000">
        <w:rPr>
          <w:rFonts w:ascii="Calibri" w:cs="Calibri" w:eastAsia="Calibri" w:hAnsi="Calibri"/>
          <w:color w:val="444444"/>
          <w:sz w:val="24"/>
          <w:szCs w:val="24"/>
          <w:u w:val="single"/>
          <w:rtl w:val="0"/>
        </w:rPr>
        <w:t xml:space="preserve">My role</w:t>
      </w:r>
      <w:r w:rsidDel="00000000" w:rsidR="00000000" w:rsidRPr="00000000">
        <w:rPr>
          <w:rFonts w:ascii="Calibri" w:cs="Calibri" w:eastAsia="Calibri" w:hAnsi="Calibri"/>
          <w:color w:val="444444"/>
          <w:sz w:val="24"/>
          <w:szCs w:val="24"/>
          <w:rtl w:val="0"/>
        </w:rPr>
        <w:t xml:space="preserve"> as </w:t>
      </w:r>
      <w:r w:rsidDel="00000000" w:rsidR="00000000" w:rsidRPr="00000000">
        <w:rPr>
          <w:rFonts w:ascii="Calibri" w:cs="Calibri" w:eastAsia="Calibri" w:hAnsi="Calibri"/>
          <w:b w:val="1"/>
          <w:bCs w:val="1"/>
          <w:color w:val="444444"/>
          <w:sz w:val="24"/>
          <w:szCs w:val="24"/>
          <w:rtl w:val="0"/>
        </w:rPr>
        <w:t xml:space="preserve">Technical delivery Lead</w:t>
      </w:r>
      <w:r w:rsidDel="00000000" w:rsidR="00000000" w:rsidRPr="00000000">
        <w:rPr>
          <w:rFonts w:ascii="Calibri" w:cs="Calibri" w:eastAsia="Calibri" w:hAnsi="Calibri"/>
          <w:color w:val="444444"/>
          <w:sz w:val="24"/>
          <w:szCs w:val="24"/>
          <w:rtl w:val="0"/>
        </w:rPr>
        <w:t xml:space="preserve"> was managing onshore/offshore teams in an agile delivery for the product features, technical architecture, architecture and security compliance and design for the newly introduced features and platform improvements </w:t>
      </w:r>
    </w:p>
    <w:p w:rsidR="00000000" w:rsidDel="00000000" w:rsidP="00000000" w:rsidRDefault="00000000" w:rsidRPr="00000000" w14:paraId="0000004B">
      <w:pPr>
        <w:numPr>
          <w:ilvl w:val="1"/>
          <w:numId w:val="1"/>
        </w:numPr>
        <w:spacing w:line="240" w:lineRule="auto"/>
        <w:ind w:left="2520" w:hanging="360"/>
        <w:rPr>
          <w:color w:val="444444"/>
          <w:sz w:val="24"/>
          <w:szCs w:val="24"/>
        </w:rPr>
      </w:pPr>
      <w:r w:rsidDel="00000000" w:rsidR="00000000" w:rsidRPr="00000000">
        <w:rPr>
          <w:rFonts w:ascii="Calibri" w:cs="Calibri" w:eastAsia="Calibri" w:hAnsi="Calibri"/>
          <w:b w:val="1"/>
          <w:bCs w:val="1"/>
          <w:color w:val="444444"/>
          <w:sz w:val="24"/>
          <w:szCs w:val="24"/>
          <w:rtl w:val="0"/>
        </w:rPr>
        <w:t xml:space="preserve">Technologies:</w:t>
      </w:r>
      <w:r w:rsidDel="00000000" w:rsidR="00000000" w:rsidRPr="00000000">
        <w:rPr>
          <w:rFonts w:ascii="Calibri" w:cs="Calibri" w:eastAsia="Calibri" w:hAnsi="Calibri"/>
          <w:color w:val="444444"/>
          <w:sz w:val="24"/>
          <w:szCs w:val="24"/>
          <w:rtl w:val="0"/>
        </w:rPr>
        <w:t xml:space="preserve"> AWS (cloud formation, SQS, EC2, EBS, APIGW,RDS, Document-DB, Lambda, …), Java, Spring boot, IMS(Mainframe), Angular</w:t>
      </w:r>
    </w:p>
    <w:p w:rsidR="00000000" w:rsidDel="00000000" w:rsidP="00000000" w:rsidRDefault="00000000" w:rsidRPr="00000000" w14:paraId="0000004C">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Allianz Belgium / Enterprise Architect &amp; Delivery Manager </w:t>
      </w:r>
    </w:p>
    <w:p w:rsidR="00000000" w:rsidDel="00000000" w:rsidP="00000000" w:rsidRDefault="00000000" w:rsidRPr="00000000" w14:paraId="0000004D">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Allianz is looking for an enterprise architecture role to assess and re-imagine a full landscape modernization with replacing the legacy mainframe systems.</w:t>
      </w:r>
    </w:p>
    <w:p w:rsidR="00000000" w:rsidDel="00000000" w:rsidP="00000000" w:rsidRDefault="00000000" w:rsidRPr="00000000" w14:paraId="0000004E">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Allianz is looking for technical delivery lead with an architecture experience to help building up a new Business Features, assessment to the existing technical architecture, and performance analysis and performance enhancements.</w:t>
      </w:r>
      <w:r w:rsidDel="00000000" w:rsidR="00000000" w:rsidRPr="00000000">
        <w:rPr>
          <w:rtl w:val="0"/>
        </w:rPr>
      </w:r>
    </w:p>
    <w:p w:rsidR="00000000" w:rsidDel="00000000" w:rsidP="00000000" w:rsidRDefault="00000000" w:rsidRPr="00000000" w14:paraId="0000004F">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 an </w:t>
      </w:r>
      <w:r w:rsidDel="00000000" w:rsidR="00000000" w:rsidRPr="00000000">
        <w:rPr>
          <w:rFonts w:ascii="Calibri" w:cs="Calibri" w:eastAsia="Calibri" w:hAnsi="Calibri"/>
          <w:b w:val="1"/>
          <w:bCs w:val="1"/>
          <w:color w:val="000000"/>
          <w:rtl w:val="0"/>
        </w:rPr>
        <w:t xml:space="preserve">Enterprise Architect</w:t>
      </w:r>
      <w:r w:rsidDel="00000000" w:rsidR="00000000" w:rsidRPr="00000000">
        <w:rPr>
          <w:rFonts w:ascii="Calibri" w:cs="Calibri" w:eastAsia="Calibri" w:hAnsi="Calibri"/>
          <w:color w:val="000000"/>
          <w:rtl w:val="0"/>
        </w:rPr>
        <w:t xml:space="preserve">, I assessed the AS-IS architecture and provided technical consultancy to enhance existing systems, while defining architecture principles and establishing an assessment framework. I evaluated various target architecture approaches through functional fit-gap and cost-benefit analyses, ultimately recommending the most suitable technical solution aligned with business objectives. </w:t>
      </w:r>
    </w:p>
    <w:p w:rsidR="00000000" w:rsidDel="00000000" w:rsidP="00000000" w:rsidRDefault="00000000" w:rsidRPr="00000000" w14:paraId="00000050">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Delivery Lead</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managing the AS-IS architecture, consulting on the technical capability to enhance the existing architecture, and enhance the existing platform performance that can help customer to enhance their time to market and enhance their Operability, Performance, Maintainability, and stability</w:t>
      </w:r>
      <w:r w:rsidDel="00000000" w:rsidR="00000000" w:rsidRPr="00000000">
        <w:rPr>
          <w:rtl w:val="0"/>
        </w:rPr>
      </w:r>
    </w:p>
    <w:p w:rsidR="00000000" w:rsidDel="00000000" w:rsidP="00000000" w:rsidRDefault="00000000" w:rsidRPr="00000000" w14:paraId="00000051">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Microservice, Spring boot, Kafka stream, Kafka confluent, Apache Camel, Scrum, Swagger, REST, JAVA, DB2, ELK, OpenShift, AKS, docker.</w:t>
      </w:r>
      <w:r w:rsidDel="00000000" w:rsidR="00000000" w:rsidRPr="00000000">
        <w:rPr>
          <w:rtl w:val="0"/>
        </w:rPr>
      </w:r>
    </w:p>
    <w:p w:rsidR="00000000" w:rsidDel="00000000" w:rsidP="00000000" w:rsidRDefault="00000000" w:rsidRPr="00000000" w14:paraId="00000052">
      <w:pPr>
        <w:spacing w:line="240" w:lineRule="auto"/>
        <w:rPr>
          <w:rFonts w:ascii="Calibri" w:cs="Calibri" w:eastAsia="Calibri" w:hAnsi="Calibri"/>
          <w:color w:val="000000"/>
        </w:rPr>
      </w:pPr>
      <w:r w:rsidDel="00000000" w:rsidR="00000000" w:rsidRPr="00000000">
        <w:rPr/>
        <w:drawing>
          <wp:inline distB="0" distT="0" distL="0" distR="0">
            <wp:extent cx="5581650" cy="19050"/>
            <wp:effectExtent b="0" l="0" r="0" t="0"/>
            <wp:docPr id="2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240" w:lineRule="auto"/>
        <w:ind w:left="1800" w:firstLine="0"/>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54">
      <w:pPr>
        <w:spacing w:line="240" w:lineRule="auto"/>
        <w:ind w:left="1800" w:firstLine="0"/>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55">
      <w:pPr>
        <w:ind w:left="63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     ATOS Origin </w:t>
        <w:tab/>
        <w:tab/>
        <w:tab/>
        <w:tab/>
        <w:tab/>
        <w:tab/>
        <w:tab/>
        <w:tab/>
        <w:tab/>
        <w:tab/>
      </w:r>
      <w:r w:rsidDel="00000000" w:rsidR="00000000" w:rsidRPr="00000000">
        <w:rPr>
          <w:rFonts w:ascii="Calibri" w:cs="Calibri" w:eastAsia="Calibri" w:hAnsi="Calibri"/>
          <w:b w:val="1"/>
          <w:bCs w:val="1"/>
          <w:color w:val="4f81bd"/>
          <w:sz w:val="28"/>
          <w:szCs w:val="28"/>
        </w:rPr>
        <w:drawing>
          <wp:inline distB="0" distT="0" distL="0" distR="0">
            <wp:extent cx="756188" cy="253363"/>
            <wp:effectExtent b="0" l="0" r="0" t="0"/>
            <wp:docPr descr="D:\Metwally\resume\papers\ATOS.png" id="24" name="image13.png"/>
            <a:graphic>
              <a:graphicData uri="http://schemas.openxmlformats.org/drawingml/2006/picture">
                <pic:pic>
                  <pic:nvPicPr>
                    <pic:cNvPr descr="D:\Metwally\resume\papers\ATOS.png" id="0" name="image13.png"/>
                    <pic:cNvPicPr preferRelativeResize="0"/>
                  </pic:nvPicPr>
                  <pic:blipFill>
                    <a:blip r:embed="rId19"/>
                    <a:srcRect b="0" l="0" r="0" t="0"/>
                    <a:stretch>
                      <a:fillRect/>
                    </a:stretch>
                  </pic:blipFill>
                  <pic:spPr>
                    <a:xfrm>
                      <a:off x="0" y="0"/>
                      <a:ext cx="756188" cy="253363"/>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w:t>
      </w:r>
      <w:r w:rsidDel="00000000" w:rsidR="00000000" w:rsidRPr="00000000">
        <w:rPr>
          <w:rFonts w:ascii="Calibri" w:cs="Calibri" w:eastAsia="Calibri" w:hAnsi="Calibri"/>
          <w:b w:val="1"/>
          <w:bCs w:val="1"/>
          <w:color w:val="4f81bd"/>
          <w:sz w:val="28"/>
          <w:szCs w:val="28"/>
          <w:rtl w:val="0"/>
        </w:rPr>
        <w:t xml:space="preserve"> </w:t>
        <w:tab/>
      </w:r>
      <w:r w:rsidDel="00000000" w:rsidR="00000000" w:rsidRPr="00000000">
        <w:rPr>
          <w:rFonts w:ascii="Calibri" w:cs="Calibri" w:eastAsia="Calibri" w:hAnsi="Calibri"/>
          <w:b w:val="1"/>
          <w:bCs w:val="1"/>
          <w:color w:val="444444"/>
          <w:sz w:val="24"/>
          <w:szCs w:val="24"/>
          <w:rtl w:val="0"/>
        </w:rPr>
        <w:t xml:space="preserve">Integration Architect February 2018 – September 2019</w:t>
      </w:r>
    </w:p>
    <w:p w:rsidR="00000000" w:rsidDel="00000000" w:rsidP="00000000" w:rsidRDefault="00000000" w:rsidRPr="00000000" w14:paraId="00000057">
      <w:pPr>
        <w:tabs>
          <w:tab w:val="left" w:leader="none" w:pos="1710"/>
        </w:tabs>
        <w:ind w:left="540" w:firstLine="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Responsibility: </w:t>
      </w:r>
    </w:p>
    <w:p w:rsidR="00000000" w:rsidDel="00000000" w:rsidP="00000000" w:rsidRDefault="00000000" w:rsidRPr="00000000" w14:paraId="00000058">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Work on the integration system analysis and architecture.</w:t>
      </w:r>
    </w:p>
    <w:p w:rsidR="00000000" w:rsidDel="00000000" w:rsidP="00000000" w:rsidRDefault="00000000" w:rsidRPr="00000000" w14:paraId="00000059">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Creating the baseline (AS-IS) architecture, Transition Plan, and Target (TO-BE) architecture.</w:t>
      </w:r>
    </w:p>
    <w:p w:rsidR="00000000" w:rsidDel="00000000" w:rsidP="00000000" w:rsidRDefault="00000000" w:rsidRPr="00000000" w14:paraId="0000005A">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Customer stakeholder management</w:t>
      </w:r>
    </w:p>
    <w:p w:rsidR="00000000" w:rsidDel="00000000" w:rsidP="00000000" w:rsidRDefault="00000000" w:rsidRPr="00000000" w14:paraId="0000005B">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Managing Offshore/onsite team to deliver customer requirements and application maintenance process</w:t>
      </w:r>
    </w:p>
    <w:p w:rsidR="00000000" w:rsidDel="00000000" w:rsidP="00000000" w:rsidRDefault="00000000" w:rsidRPr="00000000" w14:paraId="0000005C">
      <w:pPr>
        <w:spacing w:line="240" w:lineRule="auto"/>
        <w:ind w:left="1800" w:firstLine="0"/>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5D">
      <w:pPr>
        <w:ind w:firstLine="54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5E">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Meraas group, Dubai Parks and resorts / Integration Architect, SDP application manager </w:t>
      </w:r>
    </w:p>
    <w:p w:rsidR="00000000" w:rsidDel="00000000" w:rsidP="00000000" w:rsidRDefault="00000000" w:rsidRPr="00000000" w14:paraId="0000005F">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DPR is looking for management consultation over their existing integration landscape and management of the service delivery platform and re-engineering to the landscape in order to reach high agility and better scalability over their existing landscape.</w:t>
      </w:r>
      <w:r w:rsidDel="00000000" w:rsidR="00000000" w:rsidRPr="00000000">
        <w:rPr>
          <w:rtl w:val="0"/>
        </w:rPr>
      </w:r>
    </w:p>
    <w:p w:rsidR="00000000" w:rsidDel="00000000" w:rsidP="00000000" w:rsidRDefault="00000000" w:rsidRPr="00000000" w14:paraId="00000060">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Integration Architect / SDP manager</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managing the AS-IS architecture, consulting on the technical capability to do a transformation to an agile architecture that can help customer to reach their continuous changes and to manage the existing system with providing a full automation to the on-premise SDP/middleware framework. </w:t>
      </w:r>
      <w:r w:rsidDel="00000000" w:rsidR="00000000" w:rsidRPr="00000000">
        <w:rPr>
          <w:rtl w:val="0"/>
        </w:rPr>
      </w:r>
    </w:p>
    <w:p w:rsidR="00000000" w:rsidDel="00000000" w:rsidP="00000000" w:rsidRDefault="00000000" w:rsidRPr="00000000" w14:paraId="00000061">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SOA, JBOSS Fuse, Fuse Fabric, Accenture SDP, WSO2 API Manager, WSO2 IAM, JAVA, MYSQL.</w:t>
      </w:r>
      <w:r w:rsidDel="00000000" w:rsidR="00000000" w:rsidRPr="00000000">
        <w:rPr>
          <w:rtl w:val="0"/>
        </w:rPr>
      </w:r>
    </w:p>
    <w:p w:rsidR="00000000" w:rsidDel="00000000" w:rsidP="00000000" w:rsidRDefault="00000000" w:rsidRPr="00000000" w14:paraId="00000062">
      <w:pPr>
        <w:ind w:firstLine="540"/>
        <w:rPr>
          <w:rFonts w:ascii="Calibri" w:cs="Calibri" w:eastAsia="Calibri" w:hAnsi="Calibri"/>
          <w:color w:val="3d85c6"/>
          <w:sz w:val="24"/>
          <w:szCs w:val="24"/>
        </w:rPr>
      </w:pPr>
      <w:r w:rsidDel="00000000" w:rsidR="00000000" w:rsidRPr="00000000">
        <w:rPr>
          <w:rtl w:val="0"/>
        </w:rPr>
      </w:r>
    </w:p>
    <w:p w:rsidR="00000000" w:rsidDel="00000000" w:rsidP="00000000" w:rsidRDefault="00000000" w:rsidRPr="00000000" w14:paraId="00000063">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DEWA (Dubai Electricity and Water Authority) /Enterprise Service Bus</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064">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DEWA was looking forward for 5+ years with 10+ Million engagement to implement an ESB Solution to remove all the one-to-one integrations and to control all the operation business process and integration flows. Solution will manage the integration between smart grid, smart meters, back-end systems, sales channels, IOT/MDM. </w:t>
      </w:r>
      <w:r w:rsidDel="00000000" w:rsidR="00000000" w:rsidRPr="00000000">
        <w:rPr>
          <w:rtl w:val="0"/>
        </w:rPr>
      </w:r>
    </w:p>
    <w:p w:rsidR="00000000" w:rsidDel="00000000" w:rsidP="00000000" w:rsidRDefault="00000000" w:rsidRPr="00000000" w14:paraId="00000065">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Pre-sales /Integration</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Architect</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both financial &amp; technical proposal, solution architecture, and presenting the solution to the customer</w:t>
      </w:r>
      <w:r w:rsidDel="00000000" w:rsidR="00000000" w:rsidRPr="00000000">
        <w:rPr>
          <w:rtl w:val="0"/>
        </w:rPr>
      </w:r>
    </w:p>
    <w:p w:rsidR="00000000" w:rsidDel="00000000" w:rsidP="00000000" w:rsidRDefault="00000000" w:rsidRPr="00000000" w14:paraId="00000066">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Open Shift container platform, Fuse integration service, KAFKA cluster, JBoss Data Grid, JBoss BPM Suit. </w:t>
      </w:r>
      <w:r w:rsidDel="00000000" w:rsidR="00000000" w:rsidRPr="00000000">
        <w:rPr>
          <w:rtl w:val="0"/>
        </w:rPr>
      </w:r>
    </w:p>
    <w:p w:rsidR="00000000" w:rsidDel="00000000" w:rsidP="00000000" w:rsidRDefault="00000000" w:rsidRPr="00000000" w14:paraId="00000067">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000000"/>
          <w:rtl w:val="0"/>
        </w:rPr>
        <w:t xml:space="preserve">Smart Dubai Government / Cloud Digital Market place</w:t>
      </w:r>
      <w:r w:rsidDel="00000000" w:rsidR="00000000" w:rsidRPr="00000000">
        <w:rPr>
          <w:rtl w:val="0"/>
        </w:rPr>
      </w:r>
    </w:p>
    <w:p w:rsidR="00000000" w:rsidDel="00000000" w:rsidP="00000000" w:rsidRDefault="00000000" w:rsidRPr="00000000" w14:paraId="00000068">
      <w:pPr>
        <w:numPr>
          <w:ilvl w:val="1"/>
          <w:numId w:val="1"/>
        </w:numPr>
        <w:spacing w:line="240" w:lineRule="auto"/>
        <w:ind w:left="2520" w:hanging="360"/>
        <w:rPr>
          <w:b w:val="1"/>
          <w:bCs w:val="1"/>
          <w:color w:val="444444"/>
          <w:sz w:val="24"/>
          <w:szCs w:val="24"/>
        </w:rPr>
      </w:pPr>
      <w:r w:rsidDel="00000000" w:rsidR="00000000" w:rsidRPr="00000000">
        <w:rPr>
          <w:rFonts w:ascii="Dubai" w:cs="Dubai" w:eastAsia="Dubai" w:hAnsi="Dubai"/>
          <w:rtl w:val="0"/>
        </w:rPr>
        <w:t xml:space="preserve">SDG was looking forward to design and implement a unified Integration Platform as a Service in a Private Cloud that serves as an Integration Enabler for any integration requirements and API exchange between Government Entities, Semi-Government Entities and Enterprises in the Emirate of Dubai.</w:t>
      </w:r>
      <w:r w:rsidDel="00000000" w:rsidR="00000000" w:rsidRPr="00000000">
        <w:rPr>
          <w:rtl w:val="0"/>
        </w:rPr>
      </w:r>
    </w:p>
    <w:p w:rsidR="00000000" w:rsidDel="00000000" w:rsidP="00000000" w:rsidRDefault="00000000" w:rsidRPr="00000000" w14:paraId="00000069">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Pre-sales /Integration</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Architect</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both financial &amp; technical proposal, solution architecture with communication with Vendors then presenting the solution to the customer</w:t>
      </w:r>
      <w:r w:rsidDel="00000000" w:rsidR="00000000" w:rsidRPr="00000000">
        <w:rPr>
          <w:rtl w:val="0"/>
        </w:rPr>
      </w:r>
    </w:p>
    <w:p w:rsidR="00000000" w:rsidDel="00000000" w:rsidP="00000000" w:rsidRDefault="00000000" w:rsidRPr="00000000" w14:paraId="0000006A">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Open Shift container platform, Fuse integration service, SAP Hybris, Redhat cloudforms, Redhat Ansible</w:t>
      </w:r>
      <w:r w:rsidDel="00000000" w:rsidR="00000000" w:rsidRPr="00000000">
        <w:rPr>
          <w:rtl w:val="0"/>
        </w:rPr>
      </w:r>
    </w:p>
    <w:p w:rsidR="00000000" w:rsidDel="00000000" w:rsidP="00000000" w:rsidRDefault="00000000" w:rsidRPr="00000000" w14:paraId="0000006B">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000000"/>
          <w:rtl w:val="0"/>
        </w:rPr>
        <w:t xml:space="preserve">Pre-</w:t>
      </w:r>
      <w:r w:rsidDel="00000000" w:rsidR="00000000" w:rsidRPr="00000000">
        <w:rPr>
          <w:rFonts w:ascii="Calibri" w:cs="Calibri" w:eastAsia="Calibri" w:hAnsi="Calibri"/>
          <w:b w:val="1"/>
          <w:bCs w:val="1"/>
          <w:color w:val="444444"/>
          <w:sz w:val="24"/>
          <w:szCs w:val="24"/>
          <w:rtl w:val="0"/>
        </w:rPr>
        <w:t xml:space="preserve">sale with a set of different clients </w:t>
      </w:r>
    </w:p>
    <w:p w:rsidR="00000000" w:rsidDel="00000000" w:rsidP="00000000" w:rsidRDefault="00000000" w:rsidRPr="00000000" w14:paraId="0000006C">
      <w:pPr>
        <w:numPr>
          <w:ilvl w:val="1"/>
          <w:numId w:val="1"/>
        </w:numPr>
        <w:spacing w:line="240" w:lineRule="auto"/>
        <w:ind w:left="2520" w:hanging="360"/>
        <w:rPr/>
      </w:pPr>
      <w:r w:rsidDel="00000000" w:rsidR="00000000" w:rsidRPr="00000000">
        <w:rPr>
          <w:rFonts w:ascii="Dubai" w:cs="Dubai" w:eastAsia="Dubai" w:hAnsi="Dubai"/>
          <w:b w:val="1"/>
          <w:bCs w:val="1"/>
          <w:rtl w:val="0"/>
        </w:rPr>
        <w:t xml:space="preserve">ServiceNow</w:t>
      </w:r>
      <w:r w:rsidDel="00000000" w:rsidR="00000000" w:rsidRPr="00000000">
        <w:rPr>
          <w:rFonts w:ascii="Dubai" w:cs="Dubai" w:eastAsia="Dubai" w:hAnsi="Dubai"/>
          <w:rtl w:val="0"/>
        </w:rPr>
        <w:t xml:space="preserve"> implementation to </w:t>
      </w:r>
      <w:r w:rsidDel="00000000" w:rsidR="00000000" w:rsidRPr="00000000">
        <w:rPr>
          <w:rFonts w:ascii="Dubai" w:cs="Dubai" w:eastAsia="Dubai" w:hAnsi="Dubai"/>
          <w:b w:val="1"/>
          <w:bCs w:val="1"/>
          <w:rtl w:val="0"/>
        </w:rPr>
        <w:t xml:space="preserve">Majid Al Futim Holding UAE</w:t>
      </w:r>
      <w:r w:rsidDel="00000000" w:rsidR="00000000" w:rsidRPr="00000000">
        <w:rPr>
          <w:rtl w:val="0"/>
        </w:rPr>
      </w:r>
    </w:p>
    <w:p w:rsidR="00000000" w:rsidDel="00000000" w:rsidP="00000000" w:rsidRDefault="00000000" w:rsidRPr="00000000" w14:paraId="0000006D">
      <w:pPr>
        <w:numPr>
          <w:ilvl w:val="1"/>
          <w:numId w:val="1"/>
        </w:numPr>
        <w:spacing w:line="240" w:lineRule="auto"/>
        <w:ind w:left="2520" w:hanging="360"/>
        <w:rPr/>
      </w:pPr>
      <w:r w:rsidDel="00000000" w:rsidR="00000000" w:rsidRPr="00000000">
        <w:rPr>
          <w:rFonts w:ascii="Dubai" w:cs="Dubai" w:eastAsia="Dubai" w:hAnsi="Dubai"/>
          <w:rtl w:val="0"/>
        </w:rPr>
        <w:t xml:space="preserve">API management &amp; Monetization using </w:t>
      </w:r>
      <w:r w:rsidDel="00000000" w:rsidR="00000000" w:rsidRPr="00000000">
        <w:rPr>
          <w:rFonts w:ascii="Dubai" w:cs="Dubai" w:eastAsia="Dubai" w:hAnsi="Dubai"/>
          <w:b w:val="1"/>
          <w:bCs w:val="1"/>
          <w:rtl w:val="0"/>
        </w:rPr>
        <w:t xml:space="preserve">3scale</w:t>
      </w:r>
      <w:r w:rsidDel="00000000" w:rsidR="00000000" w:rsidRPr="00000000">
        <w:rPr>
          <w:rFonts w:ascii="Dubai" w:cs="Dubai" w:eastAsia="Dubai" w:hAnsi="Dubai"/>
          <w:rtl w:val="0"/>
        </w:rPr>
        <w:t xml:space="preserve"> to </w:t>
      </w:r>
      <w:r w:rsidDel="00000000" w:rsidR="00000000" w:rsidRPr="00000000">
        <w:rPr>
          <w:rFonts w:ascii="Dubai" w:cs="Dubai" w:eastAsia="Dubai" w:hAnsi="Dubai"/>
          <w:b w:val="1"/>
          <w:bCs w:val="1"/>
          <w:rtl w:val="0"/>
        </w:rPr>
        <w:t xml:space="preserve">Vodacom South Africa</w:t>
      </w:r>
      <w:r w:rsidDel="00000000" w:rsidR="00000000" w:rsidRPr="00000000">
        <w:rPr>
          <w:rFonts w:ascii="Dubai" w:cs="Dubai" w:eastAsia="Dubai" w:hAnsi="Dubai"/>
          <w:rtl w:val="0"/>
        </w:rPr>
        <w:t xml:space="preserve"> </w:t>
      </w:r>
    </w:p>
    <w:p w:rsidR="00000000" w:rsidDel="00000000" w:rsidP="00000000" w:rsidRDefault="00000000" w:rsidRPr="00000000" w14:paraId="0000006E">
      <w:pPr>
        <w:numPr>
          <w:ilvl w:val="1"/>
          <w:numId w:val="1"/>
        </w:numPr>
        <w:spacing w:line="240" w:lineRule="auto"/>
        <w:ind w:left="2520" w:hanging="360"/>
        <w:rPr/>
      </w:pPr>
      <w:r w:rsidDel="00000000" w:rsidR="00000000" w:rsidRPr="00000000">
        <w:rPr>
          <w:rFonts w:ascii="Dubai" w:cs="Dubai" w:eastAsia="Dubai" w:hAnsi="Dubai"/>
          <w:rtl w:val="0"/>
        </w:rPr>
        <w:t xml:space="preserve">COE Team establishment (Agile, DevOps, Cloud, and Automation) to </w:t>
      </w:r>
      <w:r w:rsidDel="00000000" w:rsidR="00000000" w:rsidRPr="00000000">
        <w:rPr>
          <w:rFonts w:ascii="Dubai" w:cs="Dubai" w:eastAsia="Dubai" w:hAnsi="Dubai"/>
          <w:b w:val="1"/>
          <w:bCs w:val="1"/>
          <w:rtl w:val="0"/>
        </w:rPr>
        <w:t xml:space="preserve">Orange Sonatel Senegal</w:t>
      </w:r>
      <w:r w:rsidDel="00000000" w:rsidR="00000000" w:rsidRPr="00000000">
        <w:rPr>
          <w:rFonts w:ascii="Dubai" w:cs="Dubai" w:eastAsia="Dubai" w:hAnsi="Dubai"/>
          <w:rtl w:val="0"/>
        </w:rPr>
        <w:t xml:space="preserve">  </w:t>
      </w:r>
    </w:p>
    <w:p w:rsidR="00000000" w:rsidDel="00000000" w:rsidP="00000000" w:rsidRDefault="00000000" w:rsidRPr="00000000" w14:paraId="0000006F">
      <w:pPr>
        <w:numPr>
          <w:ilvl w:val="1"/>
          <w:numId w:val="1"/>
        </w:numPr>
        <w:spacing w:line="240" w:lineRule="auto"/>
        <w:ind w:left="2520" w:hanging="360"/>
        <w:rPr/>
      </w:pPr>
      <w:r w:rsidDel="00000000" w:rsidR="00000000" w:rsidRPr="00000000">
        <w:rPr>
          <w:rFonts w:ascii="Dubai" w:cs="Dubai" w:eastAsia="Dubai" w:hAnsi="Dubai"/>
          <w:rtl w:val="0"/>
        </w:rPr>
        <w:t xml:space="preserve">Technical Operation Management with Agile transformation to </w:t>
      </w:r>
      <w:r w:rsidDel="00000000" w:rsidR="00000000" w:rsidRPr="00000000">
        <w:rPr>
          <w:rFonts w:ascii="Dubai" w:cs="Dubai" w:eastAsia="Dubai" w:hAnsi="Dubai"/>
          <w:b w:val="1"/>
          <w:bCs w:val="1"/>
          <w:rtl w:val="0"/>
        </w:rPr>
        <w:t xml:space="preserve">MTN global (all MTN operators)</w:t>
      </w:r>
      <w:r w:rsidDel="00000000" w:rsidR="00000000" w:rsidRPr="00000000">
        <w:rPr>
          <w:rtl w:val="0"/>
        </w:rPr>
      </w:r>
    </w:p>
    <w:p w:rsidR="00000000" w:rsidDel="00000000" w:rsidP="00000000" w:rsidRDefault="00000000" w:rsidRPr="00000000" w14:paraId="00000070">
      <w:pPr>
        <w:numPr>
          <w:ilvl w:val="1"/>
          <w:numId w:val="1"/>
        </w:numPr>
        <w:spacing w:line="240" w:lineRule="auto"/>
        <w:ind w:left="2520" w:hanging="360"/>
        <w:rPr/>
      </w:pPr>
      <w:r w:rsidDel="00000000" w:rsidR="00000000" w:rsidRPr="00000000">
        <w:rPr>
          <w:rFonts w:ascii="Dubai" w:cs="Dubai" w:eastAsia="Dubai" w:hAnsi="Dubai"/>
          <w:rtl w:val="0"/>
        </w:rPr>
        <w:t xml:space="preserve">Unified messaging platform using </w:t>
      </w:r>
      <w:r w:rsidDel="00000000" w:rsidR="00000000" w:rsidRPr="00000000">
        <w:rPr>
          <w:rFonts w:ascii="Dubai" w:cs="Dubai" w:eastAsia="Dubai" w:hAnsi="Dubai"/>
          <w:b w:val="1"/>
          <w:bCs w:val="1"/>
          <w:rtl w:val="0"/>
        </w:rPr>
        <w:t xml:space="preserve">TIBCO BusinessEvents Container based</w:t>
      </w:r>
      <w:r w:rsidDel="00000000" w:rsidR="00000000" w:rsidRPr="00000000">
        <w:rPr>
          <w:rFonts w:ascii="Dubai" w:cs="Dubai" w:eastAsia="Dubai" w:hAnsi="Dubai"/>
          <w:rtl w:val="0"/>
        </w:rPr>
        <w:t xml:space="preserve"> to </w:t>
      </w:r>
      <w:r w:rsidDel="00000000" w:rsidR="00000000" w:rsidRPr="00000000">
        <w:rPr>
          <w:rFonts w:ascii="Dubai" w:cs="Dubai" w:eastAsia="Dubai" w:hAnsi="Dubai"/>
          <w:b w:val="1"/>
          <w:bCs w:val="1"/>
          <w:rtl w:val="0"/>
        </w:rPr>
        <w:t xml:space="preserve">DU</w:t>
      </w:r>
      <w:r w:rsidDel="00000000" w:rsidR="00000000" w:rsidRPr="00000000">
        <w:rPr>
          <w:rFonts w:ascii="Dubai" w:cs="Dubai" w:eastAsia="Dubai" w:hAnsi="Dubai"/>
          <w:rtl w:val="0"/>
        </w:rPr>
        <w:t xml:space="preserve"> (UAE telecom operator) </w:t>
      </w:r>
    </w:p>
    <w:p w:rsidR="00000000" w:rsidDel="00000000" w:rsidP="00000000" w:rsidRDefault="00000000" w:rsidRPr="00000000" w14:paraId="00000071">
      <w:pPr>
        <w:numPr>
          <w:ilvl w:val="1"/>
          <w:numId w:val="1"/>
        </w:numPr>
        <w:spacing w:line="240" w:lineRule="auto"/>
        <w:ind w:left="2520" w:hanging="360"/>
        <w:rPr/>
      </w:pPr>
      <w:r w:rsidDel="00000000" w:rsidR="00000000" w:rsidRPr="00000000">
        <w:rPr>
          <w:rFonts w:ascii="Dubai" w:cs="Dubai" w:eastAsia="Dubai" w:hAnsi="Dubai"/>
          <w:rtl w:val="0"/>
        </w:rPr>
        <w:t xml:space="preserve">Siemens </w:t>
      </w:r>
      <w:r w:rsidDel="00000000" w:rsidR="00000000" w:rsidRPr="00000000">
        <w:rPr>
          <w:rFonts w:ascii="Dubai" w:cs="Dubai" w:eastAsia="Dubai" w:hAnsi="Dubai"/>
          <w:b w:val="1"/>
          <w:bCs w:val="1"/>
          <w:rtl w:val="0"/>
        </w:rPr>
        <w:t xml:space="preserve">Mindsphere</w:t>
      </w:r>
      <w:r w:rsidDel="00000000" w:rsidR="00000000" w:rsidRPr="00000000">
        <w:rPr>
          <w:rFonts w:ascii="Dubai" w:cs="Dubai" w:eastAsia="Dubai" w:hAnsi="Dubai"/>
          <w:rtl w:val="0"/>
        </w:rPr>
        <w:t xml:space="preserve"> implementation (IOT platform) to </w:t>
      </w:r>
      <w:r w:rsidDel="00000000" w:rsidR="00000000" w:rsidRPr="00000000">
        <w:rPr>
          <w:rFonts w:ascii="Dubai" w:cs="Dubai" w:eastAsia="Dubai" w:hAnsi="Dubai"/>
          <w:b w:val="1"/>
          <w:bCs w:val="1"/>
          <w:rtl w:val="0"/>
        </w:rPr>
        <w:t xml:space="preserve">Masdr City Abu Dhabi smart city UAE</w:t>
      </w:r>
      <w:r w:rsidDel="00000000" w:rsidR="00000000" w:rsidRPr="00000000">
        <w:rPr>
          <w:rtl w:val="0"/>
        </w:rPr>
      </w:r>
    </w:p>
    <w:p w:rsidR="00000000" w:rsidDel="00000000" w:rsidP="00000000" w:rsidRDefault="00000000" w:rsidRPr="00000000" w14:paraId="00000072">
      <w:pPr>
        <w:spacing w:line="240" w:lineRule="auto"/>
        <w:rPr>
          <w:rFonts w:ascii="Dubai" w:cs="Dubai" w:eastAsia="Dubai" w:hAnsi="Dubai"/>
        </w:rPr>
      </w:pPr>
      <w:r w:rsidDel="00000000" w:rsidR="00000000" w:rsidRPr="00000000">
        <w:rPr/>
        <w:drawing>
          <wp:inline distB="0" distT="0" distL="0" distR="0">
            <wp:extent cx="5581650" cy="19050"/>
            <wp:effectExtent b="0" l="0" r="0" t="0"/>
            <wp:docPr id="2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tabs>
          <w:tab w:val="left" w:leader="none" w:pos="1710"/>
        </w:tabs>
        <w:ind w:left="540" w:firstLine="0"/>
        <w:rPr>
          <w:rFonts w:ascii="Calibri" w:cs="Calibri" w:eastAsia="Calibri" w:hAnsi="Calibri"/>
          <w:b w:val="1"/>
          <w:bCs w:val="1"/>
          <w:color w:val="4f81bd"/>
          <w:sz w:val="28"/>
          <w:szCs w:val="28"/>
        </w:rPr>
      </w:pPr>
      <w:r w:rsidDel="00000000" w:rsidR="00000000" w:rsidRPr="00000000">
        <w:rPr>
          <w:rtl w:val="0"/>
        </w:rPr>
      </w:r>
    </w:p>
    <w:p w:rsidR="00000000" w:rsidDel="00000000" w:rsidP="00000000" w:rsidRDefault="00000000" w:rsidRPr="00000000" w14:paraId="00000074">
      <w:pPr>
        <w:ind w:left="63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Trianz – IT Consulting</w:t>
        <w:tab/>
        <w:tab/>
        <w:tab/>
        <w:tab/>
        <w:tab/>
        <w:tab/>
        <w:tab/>
      </w:r>
      <w:r w:rsidDel="00000000" w:rsidR="00000000" w:rsidRPr="00000000">
        <w:rPr>
          <w:rFonts w:ascii="Calibri" w:cs="Calibri" w:eastAsia="Calibri" w:hAnsi="Calibri"/>
          <w:b w:val="1"/>
          <w:bCs w:val="1"/>
          <w:color w:val="4f81bd"/>
          <w:sz w:val="28"/>
          <w:szCs w:val="28"/>
        </w:rPr>
        <w:drawing>
          <wp:inline distB="0" distT="0" distL="0" distR="0">
            <wp:extent cx="882315" cy="324998"/>
            <wp:effectExtent b="0" l="0" r="0" t="0"/>
            <wp:docPr id="26"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882315" cy="324998"/>
                    </a:xfrm>
                    <a:prstGeom prst="rect"/>
                    <a:ln/>
                  </pic:spPr>
                </pic:pic>
              </a:graphicData>
            </a:graphic>
          </wp:inline>
        </w:drawing>
      </w:r>
      <w:r w:rsidDel="00000000" w:rsidR="00000000" w:rsidRPr="00000000">
        <w:rPr>
          <w:rFonts w:ascii="Calibri" w:cs="Calibri" w:eastAsia="Calibri" w:hAnsi="Calibri"/>
          <w:b w:val="1"/>
          <w:bCs w:val="1"/>
          <w:color w:val="4f81bd"/>
          <w:sz w:val="28"/>
          <w:szCs w:val="28"/>
          <w:rtl w:val="0"/>
        </w:rPr>
        <w:tab/>
      </w:r>
    </w:p>
    <w:p w:rsidR="00000000" w:rsidDel="00000000" w:rsidP="00000000" w:rsidRDefault="00000000" w:rsidRPr="00000000" w14:paraId="00000075">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w:t>
      </w:r>
      <w:r w:rsidDel="00000000" w:rsidR="00000000" w:rsidRPr="00000000">
        <w:rPr>
          <w:rFonts w:ascii="Calibri" w:cs="Calibri" w:eastAsia="Calibri" w:hAnsi="Calibri"/>
          <w:b w:val="1"/>
          <w:bCs w:val="1"/>
          <w:color w:val="4f81bd"/>
          <w:sz w:val="28"/>
          <w:szCs w:val="28"/>
          <w:rtl w:val="0"/>
        </w:rPr>
        <w:t xml:space="preserve"> </w:t>
        <w:tab/>
      </w:r>
      <w:r w:rsidDel="00000000" w:rsidR="00000000" w:rsidRPr="00000000">
        <w:rPr>
          <w:rFonts w:ascii="Calibri" w:cs="Calibri" w:eastAsia="Calibri" w:hAnsi="Calibri"/>
          <w:b w:val="1"/>
          <w:bCs w:val="1"/>
          <w:color w:val="444444"/>
          <w:sz w:val="24"/>
          <w:szCs w:val="24"/>
          <w:rtl w:val="0"/>
        </w:rPr>
        <w:t xml:space="preserve">Solution Architect May 2017 – January 2018</w:t>
      </w:r>
    </w:p>
    <w:p w:rsidR="00000000" w:rsidDel="00000000" w:rsidP="00000000" w:rsidRDefault="00000000" w:rsidRPr="00000000" w14:paraId="00000076">
      <w:pPr>
        <w:ind w:firstLine="720"/>
        <w:rPr>
          <w:b w:val="1"/>
          <w:bCs w:val="1"/>
          <w:color w:val="ff0000"/>
          <w:sz w:val="28"/>
          <w:szCs w:val="28"/>
        </w:rPr>
      </w:pPr>
      <w:r w:rsidDel="00000000" w:rsidR="00000000" w:rsidRPr="00000000">
        <w:rPr>
          <w:rFonts w:ascii="Calibri" w:cs="Calibri" w:eastAsia="Calibri" w:hAnsi="Calibri"/>
          <w:color w:val="3d85c6"/>
          <w:sz w:val="24"/>
          <w:szCs w:val="24"/>
          <w:rtl w:val="0"/>
        </w:rPr>
        <w:t xml:space="preserve">Responsibility:</w:t>
      </w:r>
      <w:r w:rsidDel="00000000" w:rsidR="00000000" w:rsidRPr="00000000">
        <w:rPr>
          <w:rtl w:val="0"/>
        </w:rPr>
      </w:r>
    </w:p>
    <w:p w:rsidR="00000000" w:rsidDel="00000000" w:rsidP="00000000" w:rsidRDefault="00000000" w:rsidRPr="00000000" w14:paraId="00000077">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Work on the integration system analysis and architecture.</w:t>
      </w:r>
    </w:p>
    <w:p w:rsidR="00000000" w:rsidDel="00000000" w:rsidP="00000000" w:rsidRDefault="00000000" w:rsidRPr="00000000" w14:paraId="00000078">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Creating the baseline (AS-IS) architecture, Transition Plan, and Target (TO-BE) architecture.</w:t>
      </w:r>
    </w:p>
    <w:p w:rsidR="00000000" w:rsidDel="00000000" w:rsidP="00000000" w:rsidRDefault="00000000" w:rsidRPr="00000000" w14:paraId="00000079">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Creating the Architecture Governance and architecture compliance matrices.</w:t>
      </w:r>
    </w:p>
    <w:p w:rsidR="00000000" w:rsidDel="00000000" w:rsidP="00000000" w:rsidRDefault="00000000" w:rsidRPr="00000000" w14:paraId="0000007A">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Understanding Customer </w:t>
      </w:r>
      <w:r w:rsidDel="00000000" w:rsidR="00000000" w:rsidRPr="00000000">
        <w:rPr>
          <w:rFonts w:ascii="Calibri" w:cs="Calibri" w:eastAsia="Calibri" w:hAnsi="Calibri"/>
          <w:b w:val="1"/>
          <w:bCs w:val="1"/>
          <w:color w:val="000000"/>
          <w:rtl w:val="0"/>
        </w:rPr>
        <w:t xml:space="preserve">RFI, RFP &amp; BOQ</w:t>
      </w:r>
      <w:r w:rsidDel="00000000" w:rsidR="00000000" w:rsidRPr="00000000">
        <w:rPr>
          <w:rFonts w:ascii="Calibri" w:cs="Calibri" w:eastAsia="Calibri" w:hAnsi="Calibri"/>
          <w:color w:val="000000"/>
          <w:rtl w:val="0"/>
        </w:rPr>
        <w:t xml:space="preserve"> and prepare the financial/technical proposed solution.</w:t>
      </w:r>
    </w:p>
    <w:p w:rsidR="00000000" w:rsidDel="00000000" w:rsidP="00000000" w:rsidRDefault="00000000" w:rsidRPr="00000000" w14:paraId="0000007B">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Demonstrate to customer financial /technical proposals as part of pre-sales activities.</w:t>
      </w:r>
    </w:p>
    <w:p w:rsidR="00000000" w:rsidDel="00000000" w:rsidP="00000000" w:rsidRDefault="00000000" w:rsidRPr="00000000" w14:paraId="0000007C">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Customer stakeholder management</w:t>
      </w:r>
    </w:p>
    <w:p w:rsidR="00000000" w:rsidDel="00000000" w:rsidP="00000000" w:rsidRDefault="00000000" w:rsidRPr="00000000" w14:paraId="0000007D">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Understanding the customer requirement, prepare the engagement scope and deliver </w:t>
      </w:r>
      <w:r w:rsidDel="00000000" w:rsidR="00000000" w:rsidRPr="00000000">
        <w:rPr>
          <w:rFonts w:ascii="Calibri" w:cs="Calibri" w:eastAsia="Calibri" w:hAnsi="Calibri"/>
          <w:b w:val="1"/>
          <w:bCs w:val="1"/>
          <w:color w:val="000000"/>
          <w:rtl w:val="0"/>
        </w:rPr>
        <w:t xml:space="preserve">FRS, SRS and SOW</w:t>
      </w:r>
      <w:r w:rsidDel="00000000" w:rsidR="00000000" w:rsidRPr="00000000">
        <w:rPr>
          <w:rtl w:val="0"/>
        </w:rPr>
      </w:r>
    </w:p>
    <w:p w:rsidR="00000000" w:rsidDel="00000000" w:rsidP="00000000" w:rsidRDefault="00000000" w:rsidRPr="00000000" w14:paraId="0000007E">
      <w:pPr>
        <w:ind w:firstLine="72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7F">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RAK EGA /Government Service Bus</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080">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EGA was looking forward to implementing an ESB Solution to remove all the one-to-one integrations and to control all the operation business process and integration flows. Solution will manage the integration between Governmental systems (DED, Municipality, EPDA, DMS, HR &amp; Omani channels). </w:t>
      </w:r>
      <w:r w:rsidDel="00000000" w:rsidR="00000000" w:rsidRPr="00000000">
        <w:rPr>
          <w:rtl w:val="0"/>
        </w:rPr>
      </w:r>
    </w:p>
    <w:p w:rsidR="00000000" w:rsidDel="00000000" w:rsidP="00000000" w:rsidRDefault="00000000" w:rsidRPr="00000000" w14:paraId="00000081">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Pre-sales /Solution</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Architect/ Business Analyst</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both financial &amp; technical proposal, solution architecture, and presenting the solution.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2">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IIB IBM API Connect, WSRR. </w:t>
      </w:r>
      <w:r w:rsidDel="00000000" w:rsidR="00000000" w:rsidRPr="00000000">
        <w:rPr>
          <w:rtl w:val="0"/>
        </w:rPr>
      </w:r>
    </w:p>
    <w:p w:rsidR="00000000" w:rsidDel="00000000" w:rsidP="00000000" w:rsidRDefault="00000000" w:rsidRPr="00000000" w14:paraId="00000083">
      <w:pPr>
        <w:numPr>
          <w:ilvl w:val="0"/>
          <w:numId w:val="1"/>
        </w:numPr>
        <w:spacing w:line="240" w:lineRule="auto"/>
        <w:ind w:left="1800" w:hanging="360"/>
        <w:rPr>
          <w:sz w:val="24"/>
          <w:szCs w:val="24"/>
        </w:rPr>
      </w:pPr>
      <w:r w:rsidDel="00000000" w:rsidR="00000000" w:rsidRPr="00000000">
        <w:rPr>
          <w:rFonts w:ascii="Calibri" w:cs="Calibri" w:eastAsia="Calibri" w:hAnsi="Calibri"/>
          <w:b w:val="1"/>
          <w:bCs w:val="1"/>
          <w:color w:val="444444"/>
          <w:sz w:val="24"/>
          <w:szCs w:val="24"/>
          <w:rtl w:val="0"/>
        </w:rPr>
        <w:t xml:space="preserve">Ajman Municipality /Enterprise Service Bus </w:t>
      </w:r>
    </w:p>
    <w:p w:rsidR="00000000" w:rsidDel="00000000" w:rsidP="00000000" w:rsidRDefault="00000000" w:rsidRPr="00000000" w14:paraId="00000084">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rtl w:val="0"/>
        </w:rPr>
        <w:t xml:space="preserve">AM was looking forward to implementing an ESB Solution to remove all the one-to-one integrations and to control all the operator business process and integration flows. Solution will manage the integration between Governmental systems &amp; Omani channels. </w:t>
      </w:r>
      <w:r w:rsidDel="00000000" w:rsidR="00000000" w:rsidRPr="00000000">
        <w:rPr>
          <w:rtl w:val="0"/>
        </w:rPr>
      </w:r>
    </w:p>
    <w:p w:rsidR="00000000" w:rsidDel="00000000" w:rsidP="00000000" w:rsidRDefault="00000000" w:rsidRPr="00000000" w14:paraId="00000085">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Pre-sales &amp; Solution</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Architect</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both financial &amp; technical proposal, solution architecture, and development/implementation/demonstration of the required POC.</w:t>
      </w:r>
      <w:r w:rsidDel="00000000" w:rsidR="00000000" w:rsidRPr="00000000">
        <w:rPr>
          <w:rtl w:val="0"/>
        </w:rPr>
      </w:r>
    </w:p>
    <w:p w:rsidR="00000000" w:rsidDel="00000000" w:rsidP="00000000" w:rsidRDefault="00000000" w:rsidRPr="00000000" w14:paraId="00000086">
      <w:pPr>
        <w:numPr>
          <w:ilvl w:val="1"/>
          <w:numId w:val="1"/>
        </w:numPr>
        <w:spacing w:line="240" w:lineRule="auto"/>
        <w:ind w:left="2520" w:hanging="360"/>
        <w:rPr>
          <w:b w:val="1"/>
          <w:bCs w:val="1"/>
          <w:color w:val="444444"/>
          <w:sz w:val="24"/>
          <w:szCs w:val="24"/>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SOA, </w:t>
      </w:r>
      <w:r w:rsidDel="00000000" w:rsidR="00000000" w:rsidRPr="00000000">
        <w:rPr>
          <w:rFonts w:ascii="Calibri" w:cs="Calibri" w:eastAsia="Calibri" w:hAnsi="Calibri"/>
          <w:color w:val="000000"/>
          <w:rtl w:val="0"/>
        </w:rPr>
        <w:t xml:space="preserve">[IIB, IBM API Connect, WSRR &amp; Microsoft SQL server DB] and [TIBCO business works, TIBCO MASHERY, TIBCO REST Adaptor &amp; Microsoft SQL server]</w:t>
      </w:r>
      <w:r w:rsidDel="00000000" w:rsidR="00000000" w:rsidRPr="00000000">
        <w:rPr>
          <w:rtl w:val="0"/>
        </w:rPr>
      </w:r>
    </w:p>
    <w:p w:rsidR="00000000" w:rsidDel="00000000" w:rsidP="00000000" w:rsidRDefault="00000000" w:rsidRPr="00000000" w14:paraId="00000087">
      <w:pPr>
        <w:numPr>
          <w:ilvl w:val="0"/>
          <w:numId w:val="1"/>
        </w:numPr>
        <w:spacing w:line="240" w:lineRule="auto"/>
        <w:ind w:left="1800" w:hanging="360"/>
        <w:rPr/>
      </w:pPr>
      <w:r w:rsidDel="00000000" w:rsidR="00000000" w:rsidRPr="00000000">
        <w:rPr>
          <w:rFonts w:ascii="Calibri" w:cs="Calibri" w:eastAsia="Calibri" w:hAnsi="Calibri"/>
          <w:b w:val="1"/>
          <w:bCs w:val="1"/>
          <w:color w:val="444444"/>
          <w:sz w:val="24"/>
          <w:szCs w:val="24"/>
          <w:rtl w:val="0"/>
        </w:rPr>
        <w:t xml:space="preserve">National Bank of Fujairah/ FX Trader </w:t>
      </w:r>
      <w:r w:rsidDel="00000000" w:rsidR="00000000" w:rsidRPr="00000000">
        <w:rPr>
          <w:rtl w:val="0"/>
        </w:rPr>
      </w:r>
    </w:p>
    <w:p w:rsidR="00000000" w:rsidDel="00000000" w:rsidP="00000000" w:rsidRDefault="00000000" w:rsidRPr="00000000" w14:paraId="00000088">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NBF</w:t>
      </w:r>
      <w:r w:rsidDel="00000000" w:rsidR="00000000" w:rsidRPr="00000000">
        <w:rPr>
          <w:rFonts w:ascii="Calibri" w:cs="Calibri" w:eastAsia="Calibri" w:hAnsi="Calibri"/>
          <w:b w:val="1"/>
          <w:bCs w:val="1"/>
          <w:color w:val="444444"/>
          <w:sz w:val="24"/>
          <w:szCs w:val="24"/>
          <w:rtl w:val="0"/>
        </w:rPr>
        <w:t xml:space="preserve"> </w:t>
      </w:r>
      <w:r w:rsidDel="00000000" w:rsidR="00000000" w:rsidRPr="00000000">
        <w:rPr>
          <w:rFonts w:ascii="Calibri" w:cs="Calibri" w:eastAsia="Calibri" w:hAnsi="Calibri"/>
          <w:color w:val="000000"/>
          <w:rtl w:val="0"/>
        </w:rPr>
        <w:t xml:space="preserve">was looking forward to implementing a forex trading system for the treasury team that allows the bank customer, bank sales team, bank traders &amp; platform admin to easily complete the trading life cycle and manage all the customer orders. </w:t>
      </w:r>
    </w:p>
    <w:p w:rsidR="00000000" w:rsidDel="00000000" w:rsidP="00000000" w:rsidRDefault="00000000" w:rsidRPr="00000000" w14:paraId="00000089">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Pre-sales/Solution</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Architect/System Analyst</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the proposed solution architecture, preparing both financial &amp; technical proposal, and development/implementation of the trading system backend APIs.</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p w:rsidR="00000000" w:rsidDel="00000000" w:rsidP="00000000" w:rsidRDefault="00000000" w:rsidRPr="00000000" w14:paraId="0000008A">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microservice, SOA, </w:t>
      </w:r>
      <w:r w:rsidDel="00000000" w:rsidR="00000000" w:rsidRPr="00000000">
        <w:rPr>
          <w:rFonts w:ascii="Calibri" w:cs="Calibri" w:eastAsia="Calibri" w:hAnsi="Calibri"/>
          <w:color w:val="000000"/>
          <w:rtl w:val="0"/>
        </w:rPr>
        <w:t xml:space="preserve">JBoss Fuse, Apache Camel, Apache CXF, Netty, JMS, MySQL DB, REST, J2EE, JQuery &amp; myBatis.</w:t>
      </w:r>
    </w:p>
    <w:p w:rsidR="00000000" w:rsidDel="00000000" w:rsidP="00000000" w:rsidRDefault="00000000" w:rsidRPr="00000000" w14:paraId="0000008B">
      <w:pPr>
        <w:tabs>
          <w:tab w:val="left" w:leader="none" w:pos="1710"/>
        </w:tabs>
        <w:ind w:left="720" w:firstLine="0"/>
        <w:rPr>
          <w:rFonts w:ascii="Calibri" w:cs="Calibri" w:eastAsia="Calibri" w:hAnsi="Calibri"/>
          <w:color w:val="3d85c6"/>
          <w:sz w:val="24"/>
          <w:szCs w:val="24"/>
        </w:rPr>
      </w:pPr>
      <w:r w:rsidDel="00000000" w:rsidR="00000000" w:rsidRPr="00000000">
        <w:rPr/>
        <w:drawing>
          <wp:inline distB="0" distT="0" distL="0" distR="0">
            <wp:extent cx="5581650" cy="19050"/>
            <wp:effectExtent b="0" l="0" r="0" t="0"/>
            <wp:docPr id="2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ind w:left="63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Huawei technologies</w:t>
        <w:tab/>
        <w:tab/>
        <w:tab/>
        <w:tab/>
        <w:tab/>
        <w:tab/>
        <w:tab/>
        <w:tab/>
      </w:r>
      <w:r w:rsidDel="00000000" w:rsidR="00000000" w:rsidRPr="00000000">
        <w:rPr>
          <w:rFonts w:ascii="Calibri" w:cs="Calibri" w:eastAsia="Calibri" w:hAnsi="Calibri"/>
          <w:b w:val="1"/>
          <w:bCs w:val="1"/>
          <w:color w:val="4f81bd"/>
          <w:sz w:val="28"/>
          <w:szCs w:val="28"/>
        </w:rPr>
        <w:drawing>
          <wp:inline distB="0" distT="0" distL="0" distR="0">
            <wp:extent cx="552953" cy="341614"/>
            <wp:effectExtent b="0" l="0" r="0" t="0"/>
            <wp:docPr descr="Logo, company name&#10;&#10;Description automatically generated" id="28" name="image11.jpg"/>
            <a:graphic>
              <a:graphicData uri="http://schemas.openxmlformats.org/drawingml/2006/picture">
                <pic:pic>
                  <pic:nvPicPr>
                    <pic:cNvPr descr="Logo, company name&#10;&#10;Description automatically generated" id="0" name="image11.jpg"/>
                    <pic:cNvPicPr preferRelativeResize="0"/>
                  </pic:nvPicPr>
                  <pic:blipFill>
                    <a:blip r:embed="rId21"/>
                    <a:srcRect b="0" l="0" r="0" t="0"/>
                    <a:stretch>
                      <a:fillRect/>
                    </a:stretch>
                  </pic:blipFill>
                  <pic:spPr>
                    <a:xfrm>
                      <a:off x="0" y="0"/>
                      <a:ext cx="552953" cy="341614"/>
                    </a:xfrm>
                    <a:prstGeom prst="rect"/>
                    <a:ln/>
                  </pic:spPr>
                </pic:pic>
              </a:graphicData>
            </a:graphic>
          </wp:inline>
        </w:drawing>
      </w:r>
      <w:r w:rsidDel="00000000" w:rsidR="00000000" w:rsidRPr="00000000">
        <w:rPr>
          <w:rFonts w:ascii="Calibri" w:cs="Calibri" w:eastAsia="Calibri" w:hAnsi="Calibri"/>
          <w:b w:val="1"/>
          <w:bCs w:val="1"/>
          <w:color w:val="4f81bd"/>
          <w:sz w:val="28"/>
          <w:szCs w:val="28"/>
          <w:rtl w:val="0"/>
        </w:rPr>
        <w:tab/>
        <w:tab/>
        <w:tab/>
        <w:t xml:space="preserve">  </w:t>
      </w:r>
    </w:p>
    <w:p w:rsidR="00000000" w:rsidDel="00000000" w:rsidP="00000000" w:rsidRDefault="00000000" w:rsidRPr="00000000" w14:paraId="0000008D">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 </w:t>
        <w:tab/>
      </w:r>
      <w:r w:rsidDel="00000000" w:rsidR="00000000" w:rsidRPr="00000000">
        <w:rPr>
          <w:rFonts w:ascii="Calibri" w:cs="Calibri" w:eastAsia="Calibri" w:hAnsi="Calibri"/>
          <w:b w:val="1"/>
          <w:bCs w:val="1"/>
          <w:color w:val="444444"/>
          <w:sz w:val="24"/>
          <w:szCs w:val="24"/>
          <w:rtl w:val="0"/>
        </w:rPr>
        <w:t xml:space="preserve">Solution Architect / Integration Architect November 2014 – May 2017</w:t>
      </w:r>
    </w:p>
    <w:p w:rsidR="00000000" w:rsidDel="00000000" w:rsidP="00000000" w:rsidRDefault="00000000" w:rsidRPr="00000000" w14:paraId="0000008E">
      <w:pPr>
        <w:ind w:firstLine="72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Responsibility:</w:t>
      </w:r>
    </w:p>
    <w:p w:rsidR="00000000" w:rsidDel="00000000" w:rsidP="00000000" w:rsidRDefault="00000000" w:rsidRPr="00000000" w14:paraId="0000008F">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System analysis and architect the BSS integration &amp; order management solutions</w:t>
      </w:r>
    </w:p>
    <w:p w:rsidR="00000000" w:rsidDel="00000000" w:rsidP="00000000" w:rsidRDefault="00000000" w:rsidRPr="00000000" w14:paraId="00000090">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Prepare the RFP, technical PS, HLD &amp; LLD for all the integration solutions</w:t>
      </w:r>
    </w:p>
    <w:p w:rsidR="00000000" w:rsidDel="00000000" w:rsidP="00000000" w:rsidRDefault="00000000" w:rsidRPr="00000000" w14:paraId="00000091">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Develop the required software integration solutions for network operators (e.g. CRM integration with network elements (provisioning), CRM integration with IN, CBS, network elements -...etc.)</w:t>
      </w:r>
    </w:p>
    <w:p w:rsidR="00000000" w:rsidDel="00000000" w:rsidP="00000000" w:rsidRDefault="00000000" w:rsidRPr="00000000" w14:paraId="00000092">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IT integration Projects management complying with PMI-PMP for requirement gathering, development, implementation  </w:t>
      </w:r>
    </w:p>
    <w:p w:rsidR="00000000" w:rsidDel="00000000" w:rsidP="00000000" w:rsidRDefault="00000000" w:rsidRPr="00000000" w14:paraId="00000093">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Implement and deploy the integration solution- operate on the live integration project as a 3rd level support.</w:t>
      </w:r>
    </w:p>
    <w:p w:rsidR="00000000" w:rsidDel="00000000" w:rsidP="00000000" w:rsidRDefault="00000000" w:rsidRPr="00000000" w14:paraId="00000094">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Vendor management and vendor assessment management.</w:t>
      </w:r>
    </w:p>
    <w:p w:rsidR="00000000" w:rsidDel="00000000" w:rsidP="00000000" w:rsidRDefault="00000000" w:rsidRPr="00000000" w14:paraId="00000095">
      <w:pPr>
        <w:ind w:firstLine="72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96">
      <w:pPr>
        <w:spacing w:line="240" w:lineRule="auto"/>
        <w:ind w:left="1800" w:firstLine="0"/>
        <w:rPr>
          <w:rFonts w:ascii="Calibri" w:cs="Calibri" w:eastAsia="Calibri" w:hAnsi="Calibri"/>
          <w:b w:val="1"/>
          <w:bCs w:val="1"/>
          <w:color w:val="444444"/>
          <w:sz w:val="24"/>
          <w:szCs w:val="24"/>
        </w:rPr>
      </w:pPr>
      <w:r w:rsidDel="00000000" w:rsidR="00000000" w:rsidRPr="00000000">
        <w:rPr>
          <w:rFonts w:ascii="Calibri" w:cs="Calibri" w:eastAsia="Calibri" w:hAnsi="Calibri"/>
          <w:b w:val="1"/>
          <w:bCs w:val="1"/>
          <w:color w:val="444444"/>
          <w:sz w:val="24"/>
          <w:szCs w:val="24"/>
          <w:rtl w:val="0"/>
        </w:rPr>
        <w:t xml:space="preserve">OmanTel Order Manager Solution / BSS transformation </w:t>
      </w:r>
    </w:p>
    <w:p w:rsidR="00000000" w:rsidDel="00000000" w:rsidP="00000000" w:rsidRDefault="00000000" w:rsidRPr="00000000" w14:paraId="00000097">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OmanTel to transform BSS platforms (CRM, Middleware, IN, Billing) to enable effective and customer-centric platforms that highly innovative with much less TTM.</w:t>
      </w:r>
    </w:p>
    <w:p w:rsidR="00000000" w:rsidDel="00000000" w:rsidP="00000000" w:rsidRDefault="00000000" w:rsidRPr="00000000" w14:paraId="00000098">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Integration Architect/integration engineer/OM project manager</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involved in designing a BSS Order management solution that orchestrates the integration between all OmanTel systems (captures, decompose, orchestrate, track &amp; fulfill all the BSS orders). Also I was responsible of design &amp; develop the unified policy management, design &amp; develop the Subscriber lifecycle management, Design the unified product &amp; service catalogue, Develop a set of the order management modules like (capture, decomposition, tracking &amp; fault management).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9">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TMFORUM, SOA, JBoss Fuse, 3Scale API manager, NGINX API GW, Apache Camel, Apache CXF, Spring, JBPM, JDrools, Netty, IIB 9, IBM BPM, IBM ILOG, Linux RedHat, Oracle DB &amp; MyBatis</w:t>
      </w:r>
    </w:p>
    <w:p w:rsidR="00000000" w:rsidDel="00000000" w:rsidP="00000000" w:rsidRDefault="00000000" w:rsidRPr="00000000" w14:paraId="0000009A">
      <w:pPr>
        <w:numPr>
          <w:ilvl w:val="0"/>
          <w:numId w:val="1"/>
        </w:numPr>
        <w:spacing w:line="240" w:lineRule="auto"/>
        <w:ind w:left="1800" w:hanging="360"/>
        <w:rPr/>
      </w:pPr>
      <w:r w:rsidDel="00000000" w:rsidR="00000000" w:rsidRPr="00000000">
        <w:rPr>
          <w:rFonts w:ascii="Calibri" w:cs="Calibri" w:eastAsia="Calibri" w:hAnsi="Calibri"/>
          <w:b w:val="1"/>
          <w:bCs w:val="1"/>
          <w:color w:val="444444"/>
          <w:sz w:val="24"/>
          <w:szCs w:val="24"/>
          <w:rtl w:val="0"/>
        </w:rPr>
        <w:t xml:space="preserve">Viva Kuwait BSS Transformation </w:t>
      </w:r>
      <w:r w:rsidDel="00000000" w:rsidR="00000000" w:rsidRPr="00000000">
        <w:rPr>
          <w:rtl w:val="0"/>
        </w:rPr>
      </w:r>
    </w:p>
    <w:p w:rsidR="00000000" w:rsidDel="00000000" w:rsidP="00000000" w:rsidRDefault="00000000" w:rsidRPr="00000000" w14:paraId="0000009B">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Viva Kuwait to transform charging &amp; billing BSS platforms into single management platform Huawei CBS. </w:t>
      </w:r>
    </w:p>
    <w:p w:rsidR="00000000" w:rsidDel="00000000" w:rsidP="00000000" w:rsidRDefault="00000000" w:rsidRPr="00000000" w14:paraId="0000009C">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Integration Architect/integration engineer</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an ESB platform that used for designing and implementing communication between mutually interacting software applications. The platform is based upon automatically reading all CRM messages and dynamically transforms them to the targeted CBS (conversion-billing system) service. The platform handles a dynamic transformation, composite messages, messages re-sequencing, priority handling...etc.</w:t>
      </w:r>
    </w:p>
    <w:p w:rsidR="00000000" w:rsidDel="00000000" w:rsidP="00000000" w:rsidRDefault="00000000" w:rsidRPr="00000000" w14:paraId="0000009D">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JBoss Fuse, Apache Camel, Apache CXF, NGINX API GW, REST, SOAP, Netty, JMS, Oracle AQ, Oracle DB, J2EE, Unix Solaris, JQuery &amp; myBatis.</w:t>
      </w:r>
    </w:p>
    <w:p w:rsidR="00000000" w:rsidDel="00000000" w:rsidP="00000000" w:rsidRDefault="00000000" w:rsidRPr="00000000" w14:paraId="0000009E">
      <w:pPr>
        <w:numPr>
          <w:ilvl w:val="0"/>
          <w:numId w:val="1"/>
        </w:numPr>
        <w:spacing w:line="240" w:lineRule="auto"/>
        <w:ind w:left="1800" w:hanging="360"/>
        <w:rPr/>
      </w:pPr>
      <w:r w:rsidDel="00000000" w:rsidR="00000000" w:rsidRPr="00000000">
        <w:rPr>
          <w:rFonts w:ascii="Calibri" w:cs="Calibri" w:eastAsia="Calibri" w:hAnsi="Calibri"/>
          <w:b w:val="1"/>
          <w:bCs w:val="1"/>
          <w:color w:val="444444"/>
          <w:sz w:val="24"/>
          <w:szCs w:val="24"/>
          <w:rtl w:val="0"/>
        </w:rPr>
        <w:t xml:space="preserve">SyriaTel BSS Transformation Online Charging</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F">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SyriaTel to transform online Charging (IN) BSS platform to the newest management platform Huawei OCS. </w:t>
      </w:r>
    </w:p>
    <w:p w:rsidR="00000000" w:rsidDel="00000000" w:rsidP="00000000" w:rsidRDefault="00000000" w:rsidRPr="00000000" w14:paraId="000000A0">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Integration Architect/integration engineer</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preparing an ESB platform that used for designing and implementing communication between mutually interacting software applications. The platform is based upon automatically reading all the CRM/ Provisioning messages and dynamically transforms them to the targeted OCS services. The platform handles a dynamic transformation, composite messages, messages re-sequencing, priority handling...etc.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1">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rtl w:val="0"/>
        </w:rPr>
        <w:t xml:space="preserve"> </w:t>
      </w:r>
      <w:r w:rsidDel="00000000" w:rsidR="00000000" w:rsidRPr="00000000">
        <w:rPr>
          <w:rFonts w:ascii="Calibri" w:cs="Calibri" w:eastAsia="Calibri" w:hAnsi="Calibri"/>
          <w:color w:val="000000"/>
          <w:rtl w:val="0"/>
        </w:rPr>
        <w:t xml:space="preserve">JBoss Fuse, Apache Camel, Apache CXF, SOAP, Netty, JMS, Oracle AQ, Oracle DB, J2EE, Unix Solaris, JQuery &amp; myBatis.</w:t>
      </w:r>
    </w:p>
    <w:p w:rsidR="00000000" w:rsidDel="00000000" w:rsidP="00000000" w:rsidRDefault="00000000" w:rsidRPr="00000000" w14:paraId="000000A2">
      <w:pPr>
        <w:ind w:left="630" w:firstLine="0"/>
        <w:rPr>
          <w:rFonts w:ascii="Calibri" w:cs="Calibri" w:eastAsia="Calibri" w:hAnsi="Calibri"/>
          <w:b w:val="1"/>
          <w:bCs w:val="1"/>
          <w:color w:val="444444"/>
          <w:sz w:val="24"/>
          <w:szCs w:val="24"/>
        </w:rPr>
      </w:pPr>
      <w:r w:rsidDel="00000000" w:rsidR="00000000" w:rsidRPr="00000000">
        <w:rPr/>
        <w:drawing>
          <wp:inline distB="0" distT="0" distL="0" distR="0">
            <wp:extent cx="5581650" cy="1905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Fonts w:ascii="Calibri" w:cs="Calibri" w:eastAsia="Calibri" w:hAnsi="Calibri"/>
          <w:b w:val="1"/>
          <w:bCs w:val="1"/>
          <w:color w:val="444444"/>
          <w:sz w:val="24"/>
          <w:szCs w:val="24"/>
          <w:rtl w:val="0"/>
        </w:rPr>
        <w:tab/>
      </w:r>
    </w:p>
    <w:p w:rsidR="00000000" w:rsidDel="00000000" w:rsidP="00000000" w:rsidRDefault="00000000" w:rsidRPr="00000000" w14:paraId="000000A3">
      <w:pPr>
        <w:ind w:left="63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ARPU+ (</w:t>
      </w:r>
      <w:r w:rsidDel="00000000" w:rsidR="00000000" w:rsidRPr="00000000">
        <w:rPr>
          <w:rFonts w:ascii="Calibri" w:cs="Calibri" w:eastAsia="Calibri" w:hAnsi="Calibri"/>
          <w:b w:val="1"/>
          <w:bCs w:val="1"/>
          <w:color w:val="4f81bd"/>
          <w:sz w:val="24"/>
          <w:szCs w:val="24"/>
          <w:rtl w:val="0"/>
        </w:rPr>
        <w:t xml:space="preserve">An Orascom Telecom Group</w:t>
      </w:r>
      <w:r w:rsidDel="00000000" w:rsidR="00000000" w:rsidRPr="00000000">
        <w:rPr>
          <w:rFonts w:ascii="Calibri" w:cs="Calibri" w:eastAsia="Calibri" w:hAnsi="Calibri"/>
          <w:b w:val="1"/>
          <w:bCs w:val="1"/>
          <w:color w:val="4f81bd"/>
          <w:sz w:val="28"/>
          <w:szCs w:val="28"/>
          <w:rtl w:val="0"/>
        </w:rPr>
        <w:t xml:space="preserve">) </w:t>
        <w:tab/>
        <w:tab/>
        <w:tab/>
        <w:tab/>
        <w:tab/>
        <w:tab/>
        <w:tab/>
        <w:tab/>
      </w:r>
      <w:r w:rsidDel="00000000" w:rsidR="00000000" w:rsidRPr="00000000">
        <w:rPr>
          <w:rFonts w:ascii="Calibri" w:cs="Calibri" w:eastAsia="Calibri" w:hAnsi="Calibri"/>
          <w:b w:val="1"/>
          <w:bCs w:val="1"/>
          <w:color w:val="4f81bd"/>
          <w:sz w:val="28"/>
          <w:szCs w:val="28"/>
        </w:rPr>
        <w:drawing>
          <wp:inline distB="0" distT="0" distL="0" distR="0">
            <wp:extent cx="658281" cy="423901"/>
            <wp:effectExtent b="0" l="0" r="0" t="0"/>
            <wp:docPr id="3"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658281" cy="423901"/>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 </w:t>
        <w:tab/>
      </w:r>
      <w:r w:rsidDel="00000000" w:rsidR="00000000" w:rsidRPr="00000000">
        <w:rPr>
          <w:rFonts w:ascii="Calibri" w:cs="Calibri" w:eastAsia="Calibri" w:hAnsi="Calibri"/>
          <w:b w:val="1"/>
          <w:bCs w:val="1"/>
          <w:color w:val="444444"/>
          <w:sz w:val="24"/>
          <w:szCs w:val="24"/>
          <w:rtl w:val="0"/>
        </w:rPr>
        <w:t xml:space="preserve">Software Development Team leader/ IT Project Manager, 09/2007 – 11/2014</w:t>
      </w:r>
    </w:p>
    <w:p w:rsidR="00000000" w:rsidDel="00000000" w:rsidP="00000000" w:rsidRDefault="00000000" w:rsidRPr="00000000" w14:paraId="000000A5">
      <w:pPr>
        <w:ind w:firstLine="720"/>
        <w:rPr>
          <w:b w:val="1"/>
          <w:bCs w:val="1"/>
          <w:color w:val="ff0000"/>
          <w:sz w:val="28"/>
          <w:szCs w:val="28"/>
        </w:rPr>
      </w:pPr>
      <w:r w:rsidDel="00000000" w:rsidR="00000000" w:rsidRPr="00000000">
        <w:rPr>
          <w:rFonts w:ascii="Calibri" w:cs="Calibri" w:eastAsia="Calibri" w:hAnsi="Calibri"/>
          <w:color w:val="3d85c6"/>
          <w:sz w:val="24"/>
          <w:szCs w:val="24"/>
          <w:rtl w:val="0"/>
        </w:rPr>
        <w:t xml:space="preserve">Responsibility:</w:t>
      </w:r>
      <w:r w:rsidDel="00000000" w:rsidR="00000000" w:rsidRPr="00000000">
        <w:rPr>
          <w:rtl w:val="0"/>
        </w:rPr>
      </w:r>
    </w:p>
    <w:p w:rsidR="00000000" w:rsidDel="00000000" w:rsidP="00000000" w:rsidRDefault="00000000" w:rsidRPr="00000000" w14:paraId="000000A6">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Architect, Lead, develop, deliver &amp; operate on Content &amp; VAS workflow Automation platform</w:t>
      </w:r>
    </w:p>
    <w:p w:rsidR="00000000" w:rsidDel="00000000" w:rsidP="00000000" w:rsidRDefault="00000000" w:rsidRPr="00000000" w14:paraId="000000A7">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IT Projects management complying with PMI-PMP for requirement gathering, development, implementation  </w:t>
      </w:r>
    </w:p>
    <w:p w:rsidR="00000000" w:rsidDel="00000000" w:rsidP="00000000" w:rsidRDefault="00000000" w:rsidRPr="00000000" w14:paraId="000000A8">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Architect, Lead, develop, deliver &amp; operate on online designing tool for Mobile internet products that works with more than 12 Network operators around the globe</w:t>
      </w:r>
    </w:p>
    <w:p w:rsidR="00000000" w:rsidDel="00000000" w:rsidP="00000000" w:rsidRDefault="00000000" w:rsidRPr="00000000" w14:paraId="000000A9">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 Architect, Lead, develop, deliver &amp; operate on Online Mobile Payment solution with a direct integration with over than 25 different operators around Middle EAST</w:t>
      </w:r>
    </w:p>
    <w:p w:rsidR="00000000" w:rsidDel="00000000" w:rsidP="00000000" w:rsidRDefault="00000000" w:rsidRPr="00000000" w14:paraId="000000AA">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 Manage technical life cycle of all the Mobile internet telecom service from design &amp; architecture - development - UAT – operations.</w:t>
      </w:r>
    </w:p>
    <w:p w:rsidR="00000000" w:rsidDel="00000000" w:rsidP="00000000" w:rsidRDefault="00000000" w:rsidRPr="00000000" w14:paraId="000000AB">
      <w:pPr>
        <w:ind w:firstLine="72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AC">
      <w:pPr>
        <w:numPr>
          <w:ilvl w:val="0"/>
          <w:numId w:val="1"/>
        </w:numPr>
        <w:spacing w:line="240" w:lineRule="auto"/>
        <w:ind w:left="1800" w:hanging="360"/>
        <w:rPr/>
      </w:pPr>
      <w:r w:rsidDel="00000000" w:rsidR="00000000" w:rsidRPr="00000000">
        <w:rPr>
          <w:rFonts w:ascii="Calibri" w:cs="Calibri" w:eastAsia="Calibri" w:hAnsi="Calibri"/>
          <w:b w:val="1"/>
          <w:bCs w:val="1"/>
          <w:color w:val="444444"/>
          <w:sz w:val="24"/>
          <w:szCs w:val="24"/>
          <w:rtl w:val="0"/>
        </w:rPr>
        <w:t xml:space="preserve">RoboCon </w:t>
      </w:r>
      <w:r w:rsidDel="00000000" w:rsidR="00000000" w:rsidRPr="00000000">
        <w:rPr>
          <w:b w:val="1"/>
          <w:bCs w:val="1"/>
          <w:rtl w:val="0"/>
        </w:rPr>
        <w:t xml:space="preserve">ECM</w:t>
      </w:r>
      <w:r w:rsidDel="00000000" w:rsidR="00000000" w:rsidRPr="00000000">
        <w:rPr>
          <w:rtl w:val="0"/>
        </w:rPr>
        <w:t xml:space="preserve"> (Content &amp; VAS work flow Automation platform</w:t>
      </w:r>
      <w:r w:rsidDel="00000000" w:rsidR="00000000" w:rsidRPr="00000000">
        <w:rPr>
          <w:rFonts w:ascii="Calibri" w:cs="Calibri" w:eastAsia="Calibri" w:hAnsi="Calibri"/>
          <w:b w:val="1"/>
          <w:bCs w:val="1"/>
          <w:color w:val="444444"/>
          <w:sz w:val="24"/>
          <w:szCs w:val="24"/>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D">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an ECM &amp; Service management platform that turns out to be one of the biggest content &amp; VAS management projects in middle-east to more than </w:t>
      </w:r>
      <w:r w:rsidDel="00000000" w:rsidR="00000000" w:rsidRPr="00000000">
        <w:rPr>
          <w:rFonts w:ascii="Calibri" w:cs="Calibri" w:eastAsia="Calibri" w:hAnsi="Calibri"/>
          <w:b w:val="1"/>
          <w:bCs w:val="1"/>
          <w:color w:val="000000"/>
          <w:rtl w:val="0"/>
        </w:rPr>
        <w:t xml:space="preserve">12</w:t>
      </w:r>
      <w:r w:rsidDel="00000000" w:rsidR="00000000" w:rsidRPr="00000000">
        <w:rPr>
          <w:rFonts w:ascii="Calibri" w:cs="Calibri" w:eastAsia="Calibri" w:hAnsi="Calibri"/>
          <w:color w:val="000000"/>
          <w:rtl w:val="0"/>
        </w:rPr>
        <w:t xml:space="preserve"> network operators, </w:t>
      </w:r>
      <w:r w:rsidDel="00000000" w:rsidR="00000000" w:rsidRPr="00000000">
        <w:rPr>
          <w:rFonts w:ascii="Calibri" w:cs="Calibri" w:eastAsia="Calibri" w:hAnsi="Calibri"/>
          <w:b w:val="1"/>
          <w:bCs w:val="1"/>
          <w:color w:val="000000"/>
          <w:rtl w:val="0"/>
        </w:rPr>
        <w:t xml:space="preserve">4</w:t>
      </w:r>
      <w:r w:rsidDel="00000000" w:rsidR="00000000" w:rsidRPr="00000000">
        <w:rPr>
          <w:rFonts w:ascii="Calibri" w:cs="Calibri" w:eastAsia="Calibri" w:hAnsi="Calibri"/>
          <w:color w:val="000000"/>
          <w:rtl w:val="0"/>
        </w:rPr>
        <w:t xml:space="preserve"> major CPs &amp; </w:t>
      </w:r>
      <w:r w:rsidDel="00000000" w:rsidR="00000000" w:rsidRPr="00000000">
        <w:rPr>
          <w:rFonts w:ascii="Calibri" w:cs="Calibri" w:eastAsia="Calibri" w:hAnsi="Calibri"/>
          <w:b w:val="1"/>
          <w:bCs w:val="1"/>
          <w:color w:val="000000"/>
          <w:rtl w:val="0"/>
        </w:rPr>
        <w:t xml:space="preserve">3</w:t>
      </w:r>
      <w:r w:rsidDel="00000000" w:rsidR="00000000" w:rsidRPr="00000000">
        <w:rPr>
          <w:rFonts w:ascii="Calibri" w:cs="Calibri" w:eastAsia="Calibri" w:hAnsi="Calibri"/>
          <w:color w:val="000000"/>
          <w:rtl w:val="0"/>
        </w:rPr>
        <w:t xml:space="preserve"> B2C content stores. </w:t>
      </w:r>
    </w:p>
    <w:p w:rsidR="00000000" w:rsidDel="00000000" w:rsidP="00000000" w:rsidRDefault="00000000" w:rsidRPr="00000000" w14:paraId="000000AE">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Product manager</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and</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Technical lead</w:t>
      </w:r>
      <w:r w:rsidDel="00000000" w:rsidR="00000000" w:rsidRPr="00000000">
        <w:rPr>
          <w:b w:val="1"/>
          <w:bCs w:val="1"/>
          <w:sz w:val="20"/>
          <w:szCs w:val="20"/>
          <w:rtl w:val="0"/>
        </w:rPr>
        <w:t xml:space="preserve"> </w:t>
      </w:r>
      <w:r w:rsidDel="00000000" w:rsidR="00000000" w:rsidRPr="00000000">
        <w:rPr>
          <w:rFonts w:ascii="Calibri" w:cs="Calibri" w:eastAsia="Calibri" w:hAnsi="Calibri"/>
          <w:color w:val="000000"/>
          <w:rtl w:val="0"/>
        </w:rPr>
        <w:t xml:space="preserve">was to architect, design, lead, develop, &amp; operate platform releases so the platform can handle all the content management workflow starting from content design, publication, service management, device management, recommendation engine, audit trail, analytic.</w:t>
      </w:r>
      <w:r w:rsidDel="00000000" w:rsidR="00000000" w:rsidRPr="00000000">
        <w:rPr>
          <w:b w:val="1"/>
          <w:bCs w:val="1"/>
          <w:sz w:val="20"/>
          <w:szCs w:val="20"/>
          <w:rtl w:val="0"/>
        </w:rPr>
        <w:t xml:space="preserve"> </w:t>
      </w:r>
      <w:r w:rsidDel="00000000" w:rsidR="00000000" w:rsidRPr="00000000">
        <w:rPr>
          <w:rtl w:val="0"/>
        </w:rPr>
      </w:r>
    </w:p>
    <w:p w:rsidR="00000000" w:rsidDel="00000000" w:rsidP="00000000" w:rsidRDefault="00000000" w:rsidRPr="00000000" w14:paraId="000000AF">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rtl w:val="0"/>
        </w:rPr>
        <w:t xml:space="preserve"> </w:t>
      </w:r>
      <w:r w:rsidDel="00000000" w:rsidR="00000000" w:rsidRPr="00000000">
        <w:rPr>
          <w:rFonts w:ascii="Calibri" w:cs="Calibri" w:eastAsia="Calibri" w:hAnsi="Calibri"/>
          <w:color w:val="000000"/>
          <w:rtl w:val="0"/>
        </w:rPr>
        <w:t xml:space="preserve">J2EE, JSF, Maven, Ant, spring web flow, Spring MVC, REST, SOAP, jQuery, IBATIS, Linux Suse/Ubuntu, GWT &amp; MySQL. </w:t>
      </w:r>
    </w:p>
    <w:p w:rsidR="00000000" w:rsidDel="00000000" w:rsidP="00000000" w:rsidRDefault="00000000" w:rsidRPr="00000000" w14:paraId="000000B0">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Clients: </w:t>
      </w:r>
      <w:r w:rsidDel="00000000" w:rsidR="00000000" w:rsidRPr="00000000">
        <w:rPr>
          <w:rFonts w:ascii="Calibri" w:cs="Calibri" w:eastAsia="Calibri" w:hAnsi="Calibri"/>
          <w:b w:val="1"/>
          <w:bCs w:val="1"/>
          <w:color w:val="1f497d"/>
          <w:rtl w:val="0"/>
        </w:rPr>
        <w:t xml:space="preserve">Orange</w:t>
      </w:r>
      <w:r w:rsidDel="00000000" w:rsidR="00000000" w:rsidRPr="00000000">
        <w:rPr>
          <w:rFonts w:ascii="Calibri" w:cs="Calibri" w:eastAsia="Calibri" w:hAnsi="Calibri"/>
          <w:color w:val="000000"/>
          <w:rtl w:val="0"/>
        </w:rPr>
        <w:t xml:space="preserve">  Egypt, </w:t>
      </w:r>
      <w:r w:rsidDel="00000000" w:rsidR="00000000" w:rsidRPr="00000000">
        <w:rPr>
          <w:rFonts w:ascii="Calibri" w:cs="Calibri" w:eastAsia="Calibri" w:hAnsi="Calibri"/>
          <w:b w:val="1"/>
          <w:bCs w:val="1"/>
          <w:color w:val="1f497d"/>
          <w:rtl w:val="0"/>
        </w:rPr>
        <w:t xml:space="preserve">DU</w:t>
      </w:r>
      <w:r w:rsidDel="00000000" w:rsidR="00000000" w:rsidRPr="00000000">
        <w:rPr>
          <w:rFonts w:ascii="Calibri" w:cs="Calibri" w:eastAsia="Calibri" w:hAnsi="Calibri"/>
          <w:color w:val="000000"/>
          <w:rtl w:val="0"/>
        </w:rPr>
        <w:t xml:space="preserve"> UAE, </w:t>
      </w:r>
      <w:r w:rsidDel="00000000" w:rsidR="00000000" w:rsidRPr="00000000">
        <w:rPr>
          <w:rFonts w:ascii="Calibri" w:cs="Calibri" w:eastAsia="Calibri" w:hAnsi="Calibri"/>
          <w:b w:val="1"/>
          <w:bCs w:val="1"/>
          <w:color w:val="1f497d"/>
          <w:rtl w:val="0"/>
        </w:rPr>
        <w:t xml:space="preserve">Zain</w:t>
      </w:r>
      <w:r w:rsidDel="00000000" w:rsidR="00000000" w:rsidRPr="00000000">
        <w:rPr>
          <w:rFonts w:ascii="Calibri" w:cs="Calibri" w:eastAsia="Calibri" w:hAnsi="Calibri"/>
          <w:color w:val="000000"/>
          <w:rtl w:val="0"/>
        </w:rPr>
        <w:t xml:space="preserve"> Jordan, </w:t>
      </w:r>
      <w:r w:rsidDel="00000000" w:rsidR="00000000" w:rsidRPr="00000000">
        <w:rPr>
          <w:rFonts w:ascii="Calibri" w:cs="Calibri" w:eastAsia="Calibri" w:hAnsi="Calibri"/>
          <w:b w:val="1"/>
          <w:bCs w:val="1"/>
          <w:color w:val="1f497d"/>
          <w:rtl w:val="0"/>
        </w:rPr>
        <w:t xml:space="preserve">Umniah</w:t>
      </w:r>
      <w:r w:rsidDel="00000000" w:rsidR="00000000" w:rsidRPr="00000000">
        <w:rPr>
          <w:rFonts w:ascii="Calibri" w:cs="Calibri" w:eastAsia="Calibri" w:hAnsi="Calibri"/>
          <w:color w:val="000000"/>
          <w:rtl w:val="0"/>
        </w:rPr>
        <w:t xml:space="preserve"> Jordan, </w:t>
      </w:r>
      <w:r w:rsidDel="00000000" w:rsidR="00000000" w:rsidRPr="00000000">
        <w:rPr>
          <w:rFonts w:ascii="Calibri" w:cs="Calibri" w:eastAsia="Calibri" w:hAnsi="Calibri"/>
          <w:b w:val="1"/>
          <w:bCs w:val="1"/>
          <w:color w:val="1f497d"/>
          <w:rtl w:val="0"/>
        </w:rPr>
        <w:t xml:space="preserve">Djezzy</w:t>
      </w:r>
      <w:r w:rsidDel="00000000" w:rsidR="00000000" w:rsidRPr="00000000">
        <w:rPr>
          <w:rFonts w:ascii="Calibri" w:cs="Calibri" w:eastAsia="Calibri" w:hAnsi="Calibri"/>
          <w:color w:val="000000"/>
          <w:rtl w:val="0"/>
        </w:rPr>
        <w:t xml:space="preserve"> Algeria, </w:t>
      </w:r>
      <w:r w:rsidDel="00000000" w:rsidR="00000000" w:rsidRPr="00000000">
        <w:rPr>
          <w:rFonts w:ascii="Calibri" w:cs="Calibri" w:eastAsia="Calibri" w:hAnsi="Calibri"/>
          <w:b w:val="1"/>
          <w:bCs w:val="1"/>
          <w:color w:val="1f497d"/>
          <w:rtl w:val="0"/>
        </w:rPr>
        <w:t xml:space="preserve">Meditel</w:t>
      </w:r>
      <w:r w:rsidDel="00000000" w:rsidR="00000000" w:rsidRPr="00000000">
        <w:rPr>
          <w:rFonts w:ascii="Calibri" w:cs="Calibri" w:eastAsia="Calibri" w:hAnsi="Calibri"/>
          <w:color w:val="000000"/>
          <w:rtl w:val="0"/>
        </w:rPr>
        <w:t xml:space="preserve"> Morocco, </w:t>
      </w:r>
      <w:r w:rsidDel="00000000" w:rsidR="00000000" w:rsidRPr="00000000">
        <w:rPr>
          <w:rFonts w:ascii="Calibri" w:cs="Calibri" w:eastAsia="Calibri" w:hAnsi="Calibri"/>
          <w:b w:val="1"/>
          <w:bCs w:val="1"/>
          <w:color w:val="1f497d"/>
          <w:rtl w:val="0"/>
        </w:rPr>
        <w:t xml:space="preserve">BanglaLink</w:t>
      </w:r>
      <w:r w:rsidDel="00000000" w:rsidR="00000000" w:rsidRPr="00000000">
        <w:rPr>
          <w:rFonts w:ascii="Calibri" w:cs="Calibri" w:eastAsia="Calibri" w:hAnsi="Calibri"/>
          <w:color w:val="000000"/>
          <w:rtl w:val="0"/>
        </w:rPr>
        <w:t xml:space="preserve"> Bangladesh, </w:t>
      </w:r>
      <w:r w:rsidDel="00000000" w:rsidR="00000000" w:rsidRPr="00000000">
        <w:rPr>
          <w:rFonts w:ascii="Calibri" w:cs="Calibri" w:eastAsia="Calibri" w:hAnsi="Calibri"/>
          <w:b w:val="1"/>
          <w:bCs w:val="1"/>
          <w:color w:val="1f497d"/>
          <w:rtl w:val="0"/>
        </w:rPr>
        <w:t xml:space="preserve">MobiLink</w:t>
      </w:r>
      <w:r w:rsidDel="00000000" w:rsidR="00000000" w:rsidRPr="00000000">
        <w:rPr>
          <w:rFonts w:ascii="Calibri" w:cs="Calibri" w:eastAsia="Calibri" w:hAnsi="Calibri"/>
          <w:color w:val="000000"/>
          <w:rtl w:val="0"/>
        </w:rPr>
        <w:t xml:space="preserve"> Pakistan, </w:t>
      </w:r>
      <w:r w:rsidDel="00000000" w:rsidR="00000000" w:rsidRPr="00000000">
        <w:rPr>
          <w:rFonts w:ascii="Calibri" w:cs="Calibri" w:eastAsia="Calibri" w:hAnsi="Calibri"/>
          <w:b w:val="1"/>
          <w:bCs w:val="1"/>
          <w:color w:val="1f497d"/>
          <w:rtl w:val="0"/>
        </w:rPr>
        <w:t xml:space="preserve">Wind</w:t>
      </w:r>
      <w:r w:rsidDel="00000000" w:rsidR="00000000" w:rsidRPr="00000000">
        <w:rPr>
          <w:rFonts w:ascii="Calibri" w:cs="Calibri" w:eastAsia="Calibri" w:hAnsi="Calibri"/>
          <w:color w:val="000000"/>
          <w:rtl w:val="0"/>
        </w:rPr>
        <w:t xml:space="preserve"> Italy, </w:t>
      </w:r>
      <w:r w:rsidDel="00000000" w:rsidR="00000000" w:rsidRPr="00000000">
        <w:rPr>
          <w:rFonts w:ascii="Calibri" w:cs="Calibri" w:eastAsia="Calibri" w:hAnsi="Calibri"/>
          <w:b w:val="1"/>
          <w:bCs w:val="1"/>
          <w:color w:val="1f497d"/>
          <w:rtl w:val="0"/>
        </w:rPr>
        <w:t xml:space="preserve">Wind</w:t>
      </w:r>
      <w:r w:rsidDel="00000000" w:rsidR="00000000" w:rsidRPr="00000000">
        <w:rPr>
          <w:rFonts w:ascii="Calibri" w:cs="Calibri" w:eastAsia="Calibri" w:hAnsi="Calibri"/>
          <w:color w:val="000000"/>
          <w:rtl w:val="0"/>
        </w:rPr>
        <w:t xml:space="preserve"> Canada, </w:t>
      </w:r>
      <w:r w:rsidDel="00000000" w:rsidR="00000000" w:rsidRPr="00000000">
        <w:rPr>
          <w:rFonts w:ascii="Calibri" w:cs="Calibri" w:eastAsia="Calibri" w:hAnsi="Calibri"/>
          <w:b w:val="1"/>
          <w:bCs w:val="1"/>
          <w:color w:val="1f497d"/>
          <w:rtl w:val="0"/>
        </w:rPr>
        <w:t xml:space="preserve">MBC</w:t>
      </w:r>
      <w:r w:rsidDel="00000000" w:rsidR="00000000" w:rsidRPr="00000000">
        <w:rPr>
          <w:rFonts w:ascii="Calibri" w:cs="Calibri" w:eastAsia="Calibri" w:hAnsi="Calibri"/>
          <w:color w:val="000000"/>
          <w:rtl w:val="0"/>
        </w:rPr>
        <w:t xml:space="preserve"> KSA, </w:t>
      </w:r>
      <w:r w:rsidDel="00000000" w:rsidR="00000000" w:rsidRPr="00000000">
        <w:rPr>
          <w:rFonts w:ascii="Calibri" w:cs="Calibri" w:eastAsia="Calibri" w:hAnsi="Calibri"/>
          <w:b w:val="1"/>
          <w:bCs w:val="1"/>
          <w:color w:val="1f497d"/>
          <w:rtl w:val="0"/>
        </w:rPr>
        <w:t xml:space="preserve">Yallakora</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1f497d"/>
          <w:rtl w:val="0"/>
        </w:rPr>
        <w:t xml:space="preserve">YallaBina</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1f497d"/>
          <w:rtl w:val="0"/>
        </w:rPr>
        <w:t xml:space="preserve">Mazika</w:t>
      </w:r>
      <w:r w:rsidDel="00000000" w:rsidR="00000000" w:rsidRPr="00000000">
        <w:rPr>
          <w:rtl w:val="0"/>
        </w:rPr>
      </w:r>
    </w:p>
    <w:p w:rsidR="00000000" w:rsidDel="00000000" w:rsidP="00000000" w:rsidRDefault="00000000" w:rsidRPr="00000000" w14:paraId="000000B1">
      <w:pPr>
        <w:numPr>
          <w:ilvl w:val="0"/>
          <w:numId w:val="1"/>
        </w:numPr>
        <w:spacing w:line="240" w:lineRule="auto"/>
        <w:ind w:left="1800" w:hanging="360"/>
        <w:rPr/>
      </w:pPr>
      <w:r w:rsidDel="00000000" w:rsidR="00000000" w:rsidRPr="00000000">
        <w:rPr>
          <w:rFonts w:ascii="Calibri" w:cs="Calibri" w:eastAsia="Calibri" w:hAnsi="Calibri"/>
          <w:b w:val="1"/>
          <w:bCs w:val="1"/>
          <w:color w:val="444444"/>
          <w:sz w:val="24"/>
          <w:szCs w:val="24"/>
          <w:rtl w:val="0"/>
        </w:rPr>
        <w:t xml:space="preserve">RoboConWAP (</w:t>
      </w:r>
      <w:r w:rsidDel="00000000" w:rsidR="00000000" w:rsidRPr="00000000">
        <w:rPr>
          <w:rtl w:val="0"/>
        </w:rPr>
        <w:t xml:space="preserve">WAP portal solution</w:t>
      </w:r>
      <w:r w:rsidDel="00000000" w:rsidR="00000000" w:rsidRPr="00000000">
        <w:rPr>
          <w:rFonts w:ascii="Calibri" w:cs="Calibri" w:eastAsia="Calibri" w:hAnsi="Calibri"/>
          <w:b w:val="1"/>
          <w:bCs w:val="1"/>
          <w:color w:val="444444"/>
          <w:sz w:val="24"/>
          <w:szCs w:val="24"/>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2">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A mobile internet management platform that allows the customers to design &amp; publish their own mobile internet portals which was easy to manage and highly decreasing the TTM at the time and the project ends to be the main management system for </w:t>
      </w:r>
      <w:r w:rsidDel="00000000" w:rsidR="00000000" w:rsidRPr="00000000">
        <w:rPr>
          <w:rFonts w:ascii="Calibri" w:cs="Calibri" w:eastAsia="Calibri" w:hAnsi="Calibri"/>
          <w:b w:val="1"/>
          <w:bCs w:val="1"/>
          <w:color w:val="000000"/>
          <w:rtl w:val="0"/>
        </w:rPr>
        <w:t xml:space="preserve">12+</w:t>
      </w:r>
      <w:r w:rsidDel="00000000" w:rsidR="00000000" w:rsidRPr="00000000">
        <w:rPr>
          <w:rFonts w:ascii="Calibri" w:cs="Calibri" w:eastAsia="Calibri" w:hAnsi="Calibri"/>
          <w:color w:val="000000"/>
          <w:rtl w:val="0"/>
        </w:rPr>
        <w:t xml:space="preserve"> network operators around the globe. </w:t>
      </w:r>
    </w:p>
    <w:p w:rsidR="00000000" w:rsidDel="00000000" w:rsidP="00000000" w:rsidRDefault="00000000" w:rsidRPr="00000000" w14:paraId="000000B3">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Product manager</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and</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Technical lead</w:t>
      </w:r>
      <w:r w:rsidDel="00000000" w:rsidR="00000000" w:rsidRPr="00000000">
        <w:rPr>
          <w:b w:val="1"/>
          <w:bCs w:val="1"/>
          <w:sz w:val="20"/>
          <w:szCs w:val="20"/>
          <w:rtl w:val="0"/>
        </w:rPr>
        <w:t xml:space="preserve"> </w:t>
      </w:r>
      <w:r w:rsidDel="00000000" w:rsidR="00000000" w:rsidRPr="00000000">
        <w:rPr>
          <w:rFonts w:ascii="Calibri" w:cs="Calibri" w:eastAsia="Calibri" w:hAnsi="Calibri"/>
          <w:color w:val="000000"/>
          <w:rtl w:val="0"/>
        </w:rPr>
        <w:t xml:space="preserve">was to architect, design, lead, develop, &amp; operate platform releases so the platform can handle all the portal cycle using a User Interfaces starting from (Layout management, Handset management, Content Adaptation, Terminal adaptation, Service Delivery, Online charging – Recommendation engine &amp; Dashboards).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4">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rtl w:val="0"/>
        </w:rPr>
        <w:t xml:space="preserve"> </w:t>
      </w:r>
      <w:r w:rsidDel="00000000" w:rsidR="00000000" w:rsidRPr="00000000">
        <w:rPr>
          <w:rFonts w:ascii="Calibri" w:cs="Calibri" w:eastAsia="Calibri" w:hAnsi="Calibri"/>
          <w:color w:val="000000"/>
          <w:rtl w:val="0"/>
        </w:rPr>
        <w:t xml:space="preserve">J2EE, Maven, jasper report, IBATIS, Linux Suse/Ubuntu, GWT &amp; MySQL. </w:t>
      </w:r>
    </w:p>
    <w:p w:rsidR="00000000" w:rsidDel="00000000" w:rsidP="00000000" w:rsidRDefault="00000000" w:rsidRPr="00000000" w14:paraId="000000B5">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Clients: </w:t>
      </w:r>
      <w:r w:rsidDel="00000000" w:rsidR="00000000" w:rsidRPr="00000000">
        <w:rPr>
          <w:rFonts w:ascii="Calibri" w:cs="Calibri" w:eastAsia="Calibri" w:hAnsi="Calibri"/>
          <w:b w:val="1"/>
          <w:bCs w:val="1"/>
          <w:color w:val="1f497d"/>
          <w:rtl w:val="0"/>
        </w:rPr>
        <w:t xml:space="preserve">Orange </w:t>
      </w:r>
      <w:r w:rsidDel="00000000" w:rsidR="00000000" w:rsidRPr="00000000">
        <w:rPr>
          <w:rFonts w:ascii="Calibri" w:cs="Calibri" w:eastAsia="Calibri" w:hAnsi="Calibri"/>
          <w:color w:val="000000"/>
          <w:rtl w:val="0"/>
        </w:rPr>
        <w:t xml:space="preserve"> Egypt, </w:t>
      </w:r>
      <w:r w:rsidDel="00000000" w:rsidR="00000000" w:rsidRPr="00000000">
        <w:rPr>
          <w:rFonts w:ascii="Calibri" w:cs="Calibri" w:eastAsia="Calibri" w:hAnsi="Calibri"/>
          <w:b w:val="1"/>
          <w:bCs w:val="1"/>
          <w:color w:val="1f497d"/>
          <w:rtl w:val="0"/>
        </w:rPr>
        <w:t xml:space="preserve">DU</w:t>
      </w:r>
      <w:r w:rsidDel="00000000" w:rsidR="00000000" w:rsidRPr="00000000">
        <w:rPr>
          <w:rFonts w:ascii="Calibri" w:cs="Calibri" w:eastAsia="Calibri" w:hAnsi="Calibri"/>
          <w:color w:val="000000"/>
          <w:rtl w:val="0"/>
        </w:rPr>
        <w:t xml:space="preserve"> UAE, </w:t>
      </w:r>
      <w:r w:rsidDel="00000000" w:rsidR="00000000" w:rsidRPr="00000000">
        <w:rPr>
          <w:rFonts w:ascii="Calibri" w:cs="Calibri" w:eastAsia="Calibri" w:hAnsi="Calibri"/>
          <w:b w:val="1"/>
          <w:bCs w:val="1"/>
          <w:color w:val="1f497d"/>
          <w:rtl w:val="0"/>
        </w:rPr>
        <w:t xml:space="preserve">Zain</w:t>
      </w:r>
      <w:r w:rsidDel="00000000" w:rsidR="00000000" w:rsidRPr="00000000">
        <w:rPr>
          <w:rFonts w:ascii="Calibri" w:cs="Calibri" w:eastAsia="Calibri" w:hAnsi="Calibri"/>
          <w:color w:val="000000"/>
          <w:rtl w:val="0"/>
        </w:rPr>
        <w:t xml:space="preserve"> Jordan, </w:t>
      </w:r>
      <w:r w:rsidDel="00000000" w:rsidR="00000000" w:rsidRPr="00000000">
        <w:rPr>
          <w:rFonts w:ascii="Calibri" w:cs="Calibri" w:eastAsia="Calibri" w:hAnsi="Calibri"/>
          <w:b w:val="1"/>
          <w:bCs w:val="1"/>
          <w:color w:val="1f497d"/>
          <w:rtl w:val="0"/>
        </w:rPr>
        <w:t xml:space="preserve">Umniah</w:t>
      </w:r>
      <w:r w:rsidDel="00000000" w:rsidR="00000000" w:rsidRPr="00000000">
        <w:rPr>
          <w:rFonts w:ascii="Calibri" w:cs="Calibri" w:eastAsia="Calibri" w:hAnsi="Calibri"/>
          <w:color w:val="000000"/>
          <w:rtl w:val="0"/>
        </w:rPr>
        <w:t xml:space="preserve"> Jordan, </w:t>
      </w:r>
      <w:r w:rsidDel="00000000" w:rsidR="00000000" w:rsidRPr="00000000">
        <w:rPr>
          <w:rFonts w:ascii="Calibri" w:cs="Calibri" w:eastAsia="Calibri" w:hAnsi="Calibri"/>
          <w:b w:val="1"/>
          <w:bCs w:val="1"/>
          <w:color w:val="1f497d"/>
          <w:rtl w:val="0"/>
        </w:rPr>
        <w:t xml:space="preserve">Djezzy</w:t>
      </w:r>
      <w:r w:rsidDel="00000000" w:rsidR="00000000" w:rsidRPr="00000000">
        <w:rPr>
          <w:rFonts w:ascii="Calibri" w:cs="Calibri" w:eastAsia="Calibri" w:hAnsi="Calibri"/>
          <w:color w:val="000000"/>
          <w:rtl w:val="0"/>
        </w:rPr>
        <w:t xml:space="preserve"> Algeria, </w:t>
      </w:r>
      <w:r w:rsidDel="00000000" w:rsidR="00000000" w:rsidRPr="00000000">
        <w:rPr>
          <w:rFonts w:ascii="Calibri" w:cs="Calibri" w:eastAsia="Calibri" w:hAnsi="Calibri"/>
          <w:b w:val="1"/>
          <w:bCs w:val="1"/>
          <w:color w:val="1f497d"/>
          <w:rtl w:val="0"/>
        </w:rPr>
        <w:t xml:space="preserve">Meditel</w:t>
      </w:r>
      <w:r w:rsidDel="00000000" w:rsidR="00000000" w:rsidRPr="00000000">
        <w:rPr>
          <w:rFonts w:ascii="Calibri" w:cs="Calibri" w:eastAsia="Calibri" w:hAnsi="Calibri"/>
          <w:color w:val="000000"/>
          <w:rtl w:val="0"/>
        </w:rPr>
        <w:t xml:space="preserve"> Morocco, </w:t>
      </w:r>
      <w:r w:rsidDel="00000000" w:rsidR="00000000" w:rsidRPr="00000000">
        <w:rPr>
          <w:rFonts w:ascii="Calibri" w:cs="Calibri" w:eastAsia="Calibri" w:hAnsi="Calibri"/>
          <w:b w:val="1"/>
          <w:bCs w:val="1"/>
          <w:color w:val="1f497d"/>
          <w:rtl w:val="0"/>
        </w:rPr>
        <w:t xml:space="preserve">BanglaLink</w:t>
      </w:r>
      <w:r w:rsidDel="00000000" w:rsidR="00000000" w:rsidRPr="00000000">
        <w:rPr>
          <w:rFonts w:ascii="Calibri" w:cs="Calibri" w:eastAsia="Calibri" w:hAnsi="Calibri"/>
          <w:color w:val="000000"/>
          <w:rtl w:val="0"/>
        </w:rPr>
        <w:t xml:space="preserve"> Bangladesh, </w:t>
      </w:r>
      <w:r w:rsidDel="00000000" w:rsidR="00000000" w:rsidRPr="00000000">
        <w:rPr>
          <w:rFonts w:ascii="Calibri" w:cs="Calibri" w:eastAsia="Calibri" w:hAnsi="Calibri"/>
          <w:b w:val="1"/>
          <w:bCs w:val="1"/>
          <w:color w:val="1f497d"/>
          <w:rtl w:val="0"/>
        </w:rPr>
        <w:t xml:space="preserve">MobiLink</w:t>
      </w:r>
      <w:r w:rsidDel="00000000" w:rsidR="00000000" w:rsidRPr="00000000">
        <w:rPr>
          <w:rFonts w:ascii="Calibri" w:cs="Calibri" w:eastAsia="Calibri" w:hAnsi="Calibri"/>
          <w:color w:val="000000"/>
          <w:rtl w:val="0"/>
        </w:rPr>
        <w:t xml:space="preserve"> Pakistan, </w:t>
      </w:r>
      <w:r w:rsidDel="00000000" w:rsidR="00000000" w:rsidRPr="00000000">
        <w:rPr>
          <w:rFonts w:ascii="Calibri" w:cs="Calibri" w:eastAsia="Calibri" w:hAnsi="Calibri"/>
          <w:b w:val="1"/>
          <w:bCs w:val="1"/>
          <w:color w:val="1f497d"/>
          <w:rtl w:val="0"/>
        </w:rPr>
        <w:t xml:space="preserve">Wind</w:t>
      </w:r>
      <w:r w:rsidDel="00000000" w:rsidR="00000000" w:rsidRPr="00000000">
        <w:rPr>
          <w:rFonts w:ascii="Calibri" w:cs="Calibri" w:eastAsia="Calibri" w:hAnsi="Calibri"/>
          <w:color w:val="000000"/>
          <w:rtl w:val="0"/>
        </w:rPr>
        <w:t xml:space="preserve"> Italy, </w:t>
      </w:r>
      <w:r w:rsidDel="00000000" w:rsidR="00000000" w:rsidRPr="00000000">
        <w:rPr>
          <w:rFonts w:ascii="Calibri" w:cs="Calibri" w:eastAsia="Calibri" w:hAnsi="Calibri"/>
          <w:b w:val="1"/>
          <w:bCs w:val="1"/>
          <w:color w:val="1f497d"/>
          <w:rtl w:val="0"/>
        </w:rPr>
        <w:t xml:space="preserve">Wind</w:t>
      </w:r>
      <w:r w:rsidDel="00000000" w:rsidR="00000000" w:rsidRPr="00000000">
        <w:rPr>
          <w:rFonts w:ascii="Calibri" w:cs="Calibri" w:eastAsia="Calibri" w:hAnsi="Calibri"/>
          <w:color w:val="000000"/>
          <w:rtl w:val="0"/>
        </w:rPr>
        <w:t xml:space="preserve"> Canada, </w:t>
      </w:r>
      <w:r w:rsidDel="00000000" w:rsidR="00000000" w:rsidRPr="00000000">
        <w:rPr>
          <w:rFonts w:ascii="Calibri" w:cs="Calibri" w:eastAsia="Calibri" w:hAnsi="Calibri"/>
          <w:b w:val="1"/>
          <w:bCs w:val="1"/>
          <w:color w:val="1f497d"/>
          <w:rtl w:val="0"/>
        </w:rPr>
        <w:t xml:space="preserve">Yallakora</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1f497d"/>
          <w:rtl w:val="0"/>
        </w:rPr>
        <w:t xml:space="preserve">YallaBina</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bCs w:val="1"/>
          <w:color w:val="1f497d"/>
          <w:rtl w:val="0"/>
        </w:rPr>
        <w:t xml:space="preserve">Mazika</w:t>
      </w:r>
      <w:r w:rsidDel="00000000" w:rsidR="00000000" w:rsidRPr="00000000">
        <w:rPr>
          <w:rtl w:val="0"/>
        </w:rPr>
      </w:r>
    </w:p>
    <w:p w:rsidR="00000000" w:rsidDel="00000000" w:rsidP="00000000" w:rsidRDefault="00000000" w:rsidRPr="00000000" w14:paraId="000000B6">
      <w:pPr>
        <w:numPr>
          <w:ilvl w:val="0"/>
          <w:numId w:val="1"/>
        </w:numPr>
        <w:spacing w:line="240" w:lineRule="auto"/>
        <w:ind w:left="1800" w:hanging="360"/>
        <w:rPr/>
      </w:pPr>
      <w:r w:rsidDel="00000000" w:rsidR="00000000" w:rsidRPr="00000000">
        <w:rPr>
          <w:rFonts w:ascii="Calibri" w:cs="Calibri" w:eastAsia="Calibri" w:hAnsi="Calibri"/>
          <w:b w:val="1"/>
          <w:bCs w:val="1"/>
          <w:color w:val="444444"/>
          <w:sz w:val="24"/>
          <w:szCs w:val="24"/>
          <w:rtl w:val="0"/>
        </w:rPr>
        <w:t xml:space="preserve">TPAY (</w:t>
      </w:r>
      <w:r w:rsidDel="00000000" w:rsidR="00000000" w:rsidRPr="00000000">
        <w:rPr>
          <w:rtl w:val="0"/>
        </w:rPr>
        <w:t xml:space="preserve">Carrier direct billing platform</w:t>
      </w:r>
      <w:r w:rsidDel="00000000" w:rsidR="00000000" w:rsidRPr="00000000">
        <w:rPr>
          <w:rFonts w:ascii="Calibri" w:cs="Calibri" w:eastAsia="Calibri" w:hAnsi="Calibri"/>
          <w:b w:val="1"/>
          <w:bCs w:val="1"/>
          <w:color w:val="444444"/>
          <w:sz w:val="24"/>
          <w:szCs w:val="24"/>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7">
      <w:pPr>
        <w:numPr>
          <w:ilvl w:val="1"/>
          <w:numId w:val="1"/>
        </w:numPr>
        <w:spacing w:line="240" w:lineRule="auto"/>
        <w:ind w:left="2520" w:hanging="360"/>
        <w:rPr>
          <w:color w:val="000000"/>
        </w:rPr>
      </w:pPr>
      <w:r w:rsidDel="00000000" w:rsidR="00000000" w:rsidRPr="00000000">
        <w:rPr>
          <w:rFonts w:ascii="Calibri" w:cs="Calibri" w:eastAsia="Calibri" w:hAnsi="Calibri"/>
          <w:color w:val="000000"/>
          <w:rtl w:val="0"/>
        </w:rPr>
        <w:t xml:space="preserve">One of the biggest direct carrier billing gateways in ME region with connectivity with </w:t>
      </w:r>
      <w:r w:rsidDel="00000000" w:rsidR="00000000" w:rsidRPr="00000000">
        <w:rPr>
          <w:rFonts w:ascii="Calibri" w:cs="Calibri" w:eastAsia="Calibri" w:hAnsi="Calibri"/>
          <w:b w:val="1"/>
          <w:bCs w:val="1"/>
          <w:color w:val="1f497d"/>
          <w:rtl w:val="0"/>
        </w:rPr>
        <w:t xml:space="preserve">40+ mobile operators</w:t>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B8">
      <w:pPr>
        <w:numPr>
          <w:ilvl w:val="1"/>
          <w:numId w:val="1"/>
        </w:numPr>
        <w:spacing w:line="240" w:lineRule="auto"/>
        <w:ind w:left="2520" w:hanging="360"/>
        <w:rPr>
          <w:color w:val="000000"/>
        </w:rPr>
      </w:pPr>
      <w:r w:rsidDel="00000000" w:rsidR="00000000" w:rsidRPr="00000000">
        <w:rPr>
          <w:rFonts w:ascii="Calibri" w:cs="Calibri" w:eastAsia="Calibri" w:hAnsi="Calibri"/>
          <w:color w:val="000000"/>
          <w:u w:val="single"/>
          <w:rtl w:val="0"/>
        </w:rPr>
        <w:t xml:space="preserve">My role</w:t>
      </w:r>
      <w:r w:rsidDel="00000000" w:rsidR="00000000" w:rsidRPr="00000000">
        <w:rPr>
          <w:rFonts w:ascii="Calibri" w:cs="Calibri" w:eastAsia="Calibri" w:hAnsi="Calibri"/>
          <w:color w:val="000000"/>
          <w:rtl w:val="0"/>
        </w:rPr>
        <w:t xml:space="preserve"> as</w:t>
      </w:r>
      <w:r w:rsidDel="00000000" w:rsidR="00000000" w:rsidRPr="00000000">
        <w:rPr>
          <w:rtl w:val="0"/>
        </w:rPr>
        <w:t xml:space="preserve"> </w:t>
      </w:r>
      <w:r w:rsidDel="00000000" w:rsidR="00000000" w:rsidRPr="00000000">
        <w:rPr>
          <w:rFonts w:ascii="Calibri" w:cs="Calibri" w:eastAsia="Calibri" w:hAnsi="Calibri"/>
          <w:b w:val="1"/>
          <w:bCs w:val="1"/>
          <w:color w:val="000000"/>
          <w:rtl w:val="0"/>
        </w:rPr>
        <w:t xml:space="preserve">Technical lead</w:t>
      </w:r>
      <w:r w:rsidDel="00000000" w:rsidR="00000000" w:rsidRPr="00000000">
        <w:rPr>
          <w:rtl w:val="0"/>
        </w:rPr>
        <w:t xml:space="preserve"> </w:t>
      </w:r>
      <w:r w:rsidDel="00000000" w:rsidR="00000000" w:rsidRPr="00000000">
        <w:rPr>
          <w:rFonts w:ascii="Calibri" w:cs="Calibri" w:eastAsia="Calibri" w:hAnsi="Calibri"/>
          <w:color w:val="000000"/>
          <w:rtl w:val="0"/>
        </w:rPr>
        <w:t xml:space="preserve">was to create the platform BE to manage all the mobile operator integration with operators CRM, Billing, IN, SMSC ...etc. &amp; manage EDR analytic. I've been able to involve in integrating with </w:t>
      </w:r>
      <w:r w:rsidDel="00000000" w:rsidR="00000000" w:rsidRPr="00000000">
        <w:rPr>
          <w:rFonts w:ascii="Calibri" w:cs="Calibri" w:eastAsia="Calibri" w:hAnsi="Calibri"/>
          <w:b w:val="1"/>
          <w:bCs w:val="1"/>
          <w:color w:val="1f497d"/>
          <w:rtl w:val="0"/>
        </w:rPr>
        <w:t xml:space="preserve">25+ network operators</w:t>
      </w:r>
      <w:r w:rsidDel="00000000" w:rsidR="00000000" w:rsidRPr="00000000">
        <w:rPr>
          <w:rFonts w:ascii="Calibri" w:cs="Calibri" w:eastAsia="Calibri" w:hAnsi="Calibri"/>
          <w:color w:val="000000"/>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B9">
      <w:pPr>
        <w:numPr>
          <w:ilvl w:val="1"/>
          <w:numId w:val="1"/>
        </w:numPr>
        <w:spacing w:line="240" w:lineRule="auto"/>
        <w:ind w:left="2520" w:hanging="360"/>
        <w:rPr>
          <w:color w:val="000000"/>
        </w:rPr>
      </w:pPr>
      <w:r w:rsidDel="00000000" w:rsidR="00000000" w:rsidRPr="00000000">
        <w:rPr>
          <w:rFonts w:ascii="Calibri" w:cs="Calibri" w:eastAsia="Calibri" w:hAnsi="Calibri"/>
          <w:b w:val="1"/>
          <w:bCs w:val="1"/>
          <w:color w:val="000000"/>
          <w:rtl w:val="0"/>
        </w:rPr>
        <w:t xml:space="preserve">Technologies</w:t>
      </w:r>
      <w:r w:rsidDel="00000000" w:rsidR="00000000" w:rsidRPr="00000000">
        <w:rPr>
          <w:b w:val="1"/>
          <w:bCs w:val="1"/>
          <w:sz w:val="20"/>
          <w:szCs w:val="20"/>
          <w:rtl w:val="0"/>
        </w:rPr>
        <w:t xml:space="preserve">:</w:t>
      </w:r>
      <w:r w:rsidDel="00000000" w:rsidR="00000000" w:rsidRPr="00000000">
        <w:rPr>
          <w:rtl w:val="0"/>
        </w:rPr>
        <w:t xml:space="preserve"> </w:t>
      </w:r>
      <w:r w:rsidDel="00000000" w:rsidR="00000000" w:rsidRPr="00000000">
        <w:rPr>
          <w:rFonts w:ascii="Calibri" w:cs="Calibri" w:eastAsia="Calibri" w:hAnsi="Calibri"/>
          <w:color w:val="000000"/>
          <w:rtl w:val="0"/>
        </w:rPr>
        <w:t xml:space="preserve">J2EE, Maven, Cryptography and Hashing (RSA- AES – MD5 – SHA1), SOAP, REST, Linux Ubuntu, IBATIS &amp; MySQL.</w:t>
      </w:r>
    </w:p>
    <w:p w:rsidR="00000000" w:rsidDel="00000000" w:rsidP="00000000" w:rsidRDefault="00000000" w:rsidRPr="00000000" w14:paraId="000000BA">
      <w:pPr>
        <w:spacing w:line="240" w:lineRule="auto"/>
        <w:ind w:left="720" w:firstLine="0"/>
        <w:rPr>
          <w:rFonts w:ascii="Calibri" w:cs="Calibri" w:eastAsia="Calibri" w:hAnsi="Calibri"/>
          <w:b w:val="1"/>
          <w:bCs w:val="1"/>
          <w:color w:val="444444"/>
          <w:sz w:val="24"/>
          <w:szCs w:val="24"/>
        </w:rPr>
      </w:pPr>
      <w:r w:rsidDel="00000000" w:rsidR="00000000" w:rsidRPr="00000000">
        <w:rPr/>
        <w:drawing>
          <wp:inline distB="0" distT="0" distL="0" distR="0">
            <wp:extent cx="5581650" cy="1905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ind w:left="54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ISource Global </w:t>
        <w:tab/>
        <w:tab/>
        <w:tab/>
        <w:tab/>
        <w:tab/>
        <w:tab/>
        <w:tab/>
        <w:tab/>
        <w:tab/>
      </w:r>
      <w:r w:rsidDel="00000000" w:rsidR="00000000" w:rsidRPr="00000000">
        <w:rPr>
          <w:rFonts w:ascii="Calibri" w:cs="Calibri" w:eastAsia="Calibri" w:hAnsi="Calibri"/>
          <w:b w:val="1"/>
          <w:bCs w:val="1"/>
          <w:color w:val="4f81bd"/>
          <w:sz w:val="28"/>
          <w:szCs w:val="28"/>
        </w:rPr>
        <w:drawing>
          <wp:inline distB="0" distT="0" distL="0" distR="0">
            <wp:extent cx="884123" cy="392247"/>
            <wp:effectExtent b="0" l="0" r="0" t="0"/>
            <wp:docPr id="5"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884123" cy="392247"/>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w:t>
      </w:r>
      <w:r w:rsidDel="00000000" w:rsidR="00000000" w:rsidRPr="00000000">
        <w:rPr>
          <w:rFonts w:ascii="Calibri" w:cs="Calibri" w:eastAsia="Calibri" w:hAnsi="Calibri"/>
          <w:b w:val="1"/>
          <w:bCs w:val="1"/>
          <w:color w:val="444444"/>
          <w:sz w:val="24"/>
          <w:szCs w:val="24"/>
          <w:rtl w:val="0"/>
        </w:rPr>
        <w:t xml:space="preserve"> </w:t>
        <w:tab/>
        <w:t xml:space="preserve">Java Developer, 03/2007 – 09/2007</w:t>
      </w:r>
    </w:p>
    <w:p w:rsidR="00000000" w:rsidDel="00000000" w:rsidP="00000000" w:rsidRDefault="00000000" w:rsidRPr="00000000" w14:paraId="000000BD">
      <w:pPr>
        <w:ind w:firstLine="72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BE">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FedEx Egypt web portal </w:t>
      </w:r>
    </w:p>
    <w:p w:rsidR="00000000" w:rsidDel="00000000" w:rsidP="00000000" w:rsidRDefault="00000000" w:rsidRPr="00000000" w14:paraId="000000BF">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P&amp;G training system</w:t>
      </w:r>
    </w:p>
    <w:p w:rsidR="00000000" w:rsidDel="00000000" w:rsidP="00000000" w:rsidRDefault="00000000" w:rsidRPr="00000000" w14:paraId="000000C0">
      <w:pPr>
        <w:spacing w:line="240" w:lineRule="auto"/>
        <w:ind w:left="720" w:firstLine="0"/>
        <w:rPr>
          <w:rFonts w:ascii="Calibri" w:cs="Calibri" w:eastAsia="Calibri" w:hAnsi="Calibri"/>
          <w:color w:val="000000"/>
        </w:rPr>
      </w:pPr>
      <w:r w:rsidDel="00000000" w:rsidR="00000000" w:rsidRPr="00000000">
        <w:rPr/>
        <w:drawing>
          <wp:inline distB="0" distT="0" distL="0" distR="0">
            <wp:extent cx="5581650" cy="1905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ind w:left="540" w:firstLine="0"/>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Nordix computer coropration</w:t>
        <w:tab/>
        <w:tab/>
        <w:tab/>
        <w:tab/>
        <w:tab/>
        <w:tab/>
      </w:r>
      <w:r w:rsidDel="00000000" w:rsidR="00000000" w:rsidRPr="00000000">
        <w:rPr>
          <w:rFonts w:ascii="Calibri" w:cs="Calibri" w:eastAsia="Calibri" w:hAnsi="Calibri"/>
          <w:b w:val="1"/>
          <w:bCs w:val="1"/>
          <w:color w:val="4f81bd"/>
          <w:sz w:val="28"/>
          <w:szCs w:val="28"/>
        </w:rPr>
        <w:drawing>
          <wp:inline distB="0" distT="0" distL="0" distR="0">
            <wp:extent cx="1070075" cy="319144"/>
            <wp:effectExtent b="0" l="0" r="0" t="0"/>
            <wp:docPr id="7"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1070075" cy="319144"/>
                    </a:xfrm>
                    <a:prstGeom prst="rect"/>
                    <a:ln/>
                  </pic:spPr>
                </pic:pic>
              </a:graphicData>
            </a:graphic>
          </wp:inline>
        </w:drawing>
      </w:r>
      <w:r w:rsidDel="00000000" w:rsidR="00000000" w:rsidRPr="00000000">
        <w:rPr>
          <w:rFonts w:ascii="Calibri" w:cs="Calibri" w:eastAsia="Calibri" w:hAnsi="Calibri"/>
          <w:b w:val="1"/>
          <w:bCs w:val="1"/>
          <w:color w:val="4f81bd"/>
          <w:sz w:val="28"/>
          <w:szCs w:val="28"/>
          <w:rtl w:val="0"/>
        </w:rPr>
        <w:t xml:space="preserve"> </w:t>
      </w:r>
    </w:p>
    <w:p w:rsidR="00000000" w:rsidDel="00000000" w:rsidP="00000000" w:rsidRDefault="00000000" w:rsidRPr="00000000" w14:paraId="000000C2">
      <w:pPr>
        <w:ind w:firstLine="720"/>
        <w:rPr>
          <w:rFonts w:ascii="Calibri" w:cs="Calibri" w:eastAsia="Calibri" w:hAnsi="Calibri"/>
          <w:b w:val="1"/>
          <w:bCs w:val="1"/>
          <w:color w:val="444444"/>
          <w:sz w:val="24"/>
          <w:szCs w:val="24"/>
        </w:rPr>
      </w:pPr>
      <w:r w:rsidDel="00000000" w:rsidR="00000000" w:rsidRPr="00000000">
        <w:rPr>
          <w:rFonts w:ascii="Calibri" w:cs="Calibri" w:eastAsia="Calibri" w:hAnsi="Calibri"/>
          <w:color w:val="3d85c6"/>
          <w:sz w:val="24"/>
          <w:szCs w:val="24"/>
          <w:rtl w:val="0"/>
        </w:rPr>
        <w:t xml:space="preserve">Role:</w:t>
      </w:r>
      <w:r w:rsidDel="00000000" w:rsidR="00000000" w:rsidRPr="00000000">
        <w:rPr>
          <w:rFonts w:ascii="Calibri" w:cs="Calibri" w:eastAsia="Calibri" w:hAnsi="Calibri"/>
          <w:b w:val="1"/>
          <w:bCs w:val="1"/>
          <w:color w:val="444444"/>
          <w:sz w:val="24"/>
          <w:szCs w:val="24"/>
          <w:rtl w:val="0"/>
        </w:rPr>
        <w:t xml:space="preserve"> </w:t>
        <w:tab/>
        <w:t xml:space="preserve">Java Developer, 09/2006 – 03/2007</w:t>
      </w:r>
    </w:p>
    <w:p w:rsidR="00000000" w:rsidDel="00000000" w:rsidP="00000000" w:rsidRDefault="00000000" w:rsidRPr="00000000" w14:paraId="000000C3">
      <w:pPr>
        <w:ind w:firstLine="720"/>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Key Achievements</w:t>
      </w:r>
    </w:p>
    <w:p w:rsidR="00000000" w:rsidDel="00000000" w:rsidP="00000000" w:rsidRDefault="00000000" w:rsidRPr="00000000" w14:paraId="000000C4">
      <w:pPr>
        <w:numPr>
          <w:ilvl w:val="0"/>
          <w:numId w:val="1"/>
        </w:numPr>
        <w:spacing w:line="240" w:lineRule="auto"/>
        <w:ind w:left="1800" w:hanging="360"/>
        <w:rPr/>
      </w:pPr>
      <w:r w:rsidDel="00000000" w:rsidR="00000000" w:rsidRPr="00000000">
        <w:rPr>
          <w:rFonts w:ascii="Calibri" w:cs="Calibri" w:eastAsia="Calibri" w:hAnsi="Calibri"/>
          <w:color w:val="000000"/>
          <w:rtl w:val="0"/>
        </w:rPr>
        <w:t xml:space="preserve">Develop java Online messaging platform for Egyptian Military</w:t>
      </w:r>
    </w:p>
    <w:p w:rsidR="00000000" w:rsidDel="00000000" w:rsidP="00000000" w:rsidRDefault="00000000" w:rsidRPr="00000000" w14:paraId="000000C5">
      <w:pPr>
        <w:spacing w:line="360" w:lineRule="auto"/>
        <w:rPr>
          <w:rFonts w:ascii="Calibri" w:cs="Calibri" w:eastAsia="Calibri" w:hAnsi="Calibri"/>
          <w:color w:val="444444"/>
          <w:sz w:val="24"/>
          <w:szCs w:val="24"/>
        </w:rPr>
      </w:pPr>
      <w:r w:rsidDel="00000000" w:rsidR="00000000" w:rsidRPr="00000000">
        <w:rPr/>
        <w:drawing>
          <wp:inline distB="0" distT="0" distL="0" distR="0">
            <wp:extent cx="5581650" cy="19050"/>
            <wp:effectExtent b="0" l="0" r="0" t="0"/>
            <wp:docPr id="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Languages</w:t>
        <w:tab/>
      </w:r>
    </w:p>
    <w:p w:rsidR="00000000" w:rsidDel="00000000" w:rsidP="00000000" w:rsidRDefault="00000000" w:rsidRPr="00000000" w14:paraId="000000C7">
      <w:pPr>
        <w:numPr>
          <w:ilvl w:val="0"/>
          <w:numId w:val="2"/>
        </w:numPr>
        <w:spacing w:line="240" w:lineRule="auto"/>
        <w:ind w:left="1800" w:hanging="360"/>
        <w:rPr/>
      </w:pPr>
      <w:r w:rsidDel="00000000" w:rsidR="00000000" w:rsidRPr="00000000">
        <w:rPr>
          <w:rFonts w:ascii="Calibri" w:cs="Calibri" w:eastAsia="Calibri" w:hAnsi="Calibri"/>
          <w:b w:val="1"/>
          <w:bCs w:val="1"/>
          <w:color w:val="3d85c6"/>
          <w:sz w:val="24"/>
          <w:szCs w:val="24"/>
          <w:rtl w:val="0"/>
        </w:rPr>
        <w:t xml:space="preserve">Arabic:</w:t>
      </w:r>
      <w:r w:rsidDel="00000000" w:rsidR="00000000" w:rsidRPr="00000000">
        <w:rPr>
          <w:rFonts w:ascii="Calibri" w:cs="Calibri" w:eastAsia="Calibri" w:hAnsi="Calibri"/>
          <w:b w:val="1"/>
          <w:bCs w:val="1"/>
          <w:color w:val="444444"/>
          <w:sz w:val="24"/>
          <w:szCs w:val="24"/>
          <w:rtl w:val="0"/>
        </w:rPr>
        <w:t xml:space="preserve"> </w:t>
      </w:r>
      <w:r w:rsidDel="00000000" w:rsidR="00000000" w:rsidRPr="00000000">
        <w:rPr>
          <w:rFonts w:ascii="Calibri" w:cs="Calibri" w:eastAsia="Calibri" w:hAnsi="Calibri"/>
          <w:color w:val="444444"/>
          <w:sz w:val="24"/>
          <w:szCs w:val="24"/>
          <w:rtl w:val="0"/>
        </w:rPr>
        <w:t xml:space="preserve">Native</w:t>
      </w:r>
      <w:r w:rsidDel="00000000" w:rsidR="00000000" w:rsidRPr="00000000">
        <w:rPr>
          <w:rFonts w:ascii="Calibri" w:cs="Calibri" w:eastAsia="Calibri" w:hAnsi="Calibri"/>
          <w:b w:val="1"/>
          <w:bCs w:val="1"/>
          <w:color w:val="444444"/>
          <w:sz w:val="24"/>
          <w:szCs w:val="24"/>
          <w:rtl w:val="0"/>
        </w:rPr>
        <w:tab/>
      </w:r>
      <w:r w:rsidDel="00000000" w:rsidR="00000000" w:rsidRPr="00000000">
        <w:rPr>
          <w:rFonts w:ascii="Calibri" w:cs="Calibri" w:eastAsia="Calibri" w:hAnsi="Calibri"/>
          <w:b w:val="1"/>
          <w:bCs w:val="1"/>
          <w:color w:val="3d85c6"/>
          <w:sz w:val="24"/>
          <w:szCs w:val="24"/>
          <w:rtl w:val="0"/>
        </w:rPr>
        <w:t xml:space="preserve">English:</w:t>
      </w:r>
      <w:r w:rsidDel="00000000" w:rsidR="00000000" w:rsidRPr="00000000">
        <w:rPr>
          <w:rFonts w:ascii="Calibri" w:cs="Calibri" w:eastAsia="Calibri" w:hAnsi="Calibri"/>
          <w:b w:val="1"/>
          <w:bCs w:val="1"/>
          <w:color w:val="444444"/>
          <w:sz w:val="24"/>
          <w:szCs w:val="24"/>
          <w:rtl w:val="0"/>
        </w:rPr>
        <w:t xml:space="preserve"> </w:t>
      </w:r>
      <w:r w:rsidDel="00000000" w:rsidR="00000000" w:rsidRPr="00000000">
        <w:rPr>
          <w:rFonts w:ascii="Calibri" w:cs="Calibri" w:eastAsia="Calibri" w:hAnsi="Calibri"/>
          <w:color w:val="444444"/>
          <w:sz w:val="24"/>
          <w:szCs w:val="24"/>
          <w:rtl w:val="0"/>
        </w:rPr>
        <w:t xml:space="preserve">Fluent </w:t>
        <w:tab/>
      </w:r>
      <w:r w:rsidDel="00000000" w:rsidR="00000000" w:rsidRPr="00000000">
        <w:rPr>
          <w:rFonts w:ascii="Calibri" w:cs="Calibri" w:eastAsia="Calibri" w:hAnsi="Calibri"/>
          <w:b w:val="1"/>
          <w:bCs w:val="1"/>
          <w:color w:val="3d85c6"/>
          <w:sz w:val="24"/>
          <w:szCs w:val="24"/>
          <w:rtl w:val="0"/>
        </w:rPr>
        <w:t xml:space="preserve">Dutch:</w:t>
      </w:r>
      <w:r w:rsidDel="00000000" w:rsidR="00000000" w:rsidRPr="00000000">
        <w:rPr>
          <w:rFonts w:ascii="Calibri" w:cs="Calibri" w:eastAsia="Calibri" w:hAnsi="Calibri"/>
          <w:b w:val="1"/>
          <w:bCs w:val="1"/>
          <w:color w:val="444444"/>
          <w:sz w:val="24"/>
          <w:szCs w:val="24"/>
          <w:rtl w:val="0"/>
        </w:rPr>
        <w:t xml:space="preserve"> </w:t>
      </w:r>
      <w:r w:rsidDel="00000000" w:rsidR="00000000" w:rsidRPr="00000000">
        <w:rPr>
          <w:rFonts w:ascii="Calibri" w:cs="Calibri" w:eastAsia="Calibri" w:hAnsi="Calibri"/>
          <w:color w:val="444444"/>
          <w:sz w:val="24"/>
          <w:szCs w:val="24"/>
          <w:rtl w:val="0"/>
        </w:rPr>
        <w:t xml:space="preserve">Beginner</w:t>
      </w:r>
      <w:r w:rsidDel="00000000" w:rsidR="00000000" w:rsidRPr="00000000">
        <w:rPr>
          <w:rFonts w:ascii="Calibri" w:cs="Calibri" w:eastAsia="Calibri" w:hAnsi="Calibri"/>
          <w:b w:val="1"/>
          <w:bCs w:val="1"/>
          <w:color w:val="444444"/>
          <w:sz w:val="24"/>
          <w:szCs w:val="24"/>
          <w:rtl w:val="0"/>
        </w:rPr>
        <w:t xml:space="preserve"> </w:t>
      </w:r>
      <w:r w:rsidDel="00000000" w:rsidR="00000000" w:rsidRPr="00000000">
        <w:rPr>
          <w:rFonts w:ascii="Calibri" w:cs="Calibri" w:eastAsia="Calibri" w:hAnsi="Calibri"/>
          <w:color w:val="444444"/>
          <w:sz w:val="24"/>
          <w:szCs w:val="24"/>
          <w:rtl w:val="0"/>
        </w:rPr>
        <w:t xml:space="preserve"> </w:t>
      </w:r>
      <w:r w:rsidDel="00000000" w:rsidR="00000000" w:rsidRPr="00000000">
        <w:rPr>
          <w:rtl w:val="0"/>
        </w:rPr>
      </w:r>
    </w:p>
    <w:p w:rsidR="00000000" w:rsidDel="00000000" w:rsidP="00000000" w:rsidRDefault="00000000" w:rsidRPr="00000000" w14:paraId="000000C8">
      <w:pPr>
        <w:spacing w:line="360" w:lineRule="auto"/>
        <w:rPr>
          <w:rFonts w:ascii="Calibri" w:cs="Calibri" w:eastAsia="Calibri" w:hAnsi="Calibri"/>
          <w:color w:val="444444"/>
          <w:sz w:val="24"/>
          <w:szCs w:val="24"/>
        </w:rPr>
      </w:pPr>
      <w:r w:rsidDel="00000000" w:rsidR="00000000" w:rsidRPr="00000000">
        <w:rPr/>
        <w:drawing>
          <wp:inline distB="0" distT="0" distL="0" distR="0">
            <wp:extent cx="5581650" cy="1905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81650" cy="190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pStyle w:val="Heading1"/>
        <w:spacing w:before="0" w:lineRule="auto"/>
        <w:rPr>
          <w:rFonts w:ascii="Calibri" w:cs="Calibri" w:eastAsia="Calibri" w:hAnsi="Calibri"/>
          <w:color w:val="3d85c6"/>
          <w:sz w:val="24"/>
          <w:szCs w:val="24"/>
        </w:rPr>
      </w:pPr>
      <w:r w:rsidDel="00000000" w:rsidR="00000000" w:rsidRPr="00000000">
        <w:rPr>
          <w:rFonts w:ascii="Calibri" w:cs="Calibri" w:eastAsia="Calibri" w:hAnsi="Calibri"/>
          <w:color w:val="3d85c6"/>
          <w:sz w:val="24"/>
          <w:szCs w:val="24"/>
          <w:rtl w:val="0"/>
        </w:rPr>
        <w:t xml:space="preserve">EDUCATION</w:t>
        <w:tab/>
      </w:r>
    </w:p>
    <w:p w:rsidR="00000000" w:rsidDel="00000000" w:rsidP="00000000" w:rsidRDefault="00000000" w:rsidRPr="00000000" w14:paraId="000000CA">
      <w:pPr>
        <w:ind w:firstLine="720"/>
        <w:rPr>
          <w:rFonts w:ascii="Calibri" w:cs="Calibri" w:eastAsia="Calibri" w:hAnsi="Calibri"/>
          <w:color w:val="3d85c6"/>
          <w:sz w:val="24"/>
          <w:szCs w:val="24"/>
        </w:rPr>
      </w:pPr>
      <w:r w:rsidDel="00000000" w:rsidR="00000000" w:rsidRPr="00000000">
        <w:rPr>
          <w:rFonts w:ascii="Calibri" w:cs="Calibri" w:eastAsia="Calibri" w:hAnsi="Calibri"/>
          <w:b w:val="1"/>
          <w:bCs w:val="1"/>
          <w:color w:val="444444"/>
          <w:sz w:val="24"/>
          <w:szCs w:val="24"/>
          <w:rtl w:val="0"/>
        </w:rPr>
        <w:t xml:space="preserve">Bachelor of Engineering</w:t>
      </w:r>
      <w:r w:rsidDel="00000000" w:rsidR="00000000" w:rsidRPr="00000000">
        <w:rPr>
          <w:rFonts w:ascii="Calibri" w:cs="Calibri" w:eastAsia="Calibri" w:hAnsi="Calibri"/>
          <w:color w:val="444444"/>
          <w:sz w:val="24"/>
          <w:szCs w:val="24"/>
          <w:rtl w:val="0"/>
        </w:rPr>
        <w:t xml:space="preserve">: </w:t>
      </w:r>
      <w:r w:rsidDel="00000000" w:rsidR="00000000" w:rsidRPr="00000000">
        <w:rPr>
          <w:rFonts w:ascii="Calibri" w:cs="Calibri" w:eastAsia="Calibri" w:hAnsi="Calibri"/>
          <w:color w:val="666666"/>
          <w:sz w:val="24"/>
          <w:szCs w:val="24"/>
          <w:rtl w:val="0"/>
        </w:rPr>
        <w:t xml:space="preserve">Cairo University, Egypt Graduated 2000-2005</w:t>
      </w:r>
      <w:r w:rsidDel="00000000" w:rsidR="00000000" w:rsidRPr="00000000">
        <w:rPr>
          <w:rtl w:val="0"/>
        </w:rPr>
      </w:r>
    </w:p>
    <w:p w:rsidR="00000000" w:rsidDel="00000000" w:rsidP="00000000" w:rsidRDefault="00000000" w:rsidRPr="00000000" w14:paraId="000000CB">
      <w:pPr>
        <w:tabs>
          <w:tab w:val="left" w:leader="none" w:pos="1620"/>
        </w:tabs>
        <w:spacing w:line="240" w:lineRule="auto"/>
        <w:ind w:left="1620" w:hanging="1620"/>
        <w:rPr>
          <w:rFonts w:ascii="Calibri" w:cs="Calibri" w:eastAsia="Calibri" w:hAnsi="Calibri"/>
          <w:b w:val="1"/>
          <w:bCs w:val="1"/>
          <w:color w:val="444444"/>
          <w:sz w:val="20"/>
          <w:szCs w:val="20"/>
        </w:rPr>
      </w:pPr>
      <w:r w:rsidDel="00000000" w:rsidR="00000000" w:rsidRPr="00000000">
        <w:rPr>
          <w:rtl w:val="0"/>
        </w:rPr>
      </w:r>
    </w:p>
    <w:p w:rsidR="00000000" w:rsidDel="00000000" w:rsidP="00000000" w:rsidRDefault="00000000" w:rsidRPr="00000000" w14:paraId="000000CC">
      <w:pPr>
        <w:spacing w:line="240" w:lineRule="auto"/>
        <w:jc w:val="center"/>
        <w:rPr>
          <w:rFonts w:ascii="Calibri" w:cs="Calibri" w:eastAsia="Calibri" w:hAnsi="Calibri"/>
          <w:color w:val="999999"/>
          <w:sz w:val="18"/>
          <w:szCs w:val="18"/>
        </w:rPr>
      </w:pPr>
      <w:r w:rsidDel="00000000" w:rsidR="00000000" w:rsidRPr="00000000">
        <w:rPr>
          <w:rFonts w:ascii="Calibri" w:cs="Calibri" w:eastAsia="Calibri" w:hAnsi="Calibri"/>
          <w:b w:val="1"/>
          <w:bCs w:val="1"/>
          <w:color w:val="666666"/>
          <w:sz w:val="18"/>
          <w:szCs w:val="18"/>
          <w:rtl w:val="0"/>
        </w:rPr>
        <w:t xml:space="preserve">CELL</w:t>
      </w:r>
      <w:r w:rsidDel="00000000" w:rsidR="00000000" w:rsidRPr="00000000">
        <w:rPr>
          <w:rFonts w:ascii="Calibri" w:cs="Calibri" w:eastAsia="Calibri" w:hAnsi="Calibri"/>
          <w:color w:val="999999"/>
          <w:sz w:val="18"/>
          <w:szCs w:val="18"/>
          <w:rtl w:val="0"/>
        </w:rPr>
        <w:t xml:space="preserve"> (+32) 487506225 </w:t>
      </w:r>
      <w:r w:rsidDel="00000000" w:rsidR="00000000" w:rsidRPr="00000000">
        <w:rPr>
          <w:rFonts w:ascii="Calibri" w:cs="Calibri" w:eastAsia="Calibri" w:hAnsi="Calibri"/>
          <w:color w:val="6fa8dc"/>
          <w:sz w:val="18"/>
          <w:szCs w:val="18"/>
          <w:rtl w:val="0"/>
        </w:rPr>
        <w:t xml:space="preserve">•</w:t>
      </w:r>
      <w:r w:rsidDel="00000000" w:rsidR="00000000" w:rsidRPr="00000000">
        <w:rPr>
          <w:rFonts w:ascii="Calibri" w:cs="Calibri" w:eastAsia="Calibri" w:hAnsi="Calibri"/>
          <w:color w:val="999999"/>
          <w:sz w:val="18"/>
          <w:szCs w:val="18"/>
          <w:rtl w:val="0"/>
        </w:rPr>
        <w:t xml:space="preserve"> </w:t>
      </w:r>
      <w:r w:rsidDel="00000000" w:rsidR="00000000" w:rsidRPr="00000000">
        <w:rPr>
          <w:rFonts w:ascii="Calibri" w:cs="Calibri" w:eastAsia="Calibri" w:hAnsi="Calibri"/>
          <w:b w:val="1"/>
          <w:bCs w:val="1"/>
          <w:color w:val="666666"/>
          <w:sz w:val="18"/>
          <w:szCs w:val="18"/>
          <w:rtl w:val="0"/>
        </w:rPr>
        <w:t xml:space="preserve">Work</w:t>
      </w:r>
      <w:r w:rsidDel="00000000" w:rsidR="00000000" w:rsidRPr="00000000">
        <w:rPr>
          <w:rFonts w:ascii="Calibri" w:cs="Calibri" w:eastAsia="Calibri" w:hAnsi="Calibri"/>
          <w:color w:val="999999"/>
          <w:sz w:val="18"/>
          <w:szCs w:val="18"/>
          <w:rtl w:val="0"/>
        </w:rPr>
        <w:t xml:space="preserve"> (+32) 470208443 </w:t>
      </w:r>
      <w:r w:rsidDel="00000000" w:rsidR="00000000" w:rsidRPr="00000000">
        <w:rPr>
          <w:rFonts w:ascii="Calibri" w:cs="Calibri" w:eastAsia="Calibri" w:hAnsi="Calibri"/>
          <w:color w:val="6fa8dc"/>
          <w:sz w:val="18"/>
          <w:szCs w:val="18"/>
          <w:rtl w:val="0"/>
        </w:rPr>
        <w:t xml:space="preserve">•</w:t>
      </w:r>
      <w:r w:rsidDel="00000000" w:rsidR="00000000" w:rsidRPr="00000000">
        <w:rPr>
          <w:rFonts w:ascii="Calibri" w:cs="Calibri" w:eastAsia="Calibri" w:hAnsi="Calibri"/>
          <w:color w:val="999999"/>
          <w:sz w:val="18"/>
          <w:szCs w:val="18"/>
          <w:rtl w:val="0"/>
        </w:rPr>
        <w:t xml:space="preserve"> </w:t>
      </w:r>
      <w:r w:rsidDel="00000000" w:rsidR="00000000" w:rsidRPr="00000000">
        <w:rPr>
          <w:rFonts w:ascii="Calibri" w:cs="Calibri" w:eastAsia="Calibri" w:hAnsi="Calibri"/>
          <w:b w:val="1"/>
          <w:bCs w:val="1"/>
          <w:color w:val="666666"/>
          <w:sz w:val="18"/>
          <w:szCs w:val="18"/>
          <w:rtl w:val="0"/>
        </w:rPr>
        <w:t xml:space="preserve">E-MAIL</w:t>
      </w:r>
      <w:r w:rsidDel="00000000" w:rsidR="00000000" w:rsidRPr="00000000">
        <w:rPr>
          <w:rFonts w:ascii="Calibri" w:cs="Calibri" w:eastAsia="Calibri" w:hAnsi="Calibri"/>
          <w:color w:val="999999"/>
          <w:sz w:val="18"/>
          <w:szCs w:val="18"/>
          <w:rtl w:val="0"/>
        </w:rPr>
        <w:t xml:space="preserve"> </w:t>
      </w:r>
      <w:hyperlink r:id="rId25">
        <w:r w:rsidDel="00000000" w:rsidR="00000000" w:rsidRPr="00000000">
          <w:rPr>
            <w:color w:val="999999"/>
            <w:sz w:val="18"/>
            <w:szCs w:val="18"/>
            <w:rtl w:val="0"/>
          </w:rPr>
          <w:t xml:space="preserve">mohammad.metwally@gmail.com</w:t>
        </w:r>
      </w:hyperlink>
      <w:r w:rsidDel="00000000" w:rsidR="00000000" w:rsidRPr="00000000">
        <w:rPr>
          <w:color w:val="999999"/>
          <w:sz w:val="18"/>
          <w:szCs w:val="18"/>
          <w:rtl w:val="0"/>
        </w:rPr>
        <w:t xml:space="preserve"> </w:t>
      </w:r>
      <w:r w:rsidDel="00000000" w:rsidR="00000000" w:rsidRPr="00000000">
        <w:rPr>
          <w:rtl w:val="0"/>
        </w:rPr>
      </w:r>
    </w:p>
    <w:sectPr>
      <w:pgSz w:h="15840" w:w="12240" w:orient="portrait"/>
      <w:pgMar w:bottom="540" w:top="270" w:left="450" w:right="47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Noto Sans Symbols">
    <w:embedRegular w:fontKey="{00000000-0000-0000-0000-000000000000}" r:id="rId1" w:subsetted="0"/>
    <w:embedBold w:fontKey="{00000000-0000-0000-0000-000000000000}" r:id="rId2" w:subsetted="0"/>
  </w:font>
  <w:font w:name="Duba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800" w:hanging="360"/>
      </w:pPr>
      <w:rPr>
        <w:rFonts w:ascii="Calibri" w:cs="Calibri" w:eastAsia="Calibri" w:hAnsi="Calibri"/>
        <w:b w:val="0"/>
        <w:bCs w:val="0"/>
        <w:color w:val="3d85c6"/>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2">
    <w:lvl w:ilvl="0">
      <w:start w:val="0"/>
      <w:numFmt w:val="bullet"/>
      <w:lvlText w:val="-"/>
      <w:lvlJc w:val="left"/>
      <w:pPr>
        <w:ind w:left="1800" w:hanging="360"/>
      </w:pPr>
      <w:rPr>
        <w:rFonts w:ascii="Calibri" w:cs="Calibri" w:eastAsia="Calibri" w:hAnsi="Calibri"/>
        <w:b w:val="0"/>
        <w:bCs w:val="0"/>
        <w:color w:val="3d85c6"/>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480" w:line="240" w:lineRule="auto"/>
    </w:pPr>
    <w:rPr>
      <w:b w:val="1"/>
      <w:bCs w:val="1"/>
      <w:sz w:val="48"/>
      <w:szCs w:val="48"/>
    </w:rPr>
  </w:style>
  <w:style w:type="paragraph" w:styleId="Heading2">
    <w:name w:val="heading 2"/>
    <w:basedOn w:val="Normal"/>
    <w:next w:val="Normal"/>
    <w:pPr>
      <w:spacing w:after="80" w:before="360" w:line="240" w:lineRule="auto"/>
    </w:pPr>
    <w:rPr>
      <w:b w:val="1"/>
      <w:bCs w:val="1"/>
      <w:sz w:val="36"/>
      <w:szCs w:val="36"/>
    </w:rPr>
  </w:style>
  <w:style w:type="paragraph" w:styleId="Heading3">
    <w:name w:val="heading 3"/>
    <w:basedOn w:val="Normal"/>
    <w:next w:val="Normal"/>
    <w:pPr>
      <w:spacing w:after="80" w:before="280" w:line="240" w:lineRule="auto"/>
    </w:pPr>
    <w:rPr>
      <w:b w:val="1"/>
      <w:bCs w:val="1"/>
      <w:sz w:val="28"/>
      <w:szCs w:val="28"/>
    </w:rPr>
  </w:style>
  <w:style w:type="paragraph" w:styleId="Heading4">
    <w:name w:val="heading 4"/>
    <w:basedOn w:val="Normal"/>
    <w:next w:val="Normal"/>
    <w:pPr>
      <w:spacing w:after="40" w:before="240" w:line="240" w:lineRule="auto"/>
    </w:pPr>
    <w:rPr>
      <w:b w:val="1"/>
      <w:bCs w:val="1"/>
      <w:sz w:val="24"/>
      <w:szCs w:val="24"/>
    </w:rPr>
  </w:style>
  <w:style w:type="paragraph" w:styleId="Heading5">
    <w:name w:val="heading 5"/>
    <w:basedOn w:val="Normal"/>
    <w:next w:val="Normal"/>
    <w:pPr>
      <w:spacing w:after="40" w:before="220" w:line="240" w:lineRule="auto"/>
    </w:pPr>
    <w:rPr>
      <w:b w:val="1"/>
      <w:bCs w:val="1"/>
    </w:rPr>
  </w:style>
  <w:style w:type="paragraph" w:styleId="Heading6">
    <w:name w:val="heading 6"/>
    <w:basedOn w:val="Normal"/>
    <w:next w:val="Normal"/>
    <w:pPr>
      <w:spacing w:after="40" w:before="200" w:line="24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jpg"/><Relationship Id="rId22" Type="http://schemas.openxmlformats.org/officeDocument/2006/relationships/image" Target="media/image6.png"/><Relationship Id="rId21" Type="http://schemas.openxmlformats.org/officeDocument/2006/relationships/image" Target="media/image11.jpg"/><Relationship Id="rId24" Type="http://schemas.openxmlformats.org/officeDocument/2006/relationships/image" Target="media/image8.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linkedin.com/in/mohammadmetwally" TargetMode="External"/><Relationship Id="rId25" Type="http://schemas.openxmlformats.org/officeDocument/2006/relationships/hyperlink" Target="mailto:mohammad.metwally@gmail.com" TargetMode="External"/><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hyperlink" Target="mailto:mohammad.metwally@gmail.com" TargetMode="External"/><Relationship Id="rId8" Type="http://schemas.openxmlformats.org/officeDocument/2006/relationships/hyperlink" Target="http://mmetwally.com" TargetMode="External"/><Relationship Id="rId11" Type="http://schemas.openxmlformats.org/officeDocument/2006/relationships/image" Target="media/image2.jpg"/><Relationship Id="rId10" Type="http://schemas.openxmlformats.org/officeDocument/2006/relationships/image" Target="media/image5.png"/><Relationship Id="rId13" Type="http://schemas.openxmlformats.org/officeDocument/2006/relationships/image" Target="media/image15.png"/><Relationship Id="rId12" Type="http://schemas.openxmlformats.org/officeDocument/2006/relationships/image" Target="media/image16.jp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3.png"/><Relationship Id="rId16" Type="http://schemas.openxmlformats.org/officeDocument/2006/relationships/image" Target="media/image7.png"/><Relationship Id="rId19" Type="http://schemas.openxmlformats.org/officeDocument/2006/relationships/image" Target="media/image13.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readonly">
    <vt:lpwstr>_readonly</vt:lpwstr>
  </property>
  <property fmtid="{D5CDD505-2E9C-101B-9397-08002B2CF9AE}" pid="3" name="_change">
    <vt:lpwstr>_change</vt:lpwstr>
  </property>
  <property fmtid="{D5CDD505-2E9C-101B-9397-08002B2CF9AE}" pid="4" name="_full-control">
    <vt:lpwstr>_full-control</vt:lpwstr>
  </property>
  <property fmtid="{D5CDD505-2E9C-101B-9397-08002B2CF9AE}" pid="5" name="sflag">
    <vt:lpwstr>1482662958</vt:lpwstr>
  </property>
  <property fmtid="{D5CDD505-2E9C-101B-9397-08002B2CF9AE}" pid="6" name="MSIP_Label_1bc0f418-96a4-4caf-9d7c-ccc5ec7f9d91_Enabled">
    <vt:lpwstr>True</vt:lpwstr>
  </property>
  <property fmtid="{D5CDD505-2E9C-101B-9397-08002B2CF9AE}" pid="7" name="MSIP_Label_1bc0f418-96a4-4caf-9d7c-ccc5ec7f9d91_SiteId">
    <vt:lpwstr>e0793d39-0939-496d-b129-198edd916feb</vt:lpwstr>
  </property>
  <property fmtid="{D5CDD505-2E9C-101B-9397-08002B2CF9AE}" pid="8" name="MSIP_Label_1bc0f418-96a4-4caf-9d7c-ccc5ec7f9d91_SetDate">
    <vt:lpwstr>2019-12-10T13:10:35.2219726Z</vt:lpwstr>
  </property>
  <property fmtid="{D5CDD505-2E9C-101B-9397-08002B2CF9AE}" pid="9" name="MSIP_Label_1bc0f418-96a4-4caf-9d7c-ccc5ec7f9d91_Name">
    <vt:lpwstr>Unrestricted</vt:lpwstr>
  </property>
  <property fmtid="{D5CDD505-2E9C-101B-9397-08002B2CF9AE}" pid="10" name="MSIP_Label_1bc0f418-96a4-4caf-9d7c-ccc5ec7f9d91_ActionId">
    <vt:lpwstr>801cf418-a101-4907-be6b-5a249ae999eb</vt:lpwstr>
  </property>
  <property fmtid="{D5CDD505-2E9C-101B-9397-08002B2CF9AE}" pid="11" name="MSIP_Label_1bc0f418-96a4-4caf-9d7c-ccc5ec7f9d91_Extended_MSFT_Method">
    <vt:lpwstr>Manual</vt:lpwstr>
  </property>
  <property fmtid="{D5CDD505-2E9C-101B-9397-08002B2CF9AE}" pid="12" name="Sensitivity">
    <vt:lpwstr>Unrestricted</vt:lpwstr>
  </property>
</Properties>
</file>