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Quiet Rift: Enigma — v1.4 Mission + Leadership Patch Notes</w:t>
      </w:r>
    </w:p>
    <w:p>
      <w:pPr>
        <w:jc w:val="center"/>
      </w:pPr>
      <w:r>
        <w:rPr>
          <w:color w:val="5A5A5A"/>
          <w:sz w:val="20"/>
        </w:rPr>
        <w:t>What changed in the Master GDD and Data Appendix</w:t>
      </w:r>
    </w:p>
    <w:p/>
    <w:p>
      <w:pPr>
        <w:pStyle w:val="Heading1"/>
      </w:pPr>
      <w:r>
        <w:t>Summary</w:t>
      </w:r>
    </w:p>
    <w:p>
      <w:pPr>
        <w:pStyle w:val="ListBullet"/>
      </w:pPr>
      <w:r>
        <w:t>Added 30 main quests from crash start through epilogue.</w:t>
      </w:r>
    </w:p>
    <w:p>
      <w:pPr>
        <w:pStyle w:val="ListBullet"/>
      </w:pPr>
      <w:r>
        <w:t>Added 124 leader directive missions across 10 leader types.</w:t>
      </w:r>
    </w:p>
    <w:p>
      <w:pPr>
        <w:pStyle w:val="ListBullet"/>
      </w:pPr>
      <w:r>
        <w:t>Added 25 side quests, 24 faction contracts, and 12 procedural mission templates.</w:t>
      </w:r>
    </w:p>
    <w:p>
      <w:pPr>
        <w:pStyle w:val="ListBullet"/>
      </w:pPr>
      <w:r>
        <w:t>Added the no-pocket-OP reward law: item rewards must come from visible faction stockpiles, site containers, crafted infrastructure, or physical recovery.</w:t>
      </w:r>
    </w:p>
    <w:p>
      <w:pPr>
        <w:pStyle w:val="ListBullet"/>
      </w:pPr>
      <w:r>
        <w:t>Added leader parameter tables for any-NPC leadership progression, issue escalation, debuffs, condition recovery, moral compass alignment, defection risk, and enemy faction leaders.</w:t>
      </w:r>
    </w:p>
    <w:p>
      <w:pPr>
        <w:pStyle w:val="ListBullet"/>
      </w:pPr>
      <w:r>
        <w:t>Added raid experience tiers so inexperienced and veteran faction leaders behave differently in raids.</w:t>
      </w:r>
    </w:p>
    <w:p>
      <w:pPr>
        <w:pStyle w:val="Heading1"/>
      </w:pPr>
      <w:r>
        <w:t>Files Updated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7"/>
              </w:rPr>
              <w:t>File</w:t>
            </w:r>
          </w:p>
        </w:tc>
        <w:tc>
          <w:tcPr>
            <w:tcW w:type="dxa" w:w="5328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7"/>
              </w:rPr>
              <w:t>Change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Master GDD v1.4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Added chapter addendum summarizing mission system, reward law, leadership directives, moral compass, enemy leader raid parameters.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Data Appendix v1.4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Added 12 new mission/leader/faction data tabs and appended new variables to Variables_Canonical.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Mission &amp; Leadership Bible v1.4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7"/>
              </w:rPr>
              <w:t>New standalone doc containing all missions and leader tables for developer handoff.</w:t>
            </w:r>
          </w:p>
        </w:tc>
      </w:tr>
    </w:tbl>
    <w:p/>
    <w:p>
      <w:pPr>
        <w:pStyle w:val="Heading1"/>
      </w:pPr>
      <w:r>
        <w:t>New Spreadsheet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6"/>
              </w:rPr>
              <w:t>Sheet</w:t>
            </w:r>
          </w:p>
        </w:tc>
        <w:tc>
          <w:tcPr>
            <w:tcW w:type="dxa" w:w="5328"/>
            <w:shd w:fill="DDEBF7"/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1F4E79"/>
                <w:sz w:val="16"/>
              </w:rPr>
              <w:t>Purpose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Missions_Main_Questline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30 main quest rows.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Missions_Leader_Directives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124 leader directive mission rows.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Missions_Side_Quests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25 side quest rows.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Missions_Faction_Contracts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24 faction mission rows.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Procedural_Mission_Templates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Quest generator templates.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Reward_Rules_No_OP_Pockets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Reward-source validation law.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Leader_Parameters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Implementation parameters for leaders.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Leader_Conditions_Debuffs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Condition/debuff definitions and recovery paths.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Leader_Moral_Compass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Camp/faction pull-push traits.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FactionLeaders_Enemy_Params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Enemy/random faction leader archetypes.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Raid_Experience_Tiers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Inexperienced/competent/veteran/fanatic raid behavior.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MissionLeadership_QA_v1_4</w:t>
            </w:r>
          </w:p>
        </w:tc>
        <w:tc>
          <w:tcPr>
            <w:tcW w:type="dxa" w:w="53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Coverage summary.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