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DA52" w14:textId="1658AF6F" w:rsidR="00AA575D" w:rsidRDefault="00AA575D">
      <w:r>
        <w:t>Article Summary:</w:t>
      </w:r>
    </w:p>
    <w:p w14:paraId="0E739156" w14:textId="49F05AAF" w:rsidR="00550BAD" w:rsidRDefault="00415083">
      <w:r>
        <w:t xml:space="preserve">I chose the </w:t>
      </w:r>
      <w:r w:rsidR="0065200D">
        <w:t xml:space="preserve">cyberattack on Iran’s Sepah bank. </w:t>
      </w:r>
      <w:r w:rsidR="00C46FAA">
        <w:t xml:space="preserve">This attack </w:t>
      </w:r>
      <w:r w:rsidR="00F37DA5">
        <w:t>led</w:t>
      </w:r>
      <w:r w:rsidR="00C46FAA">
        <w:t xml:space="preserve"> to the compromise of 42 million customer records </w:t>
      </w:r>
      <w:r w:rsidR="0081165E">
        <w:t>(</w:t>
      </w:r>
      <w:r w:rsidR="00C46FAA">
        <w:t>which is a</w:t>
      </w:r>
      <w:r w:rsidR="00E53D2D">
        <w:t>round 12 terabytes</w:t>
      </w:r>
      <w:r w:rsidR="0081165E">
        <w:t>)</w:t>
      </w:r>
      <w:r w:rsidR="00B81304">
        <w:t xml:space="preserve"> on June 17,2025</w:t>
      </w:r>
      <w:r w:rsidR="00E53D2D">
        <w:t xml:space="preserve">. </w:t>
      </w:r>
      <w:r w:rsidR="00AC6655">
        <w:t xml:space="preserve">Bank Sepah </w:t>
      </w:r>
      <w:r w:rsidR="00CE35D5">
        <w:t xml:space="preserve">is </w:t>
      </w:r>
      <w:r w:rsidR="00D61D64">
        <w:t>a state-owned bank</w:t>
      </w:r>
      <w:r w:rsidR="0081165E">
        <w:t xml:space="preserve"> and one of the largest financial institutions in</w:t>
      </w:r>
      <w:r w:rsidR="00D61D64">
        <w:t xml:space="preserve"> Iran and it has a </w:t>
      </w:r>
      <w:r w:rsidR="000A16E5">
        <w:t>strong military tie</w:t>
      </w:r>
      <w:r w:rsidR="00D61D64">
        <w:t xml:space="preserve">. </w:t>
      </w:r>
      <w:r w:rsidR="00AE3464">
        <w:t>This bank was attacked by</w:t>
      </w:r>
      <w:r w:rsidR="000A16E5">
        <w:t xml:space="preserve"> a</w:t>
      </w:r>
      <w:r w:rsidR="00AE3464">
        <w:t xml:space="preserve"> pro-</w:t>
      </w:r>
      <w:r w:rsidR="00FE4A6B">
        <w:t>Israel</w:t>
      </w:r>
      <w:r w:rsidR="000A16E5">
        <w:t>, hacktivist group called “Predatory Sparrow”</w:t>
      </w:r>
      <w:r w:rsidR="007715FA">
        <w:t xml:space="preserve"> or Gonjeshke Darande</w:t>
      </w:r>
      <w:r w:rsidR="006A3283">
        <w:t xml:space="preserve">. </w:t>
      </w:r>
      <w:r w:rsidR="004A522B">
        <w:t xml:space="preserve">The motivations </w:t>
      </w:r>
      <w:r w:rsidR="001B2DE8">
        <w:t xml:space="preserve">are targeting Iranian </w:t>
      </w:r>
      <w:r w:rsidR="00B81304">
        <w:t xml:space="preserve">infrastructure like steel mills, fuel </w:t>
      </w:r>
      <w:r w:rsidR="00B12C0E">
        <w:t xml:space="preserve">systems, </w:t>
      </w:r>
      <w:r w:rsidR="004618E5">
        <w:t xml:space="preserve">the </w:t>
      </w:r>
      <w:r w:rsidR="008E2560">
        <w:t>country’s rail system net</w:t>
      </w:r>
      <w:r w:rsidR="004618E5">
        <w:t xml:space="preserve">work, and </w:t>
      </w:r>
      <w:r w:rsidR="00B12C0E">
        <w:t>more.</w:t>
      </w:r>
      <w:r w:rsidR="00B81304">
        <w:t xml:space="preserve"> Due to the severity of the attack </w:t>
      </w:r>
      <w:r w:rsidR="00A16D8C">
        <w:t xml:space="preserve">customers couldn’t access accounts, </w:t>
      </w:r>
      <w:r w:rsidR="00B12C0E">
        <w:t>bank branches had to close</w:t>
      </w:r>
      <w:r w:rsidR="0081165E">
        <w:t>, payment processing was down</w:t>
      </w:r>
      <w:r w:rsidR="00686CF3">
        <w:t>, and the website was offline</w:t>
      </w:r>
      <w:r w:rsidR="0081165E">
        <w:t xml:space="preserve">. </w:t>
      </w:r>
      <w:r w:rsidR="001752F3">
        <w:t>The attackers said that it targeted the bank due to “</w:t>
      </w:r>
      <w:r w:rsidR="002F5770" w:rsidRPr="002F5770">
        <w:t>circumvented international sanctions and used the people of Iran’s money to finance the regime’s terrorist proxies, its ballistic missile program and its military nuclear program</w:t>
      </w:r>
      <w:r w:rsidR="002F5770">
        <w:t>.”</w:t>
      </w:r>
    </w:p>
    <w:p w14:paraId="649C39C6" w14:textId="1639B3EC" w:rsidR="00AA575D" w:rsidRDefault="00AA575D">
      <w:r>
        <w:t>CIA Analysis</w:t>
      </w:r>
    </w:p>
    <w:p w14:paraId="67FA2FD9" w14:textId="5E743B4D" w:rsidR="00877EB3" w:rsidRDefault="00877EB3">
      <w:r>
        <w:t>Confidentiality –</w:t>
      </w:r>
    </w:p>
    <w:p w14:paraId="4AC81D13" w14:textId="06DA8927" w:rsidR="00877EB3" w:rsidRDefault="00923C56">
      <w:r>
        <w:t xml:space="preserve">Confidentiality was attacked because the hackers stole the data from Bank Sepah. </w:t>
      </w:r>
      <w:r w:rsidR="00C9508E">
        <w:t xml:space="preserve">Although, there was no reporting of the data being stolen or misused </w:t>
      </w:r>
      <w:r w:rsidR="00DC058E">
        <w:t xml:space="preserve">one’s information is still at risk. The goal of the </w:t>
      </w:r>
      <w:r w:rsidR="00FD7039">
        <w:t>hacktivists</w:t>
      </w:r>
      <w:r w:rsidR="00DC058E">
        <w:t xml:space="preserve"> was to </w:t>
      </w:r>
      <w:r w:rsidR="00FD7039">
        <w:t>delete</w:t>
      </w:r>
      <w:r w:rsidR="00DC058E">
        <w:t xml:space="preserve"> the data</w:t>
      </w:r>
      <w:r w:rsidR="00FD7039">
        <w:t xml:space="preserve">. If I banked with Bank Sepah, I would need them to verify that my information was not taken. </w:t>
      </w:r>
      <w:r w:rsidR="005C5B54">
        <w:t xml:space="preserve">These hackers could one day decide to </w:t>
      </w:r>
      <w:r w:rsidR="0065778F">
        <w:t xml:space="preserve">post the data. </w:t>
      </w:r>
    </w:p>
    <w:p w14:paraId="2194D7BC" w14:textId="0D9106EE" w:rsidR="0065778F" w:rsidRDefault="0065778F">
      <w:r>
        <w:t>Integrity –</w:t>
      </w:r>
    </w:p>
    <w:p w14:paraId="1A9A0660" w14:textId="1BC6110B" w:rsidR="00FD6C11" w:rsidRDefault="00FD6C11">
      <w:r>
        <w:t xml:space="preserve">The hackers claimed they deleted the </w:t>
      </w:r>
      <w:r w:rsidR="00553253">
        <w:t>data,</w:t>
      </w:r>
      <w:r>
        <w:t xml:space="preserve"> but one can never trust the word of a bad guy. If they did </w:t>
      </w:r>
      <w:r w:rsidR="00553253">
        <w:t>delete</w:t>
      </w:r>
      <w:r>
        <w:t xml:space="preserve"> the </w:t>
      </w:r>
      <w:r w:rsidR="0011753F">
        <w:t>data,</w:t>
      </w:r>
      <w:r>
        <w:t xml:space="preserve"> it would directly </w:t>
      </w:r>
      <w:r w:rsidR="00553253">
        <w:t xml:space="preserve">attack the integrity of the data. </w:t>
      </w:r>
      <w:r w:rsidR="0011753F">
        <w:t xml:space="preserve">The destruction of records, transactions, and balances undermines the reliability of the databases they could’ve been in. </w:t>
      </w:r>
      <w:r w:rsidR="00853DDF">
        <w:t xml:space="preserve">If I was banking with them, I would really have questions over my money and if all transactions were properly documented so that my money wasn’t affected. I especially would have questions about </w:t>
      </w:r>
      <w:r w:rsidR="00084DEC">
        <w:t xml:space="preserve">the information of my account being spread via online platforms. </w:t>
      </w:r>
    </w:p>
    <w:p w14:paraId="5F3301F4" w14:textId="25B2A7E8" w:rsidR="00084DEC" w:rsidRDefault="00084DEC">
      <w:r>
        <w:t>Availability-</w:t>
      </w:r>
    </w:p>
    <w:p w14:paraId="44319CD2" w14:textId="274F0EDE" w:rsidR="00084DEC" w:rsidRDefault="00084DEC">
      <w:r>
        <w:t>Th</w:t>
      </w:r>
      <w:r w:rsidR="00FE75EA">
        <w:t xml:space="preserve">e availability </w:t>
      </w:r>
      <w:r>
        <w:t xml:space="preserve">was especially </w:t>
      </w:r>
      <w:r w:rsidR="00FE75EA">
        <w:t xml:space="preserve">attacked. The bank’s website, brick &amp; mortar locations, and processing </w:t>
      </w:r>
      <w:r w:rsidR="003B48D8">
        <w:t>payments were offline.</w:t>
      </w:r>
      <w:r w:rsidR="00F510C2">
        <w:t xml:space="preserve"> This is </w:t>
      </w:r>
      <w:r w:rsidR="00426173">
        <w:t>a direct effect on the availability of Bank Sepah, this is what makes a bank functional. The fact that the hacktivists could stop the Bank from fully functioning should alarm the</w:t>
      </w:r>
      <w:r w:rsidR="0073465F">
        <w:t xml:space="preserve"> cybersecurity </w:t>
      </w:r>
      <w:r w:rsidR="008C533A">
        <w:t>team</w:t>
      </w:r>
      <w:r w:rsidR="004443EE">
        <w:t xml:space="preserve">. The vulnerabilities were very clearly exploited and should’ve been found before the hackers could even attempt to attack the bank. </w:t>
      </w:r>
    </w:p>
    <w:p w14:paraId="501E2709" w14:textId="198C1D3B" w:rsidR="00E13673" w:rsidRDefault="00E13673">
      <w:r>
        <w:lastRenderedPageBreak/>
        <w:t>Article Link:</w:t>
      </w:r>
    </w:p>
    <w:p w14:paraId="49A26F87" w14:textId="62791C0F" w:rsidR="00E13673" w:rsidRDefault="00E13673">
      <w:hyperlink r:id="rId4" w:history="1">
        <w:r w:rsidRPr="001970CA">
          <w:rPr>
            <w:rStyle w:val="Hyperlink"/>
          </w:rPr>
          <w:t>https://cyberscoop.com/iran-bank-sepah-cyberattack/</w:t>
        </w:r>
      </w:hyperlink>
      <w:r>
        <w:t xml:space="preserve"> </w:t>
      </w:r>
    </w:p>
    <w:p w14:paraId="00AE1B06" w14:textId="77777777" w:rsidR="0065778F" w:rsidRDefault="0065778F"/>
    <w:sectPr w:rsidR="0065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C"/>
    <w:rsid w:val="00026F9E"/>
    <w:rsid w:val="00084DEC"/>
    <w:rsid w:val="000A16E5"/>
    <w:rsid w:val="0011753F"/>
    <w:rsid w:val="001752F3"/>
    <w:rsid w:val="001B2DE8"/>
    <w:rsid w:val="002A56F4"/>
    <w:rsid w:val="002F5770"/>
    <w:rsid w:val="003858FE"/>
    <w:rsid w:val="003B48D8"/>
    <w:rsid w:val="00415083"/>
    <w:rsid w:val="00426173"/>
    <w:rsid w:val="004443EE"/>
    <w:rsid w:val="004618E5"/>
    <w:rsid w:val="004A522B"/>
    <w:rsid w:val="00550BAD"/>
    <w:rsid w:val="00553253"/>
    <w:rsid w:val="005C5B54"/>
    <w:rsid w:val="0065200D"/>
    <w:rsid w:val="0065778F"/>
    <w:rsid w:val="00686CF3"/>
    <w:rsid w:val="006A3283"/>
    <w:rsid w:val="006D2A71"/>
    <w:rsid w:val="006E028C"/>
    <w:rsid w:val="0073465F"/>
    <w:rsid w:val="007715FA"/>
    <w:rsid w:val="0081165E"/>
    <w:rsid w:val="008278FB"/>
    <w:rsid w:val="00853DDF"/>
    <w:rsid w:val="00877EB3"/>
    <w:rsid w:val="008C533A"/>
    <w:rsid w:val="008E2560"/>
    <w:rsid w:val="008E39DA"/>
    <w:rsid w:val="00923C56"/>
    <w:rsid w:val="00924882"/>
    <w:rsid w:val="009C4787"/>
    <w:rsid w:val="00A16D8C"/>
    <w:rsid w:val="00AA575D"/>
    <w:rsid w:val="00AC6655"/>
    <w:rsid w:val="00AE3464"/>
    <w:rsid w:val="00B12C0E"/>
    <w:rsid w:val="00B81304"/>
    <w:rsid w:val="00C46FAA"/>
    <w:rsid w:val="00C9508E"/>
    <w:rsid w:val="00CE35D5"/>
    <w:rsid w:val="00D61D64"/>
    <w:rsid w:val="00DC058E"/>
    <w:rsid w:val="00E0563C"/>
    <w:rsid w:val="00E12235"/>
    <w:rsid w:val="00E13673"/>
    <w:rsid w:val="00E53D2D"/>
    <w:rsid w:val="00EE6EBA"/>
    <w:rsid w:val="00F166B7"/>
    <w:rsid w:val="00F37DA5"/>
    <w:rsid w:val="00F510C2"/>
    <w:rsid w:val="00FC6BCF"/>
    <w:rsid w:val="00FD6C11"/>
    <w:rsid w:val="00FD7039"/>
    <w:rsid w:val="00FE4A6B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570F3"/>
  <w15:chartTrackingRefBased/>
  <w15:docId w15:val="{12A3E5C8-BC45-5449-9114-59BC8111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36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scoop.com/iran-bank-sepah-cyber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Maribel (garc8028@vandals.uidaho.edu)</dc:creator>
  <cp:keywords/>
  <dc:description/>
  <cp:lastModifiedBy>Garcia, Maribel (garc8028@vandals.uidaho.edu)</cp:lastModifiedBy>
  <cp:revision>56</cp:revision>
  <dcterms:created xsi:type="dcterms:W3CDTF">2025-09-12T20:07:00Z</dcterms:created>
  <dcterms:modified xsi:type="dcterms:W3CDTF">2025-09-13T05:50:00Z</dcterms:modified>
</cp:coreProperties>
</file>