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608B" w:rsidRDefault="00F9608B">
      <w:pPr>
        <w:jc w:val="center"/>
      </w:pPr>
    </w:p>
    <w:p w14:paraId="00000002" w14:textId="77777777" w:rsidR="00F9608B" w:rsidRDefault="00F9608B">
      <w:pPr>
        <w:jc w:val="center"/>
      </w:pPr>
    </w:p>
    <w:p w14:paraId="00000003" w14:textId="77777777" w:rsidR="00F9608B" w:rsidRDefault="00F9608B">
      <w:pPr>
        <w:jc w:val="center"/>
      </w:pPr>
    </w:p>
    <w:p w14:paraId="00000004" w14:textId="77777777" w:rsidR="00F9608B" w:rsidRDefault="00F9608B">
      <w:pPr>
        <w:jc w:val="center"/>
      </w:pPr>
    </w:p>
    <w:p w14:paraId="00000005" w14:textId="77777777" w:rsidR="00F9608B" w:rsidRDefault="00F9608B">
      <w:pPr>
        <w:jc w:val="center"/>
      </w:pPr>
    </w:p>
    <w:p w14:paraId="00000006" w14:textId="77777777" w:rsidR="00F9608B" w:rsidRDefault="00F9608B">
      <w:pPr>
        <w:jc w:val="center"/>
      </w:pPr>
    </w:p>
    <w:p w14:paraId="00000007" w14:textId="77777777" w:rsidR="00F9608B" w:rsidRDefault="00F9608B">
      <w:pPr>
        <w:jc w:val="center"/>
      </w:pPr>
    </w:p>
    <w:p w14:paraId="00000008" w14:textId="77777777" w:rsidR="00F9608B" w:rsidRDefault="00F9608B">
      <w:pPr>
        <w:jc w:val="center"/>
      </w:pPr>
    </w:p>
    <w:p w14:paraId="00000009" w14:textId="77777777" w:rsidR="00F9608B" w:rsidRDefault="00F9608B">
      <w:pPr>
        <w:jc w:val="center"/>
      </w:pPr>
    </w:p>
    <w:p w14:paraId="0000000A" w14:textId="77777777" w:rsidR="00F9608B" w:rsidRDefault="00F9608B">
      <w:pPr>
        <w:jc w:val="center"/>
      </w:pPr>
    </w:p>
    <w:p w14:paraId="0000000B" w14:textId="77777777" w:rsidR="00F9608B" w:rsidRDefault="00474195">
      <w:pPr>
        <w:jc w:val="center"/>
        <w:rPr>
          <w:sz w:val="24"/>
          <w:szCs w:val="24"/>
        </w:rPr>
      </w:pPr>
      <w:r>
        <w:rPr>
          <w:sz w:val="36"/>
          <w:szCs w:val="36"/>
        </w:rPr>
        <w:t>Final Project Proposal</w:t>
      </w:r>
    </w:p>
    <w:p w14:paraId="0000000C" w14:textId="77777777" w:rsidR="00F9608B" w:rsidRDefault="00474195">
      <w:pPr>
        <w:jc w:val="center"/>
      </w:pPr>
      <w:r>
        <w:t>ALY 6015</w:t>
      </w:r>
    </w:p>
    <w:p w14:paraId="0000000D" w14:textId="77777777" w:rsidR="00F9608B" w:rsidRDefault="00474195">
      <w:pPr>
        <w:jc w:val="center"/>
      </w:pPr>
      <w:r>
        <w:t>April 27, 2021</w:t>
      </w:r>
    </w:p>
    <w:p w14:paraId="0000000E" w14:textId="77777777" w:rsidR="00F9608B" w:rsidRDefault="00F9608B">
      <w:pPr>
        <w:jc w:val="center"/>
      </w:pPr>
    </w:p>
    <w:p w14:paraId="0000000F" w14:textId="77777777" w:rsidR="00F9608B" w:rsidRDefault="00F9608B">
      <w:pPr>
        <w:jc w:val="center"/>
      </w:pPr>
    </w:p>
    <w:p w14:paraId="00000010" w14:textId="77777777" w:rsidR="00F9608B" w:rsidRDefault="00474195">
      <w:pPr>
        <w:jc w:val="center"/>
        <w:rPr>
          <w:b/>
        </w:rPr>
      </w:pPr>
      <w:r>
        <w:rPr>
          <w:b/>
        </w:rPr>
        <w:t>Group 8</w:t>
      </w:r>
    </w:p>
    <w:p w14:paraId="00000011" w14:textId="77777777" w:rsidR="00F9608B" w:rsidRDefault="00474195">
      <w:pPr>
        <w:jc w:val="center"/>
      </w:pPr>
      <w:r>
        <w:t>Molly White</w:t>
      </w:r>
    </w:p>
    <w:p w14:paraId="00000012" w14:textId="77777777" w:rsidR="00F9608B" w:rsidRDefault="00474195">
      <w:pPr>
        <w:jc w:val="center"/>
      </w:pPr>
      <w:r>
        <w:t>Mark Tomaschek</w:t>
      </w:r>
    </w:p>
    <w:p w14:paraId="00000013" w14:textId="77777777" w:rsidR="00F9608B" w:rsidRDefault="00474195">
      <w:pPr>
        <w:jc w:val="center"/>
      </w:pPr>
      <w:r>
        <w:t>Miranda Harvey</w:t>
      </w:r>
    </w:p>
    <w:p w14:paraId="00000014" w14:textId="77777777" w:rsidR="00F9608B" w:rsidRDefault="00474195">
      <w:pPr>
        <w:jc w:val="center"/>
      </w:pPr>
      <w:r>
        <w:t>Charles Einsiedler</w:t>
      </w:r>
    </w:p>
    <w:p w14:paraId="00000015" w14:textId="77777777" w:rsidR="00F9608B" w:rsidRDefault="00F9608B">
      <w:pPr>
        <w:jc w:val="center"/>
      </w:pPr>
    </w:p>
    <w:p w14:paraId="00000016" w14:textId="77777777" w:rsidR="00F9608B" w:rsidRDefault="00F9608B">
      <w:pPr>
        <w:jc w:val="center"/>
      </w:pPr>
    </w:p>
    <w:p w14:paraId="00000017" w14:textId="77777777" w:rsidR="00F9608B" w:rsidRDefault="00F9608B">
      <w:pPr>
        <w:jc w:val="center"/>
      </w:pPr>
    </w:p>
    <w:p w14:paraId="00000018" w14:textId="77777777" w:rsidR="00F9608B" w:rsidRDefault="00F9608B">
      <w:pPr>
        <w:jc w:val="center"/>
      </w:pPr>
    </w:p>
    <w:p w14:paraId="00000019" w14:textId="77777777" w:rsidR="00F9608B" w:rsidRDefault="00474195">
      <w:pPr>
        <w:spacing w:line="360" w:lineRule="auto"/>
        <w:jc w:val="center"/>
      </w:pPr>
      <w:r>
        <w:br w:type="page"/>
      </w:r>
    </w:p>
    <w:p w14:paraId="0000001A" w14:textId="77777777" w:rsidR="00F9608B" w:rsidRPr="00474195" w:rsidRDefault="00474195">
      <w:pPr>
        <w:spacing w:line="360" w:lineRule="auto"/>
        <w:rPr>
          <w:b/>
        </w:rPr>
      </w:pPr>
      <w:r w:rsidRPr="00474195">
        <w:rPr>
          <w:b/>
        </w:rPr>
        <w:lastRenderedPageBreak/>
        <w:t>Project Proposal:</w:t>
      </w:r>
    </w:p>
    <w:p w14:paraId="0000001B" w14:textId="77777777" w:rsidR="00F9608B" w:rsidRPr="00474195" w:rsidRDefault="00474195" w:rsidP="00474195">
      <w:pPr>
        <w:spacing w:line="360" w:lineRule="auto"/>
        <w:ind w:firstLine="720"/>
      </w:pPr>
      <w:r w:rsidRPr="00474195">
        <w:t xml:space="preserve">Group 8 is made up of Molly White, Mark Tomaschek, Miranda Harvey, and Charles Einsiedler.  We will be using a dataset from The World Health Organization on life expectancy and potential predictor variables. </w:t>
      </w:r>
      <w:r w:rsidRPr="00474195">
        <w:rPr>
          <w:highlight w:val="white"/>
        </w:rPr>
        <w:t>This study will focus on immunization factors, m</w:t>
      </w:r>
      <w:r w:rsidRPr="00474195">
        <w:rPr>
          <w:highlight w:val="white"/>
        </w:rPr>
        <w:t xml:space="preserve">ortality factors, economic factors, social </w:t>
      </w:r>
      <w:proofErr w:type="gramStart"/>
      <w:r w:rsidRPr="00474195">
        <w:rPr>
          <w:highlight w:val="white"/>
        </w:rPr>
        <w:t>factors</w:t>
      </w:r>
      <w:proofErr w:type="gramEnd"/>
      <w:r w:rsidRPr="00474195">
        <w:rPr>
          <w:highlight w:val="white"/>
        </w:rPr>
        <w:t xml:space="preserve"> and other health related factors as well.</w:t>
      </w:r>
      <w:r w:rsidRPr="00474195">
        <w:t xml:space="preserve"> The data was collected from 193 countries over years 2000 to 2015 from the World Health Organization and from the United Nations. The data set contains 22 columns </w:t>
      </w:r>
      <w:r w:rsidRPr="00474195">
        <w:t>and 2938 rows.  Variables in the dataset include if the country is developed or developing, adult mortality rates, infant deaths, alcohol consumption per capita, expenditure on health as a percentage of GDP per capita, percentage of Hepatitis B immunizatio</w:t>
      </w:r>
      <w:r w:rsidRPr="00474195">
        <w:t xml:space="preserve">n coverage amongst 1 year </w:t>
      </w:r>
      <w:proofErr w:type="spellStart"/>
      <w:r w:rsidRPr="00474195">
        <w:t>olds</w:t>
      </w:r>
      <w:proofErr w:type="spellEnd"/>
      <w:r w:rsidRPr="00474195">
        <w:t xml:space="preserve">, the number of measles cases reported per 1000 people in the population, average BMI, the frequency of deaths under 5 per 1000 population, Polio immunization, government expenditure on health, DTP immunizations among 1 year </w:t>
      </w:r>
      <w:proofErr w:type="spellStart"/>
      <w:r w:rsidRPr="00474195">
        <w:t>o</w:t>
      </w:r>
      <w:r w:rsidRPr="00474195">
        <w:t>lds</w:t>
      </w:r>
      <w:proofErr w:type="spellEnd"/>
      <w:r w:rsidRPr="00474195">
        <w:t xml:space="preserve">, HIV/AIDS deaths, GDP, population of the country, prevalence of thinness by specified age groups, number of years of schooling, and human development index in terms of income composition of resources. </w:t>
      </w:r>
    </w:p>
    <w:p w14:paraId="0000001C" w14:textId="77777777" w:rsidR="00F9608B" w:rsidRPr="00474195" w:rsidRDefault="00F9608B">
      <w:pPr>
        <w:spacing w:line="360" w:lineRule="auto"/>
      </w:pPr>
    </w:p>
    <w:p w14:paraId="0000001D" w14:textId="77777777" w:rsidR="00F9608B" w:rsidRPr="00474195" w:rsidRDefault="00474195">
      <w:pPr>
        <w:spacing w:line="360" w:lineRule="auto"/>
      </w:pPr>
      <w:r w:rsidRPr="00474195">
        <w:t>Questions we are hoping to answer with our analysis are:</w:t>
      </w:r>
    </w:p>
    <w:p w14:paraId="0000001E" w14:textId="77777777" w:rsidR="00F9608B" w:rsidRPr="00474195" w:rsidRDefault="00474195" w:rsidP="00474195">
      <w:pPr>
        <w:pStyle w:val="ListParagraph"/>
        <w:numPr>
          <w:ilvl w:val="0"/>
          <w:numId w:val="1"/>
        </w:numPr>
        <w:shd w:val="clear" w:color="auto" w:fill="FFFFFF"/>
        <w:spacing w:line="360" w:lineRule="auto"/>
      </w:pPr>
      <w:r w:rsidRPr="00474195">
        <w:t>Do Infant and Adult mortality rates affect life expectancy?</w:t>
      </w:r>
    </w:p>
    <w:p w14:paraId="0000001F" w14:textId="77777777" w:rsidR="00F9608B" w:rsidRPr="00474195" w:rsidRDefault="00474195" w:rsidP="00474195">
      <w:pPr>
        <w:pStyle w:val="ListParagraph"/>
        <w:numPr>
          <w:ilvl w:val="0"/>
          <w:numId w:val="1"/>
        </w:numPr>
        <w:shd w:val="clear" w:color="auto" w:fill="FFFFFF"/>
        <w:spacing w:line="360" w:lineRule="auto"/>
      </w:pPr>
      <w:r w:rsidRPr="00474195">
        <w:t>Is there a positive or negative correlation with life expectancy and eating habits, lifestyle, exercise, smoking, and drinking?</w:t>
      </w:r>
    </w:p>
    <w:p w14:paraId="00000020" w14:textId="77777777" w:rsidR="00F9608B" w:rsidRPr="00474195" w:rsidRDefault="00474195" w:rsidP="00474195">
      <w:pPr>
        <w:pStyle w:val="ListParagraph"/>
        <w:numPr>
          <w:ilvl w:val="0"/>
          <w:numId w:val="1"/>
        </w:numPr>
        <w:shd w:val="clear" w:color="auto" w:fill="FFFFFF"/>
        <w:spacing w:line="360" w:lineRule="auto"/>
      </w:pPr>
      <w:r w:rsidRPr="00474195">
        <w:t xml:space="preserve">Do densely </w:t>
      </w:r>
      <w:r w:rsidRPr="00474195">
        <w:t>populated countries tend to have lower life expectancy?</w:t>
      </w:r>
    </w:p>
    <w:p w14:paraId="00000021" w14:textId="77777777" w:rsidR="00F9608B" w:rsidRPr="00474195" w:rsidRDefault="00474195" w:rsidP="00474195">
      <w:pPr>
        <w:pStyle w:val="ListParagraph"/>
        <w:numPr>
          <w:ilvl w:val="0"/>
          <w:numId w:val="1"/>
        </w:numPr>
        <w:shd w:val="clear" w:color="auto" w:fill="FFFFFF"/>
        <w:spacing w:line="360" w:lineRule="auto"/>
      </w:pPr>
      <w:r w:rsidRPr="00474195">
        <w:t>Is there a significant impact of schooling on the lifespan of humans?</w:t>
      </w:r>
    </w:p>
    <w:p w14:paraId="00000022" w14:textId="77777777" w:rsidR="00F9608B" w:rsidRPr="00474195" w:rsidRDefault="00474195" w:rsidP="00474195">
      <w:pPr>
        <w:pStyle w:val="ListParagraph"/>
        <w:numPr>
          <w:ilvl w:val="0"/>
          <w:numId w:val="1"/>
        </w:numPr>
        <w:shd w:val="clear" w:color="auto" w:fill="FFFFFF"/>
        <w:spacing w:line="360" w:lineRule="auto"/>
      </w:pPr>
      <w:r w:rsidRPr="00474195">
        <w:t>What is the impact of Immunization coverage on life Expectancy?</w:t>
      </w:r>
    </w:p>
    <w:p w14:paraId="00000023" w14:textId="77777777" w:rsidR="00F9608B" w:rsidRPr="00474195" w:rsidRDefault="00F9608B">
      <w:pPr>
        <w:shd w:val="clear" w:color="auto" w:fill="FFFFFF"/>
        <w:spacing w:line="360" w:lineRule="auto"/>
      </w:pPr>
    </w:p>
    <w:p w14:paraId="00000024" w14:textId="77777777" w:rsidR="00F9608B" w:rsidRPr="00474195" w:rsidRDefault="00474195">
      <w:pPr>
        <w:shd w:val="clear" w:color="auto" w:fill="FFFFFF"/>
        <w:spacing w:line="360" w:lineRule="auto"/>
      </w:pPr>
      <w:r w:rsidRPr="00474195">
        <w:t xml:space="preserve">We will be using statistical methods learned throughout ALY6015 </w:t>
      </w:r>
      <w:proofErr w:type="gramStart"/>
      <w:r w:rsidRPr="00474195">
        <w:t>i</w:t>
      </w:r>
      <w:r w:rsidRPr="00474195">
        <w:t>n order to</w:t>
      </w:r>
      <w:proofErr w:type="gramEnd"/>
      <w:r w:rsidRPr="00474195">
        <w:t xml:space="preserve"> answer some of the above questions.  Initial exploratory data analysis and descriptive statistics will be conducted to understand the life expectancy dataset. Linear regression, chi-square independence testing, and analysis of variance testing a</w:t>
      </w:r>
      <w:r w:rsidRPr="00474195">
        <w:t>re some of the methods that may be used to understand the relationships among the variables in the dataset.  The findings from our analysis will be presented in a final report as well as a presentation.</w:t>
      </w:r>
    </w:p>
    <w:p w14:paraId="00000025" w14:textId="77777777" w:rsidR="00F9608B" w:rsidRDefault="00F9608B">
      <w:pPr>
        <w:spacing w:line="360" w:lineRule="auto"/>
      </w:pPr>
    </w:p>
    <w:p w14:paraId="00000026" w14:textId="77777777" w:rsidR="00F9608B" w:rsidRDefault="00F9608B">
      <w:pPr>
        <w:spacing w:line="360" w:lineRule="auto"/>
      </w:pPr>
    </w:p>
    <w:p w14:paraId="00000027" w14:textId="77777777" w:rsidR="00F9608B" w:rsidRDefault="00F9608B">
      <w:pPr>
        <w:spacing w:line="360" w:lineRule="auto"/>
      </w:pPr>
    </w:p>
    <w:p w14:paraId="00000029" w14:textId="77777777" w:rsidR="00F9608B" w:rsidRDefault="00F9608B">
      <w:pPr>
        <w:spacing w:line="360" w:lineRule="auto"/>
      </w:pPr>
    </w:p>
    <w:p w14:paraId="0000002A" w14:textId="77777777" w:rsidR="00F9608B" w:rsidRDefault="00474195">
      <w:pPr>
        <w:spacing w:line="360" w:lineRule="auto"/>
        <w:rPr>
          <w:b/>
        </w:rPr>
      </w:pPr>
      <w:r>
        <w:rPr>
          <w:b/>
        </w:rPr>
        <w:lastRenderedPageBreak/>
        <w:t xml:space="preserve">References: </w:t>
      </w:r>
    </w:p>
    <w:p w14:paraId="0000002B" w14:textId="77777777" w:rsidR="00F9608B" w:rsidRDefault="00474195">
      <w:pPr>
        <w:spacing w:line="360" w:lineRule="auto"/>
        <w:rPr>
          <w:sz w:val="21"/>
          <w:szCs w:val="21"/>
        </w:rPr>
      </w:pPr>
      <w:r>
        <w:rPr>
          <w:i/>
          <w:color w:val="222222"/>
          <w:sz w:val="21"/>
          <w:szCs w:val="21"/>
        </w:rPr>
        <w:t>Life Expectancy (WHO)</w:t>
      </w:r>
      <w:r>
        <w:rPr>
          <w:color w:val="222222"/>
          <w:sz w:val="21"/>
          <w:szCs w:val="21"/>
        </w:rPr>
        <w:t>. https://kagg</w:t>
      </w:r>
      <w:r>
        <w:rPr>
          <w:color w:val="222222"/>
          <w:sz w:val="21"/>
          <w:szCs w:val="21"/>
        </w:rPr>
        <w:t>le.com/kumarajarshi/life-expectancy-who. Accessed 25 Apr. 2021.</w:t>
      </w:r>
    </w:p>
    <w:sectPr w:rsidR="00F960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46A42"/>
    <w:multiLevelType w:val="hybridMultilevel"/>
    <w:tmpl w:val="538E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08B"/>
    <w:rsid w:val="00474195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07D9"/>
  <w15:docId w15:val="{2F6AA057-E19C-4F25-8213-B1965971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White</cp:lastModifiedBy>
  <cp:revision>2</cp:revision>
  <dcterms:created xsi:type="dcterms:W3CDTF">2021-04-27T22:25:00Z</dcterms:created>
  <dcterms:modified xsi:type="dcterms:W3CDTF">2021-04-27T22:26:00Z</dcterms:modified>
</cp:coreProperties>
</file>