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C5E5F" w:rsidRDefault="007F6CB7" w:rsidP="00FC5E5F">
      <w:pPr>
        <w:spacing w:line="480" w:lineRule="auto"/>
        <w:jc w:val="center"/>
        <w:rPr>
          <w:rFonts w:cs="Times New Roman"/>
          <w:sz w:val="28"/>
          <w:szCs w:val="28"/>
        </w:rPr>
      </w:pPr>
      <w:r w:rsidRPr="00FC5E5F">
        <w:rPr>
          <w:rFonts w:cs="Times New Roman"/>
          <w:sz w:val="28"/>
          <w:szCs w:val="28"/>
        </w:rPr>
        <w:t>Title:</w:t>
      </w:r>
    </w:p>
    <w:p w14:paraId="5C7564B3" w14:textId="0B11372D" w:rsidR="007F6CB7" w:rsidRPr="00FE75DC" w:rsidRDefault="007F6CB7" w:rsidP="00FC5E5F">
      <w:pPr>
        <w:spacing w:line="480" w:lineRule="auto"/>
        <w:jc w:val="center"/>
        <w:rPr>
          <w:rFonts w:cs="Times New Roman"/>
          <w:sz w:val="28"/>
          <w:szCs w:val="28"/>
        </w:rPr>
      </w:pPr>
      <w:proofErr w:type="gramStart"/>
      <w:r w:rsidRPr="00FC5E5F">
        <w:rPr>
          <w:rFonts w:cs="Times New Roman"/>
          <w:sz w:val="28"/>
          <w:szCs w:val="28"/>
        </w:rPr>
        <w:t xml:space="preserve">Dynamics of </w:t>
      </w:r>
      <w:proofErr w:type="spellStart"/>
      <w:r w:rsidR="000D458D" w:rsidRPr="000D458D">
        <w:rPr>
          <w:rFonts w:cs="Times New Roman"/>
          <w:i/>
          <w:sz w:val="28"/>
          <w:szCs w:val="28"/>
        </w:rPr>
        <w:t>Teleaulax</w:t>
      </w:r>
      <w:proofErr w:type="spellEnd"/>
      <w:r w:rsidR="000D458D">
        <w:rPr>
          <w:rFonts w:cs="Times New Roman"/>
          <w:sz w:val="28"/>
          <w:szCs w:val="28"/>
        </w:rPr>
        <w:t xml:space="preserve">-like </w:t>
      </w:r>
      <w:proofErr w:type="spellStart"/>
      <w:r w:rsidRPr="00FC5E5F">
        <w:rPr>
          <w:rFonts w:cs="Times New Roman"/>
          <w:sz w:val="28"/>
          <w:szCs w:val="28"/>
        </w:rPr>
        <w:t>cryptophyte</w:t>
      </w:r>
      <w:r w:rsidR="000D458D">
        <w:rPr>
          <w:rFonts w:cs="Times New Roman"/>
          <w:sz w:val="28"/>
          <w:szCs w:val="28"/>
        </w:rPr>
        <w:t>s</w:t>
      </w:r>
      <w:proofErr w:type="spellEnd"/>
      <w:r w:rsidRPr="00FC5E5F">
        <w:rPr>
          <w:rFonts w:cs="Times New Roman"/>
          <w:sz w:val="28"/>
          <w:szCs w:val="28"/>
        </w:rPr>
        <w:t xml:space="preserve"> during red water blooms in the Columbia River Estuary.</w:t>
      </w:r>
      <w:proofErr w:type="gramEnd"/>
    </w:p>
    <w:p w14:paraId="21597611" w14:textId="77777777" w:rsidR="007F6CB7" w:rsidRPr="00FC5E5F" w:rsidRDefault="007F6CB7" w:rsidP="00FC5E5F">
      <w:pPr>
        <w:spacing w:line="480" w:lineRule="auto"/>
        <w:rPr>
          <w:rFonts w:cs="Times New Roman"/>
          <w:b/>
          <w:bCs/>
        </w:rPr>
      </w:pPr>
    </w:p>
    <w:p w14:paraId="79B2A789" w14:textId="77777777" w:rsidR="007F6CB7" w:rsidRPr="00FC5E5F" w:rsidRDefault="007F6CB7" w:rsidP="00FC5E5F">
      <w:pPr>
        <w:spacing w:line="480" w:lineRule="auto"/>
        <w:rPr>
          <w:rFonts w:cs="Times New Roman"/>
          <w:bCs/>
        </w:rPr>
      </w:pPr>
      <w:r w:rsidRPr="00FC5E5F">
        <w:rPr>
          <w:rFonts w:cs="Times New Roman"/>
          <w:bCs/>
        </w:rPr>
        <w:t>Authors:</w:t>
      </w:r>
    </w:p>
    <w:p w14:paraId="3AAFD329" w14:textId="3AEA2A9B" w:rsidR="007F6CB7" w:rsidRPr="00FC5E5F" w:rsidRDefault="007F6CB7" w:rsidP="00FC5E5F">
      <w:pPr>
        <w:spacing w:line="480" w:lineRule="auto"/>
        <w:rPr>
          <w:rFonts w:cs="Times New Roman"/>
          <w:bCs/>
        </w:rPr>
      </w:pPr>
      <w:r w:rsidRPr="00FC5E5F">
        <w:rPr>
          <w:rFonts w:cs="Times New Roman"/>
          <w:bCs/>
        </w:rPr>
        <w:t xml:space="preserve">Maria Hamilton </w:t>
      </w:r>
      <w:r w:rsidRPr="00FC5E5F">
        <w:rPr>
          <w:rFonts w:cs="Times New Roman"/>
          <w:bCs/>
          <w:vertAlign w:val="superscript"/>
        </w:rPr>
        <w:t>1,2</w:t>
      </w:r>
      <w:r w:rsidRPr="00FC5E5F">
        <w:rPr>
          <w:rFonts w:cs="Times New Roman"/>
          <w:bCs/>
        </w:rPr>
        <w:t xml:space="preserve">, Joseph </w:t>
      </w:r>
      <w:proofErr w:type="spellStart"/>
      <w:r w:rsidRPr="00FC5E5F">
        <w:rPr>
          <w:rFonts w:cs="Times New Roman"/>
          <w:bCs/>
        </w:rPr>
        <w:t>Nedoba</w:t>
      </w:r>
      <w:proofErr w:type="spellEnd"/>
      <w:r w:rsidRPr="00FC5E5F">
        <w:rPr>
          <w:rFonts w:cs="Times New Roman"/>
          <w:bCs/>
        </w:rPr>
        <w:t xml:space="preserve"> </w:t>
      </w:r>
      <w:r w:rsidRPr="00FC5E5F">
        <w:rPr>
          <w:rFonts w:cs="Times New Roman"/>
          <w:bCs/>
          <w:vertAlign w:val="superscript"/>
        </w:rPr>
        <w:t>3</w:t>
      </w:r>
      <w:r w:rsidRPr="00FC5E5F">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FC5E5F">
        <w:rPr>
          <w:rFonts w:cs="Times New Roman"/>
          <w:bCs/>
        </w:rPr>
        <w:t xml:space="preserve">Rhonda Morales </w:t>
      </w:r>
      <w:r w:rsidRPr="00FC5E5F">
        <w:rPr>
          <w:rFonts w:cs="Times New Roman"/>
          <w:bCs/>
          <w:vertAlign w:val="superscript"/>
        </w:rPr>
        <w:t>1</w:t>
      </w:r>
      <w:r w:rsidRPr="00FC5E5F">
        <w:rPr>
          <w:rFonts w:cs="Times New Roman"/>
          <w:bCs/>
        </w:rPr>
        <w:t xml:space="preserve">, </w:t>
      </w:r>
      <w:proofErr w:type="spellStart"/>
      <w:r w:rsidRPr="00FC5E5F">
        <w:rPr>
          <w:rFonts w:cs="Times New Roman"/>
          <w:bCs/>
        </w:rPr>
        <w:t>Tawnya</w:t>
      </w:r>
      <w:proofErr w:type="spellEnd"/>
      <w:r w:rsidRPr="00FC5E5F">
        <w:rPr>
          <w:rFonts w:cs="Times New Roman"/>
          <w:bCs/>
        </w:rPr>
        <w:t xml:space="preserve"> Peterson </w:t>
      </w:r>
      <w:r w:rsidRPr="00FC5E5F">
        <w:rPr>
          <w:rFonts w:cs="Times New Roman"/>
          <w:bCs/>
          <w:vertAlign w:val="superscript"/>
        </w:rPr>
        <w:t>3</w:t>
      </w:r>
      <w:r w:rsidRPr="00FC5E5F">
        <w:rPr>
          <w:rFonts w:cs="Times New Roman"/>
          <w:bCs/>
        </w:rPr>
        <w:t xml:space="preserve">, Megan Schatz </w:t>
      </w:r>
      <w:r w:rsidRPr="00FC5E5F">
        <w:rPr>
          <w:rFonts w:cs="Times New Roman"/>
          <w:bCs/>
          <w:vertAlign w:val="superscript"/>
        </w:rPr>
        <w:t>1</w:t>
      </w:r>
      <w:r w:rsidRPr="00FC5E5F">
        <w:rPr>
          <w:rFonts w:cs="Times New Roman"/>
          <w:bCs/>
        </w:rPr>
        <w:t xml:space="preserve">, Jarred Swalwell </w:t>
      </w:r>
      <w:r w:rsidRPr="00FC5E5F">
        <w:rPr>
          <w:rFonts w:cs="Times New Roman"/>
          <w:bCs/>
          <w:vertAlign w:val="superscript"/>
        </w:rPr>
        <w:t>1</w:t>
      </w:r>
      <w:r w:rsidRPr="00FC5E5F">
        <w:rPr>
          <w:rFonts w:cs="Times New Roman"/>
          <w:bCs/>
        </w:rPr>
        <w:t xml:space="preserve">, Peter </w:t>
      </w:r>
      <w:proofErr w:type="spellStart"/>
      <w:r w:rsidRPr="00FC5E5F">
        <w:rPr>
          <w:rFonts w:cs="Times New Roman"/>
          <w:bCs/>
        </w:rPr>
        <w:t>Zuber</w:t>
      </w:r>
      <w:proofErr w:type="spellEnd"/>
      <w:r w:rsidRPr="00FC5E5F">
        <w:rPr>
          <w:rFonts w:cs="Times New Roman"/>
          <w:bCs/>
        </w:rPr>
        <w:t xml:space="preserve"> </w:t>
      </w:r>
      <w:r w:rsidRPr="00FC5E5F">
        <w:rPr>
          <w:rFonts w:cs="Times New Roman"/>
          <w:bCs/>
          <w:vertAlign w:val="superscript"/>
        </w:rPr>
        <w:t>4</w:t>
      </w:r>
      <w:r w:rsidRPr="00FC5E5F">
        <w:rPr>
          <w:rFonts w:cs="Times New Roman"/>
          <w:bCs/>
        </w:rPr>
        <w:t xml:space="preserve">, E. Virginia Armbrust </w:t>
      </w:r>
      <w:r w:rsidRPr="00FC5E5F">
        <w:rPr>
          <w:rFonts w:cs="Times New Roman"/>
          <w:bCs/>
          <w:vertAlign w:val="superscript"/>
        </w:rPr>
        <w:t>1</w:t>
      </w:r>
      <w:r w:rsidRPr="00FC5E5F">
        <w:rPr>
          <w:rFonts w:cs="Times New Roman"/>
          <w:bCs/>
        </w:rPr>
        <w:t xml:space="preserve">, Francois Ribalet </w:t>
      </w:r>
      <w:r w:rsidRPr="00FC5E5F">
        <w:rPr>
          <w:rFonts w:cs="Times New Roman"/>
          <w:bCs/>
          <w:vertAlign w:val="superscript"/>
        </w:rPr>
        <w:t>1*</w:t>
      </w:r>
    </w:p>
    <w:p w14:paraId="27D43767" w14:textId="77777777" w:rsidR="007F6CB7" w:rsidRPr="00FC5E5F" w:rsidRDefault="007F6CB7" w:rsidP="00FC5E5F">
      <w:pPr>
        <w:spacing w:line="480" w:lineRule="auto"/>
        <w:rPr>
          <w:rFonts w:cs="Times New Roman"/>
          <w:bCs/>
        </w:rPr>
      </w:pPr>
    </w:p>
    <w:p w14:paraId="753D6173" w14:textId="77777777" w:rsidR="00F34B51" w:rsidRPr="00FE75DC" w:rsidRDefault="00F34B51" w:rsidP="00FC5E5F">
      <w:pPr>
        <w:spacing w:line="480" w:lineRule="auto"/>
        <w:rPr>
          <w:rFonts w:cs="Times New Roman"/>
        </w:rPr>
      </w:pPr>
    </w:p>
    <w:p w14:paraId="5343B248" w14:textId="671B4D05" w:rsidR="007F6CB7" w:rsidRPr="00FE75DC" w:rsidRDefault="007F6CB7" w:rsidP="00FC5E5F">
      <w:pPr>
        <w:spacing w:line="480" w:lineRule="auto"/>
        <w:rPr>
          <w:rFonts w:cs="Times New Roman"/>
        </w:rPr>
      </w:pPr>
      <w:r w:rsidRPr="00FE75DC">
        <w:rPr>
          <w:rFonts w:cs="Times New Roman"/>
        </w:rPr>
        <w:t>Affiliations:</w:t>
      </w:r>
    </w:p>
    <w:p w14:paraId="22FE0FB7" w14:textId="671B4D05"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1 </w:t>
      </w:r>
      <w:r w:rsidRPr="00FC5E5F">
        <w:rPr>
          <w:rFonts w:cs="Times New Roman"/>
          <w:bCs/>
        </w:rPr>
        <w:t>School of Oceanography, University of Washington, Box 357940, Seattle, WA 98195 USA</w:t>
      </w:r>
    </w:p>
    <w:p w14:paraId="7DC1DC8D" w14:textId="589E2BD1"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2</w:t>
      </w:r>
      <w:r w:rsidRPr="00FC5E5F">
        <w:rPr>
          <w:rFonts w:cs="Times New Roman"/>
          <w:bCs/>
        </w:rPr>
        <w:t xml:space="preserve"> Present address</w:t>
      </w:r>
      <w:r w:rsidR="008D4DDE" w:rsidRPr="00FC5E5F">
        <w:rPr>
          <w:rFonts w:cs="Times New Roman"/>
          <w:bCs/>
        </w:rPr>
        <w:t>: Ocean Sciences Department, UC Santa Cruz, 1156 High Street, Santa Cruz, CA 95064</w:t>
      </w:r>
      <w:r w:rsidRPr="00FC5E5F">
        <w:rPr>
          <w:rFonts w:cs="Times New Roman"/>
          <w:bCs/>
        </w:rPr>
        <w:t xml:space="preserve"> </w:t>
      </w:r>
    </w:p>
    <w:p w14:paraId="06531436" w14:textId="4B323D9E"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3 </w:t>
      </w:r>
      <w:r w:rsidRPr="000D458D">
        <w:rPr>
          <w:rFonts w:cs="Times New Roman"/>
          <w:bCs/>
          <w:highlight w:val="yellow"/>
        </w:rPr>
        <w:t>To Be Completed</w:t>
      </w:r>
    </w:p>
    <w:p w14:paraId="5FF3096F" w14:textId="3940C0A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proofErr w:type="gramStart"/>
      <w:r w:rsidR="006F19EC" w:rsidRPr="006F19EC">
        <w:rPr>
          <w:rFonts w:cs="Times New Roman"/>
          <w:bCs/>
        </w:rPr>
        <w:t>Mail</w:t>
      </w:r>
      <w:proofErr w:type="gramEnd"/>
      <w:r w:rsidR="006F19EC" w:rsidRPr="006F19EC">
        <w:rPr>
          <w:rFonts w:cs="Times New Roman"/>
          <w:bCs/>
        </w:rPr>
        <w:t xml:space="preserve">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3F858B7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46B5CF2A" w14:textId="30163B7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rPr>
        <w:t>* Correspondence to: ribalet@uw.edu</w:t>
      </w:r>
      <w:r w:rsidRPr="00FC5E5F">
        <w:rPr>
          <w:rFonts w:cs="Times New Roman"/>
          <w:bCs/>
        </w:rPr>
        <w:br w:type="page"/>
      </w:r>
    </w:p>
    <w:p w14:paraId="4ED069EB" w14:textId="1F346E58" w:rsidR="00F34B51" w:rsidRPr="00FE75DC" w:rsidRDefault="00DA3C76" w:rsidP="00FC5E5F">
      <w:pPr>
        <w:spacing w:line="480" w:lineRule="auto"/>
        <w:rPr>
          <w:rFonts w:cs="Times New Roman"/>
        </w:rPr>
      </w:pPr>
      <w:r>
        <w:rPr>
          <w:rFonts w:cs="Times New Roman"/>
          <w:b/>
          <w:bCs/>
        </w:rPr>
        <w:lastRenderedPageBreak/>
        <w:t xml:space="preserve">ABSTRACT </w:t>
      </w:r>
      <w:r w:rsidR="001A6393">
        <w:rPr>
          <w:rFonts w:cs="Times New Roman"/>
          <w:b/>
          <w:bCs/>
        </w:rPr>
        <w:t>(</w:t>
      </w:r>
      <w:r>
        <w:rPr>
          <w:rFonts w:cs="Times New Roman"/>
          <w:b/>
          <w:bCs/>
        </w:rPr>
        <w:t>one page)</w:t>
      </w:r>
    </w:p>
    <w:p w14:paraId="7E9C4F4D" w14:textId="77777777" w:rsidR="00140BF8" w:rsidRDefault="00F34B51" w:rsidP="00FC5E5F">
      <w:pPr>
        <w:spacing w:line="480" w:lineRule="auto"/>
        <w:rPr>
          <w:rFonts w:cs="Times New Roman"/>
        </w:rPr>
      </w:pPr>
      <w:r w:rsidRPr="00FC5E5F">
        <w:rPr>
          <w:rFonts w:cs="Times New Roman"/>
        </w:rPr>
        <w:tab/>
      </w:r>
      <w:r w:rsidR="00FC5E5F">
        <w:rPr>
          <w:rFonts w:cs="Times New Roman"/>
        </w:rPr>
        <w:t xml:space="preserve">The annual red water bloom that occur in the late summer/early fall in the </w:t>
      </w:r>
      <w:r w:rsidR="00FC5E5F" w:rsidRPr="00845FEE">
        <w:rPr>
          <w:rFonts w:cs="Times New Roman"/>
        </w:rPr>
        <w:t>Columbia River Estuary</w:t>
      </w:r>
      <w:r w:rsidR="00FC5E5F">
        <w:rPr>
          <w:rFonts w:cs="Times New Roman"/>
        </w:rPr>
        <w:t xml:space="preserve"> (Oregon, USA) consists of the mixotrophic ciliate </w:t>
      </w:r>
      <w:proofErr w:type="spellStart"/>
      <w:r w:rsidR="00FC5E5F" w:rsidRPr="00DA27DC">
        <w:rPr>
          <w:rFonts w:cs="Times New Roman"/>
          <w:i/>
        </w:rPr>
        <w:t>M</w:t>
      </w:r>
      <w:r w:rsidR="00FC5E5F">
        <w:rPr>
          <w:rFonts w:cs="Times New Roman"/>
          <w:i/>
        </w:rPr>
        <w:t>esodinium</w:t>
      </w:r>
      <w:proofErr w:type="spellEnd"/>
      <w:r w:rsidR="00FC5E5F" w:rsidRPr="00DA27DC">
        <w:rPr>
          <w:rFonts w:cs="Times New Roman"/>
          <w:i/>
        </w:rPr>
        <w:t xml:space="preserve"> major</w:t>
      </w:r>
      <w:r w:rsidR="00FC5E5F">
        <w:rPr>
          <w:rFonts w:cs="Times New Roman"/>
        </w:rPr>
        <w:t xml:space="preserve"> and its cryptophyte algae prey </w:t>
      </w:r>
      <w:proofErr w:type="spellStart"/>
      <w:r w:rsidR="00FC5E5F" w:rsidRPr="00FC5E5F">
        <w:rPr>
          <w:rFonts w:cs="Times New Roman"/>
          <w:i/>
        </w:rPr>
        <w:t>Teleaulax</w:t>
      </w:r>
      <w:proofErr w:type="spellEnd"/>
      <w:r w:rsidR="00FC5E5F" w:rsidRPr="00FC5E5F">
        <w:rPr>
          <w:rFonts w:cs="Times New Roman"/>
          <w:i/>
        </w:rPr>
        <w:t xml:space="preserve"> </w:t>
      </w:r>
      <w:proofErr w:type="spellStart"/>
      <w:r w:rsidR="00FC5E5F" w:rsidRPr="00FC5E5F">
        <w:rPr>
          <w:rFonts w:cs="Times New Roman"/>
          <w:i/>
        </w:rPr>
        <w:t>amphioexa</w:t>
      </w:r>
      <w:proofErr w:type="spellEnd"/>
      <w:r w:rsidR="00FC5E5F">
        <w:rPr>
          <w:rFonts w:cs="Times New Roman"/>
        </w:rPr>
        <w:t>.</w:t>
      </w:r>
      <w:r w:rsidR="00FC5E5F" w:rsidRPr="00845FEE">
        <w:rPr>
          <w:rFonts w:cs="Times New Roman"/>
        </w:rPr>
        <w:t xml:space="preserve"> </w:t>
      </w:r>
      <w:r w:rsidR="00FC5E5F">
        <w:rPr>
          <w:rFonts w:cs="Times New Roman"/>
        </w:rPr>
        <w:t>W</w:t>
      </w:r>
      <w:r w:rsidR="00FC5E5F" w:rsidRPr="00845FEE">
        <w:rPr>
          <w:rFonts w:cs="Times New Roman"/>
        </w:rPr>
        <w:t xml:space="preserve">e have used continuous </w:t>
      </w:r>
      <w:r w:rsidR="00FC5E5F" w:rsidRPr="003577EC">
        <w:rPr>
          <w:rFonts w:cs="Times New Roman"/>
          <w:i/>
        </w:rPr>
        <w:t>in situ</w:t>
      </w:r>
      <w:r w:rsidR="00FC5E5F">
        <w:rPr>
          <w:rFonts w:cs="Times New Roman"/>
        </w:rPr>
        <w:t xml:space="preserve"> </w:t>
      </w:r>
      <w:r w:rsidR="00FC5E5F" w:rsidRPr="00845FEE">
        <w:rPr>
          <w:rFonts w:cs="Times New Roman"/>
        </w:rPr>
        <w:t>flow cytometry to monitor the abundances and division rates of free-living cryptophyte algae</w:t>
      </w:r>
      <w:r w:rsidR="00FC5E5F">
        <w:rPr>
          <w:rFonts w:cs="Times New Roman"/>
        </w:rPr>
        <w:t xml:space="preserve"> for 1 month </w:t>
      </w:r>
      <w:r w:rsidR="00FC5E5F" w:rsidRPr="00845FEE">
        <w:rPr>
          <w:rFonts w:cs="Times New Roman"/>
        </w:rPr>
        <w:t xml:space="preserve">during the September-October 2013 bloom. </w:t>
      </w:r>
      <w:r w:rsidR="00FC5E5F">
        <w:rPr>
          <w:rFonts w:cs="Times New Roman"/>
        </w:rPr>
        <w:t>Daily</w:t>
      </w:r>
      <w:r w:rsidR="00FC5E5F" w:rsidRPr="00845FEE">
        <w:rPr>
          <w:rFonts w:cs="Times New Roman"/>
        </w:rPr>
        <w:t xml:space="preserve"> cryptophyte division rates were determined from flow cytometry data using a </w:t>
      </w:r>
      <w:r w:rsidR="00FC5E5F">
        <w:rPr>
          <w:rFonts w:cs="Times New Roman"/>
        </w:rPr>
        <w:t xml:space="preserve">previously developed </w:t>
      </w:r>
      <w:r w:rsidR="00FC5E5F" w:rsidRPr="00845FEE">
        <w:rPr>
          <w:rFonts w:cs="Times New Roman"/>
        </w:rPr>
        <w:t>size structured division rate model</w:t>
      </w:r>
      <w:r w:rsidR="00FC5E5F">
        <w:rPr>
          <w:rFonts w:cs="Times New Roman"/>
        </w:rPr>
        <w:t xml:space="preserve">. </w:t>
      </w:r>
    </w:p>
    <w:p w14:paraId="4C004695" w14:textId="77777777" w:rsidR="00140BF8" w:rsidRDefault="00140BF8" w:rsidP="00FC5E5F">
      <w:pPr>
        <w:spacing w:line="480" w:lineRule="auto"/>
        <w:rPr>
          <w:rFonts w:cs="Times New Roman"/>
        </w:rPr>
      </w:pPr>
      <w:r>
        <w:rPr>
          <w:rFonts w:cs="Times New Roman"/>
        </w:rPr>
        <w:t>###</w:t>
      </w:r>
    </w:p>
    <w:p w14:paraId="1B8E37FB" w14:textId="77777777" w:rsidR="00140BF8" w:rsidRDefault="00FC5E5F" w:rsidP="00FC5E5F">
      <w:pPr>
        <w:spacing w:line="480" w:lineRule="auto"/>
        <w:rPr>
          <w:rFonts w:cs="Times New Roman"/>
        </w:rPr>
      </w:pPr>
      <w:r>
        <w:rPr>
          <w:rFonts w:cs="Times New Roman"/>
        </w:rPr>
        <w:t xml:space="preserve">We have found that there is a significant positive correlation between the abundances of the cryptophyte and </w:t>
      </w:r>
      <w:r w:rsidRPr="003577EC">
        <w:rPr>
          <w:rFonts w:cs="Times New Roman"/>
          <w:i/>
        </w:rPr>
        <w:t>M. major</w:t>
      </w:r>
      <w:r>
        <w:rPr>
          <w:rFonts w:cs="Times New Roman"/>
        </w:rPr>
        <w:t xml:space="preserve"> populations during the bloom, which suggest a strong coupling between prey availability and </w:t>
      </w:r>
      <w:r w:rsidRPr="00320642">
        <w:rPr>
          <w:rFonts w:cs="Times New Roman"/>
          <w:i/>
        </w:rPr>
        <w:t>M. major</w:t>
      </w:r>
      <w:r>
        <w:rPr>
          <w:rFonts w:cs="Times New Roman"/>
        </w:rPr>
        <w:t xml:space="preserve"> proliferation. Additionally, cryptophyte cell production was determined to have a significant positive correlation with dissolved inorganic nitrogen (DIN), revealing its role as a possible driver of cryptophyte growth. </w:t>
      </w:r>
    </w:p>
    <w:p w14:paraId="7F468B86" w14:textId="3A065AA5" w:rsidR="00F34B51" w:rsidRPr="00FE75DC" w:rsidRDefault="00FC5E5F" w:rsidP="00FC5E5F">
      <w:pPr>
        <w:spacing w:line="480" w:lineRule="auto"/>
        <w:rPr>
          <w:rFonts w:cs="Times New Roman"/>
        </w:rPr>
      </w:pPr>
      <w:proofErr w:type="gramStart"/>
      <w:r>
        <w:rPr>
          <w:rFonts w:cs="Times New Roman"/>
        </w:rPr>
        <w:t>MORE TO COME.</w:t>
      </w:r>
      <w:proofErr w:type="gramEnd"/>
    </w:p>
    <w:p w14:paraId="46863B64" w14:textId="7B165A38" w:rsidR="007F6CB7" w:rsidRPr="00FC5E5F" w:rsidRDefault="007F6CB7" w:rsidP="00FC5E5F">
      <w:pPr>
        <w:widowControl/>
        <w:tabs>
          <w:tab w:val="clear" w:pos="709"/>
        </w:tabs>
        <w:suppressAutoHyphens w:val="0"/>
        <w:spacing w:line="480" w:lineRule="auto"/>
        <w:rPr>
          <w:rFonts w:cs="Times New Roman"/>
          <w:bCs/>
        </w:rPr>
      </w:pPr>
    </w:p>
    <w:p w14:paraId="018BDED7" w14:textId="755AC26D" w:rsidR="0077365D" w:rsidRDefault="00DA3C76">
      <w:pPr>
        <w:widowControl/>
        <w:tabs>
          <w:tab w:val="clear" w:pos="709"/>
        </w:tabs>
        <w:suppressAutoHyphens w:val="0"/>
        <w:rPr>
          <w:rFonts w:cs="Times New Roman"/>
          <w:b/>
          <w:bCs/>
        </w:rPr>
      </w:pPr>
      <w:r w:rsidRPr="00FC5E5F">
        <w:rPr>
          <w:rFonts w:cs="Times New Roman"/>
          <w:bCs/>
        </w:rPr>
        <w:t xml:space="preserve">Key words: cryptophytes; </w:t>
      </w:r>
      <w:proofErr w:type="spellStart"/>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Mesodinium</w:t>
      </w:r>
      <w:proofErr w:type="spellEnd"/>
      <w:r w:rsidR="003A70CE">
        <w:rPr>
          <w:rFonts w:cs="Times New Roman"/>
          <w:bCs/>
          <w:i/>
        </w:rPr>
        <w:t xml:space="preserve">; </w:t>
      </w:r>
      <w:r w:rsidR="003A70CE" w:rsidRPr="003A70CE">
        <w:rPr>
          <w:rFonts w:cs="Times New Roman"/>
          <w:bCs/>
        </w:rPr>
        <w:t>growth</w:t>
      </w:r>
      <w:r w:rsidR="003A70CE">
        <w:rPr>
          <w:rFonts w:cs="Times New Roman"/>
          <w:bCs/>
        </w:rPr>
        <w:t xml:space="preserve"> rates</w:t>
      </w:r>
      <w:r w:rsidRPr="00FC5E5F">
        <w:rPr>
          <w:rFonts w:cs="Times New Roman"/>
          <w:bCs/>
        </w:rPr>
        <w:t>; SeaFlow</w:t>
      </w:r>
      <w:r>
        <w:rPr>
          <w:rFonts w:cs="Times New Roman"/>
          <w:b/>
          <w:bCs/>
        </w:rPr>
        <w:t xml:space="preserve"> </w:t>
      </w:r>
      <w:r w:rsidR="0077365D">
        <w:rPr>
          <w:rFonts w:cs="Times New Roman"/>
          <w:b/>
          <w:bCs/>
        </w:rPr>
        <w:br w:type="page"/>
      </w:r>
    </w:p>
    <w:p w14:paraId="506397DA" w14:textId="6CFA3575" w:rsidR="00F34B51" w:rsidRDefault="00DA3C76" w:rsidP="00FC5E5F">
      <w:pPr>
        <w:spacing w:line="480" w:lineRule="auto"/>
        <w:rPr>
          <w:rFonts w:cs="Times New Roman"/>
          <w:b/>
          <w:bCs/>
        </w:rPr>
      </w:pPr>
      <w:r>
        <w:rPr>
          <w:rFonts w:cs="Times New Roman"/>
          <w:b/>
          <w:bCs/>
        </w:rPr>
        <w:t>INTRODUCTION</w:t>
      </w:r>
    </w:p>
    <w:p w14:paraId="5F182C39" w14:textId="77777777" w:rsidR="00DA3C76" w:rsidRPr="00FC5E5F" w:rsidRDefault="00DA3C76" w:rsidP="00FC5E5F">
      <w:pPr>
        <w:spacing w:line="480" w:lineRule="auto"/>
        <w:rPr>
          <w:rFonts w:cs="Times New Roman"/>
          <w:b/>
          <w:bCs/>
        </w:rPr>
      </w:pPr>
    </w:p>
    <w:p w14:paraId="17C56FEC" w14:textId="27BE0776" w:rsidR="00C300E1" w:rsidRPr="00FC5E5F" w:rsidRDefault="00C300E1" w:rsidP="00FC5E5F">
      <w:pPr>
        <w:spacing w:line="480" w:lineRule="auto"/>
        <w:rPr>
          <w:rFonts w:cs="Times New Roman"/>
          <w:bCs/>
        </w:rPr>
      </w:pPr>
      <w:r w:rsidRPr="00FC5E5F">
        <w:rPr>
          <w:rFonts w:cs="Times New Roman"/>
          <w:b/>
          <w:bCs/>
        </w:rPr>
        <w:tab/>
      </w:r>
      <w:r w:rsidRPr="00FC5E5F">
        <w:rPr>
          <w:rFonts w:cs="Times New Roman"/>
          <w:bCs/>
        </w:rPr>
        <w:t xml:space="preserve">The common coastal ciliate, </w:t>
      </w:r>
      <w:proofErr w:type="spellStart"/>
      <w:r w:rsidRPr="00FC5E5F">
        <w:rPr>
          <w:rFonts w:cs="Times New Roman"/>
          <w:bCs/>
          <w:i/>
        </w:rPr>
        <w:t>Mesodinium</w:t>
      </w:r>
      <w:proofErr w:type="spellEnd"/>
      <w:r w:rsidRPr="00FC5E5F">
        <w:rPr>
          <w:rFonts w:cs="Times New Roman"/>
          <w:bCs/>
          <w:i/>
        </w:rPr>
        <w:t xml:space="preserve"> major</w:t>
      </w:r>
      <w:r w:rsidRPr="00FC5E5F">
        <w:rPr>
          <w:rFonts w:cs="Times New Roman"/>
          <w:bCs/>
        </w:rPr>
        <w:t xml:space="preserve">, previously referred to as </w:t>
      </w:r>
      <w:proofErr w:type="spellStart"/>
      <w:r w:rsidRPr="00FC5E5F">
        <w:rPr>
          <w:rFonts w:cs="Times New Roman"/>
          <w:bCs/>
          <w:i/>
        </w:rPr>
        <w:t>Mesodinium</w:t>
      </w:r>
      <w:proofErr w:type="spellEnd"/>
      <w:r w:rsidRPr="00FC5E5F">
        <w:rPr>
          <w:rFonts w:cs="Times New Roman"/>
          <w:bCs/>
          <w:i/>
        </w:rPr>
        <w:t xml:space="preserve"> </w:t>
      </w:r>
      <w:proofErr w:type="spellStart"/>
      <w:r w:rsidRPr="00FC5E5F">
        <w:rPr>
          <w:rFonts w:cs="Times New Roman"/>
          <w:bCs/>
          <w:i/>
        </w:rPr>
        <w:t>rubrum</w:t>
      </w:r>
      <w:proofErr w:type="spellEnd"/>
      <w:r w:rsidRPr="00FC5E5F">
        <w:rPr>
          <w:rFonts w:cs="Times New Roman"/>
          <w:bCs/>
        </w:rPr>
        <w:t xml:space="preserve"> (=</w:t>
      </w:r>
      <w:proofErr w:type="spellStart"/>
      <w:r w:rsidRPr="00FC5E5F">
        <w:rPr>
          <w:rFonts w:cs="Times New Roman"/>
          <w:bCs/>
          <w:i/>
        </w:rPr>
        <w:t>Myrionecta</w:t>
      </w:r>
      <w:proofErr w:type="spellEnd"/>
      <w:r w:rsidRPr="00FC5E5F">
        <w:rPr>
          <w:rFonts w:cs="Times New Roman"/>
          <w:bCs/>
          <w:i/>
        </w:rPr>
        <w:t xml:space="preserve"> </w:t>
      </w:r>
      <w:proofErr w:type="spellStart"/>
      <w:r w:rsidRPr="00FC5E5F">
        <w:rPr>
          <w:rFonts w:cs="Times New Roman"/>
          <w:bCs/>
          <w:i/>
        </w:rPr>
        <w:t>rubra</w:t>
      </w:r>
      <w:proofErr w:type="spellEnd"/>
      <w:r w:rsidRPr="00FC5E5F">
        <w:rPr>
          <w:rFonts w:cs="Times New Roman"/>
          <w:bCs/>
        </w:rPr>
        <w:t>) (</w:t>
      </w:r>
      <w:proofErr w:type="spellStart"/>
      <w:r w:rsidRPr="00FC5E5F">
        <w:rPr>
          <w:rFonts w:cs="Times New Roman"/>
          <w:bCs/>
        </w:rPr>
        <w:t>Lohmann</w:t>
      </w:r>
      <w:proofErr w:type="spellEnd"/>
      <w:r w:rsidRPr="00FC5E5F">
        <w:rPr>
          <w:rFonts w:cs="Times New Roman"/>
          <w:bCs/>
        </w:rPr>
        <w:t xml:space="preserve">, 1908; Jankowski, 1976), is among the marine microzooplankton that have been observed to harbor the plastids of their cryptophyte algae prey, </w:t>
      </w:r>
      <w:proofErr w:type="spellStart"/>
      <w:r w:rsidRPr="00FC5E5F">
        <w:rPr>
          <w:rFonts w:cs="Times New Roman"/>
          <w:bCs/>
          <w:i/>
        </w:rPr>
        <w:t>Teleaulax</w:t>
      </w:r>
      <w:proofErr w:type="spellEnd"/>
      <w:r w:rsidRPr="00FC5E5F">
        <w:rPr>
          <w:rFonts w:cs="Times New Roman"/>
          <w:bCs/>
          <w:i/>
        </w:rPr>
        <w:t xml:space="preserve"> </w:t>
      </w:r>
      <w:proofErr w:type="spellStart"/>
      <w:r w:rsidRPr="00FC5E5F">
        <w:rPr>
          <w:rFonts w:cs="Times New Roman"/>
          <w:bCs/>
          <w:i/>
        </w:rPr>
        <w:t>amphioexa</w:t>
      </w:r>
      <w:proofErr w:type="spellEnd"/>
      <w:r w:rsidR="009D61BF" w:rsidRPr="00FC5E5F">
        <w:rPr>
          <w:rFonts w:cs="Times New Roman"/>
          <w:bCs/>
          <w:i/>
        </w:rPr>
        <w:t xml:space="preserve"> </w:t>
      </w:r>
      <w:r w:rsidR="00FC5E5F" w:rsidRPr="00845FEE">
        <w:rPr>
          <w:rFonts w:cs="Times New Roman"/>
          <w:bCs/>
        </w:rPr>
        <w:t>(</w:t>
      </w:r>
      <w:proofErr w:type="spellStart"/>
      <w:r w:rsidR="00FC5E5F" w:rsidRPr="00845FEE">
        <w:rPr>
          <w:rFonts w:cs="Times New Roman"/>
          <w:bCs/>
        </w:rPr>
        <w:t>Herfort</w:t>
      </w:r>
      <w:proofErr w:type="spellEnd"/>
      <w:r w:rsidR="00FC5E5F" w:rsidRPr="00845FEE">
        <w:rPr>
          <w:rFonts w:cs="Times New Roman"/>
          <w:bCs/>
        </w:rPr>
        <w:t xml:space="preserve"> et al., 2011b)</w:t>
      </w:r>
      <w:r w:rsidR="00716A04" w:rsidRPr="00FC5E5F">
        <w:rPr>
          <w:rFonts w:cs="Times New Roman"/>
          <w:bCs/>
        </w:rPr>
        <w:t>. This</w:t>
      </w:r>
      <w:r w:rsidRPr="00FC5E5F">
        <w:rPr>
          <w:rFonts w:cs="Times New Roman"/>
          <w:bCs/>
        </w:rPr>
        <w:t xml:space="preserve"> unique association allows the ciliate to function as a </w:t>
      </w:r>
      <w:proofErr w:type="spellStart"/>
      <w:r w:rsidRPr="00FC5E5F">
        <w:rPr>
          <w:rFonts w:cs="Times New Roman"/>
          <w:bCs/>
        </w:rPr>
        <w:t>mixotroph</w:t>
      </w:r>
      <w:proofErr w:type="spellEnd"/>
      <w:r w:rsidRPr="00FC5E5F">
        <w:rPr>
          <w:rFonts w:cs="Times New Roman"/>
          <w:bCs/>
        </w:rPr>
        <w:t xml:space="preserve">, capable of utilizing both </w:t>
      </w:r>
      <w:proofErr w:type="spellStart"/>
      <w:r w:rsidRPr="00FC5E5F">
        <w:rPr>
          <w:rFonts w:cs="Times New Roman"/>
          <w:bCs/>
        </w:rPr>
        <w:t>phagotrophic</w:t>
      </w:r>
      <w:proofErr w:type="spellEnd"/>
      <w:r w:rsidRPr="00FC5E5F">
        <w:rPr>
          <w:rFonts w:cs="Times New Roman"/>
          <w:bCs/>
        </w:rPr>
        <w:t xml:space="preserve"> and photosynthetic mechanisms to acquire carbon (Crawford, 1989). Though </w:t>
      </w:r>
      <w:proofErr w:type="spellStart"/>
      <w:r w:rsidR="000D458D">
        <w:rPr>
          <w:rFonts w:cs="Times New Roman"/>
          <w:bCs/>
        </w:rPr>
        <w:t>mixotrophic</w:t>
      </w:r>
      <w:proofErr w:type="spellEnd"/>
      <w:r w:rsidR="000D458D">
        <w:rPr>
          <w:rFonts w:cs="Times New Roman"/>
          <w:bCs/>
        </w:rPr>
        <w:t xml:space="preserve"> </w:t>
      </w:r>
      <w:proofErr w:type="spellStart"/>
      <w:r w:rsidR="000D458D" w:rsidRPr="00FC5E5F">
        <w:rPr>
          <w:rFonts w:cs="Times New Roman"/>
          <w:bCs/>
          <w:i/>
        </w:rPr>
        <w:t>Mesodinium</w:t>
      </w:r>
      <w:proofErr w:type="spellEnd"/>
      <w:r w:rsidR="000D458D">
        <w:rPr>
          <w:rFonts w:cs="Times New Roman"/>
          <w:bCs/>
          <w:i/>
        </w:rPr>
        <w:t xml:space="preserve"> </w:t>
      </w:r>
      <w:r w:rsidR="000D458D" w:rsidRPr="000D458D">
        <w:rPr>
          <w:rFonts w:cs="Times New Roman"/>
          <w:bCs/>
        </w:rPr>
        <w:t>populations</w:t>
      </w:r>
      <w:r w:rsidR="000D458D">
        <w:rPr>
          <w:rFonts w:cs="Times New Roman"/>
          <w:bCs/>
          <w:i/>
        </w:rPr>
        <w:t xml:space="preserve"> </w:t>
      </w:r>
      <w:r w:rsidRPr="00FC5E5F">
        <w:rPr>
          <w:rFonts w:cs="Times New Roman"/>
          <w:bCs/>
        </w:rPr>
        <w:t>are now understood to be important primary</w:t>
      </w:r>
      <w:r w:rsidR="00716A04" w:rsidRPr="00FC5E5F">
        <w:rPr>
          <w:rFonts w:cs="Times New Roman"/>
          <w:bCs/>
        </w:rPr>
        <w:t xml:space="preserve"> producers in coastal </w:t>
      </w:r>
      <w:r w:rsidR="000D458D">
        <w:rPr>
          <w:rFonts w:cs="Times New Roman"/>
          <w:bCs/>
        </w:rPr>
        <w:t xml:space="preserve">and estuarine </w:t>
      </w:r>
      <w:r w:rsidR="00716A04" w:rsidRPr="00FC5E5F">
        <w:rPr>
          <w:rFonts w:cs="Times New Roman"/>
          <w:bCs/>
        </w:rPr>
        <w:t>systems (</w:t>
      </w:r>
      <w:proofErr w:type="spellStart"/>
      <w:r w:rsidR="00716A04" w:rsidRPr="00FC5E5F">
        <w:rPr>
          <w:rFonts w:cs="Times New Roman"/>
          <w:bCs/>
        </w:rPr>
        <w:t>S</w:t>
      </w:r>
      <w:r w:rsidRPr="00FC5E5F">
        <w:rPr>
          <w:rFonts w:cs="Times New Roman"/>
          <w:bCs/>
        </w:rPr>
        <w:t>toecker</w:t>
      </w:r>
      <w:proofErr w:type="spellEnd"/>
      <w:r w:rsidRPr="00FC5E5F">
        <w:rPr>
          <w:rFonts w:cs="Times New Roman"/>
          <w:bCs/>
        </w:rPr>
        <w:t xml:space="preserve"> et al., 1989</w:t>
      </w:r>
      <w:r w:rsidR="000D458D">
        <w:rPr>
          <w:rFonts w:cs="Times New Roman"/>
          <w:bCs/>
        </w:rPr>
        <w:t xml:space="preserve">, </w:t>
      </w:r>
      <w:proofErr w:type="spellStart"/>
      <w:r w:rsidR="000D458D" w:rsidRPr="00FC5E5F">
        <w:rPr>
          <w:rFonts w:cs="Times New Roman"/>
        </w:rPr>
        <w:t>Herfort</w:t>
      </w:r>
      <w:proofErr w:type="spellEnd"/>
      <w:r w:rsidR="000D458D" w:rsidRPr="00FC5E5F">
        <w:rPr>
          <w:rFonts w:cs="Times New Roman"/>
        </w:rPr>
        <w:t xml:space="preserve"> et al., 2012</w:t>
      </w:r>
      <w:r w:rsidRPr="00FC5E5F">
        <w:rPr>
          <w:rFonts w:cs="Times New Roman"/>
          <w:bCs/>
        </w:rPr>
        <w:t xml:space="preserve">), little is known about the </w:t>
      </w:r>
      <w:r w:rsidR="000D458D">
        <w:rPr>
          <w:rFonts w:cs="Times New Roman"/>
          <w:bCs/>
        </w:rPr>
        <w:t xml:space="preserve">ecology and physiology of the </w:t>
      </w:r>
      <w:proofErr w:type="spellStart"/>
      <w:r w:rsidR="000D458D" w:rsidRPr="00FC5E5F">
        <w:rPr>
          <w:rFonts w:cs="Times New Roman"/>
          <w:bCs/>
          <w:i/>
        </w:rPr>
        <w:t>Teleaulax</w:t>
      </w:r>
      <w:proofErr w:type="spellEnd"/>
      <w:r w:rsidR="000D458D">
        <w:rPr>
          <w:rFonts w:cs="Times New Roman"/>
          <w:bCs/>
        </w:rPr>
        <w:t xml:space="preserve"> </w:t>
      </w:r>
      <w:proofErr w:type="spellStart"/>
      <w:r w:rsidR="000D458D">
        <w:rPr>
          <w:rFonts w:cs="Times New Roman"/>
          <w:bCs/>
        </w:rPr>
        <w:t>cryptophyte</w:t>
      </w:r>
      <w:proofErr w:type="spellEnd"/>
      <w:r w:rsidR="000D458D">
        <w:rPr>
          <w:rFonts w:cs="Times New Roman"/>
          <w:bCs/>
        </w:rPr>
        <w:t xml:space="preserve"> prey and how it impacts the dynamics of </w:t>
      </w:r>
      <w:proofErr w:type="spellStart"/>
      <w:r w:rsidR="000D458D" w:rsidRPr="00FC5E5F">
        <w:rPr>
          <w:rFonts w:cs="Times New Roman"/>
          <w:bCs/>
          <w:i/>
        </w:rPr>
        <w:t>Mesodinium</w:t>
      </w:r>
      <w:proofErr w:type="spellEnd"/>
      <w:r w:rsidRPr="00FC5E5F">
        <w:rPr>
          <w:rFonts w:cs="Times New Roman"/>
          <w:bCs/>
        </w:rPr>
        <w:t xml:space="preserve">. </w:t>
      </w:r>
    </w:p>
    <w:p w14:paraId="5DBA49C2" w14:textId="1C549D66" w:rsidR="00F34B51" w:rsidRPr="00FC5E5F" w:rsidRDefault="00C300E1" w:rsidP="00FC5E5F">
      <w:pPr>
        <w:tabs>
          <w:tab w:val="left" w:pos="5265"/>
        </w:tabs>
        <w:spacing w:line="480" w:lineRule="auto"/>
        <w:rPr>
          <w:rFonts w:cs="Times New Roman"/>
        </w:rPr>
      </w:pPr>
      <w:r w:rsidRPr="00FE75DC">
        <w:rPr>
          <w:rFonts w:cs="Times New Roman"/>
        </w:rPr>
        <w:tab/>
      </w:r>
      <w:r w:rsidRPr="00FC5E5F">
        <w:rPr>
          <w:rFonts w:cs="Times New Roman"/>
        </w:rPr>
        <w:t>In the Columbia River Estuary</w:t>
      </w:r>
      <w:r w:rsidR="009D61BF" w:rsidRPr="00FC5E5F">
        <w:rPr>
          <w:rFonts w:cs="Times New Roman"/>
        </w:rPr>
        <w:t xml:space="preserve"> (CRE)</w:t>
      </w:r>
      <w:r w:rsidRPr="00FC5E5F">
        <w:rPr>
          <w:rFonts w:cs="Times New Roman"/>
        </w:rPr>
        <w:t xml:space="preserve">, massive </w:t>
      </w:r>
      <w:r w:rsidRPr="00FC5E5F">
        <w:rPr>
          <w:rFonts w:cs="Times New Roman"/>
          <w:i/>
        </w:rPr>
        <w:t>M. major</w:t>
      </w:r>
      <w:r w:rsidRPr="00FC5E5F">
        <w:rPr>
          <w:rFonts w:cs="Times New Roman"/>
        </w:rPr>
        <w:t xml:space="preserve"> blooms occur annually and last for several months during late summer through early fall (</w:t>
      </w:r>
      <w:proofErr w:type="spellStart"/>
      <w:r w:rsidRPr="00FC5E5F">
        <w:rPr>
          <w:rFonts w:cs="Times New Roman"/>
        </w:rPr>
        <w:t>Herfort</w:t>
      </w:r>
      <w:proofErr w:type="spellEnd"/>
      <w:r w:rsidRPr="00FC5E5F">
        <w:rPr>
          <w:rFonts w:cs="Times New Roman"/>
        </w:rPr>
        <w:t xml:space="preserve"> et al., 2011a). These blooms play an important role in shaping the biogeochemistry of the region by shifting the estuary from net heterotrophy to net autotrophy (</w:t>
      </w:r>
      <w:proofErr w:type="spellStart"/>
      <w:r w:rsidRPr="00FC5E5F">
        <w:rPr>
          <w:rFonts w:cs="Times New Roman"/>
        </w:rPr>
        <w:t>Herfort</w:t>
      </w:r>
      <w:proofErr w:type="spellEnd"/>
      <w:r w:rsidRPr="00FC5E5F">
        <w:rPr>
          <w:rFonts w:cs="Times New Roman"/>
        </w:rPr>
        <w:t xml:space="preserve"> et al., 2012). The </w:t>
      </w:r>
      <w:r w:rsidR="009D61BF" w:rsidRPr="00FC5E5F">
        <w:rPr>
          <w:rFonts w:cs="Times New Roman"/>
        </w:rPr>
        <w:t>estuary</w:t>
      </w:r>
      <w:r w:rsidRPr="00FC5E5F">
        <w:rPr>
          <w:rFonts w:cs="Times New Roman"/>
        </w:rPr>
        <w:t xml:space="preserve"> is highly influenced by both tidal forcing and the seasonality of freshwater discharge, which results in an extended summer saltwater intrusion (</w:t>
      </w:r>
      <w:proofErr w:type="spellStart"/>
      <w:r w:rsidRPr="00FC5E5F">
        <w:rPr>
          <w:rFonts w:cs="Times New Roman"/>
        </w:rPr>
        <w:t>Chawla</w:t>
      </w:r>
      <w:proofErr w:type="spellEnd"/>
      <w:r w:rsidRPr="00FC5E5F">
        <w:rPr>
          <w:rFonts w:cs="Times New Roman"/>
        </w:rPr>
        <w:t xml:space="preserve"> et al., 2008). This saltwater intrusion and subsequent temporary decrease in turbulence</w:t>
      </w:r>
      <w:r w:rsidR="009D61BF" w:rsidRPr="00FC5E5F">
        <w:rPr>
          <w:rFonts w:cs="Times New Roman"/>
        </w:rPr>
        <w:t>, along with coinciding neap tides,</w:t>
      </w:r>
      <w:r w:rsidRPr="00FC5E5F">
        <w:rPr>
          <w:rFonts w:cs="Times New Roman"/>
        </w:rPr>
        <w:t xml:space="preserve"> </w:t>
      </w:r>
      <w:r w:rsidR="009D61BF" w:rsidRPr="00FC5E5F">
        <w:rPr>
          <w:rFonts w:cs="Times New Roman"/>
        </w:rPr>
        <w:t xml:space="preserve">have </w:t>
      </w:r>
      <w:r w:rsidRPr="00FC5E5F">
        <w:rPr>
          <w:rFonts w:cs="Times New Roman"/>
        </w:rPr>
        <w:t>recently been shown</w:t>
      </w:r>
      <w:r w:rsidR="009D61BF" w:rsidRPr="00FC5E5F">
        <w:rPr>
          <w:rFonts w:cs="Times New Roman"/>
        </w:rPr>
        <w:t xml:space="preserve"> </w:t>
      </w:r>
      <w:r w:rsidRPr="00FC5E5F">
        <w:rPr>
          <w:rFonts w:cs="Times New Roman"/>
        </w:rPr>
        <w:t xml:space="preserve">to correlate with the initiation of the yearly </w:t>
      </w:r>
      <w:r w:rsidRPr="00FC5E5F">
        <w:rPr>
          <w:rFonts w:cs="Times New Roman"/>
          <w:i/>
        </w:rPr>
        <w:t xml:space="preserve">M. </w:t>
      </w:r>
      <w:r w:rsidR="00E42125" w:rsidRPr="00FC5E5F">
        <w:rPr>
          <w:rFonts w:cs="Times New Roman"/>
          <w:i/>
        </w:rPr>
        <w:t>major</w:t>
      </w:r>
      <w:r w:rsidRPr="00FC5E5F">
        <w:rPr>
          <w:rFonts w:cs="Times New Roman"/>
        </w:rPr>
        <w:t xml:space="preserve"> bloom in the </w:t>
      </w:r>
      <w:r w:rsidR="005E4016" w:rsidRPr="00FC5E5F">
        <w:rPr>
          <w:rFonts w:cs="Times New Roman"/>
        </w:rPr>
        <w:t xml:space="preserve">CRE </w:t>
      </w:r>
      <w:r w:rsidRPr="00FC5E5F">
        <w:rPr>
          <w:rFonts w:cs="Times New Roman"/>
        </w:rPr>
        <w:t>(</w:t>
      </w:r>
      <w:proofErr w:type="spellStart"/>
      <w:r w:rsidRPr="00FC5E5F">
        <w:rPr>
          <w:rFonts w:cs="Times New Roman"/>
        </w:rPr>
        <w:t>Herfort</w:t>
      </w:r>
      <w:proofErr w:type="spellEnd"/>
      <w:r w:rsidRPr="00FC5E5F">
        <w:rPr>
          <w:rFonts w:cs="Times New Roman"/>
        </w:rPr>
        <w:t xml:space="preserve"> et al., 2011a). </w:t>
      </w:r>
      <w:r w:rsidR="005E4016" w:rsidRPr="00FC5E5F">
        <w:rPr>
          <w:rFonts w:cs="Times New Roman"/>
        </w:rPr>
        <w:t>T</w:t>
      </w:r>
      <w:r w:rsidRPr="00FC5E5F">
        <w:rPr>
          <w:rFonts w:cs="Times New Roman"/>
        </w:rPr>
        <w:t>he in</w:t>
      </w:r>
      <w:r w:rsidR="005E4016" w:rsidRPr="00FC5E5F">
        <w:rPr>
          <w:rFonts w:cs="Times New Roman"/>
        </w:rPr>
        <w:t>i</w:t>
      </w:r>
      <w:r w:rsidRPr="00FC5E5F">
        <w:rPr>
          <w:rFonts w:cs="Times New Roman"/>
        </w:rPr>
        <w:t>tiation phase of the bloom occur</w:t>
      </w:r>
      <w:r w:rsidR="005E4016" w:rsidRPr="00FC5E5F">
        <w:rPr>
          <w:rFonts w:cs="Times New Roman"/>
        </w:rPr>
        <w:t>s</w:t>
      </w:r>
      <w:r w:rsidRPr="00FC5E5F">
        <w:rPr>
          <w:rFonts w:cs="Times New Roman"/>
        </w:rPr>
        <w:t xml:space="preserve"> in Baker Bay</w:t>
      </w:r>
      <w:r w:rsidR="00C41434" w:rsidRPr="00FC5E5F">
        <w:rPr>
          <w:rFonts w:cs="Times New Roman"/>
        </w:rPr>
        <w:t>,</w:t>
      </w:r>
      <w:r w:rsidR="005E4016" w:rsidRPr="00FC5E5F">
        <w:rPr>
          <w:rFonts w:cs="Times New Roman"/>
        </w:rPr>
        <w:t xml:space="preserve"> where its shallow depth and retention nature favor </w:t>
      </w:r>
      <w:r w:rsidR="00C41434" w:rsidRPr="00FC5E5F">
        <w:rPr>
          <w:rFonts w:cs="Times New Roman"/>
        </w:rPr>
        <w:t>high abundances (</w:t>
      </w:r>
      <w:r w:rsidR="00E42125" w:rsidRPr="00FC5E5F">
        <w:rPr>
          <w:rFonts w:cs="Times New Roman"/>
        </w:rPr>
        <w:t xml:space="preserve">&gt;100 </w:t>
      </w:r>
      <w:r w:rsidR="00C41434" w:rsidRPr="00FC5E5F">
        <w:rPr>
          <w:rFonts w:cs="Times New Roman"/>
        </w:rPr>
        <w:t>cells L</w:t>
      </w:r>
      <w:r w:rsidR="00E42125" w:rsidRPr="00FC5E5F">
        <w:rPr>
          <w:rFonts w:cs="Times New Roman"/>
          <w:vertAlign w:val="superscript"/>
        </w:rPr>
        <w:t>-1</w:t>
      </w:r>
      <w:r w:rsidR="00C41434" w:rsidRPr="00FC5E5F">
        <w:rPr>
          <w:rFonts w:cs="Times New Roman"/>
        </w:rPr>
        <w:t>) and fast growth rates (</w:t>
      </w:r>
      <w:r w:rsidR="00E42125" w:rsidRPr="00FC5E5F">
        <w:rPr>
          <w:rFonts w:cs="Times New Roman"/>
        </w:rPr>
        <w:t>1.2-3.1 d</w:t>
      </w:r>
      <w:r w:rsidR="00E42125" w:rsidRPr="00FC5E5F">
        <w:rPr>
          <w:rFonts w:cs="Times New Roman"/>
          <w:vertAlign w:val="superscript"/>
        </w:rPr>
        <w:t>-1</w:t>
      </w:r>
      <w:r w:rsidR="00C41434" w:rsidRPr="00FC5E5F">
        <w:rPr>
          <w:rFonts w:cs="Times New Roman"/>
        </w:rPr>
        <w:t xml:space="preserve">) of </w:t>
      </w:r>
      <w:r w:rsidR="00C41434" w:rsidRPr="00FC5E5F">
        <w:rPr>
          <w:rFonts w:cs="Times New Roman"/>
          <w:i/>
        </w:rPr>
        <w:t>M. majo</w:t>
      </w:r>
      <w:r w:rsidR="005E4016" w:rsidRPr="00FC5E5F">
        <w:rPr>
          <w:rFonts w:cs="Times New Roman"/>
          <w:i/>
        </w:rPr>
        <w:t xml:space="preserve">r; </w:t>
      </w:r>
      <w:r w:rsidR="005E4016" w:rsidRPr="00FC5E5F">
        <w:rPr>
          <w:rFonts w:cs="Times New Roman"/>
        </w:rPr>
        <w:t xml:space="preserve">which then </w:t>
      </w:r>
      <w:r w:rsidR="00C41434" w:rsidRPr="00FC5E5F">
        <w:rPr>
          <w:rFonts w:cs="Times New Roman"/>
        </w:rPr>
        <w:t xml:space="preserve">spread </w:t>
      </w:r>
      <w:r w:rsidR="005E4016" w:rsidRPr="00FC5E5F">
        <w:rPr>
          <w:rFonts w:cs="Times New Roman"/>
        </w:rPr>
        <w:t xml:space="preserve">a few weeks later </w:t>
      </w:r>
      <w:r w:rsidR="00C41434" w:rsidRPr="00FC5E5F">
        <w:rPr>
          <w:rFonts w:cs="Times New Roman"/>
        </w:rPr>
        <w:t>throughout the main estuary (</w:t>
      </w:r>
      <w:proofErr w:type="spellStart"/>
      <w:r w:rsidR="00C41434" w:rsidRPr="00FC5E5F">
        <w:rPr>
          <w:rFonts w:cs="Times New Roman"/>
        </w:rPr>
        <w:t>Herfort</w:t>
      </w:r>
      <w:proofErr w:type="spellEnd"/>
      <w:r w:rsidR="00C41434" w:rsidRPr="00FC5E5F">
        <w:rPr>
          <w:rFonts w:cs="Times New Roman"/>
        </w:rPr>
        <w:t xml:space="preserve"> et al., 2011a). </w:t>
      </w:r>
      <w:r w:rsidR="008D4B36" w:rsidRPr="00FC5E5F">
        <w:rPr>
          <w:rFonts w:cs="Times New Roman"/>
        </w:rPr>
        <w:t>The decline in abundance of small (&lt;5 um)</w:t>
      </w:r>
      <w:r w:rsidR="00EB76CE">
        <w:rPr>
          <w:rFonts w:cs="Times New Roman"/>
        </w:rPr>
        <w:t>, free-living</w:t>
      </w:r>
      <w:r w:rsidR="008D4B36" w:rsidRPr="00FC5E5F">
        <w:rPr>
          <w:rFonts w:cs="Times New Roman"/>
        </w:rPr>
        <w:t xml:space="preserve"> “</w:t>
      </w:r>
      <w:proofErr w:type="spellStart"/>
      <w:r w:rsidR="008D4B36" w:rsidRPr="00FC5E5F">
        <w:rPr>
          <w:rFonts w:cs="Times New Roman"/>
          <w:i/>
        </w:rPr>
        <w:t>Teleaulax</w:t>
      </w:r>
      <w:proofErr w:type="spellEnd"/>
      <w:r w:rsidR="008D4B36" w:rsidRPr="00FC5E5F">
        <w:rPr>
          <w:rFonts w:cs="Times New Roman"/>
        </w:rPr>
        <w:t xml:space="preserve">-like” cryptophyte </w:t>
      </w:r>
      <w:r w:rsidR="00AC7240">
        <w:rPr>
          <w:rFonts w:cs="Times New Roman"/>
        </w:rPr>
        <w:t xml:space="preserve">(TLC) </w:t>
      </w:r>
      <w:r w:rsidR="008D4B36" w:rsidRPr="00FC5E5F">
        <w:rPr>
          <w:rFonts w:cs="Times New Roman"/>
        </w:rPr>
        <w:t xml:space="preserve">cells </w:t>
      </w:r>
      <w:r w:rsidR="00F34B51" w:rsidRPr="00FC5E5F">
        <w:rPr>
          <w:rFonts w:cs="Times New Roman"/>
        </w:rPr>
        <w:t xml:space="preserve">prior to </w:t>
      </w:r>
      <w:r w:rsidR="008D4B36" w:rsidRPr="00FC5E5F">
        <w:rPr>
          <w:rFonts w:cs="Times New Roman"/>
        </w:rPr>
        <w:t xml:space="preserve">the </w:t>
      </w:r>
      <w:r w:rsidR="00F34B51" w:rsidRPr="00FC5E5F">
        <w:rPr>
          <w:rFonts w:cs="Times New Roman"/>
        </w:rPr>
        <w:t xml:space="preserve">increase in </w:t>
      </w:r>
      <w:r w:rsidR="00F34B51" w:rsidRPr="00FC5E5F">
        <w:rPr>
          <w:rFonts w:cs="Times New Roman"/>
          <w:i/>
          <w:iCs/>
        </w:rPr>
        <w:t>M. major</w:t>
      </w:r>
      <w:r w:rsidR="00F34B51" w:rsidRPr="00FC5E5F">
        <w:rPr>
          <w:rFonts w:cs="Times New Roman"/>
        </w:rPr>
        <w:t xml:space="preserve"> abundance </w:t>
      </w:r>
      <w:r w:rsidR="008D4B36" w:rsidRPr="00FC5E5F">
        <w:rPr>
          <w:rFonts w:cs="Times New Roman"/>
        </w:rPr>
        <w:t>observed in 20</w:t>
      </w:r>
      <w:r w:rsidR="00FC5E5F">
        <w:rPr>
          <w:rFonts w:cs="Times New Roman"/>
        </w:rPr>
        <w:t>11</w:t>
      </w:r>
      <w:r w:rsidR="008D4B36" w:rsidRPr="00FC5E5F">
        <w:rPr>
          <w:rFonts w:cs="Times New Roman"/>
        </w:rPr>
        <w:t xml:space="preserve"> </w:t>
      </w:r>
      <w:r w:rsidR="00FC5E5F">
        <w:rPr>
          <w:rFonts w:cs="Times New Roman"/>
        </w:rPr>
        <w:t>(Peterson et al., 2012</w:t>
      </w:r>
      <w:r w:rsidR="00FC5E5F" w:rsidRPr="00845FEE">
        <w:rPr>
          <w:rFonts w:cs="Times New Roman"/>
        </w:rPr>
        <w:t>)</w:t>
      </w:r>
      <w:r w:rsidR="00FC5E5F">
        <w:rPr>
          <w:rFonts w:cs="Times New Roman"/>
        </w:rPr>
        <w:t xml:space="preserve"> </w:t>
      </w:r>
      <w:r w:rsidR="00F34B51" w:rsidRPr="00FC5E5F">
        <w:rPr>
          <w:rFonts w:cs="Times New Roman"/>
        </w:rPr>
        <w:t xml:space="preserve">suggest </w:t>
      </w:r>
      <w:r w:rsidR="00FC5E5F">
        <w:rPr>
          <w:rFonts w:cs="Times New Roman"/>
        </w:rPr>
        <w:t xml:space="preserve">that the abundance of TLC </w:t>
      </w:r>
      <w:r w:rsidR="00C41434" w:rsidRPr="00FC5E5F">
        <w:rPr>
          <w:rFonts w:cs="Times New Roman"/>
        </w:rPr>
        <w:t xml:space="preserve">is an important factor for </w:t>
      </w:r>
      <w:r w:rsidR="008D4B36" w:rsidRPr="00FC5E5F">
        <w:rPr>
          <w:rFonts w:cs="Times New Roman"/>
        </w:rPr>
        <w:t>the initiation of the blooms</w:t>
      </w:r>
      <w:r w:rsidR="00C41434" w:rsidRPr="00FC5E5F">
        <w:rPr>
          <w:rFonts w:cs="Times New Roman"/>
        </w:rPr>
        <w:t xml:space="preserve">. </w:t>
      </w:r>
      <w:r w:rsidR="00FC5E5F">
        <w:rPr>
          <w:rFonts w:cs="Times New Roman"/>
        </w:rPr>
        <w:t xml:space="preserve">In an </w:t>
      </w:r>
      <w:r w:rsidR="00EB76CE">
        <w:rPr>
          <w:rFonts w:cs="Times New Roman"/>
        </w:rPr>
        <w:t>A</w:t>
      </w:r>
      <w:r w:rsidR="00EB76CE" w:rsidRPr="00FC5E5F">
        <w:rPr>
          <w:rFonts w:cs="Times New Roman"/>
        </w:rPr>
        <w:t>ntarctic</w:t>
      </w:r>
      <w:r w:rsidR="00FC5E5F" w:rsidRPr="00FC5E5F">
        <w:rPr>
          <w:rFonts w:cs="Times New Roman"/>
        </w:rPr>
        <w:t xml:space="preserve"> saline lake</w:t>
      </w:r>
      <w:r w:rsidR="00FC5E5F">
        <w:rPr>
          <w:rFonts w:cs="Times New Roman"/>
        </w:rPr>
        <w:t xml:space="preserve">, abundance of </w:t>
      </w:r>
      <w:r w:rsidR="00FC5E5F" w:rsidRPr="00FC5E5F">
        <w:rPr>
          <w:rFonts w:cs="Times New Roman"/>
          <w:i/>
        </w:rPr>
        <w:t xml:space="preserve">M. </w:t>
      </w:r>
      <w:proofErr w:type="spellStart"/>
      <w:r w:rsidR="00FC5E5F" w:rsidRPr="00FC5E5F">
        <w:rPr>
          <w:rFonts w:cs="Times New Roman"/>
          <w:i/>
        </w:rPr>
        <w:t>rubrum</w:t>
      </w:r>
      <w:proofErr w:type="spellEnd"/>
      <w:r w:rsidR="00FC5E5F">
        <w:rPr>
          <w:rFonts w:cs="Times New Roman"/>
        </w:rPr>
        <w:t xml:space="preserve"> was enhanced following increases of </w:t>
      </w:r>
      <w:r w:rsidR="00FC5E5F" w:rsidRPr="00FC5E5F">
        <w:rPr>
          <w:rFonts w:cs="Times New Roman"/>
        </w:rPr>
        <w:t xml:space="preserve">cryptophyte populations (van den Hoff et al., 2015). </w:t>
      </w:r>
      <w:r w:rsidR="00C41434" w:rsidRPr="00FC5E5F">
        <w:rPr>
          <w:rFonts w:cs="Times New Roman"/>
        </w:rPr>
        <w:t xml:space="preserve">The underlying hypothesis of the present study is that the availability </w:t>
      </w:r>
      <w:r w:rsidR="00FC5E5F">
        <w:rPr>
          <w:rFonts w:cs="Times New Roman"/>
        </w:rPr>
        <w:t xml:space="preserve">of free-living </w:t>
      </w:r>
      <w:proofErr w:type="spellStart"/>
      <w:r w:rsidR="00FC5E5F">
        <w:rPr>
          <w:rFonts w:cs="Times New Roman"/>
        </w:rPr>
        <w:t>cryp</w:t>
      </w:r>
      <w:r w:rsidR="00EB76CE">
        <w:rPr>
          <w:rFonts w:cs="Times New Roman"/>
        </w:rPr>
        <w:t>to</w:t>
      </w:r>
      <w:r w:rsidR="00FC5E5F">
        <w:rPr>
          <w:rFonts w:cs="Times New Roman"/>
        </w:rPr>
        <w:t>phyte</w:t>
      </w:r>
      <w:proofErr w:type="spellEnd"/>
      <w:r w:rsidR="00FC5E5F">
        <w:rPr>
          <w:rFonts w:cs="Times New Roman"/>
        </w:rPr>
        <w:t xml:space="preserve"> prey </w:t>
      </w:r>
      <w:r w:rsidR="00C41434" w:rsidRPr="00FC5E5F">
        <w:rPr>
          <w:rFonts w:cs="Times New Roman"/>
        </w:rPr>
        <w:t xml:space="preserve">is an important driver for the </w:t>
      </w:r>
      <w:r w:rsidR="008D4B36" w:rsidRPr="00FC5E5F">
        <w:rPr>
          <w:rFonts w:cs="Times New Roman"/>
        </w:rPr>
        <w:t xml:space="preserve">development </w:t>
      </w:r>
      <w:r w:rsidR="00C41434" w:rsidRPr="00FC5E5F">
        <w:rPr>
          <w:rFonts w:cs="Times New Roman"/>
        </w:rPr>
        <w:t xml:space="preserve">of </w:t>
      </w:r>
      <w:r w:rsidR="00716A04" w:rsidRPr="00FC5E5F">
        <w:rPr>
          <w:rFonts w:cs="Times New Roman"/>
          <w:i/>
        </w:rPr>
        <w:t>M. major</w:t>
      </w:r>
      <w:r w:rsidR="00C41434" w:rsidRPr="00FC5E5F">
        <w:rPr>
          <w:rFonts w:cs="Times New Roman"/>
        </w:rPr>
        <w:t xml:space="preserve"> </w:t>
      </w:r>
      <w:r w:rsidR="008D4B36" w:rsidRPr="00FC5E5F">
        <w:rPr>
          <w:rFonts w:cs="Times New Roman"/>
        </w:rPr>
        <w:t xml:space="preserve">blooms </w:t>
      </w:r>
      <w:r w:rsidR="00C41434" w:rsidRPr="00FC5E5F">
        <w:rPr>
          <w:rFonts w:cs="Times New Roman"/>
        </w:rPr>
        <w:t xml:space="preserve">in the CRE. </w:t>
      </w:r>
    </w:p>
    <w:p w14:paraId="5A861690" w14:textId="3017CFED" w:rsidR="00933F5B" w:rsidRPr="00FC5E5F" w:rsidRDefault="00C41434" w:rsidP="00FC5E5F">
      <w:pPr>
        <w:tabs>
          <w:tab w:val="left" w:pos="5265"/>
        </w:tabs>
        <w:spacing w:line="480" w:lineRule="auto"/>
        <w:rPr>
          <w:rFonts w:cs="Times New Roman"/>
        </w:rPr>
      </w:pPr>
      <w:r w:rsidRPr="00FC5E5F">
        <w:rPr>
          <w:rFonts w:cs="Times New Roman"/>
        </w:rPr>
        <w:tab/>
      </w:r>
      <w:r w:rsidR="00ED6F43" w:rsidRPr="00FC5E5F">
        <w:rPr>
          <w:rFonts w:cs="Times New Roman"/>
        </w:rPr>
        <w:t xml:space="preserve">Interpretations of </w:t>
      </w:r>
      <w:r w:rsidR="00E42125" w:rsidRPr="00FC5E5F">
        <w:rPr>
          <w:rFonts w:cs="Times New Roman"/>
        </w:rPr>
        <w:t xml:space="preserve">the </w:t>
      </w:r>
      <w:r w:rsidR="00ED6F43" w:rsidRPr="00FC5E5F">
        <w:rPr>
          <w:rFonts w:cs="Times New Roman"/>
        </w:rPr>
        <w:t xml:space="preserve">abundance patterns </w:t>
      </w:r>
      <w:r w:rsidR="00E42125" w:rsidRPr="00FC5E5F">
        <w:rPr>
          <w:rFonts w:cs="Times New Roman"/>
        </w:rPr>
        <w:t xml:space="preserve">of cryptophytes </w:t>
      </w:r>
      <w:r w:rsidR="00ED6F43" w:rsidRPr="00FC5E5F">
        <w:rPr>
          <w:rFonts w:cs="Times New Roman"/>
        </w:rPr>
        <w:t>are complicated due to the influence of cell division, cell mortality and strong physical transport in the C</w:t>
      </w:r>
      <w:r w:rsidR="0076721B" w:rsidRPr="00FC5E5F">
        <w:rPr>
          <w:rFonts w:cs="Times New Roman"/>
        </w:rPr>
        <w:t>R</w:t>
      </w:r>
      <w:r w:rsidR="00386162" w:rsidRPr="00FC5E5F">
        <w:rPr>
          <w:rFonts w:cs="Times New Roman"/>
        </w:rPr>
        <w:t xml:space="preserve">E that can add or remove cells. </w:t>
      </w:r>
      <w:r w:rsidR="00796017" w:rsidRPr="00FC5E5F">
        <w:rPr>
          <w:rFonts w:cs="Times New Roman"/>
        </w:rPr>
        <w:t>The estimation of c</w:t>
      </w:r>
      <w:r w:rsidR="00386162" w:rsidRPr="00FC5E5F">
        <w:rPr>
          <w:rFonts w:cs="Times New Roman"/>
        </w:rPr>
        <w:t>ryptophyte division rates</w:t>
      </w:r>
      <w:r w:rsidR="00796017" w:rsidRPr="00FC5E5F">
        <w:rPr>
          <w:rFonts w:cs="Times New Roman"/>
        </w:rPr>
        <w:t xml:space="preserve"> is </w:t>
      </w:r>
      <w:r w:rsidR="00EB76CE">
        <w:rPr>
          <w:rFonts w:cs="Times New Roman"/>
        </w:rPr>
        <w:t xml:space="preserve">a </w:t>
      </w:r>
      <w:r w:rsidR="00796017" w:rsidRPr="00FC5E5F">
        <w:rPr>
          <w:rFonts w:cs="Times New Roman"/>
        </w:rPr>
        <w:t xml:space="preserve">critical </w:t>
      </w:r>
      <w:r w:rsidR="00EB76CE">
        <w:rPr>
          <w:rFonts w:cs="Times New Roman"/>
        </w:rPr>
        <w:t xml:space="preserve">component of our overall </w:t>
      </w:r>
      <w:r w:rsidR="00796017" w:rsidRPr="00EB76CE">
        <w:rPr>
          <w:rFonts w:cs="Times New Roman"/>
        </w:rPr>
        <w:t>understanding</w:t>
      </w:r>
      <w:r w:rsidR="00EB76CE" w:rsidRPr="00EB76CE">
        <w:rPr>
          <w:rFonts w:cs="Times New Roman"/>
        </w:rPr>
        <w:t xml:space="preserve"> of</w:t>
      </w:r>
      <w:r w:rsidR="00796017" w:rsidRPr="00EB76CE">
        <w:rPr>
          <w:rFonts w:cs="Times New Roman"/>
        </w:rPr>
        <w:t xml:space="preserve"> the interactions between </w:t>
      </w:r>
      <w:r w:rsidR="00796017" w:rsidRPr="00EB76CE">
        <w:rPr>
          <w:rFonts w:cs="Times New Roman"/>
          <w:i/>
        </w:rPr>
        <w:t>M. major</w:t>
      </w:r>
      <w:r w:rsidR="00796017" w:rsidRPr="00EB76CE">
        <w:rPr>
          <w:rFonts w:cs="Times New Roman"/>
        </w:rPr>
        <w:t xml:space="preserve"> and its prey</w:t>
      </w:r>
      <w:r w:rsidR="00386162" w:rsidRPr="00EB76CE">
        <w:rPr>
          <w:rFonts w:cs="Times New Roman"/>
        </w:rPr>
        <w:t xml:space="preserve">. </w:t>
      </w:r>
      <w:r w:rsidR="00796017" w:rsidRPr="00EB76CE">
        <w:rPr>
          <w:rFonts w:cs="Times New Roman"/>
        </w:rPr>
        <w:t>D</w:t>
      </w:r>
      <w:r w:rsidRPr="00EB76CE">
        <w:rPr>
          <w:rFonts w:cs="Times New Roman"/>
        </w:rPr>
        <w:t>ivision rates are commonly derived from dilution</w:t>
      </w:r>
      <w:r w:rsidRPr="00FC5E5F">
        <w:rPr>
          <w:rFonts w:cs="Times New Roman"/>
        </w:rPr>
        <w:t xml:space="preserve"> experiments (Landry and </w:t>
      </w:r>
      <w:proofErr w:type="spellStart"/>
      <w:r w:rsidRPr="00FC5E5F">
        <w:rPr>
          <w:rFonts w:cs="Times New Roman"/>
        </w:rPr>
        <w:t>Hassett</w:t>
      </w:r>
      <w:proofErr w:type="spellEnd"/>
      <w:r w:rsidRPr="00FC5E5F">
        <w:rPr>
          <w:rFonts w:cs="Times New Roman"/>
        </w:rPr>
        <w:t xml:space="preserve">, 1982) or measures of cell cycle progression of the diel cycle (Carpenter and Chang, 1988). Both approaches are complicated, labor intensive and thus limited in their broad-sale applicability (Laws, 2013). Our understanding of the </w:t>
      </w:r>
      <w:r w:rsidR="00796017" w:rsidRPr="00FC5E5F">
        <w:rPr>
          <w:rFonts w:cs="Times New Roman"/>
        </w:rPr>
        <w:t xml:space="preserve">interactions between </w:t>
      </w:r>
      <w:r w:rsidR="00796017" w:rsidRPr="00FC5E5F">
        <w:rPr>
          <w:rFonts w:cs="Times New Roman"/>
          <w:i/>
        </w:rPr>
        <w:t>M. major</w:t>
      </w:r>
      <w:r w:rsidR="00796017" w:rsidRPr="00FC5E5F">
        <w:rPr>
          <w:rFonts w:cs="Times New Roman"/>
        </w:rPr>
        <w:t xml:space="preserve"> and the cryptophyte prey </w:t>
      </w:r>
      <w:r w:rsidRPr="00FC5E5F">
        <w:rPr>
          <w:rFonts w:cs="Times New Roman"/>
        </w:rPr>
        <w:t xml:space="preserve">is therefore extrapolated from relatively few measurements. In an important innovation, </w:t>
      </w:r>
      <w:proofErr w:type="spellStart"/>
      <w:r w:rsidRPr="00FC5E5F">
        <w:rPr>
          <w:rFonts w:cs="Times New Roman"/>
        </w:rPr>
        <w:t>Sosik</w:t>
      </w:r>
      <w:proofErr w:type="spellEnd"/>
      <w:r w:rsidRPr="00FC5E5F">
        <w:rPr>
          <w:rFonts w:cs="Times New Roman"/>
        </w:rPr>
        <w:t xml:space="preserve"> et al. (2003) adapted a matrix population model to estimate </w:t>
      </w:r>
      <w:r w:rsidR="00ED6F43" w:rsidRPr="00FC5E5F">
        <w:rPr>
          <w:rFonts w:cs="Times New Roman"/>
        </w:rPr>
        <w:t xml:space="preserve">division rates (Caswell, 1989) based on the change of size distribution over the course of a day. Studies with both laboratory cultures and natural populations of cyanobacteria indicate </w:t>
      </w:r>
      <w:r w:rsidR="001B6646" w:rsidRPr="00FC5E5F">
        <w:rPr>
          <w:rFonts w:cs="Times New Roman"/>
        </w:rPr>
        <w:t xml:space="preserve">that </w:t>
      </w:r>
      <w:r w:rsidR="00ED6F43" w:rsidRPr="00FC5E5F">
        <w:rPr>
          <w:rFonts w:cs="Times New Roman"/>
        </w:rPr>
        <w:t>the model accurately estimates cell division rates (</w:t>
      </w:r>
      <w:proofErr w:type="spellStart"/>
      <w:r w:rsidR="00ED6F43" w:rsidRPr="00FC5E5F">
        <w:rPr>
          <w:rFonts w:cs="Times New Roman"/>
        </w:rPr>
        <w:t>Sosik</w:t>
      </w:r>
      <w:proofErr w:type="spellEnd"/>
      <w:r w:rsidR="00ED6F43" w:rsidRPr="00FC5E5F">
        <w:rPr>
          <w:rFonts w:cs="Times New Roman"/>
        </w:rPr>
        <w:t xml:space="preserve"> et al., 2003; Hunter-</w:t>
      </w:r>
      <w:proofErr w:type="spellStart"/>
      <w:r w:rsidR="00ED6F43" w:rsidRPr="00FC5E5F">
        <w:rPr>
          <w:rFonts w:cs="Times New Roman"/>
        </w:rPr>
        <w:t>Cevera</w:t>
      </w:r>
      <w:proofErr w:type="spellEnd"/>
      <w:r w:rsidR="00ED6F43" w:rsidRPr="00FC5E5F">
        <w:rPr>
          <w:rFonts w:cs="Times New Roman"/>
        </w:rPr>
        <w:t xml:space="preserve"> et al., 2014</w:t>
      </w:r>
      <w:r w:rsidR="001B6646" w:rsidRPr="00FC5E5F">
        <w:rPr>
          <w:rFonts w:cs="Times New Roman"/>
        </w:rPr>
        <w:t xml:space="preserve">; Ribalet et al., 2015), and its effectiveness with </w:t>
      </w:r>
      <w:r w:rsidR="001113C6" w:rsidRPr="00FC5E5F">
        <w:rPr>
          <w:rFonts w:cs="Times New Roman"/>
        </w:rPr>
        <w:t>cryptophytes</w:t>
      </w:r>
      <w:r w:rsidR="001B6646" w:rsidRPr="00FC5E5F">
        <w:rPr>
          <w:rFonts w:cs="Times New Roman"/>
        </w:rPr>
        <w:t xml:space="preserve"> </w:t>
      </w:r>
      <w:r w:rsidR="00933F5B" w:rsidRPr="00FC5E5F">
        <w:rPr>
          <w:rFonts w:cs="Times New Roman"/>
        </w:rPr>
        <w:t>is</w:t>
      </w:r>
      <w:r w:rsidR="001B6646" w:rsidRPr="00FC5E5F">
        <w:rPr>
          <w:rFonts w:cs="Times New Roman"/>
        </w:rPr>
        <w:t xml:space="preserve"> tested in the present study. </w:t>
      </w:r>
    </w:p>
    <w:p w14:paraId="2A576448" w14:textId="277046A8" w:rsidR="00AC7240" w:rsidRDefault="00EB76CE" w:rsidP="00FC5E5F">
      <w:pPr>
        <w:tabs>
          <w:tab w:val="left" w:pos="5265"/>
        </w:tabs>
        <w:spacing w:line="480" w:lineRule="auto"/>
        <w:rPr>
          <w:rFonts w:cs="Times New Roman"/>
        </w:rPr>
      </w:pPr>
      <w:r>
        <w:rPr>
          <w:rFonts w:cs="Times New Roman"/>
        </w:rPr>
        <w:tab/>
      </w:r>
      <w:r w:rsidR="00933F5B" w:rsidRPr="00FC5E5F">
        <w:rPr>
          <w:rFonts w:cs="Times New Roman"/>
        </w:rPr>
        <w:t xml:space="preserve">The aim of this study </w:t>
      </w:r>
      <w:r w:rsidR="001113C6" w:rsidRPr="00FC5E5F">
        <w:rPr>
          <w:rFonts w:cs="Times New Roman"/>
        </w:rPr>
        <w:t>i</w:t>
      </w:r>
      <w:r w:rsidR="00933F5B" w:rsidRPr="00FC5E5F">
        <w:rPr>
          <w:rFonts w:cs="Times New Roman"/>
        </w:rPr>
        <w:t xml:space="preserve">s to assess </w:t>
      </w:r>
      <w:r w:rsidR="001113C6" w:rsidRPr="00FC5E5F">
        <w:rPr>
          <w:rFonts w:cs="Times New Roman"/>
        </w:rPr>
        <w:t xml:space="preserve">how </w:t>
      </w:r>
      <w:r w:rsidR="00E977DA" w:rsidRPr="00FC5E5F">
        <w:rPr>
          <w:rFonts w:cs="Times New Roman"/>
        </w:rPr>
        <w:t xml:space="preserve">environmental conditions </w:t>
      </w:r>
      <w:r w:rsidR="001113C6" w:rsidRPr="00FC5E5F">
        <w:rPr>
          <w:rFonts w:cs="Times New Roman"/>
        </w:rPr>
        <w:t xml:space="preserve">affect </w:t>
      </w:r>
      <w:r w:rsidR="00E977DA" w:rsidRPr="00FC5E5F">
        <w:rPr>
          <w:rFonts w:cs="Times New Roman"/>
        </w:rPr>
        <w:t>the division rates of the cryptophyte populations</w:t>
      </w:r>
      <w:r w:rsidR="00933F5B" w:rsidRPr="00FC5E5F">
        <w:rPr>
          <w:rFonts w:cs="Times New Roman"/>
        </w:rPr>
        <w:t xml:space="preserve"> and </w:t>
      </w:r>
      <w:r w:rsidR="001113C6" w:rsidRPr="00FC5E5F">
        <w:rPr>
          <w:rFonts w:cs="Times New Roman"/>
        </w:rPr>
        <w:t xml:space="preserve">how </w:t>
      </w:r>
      <w:r w:rsidR="00AC7240">
        <w:rPr>
          <w:rFonts w:cs="Times New Roman"/>
        </w:rPr>
        <w:t>the fitness</w:t>
      </w:r>
      <w:r w:rsidR="00E977DA" w:rsidRPr="00FC5E5F">
        <w:rPr>
          <w:rFonts w:cs="Times New Roman"/>
        </w:rPr>
        <w:t xml:space="preserve"> of the cryptophyte prey </w:t>
      </w:r>
      <w:r w:rsidR="00AC7240">
        <w:rPr>
          <w:rFonts w:cs="Times New Roman"/>
        </w:rPr>
        <w:t>affect the dynamics of</w:t>
      </w:r>
      <w:r w:rsidR="00E977DA" w:rsidRPr="00FC5E5F">
        <w:rPr>
          <w:rFonts w:cs="Times New Roman"/>
        </w:rPr>
        <w:t xml:space="preserve"> </w:t>
      </w:r>
      <w:r w:rsidR="00E977DA" w:rsidRPr="00FC5E5F">
        <w:rPr>
          <w:rFonts w:cs="Times New Roman"/>
          <w:i/>
        </w:rPr>
        <w:t>M. major</w:t>
      </w:r>
      <w:r w:rsidR="00933F5B" w:rsidRPr="00FC5E5F">
        <w:rPr>
          <w:rFonts w:cs="Times New Roman"/>
          <w:i/>
        </w:rPr>
        <w:t xml:space="preserve">. </w:t>
      </w:r>
      <w:r w:rsidR="00933F5B" w:rsidRPr="00FC5E5F">
        <w:rPr>
          <w:rFonts w:cs="Times New Roman"/>
        </w:rPr>
        <w:t>.</w:t>
      </w:r>
      <w:r w:rsidR="00AC7240" w:rsidRPr="00AC7240">
        <w:rPr>
          <w:rFonts w:cs="Times New Roman"/>
        </w:rPr>
        <w:t xml:space="preserve"> </w:t>
      </w:r>
    </w:p>
    <w:p w14:paraId="59FCD9DE" w14:textId="58C2209A" w:rsidR="00F34B51" w:rsidRPr="00FC5E5F" w:rsidRDefault="00AC7240" w:rsidP="00FC5E5F">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 </w:t>
      </w:r>
      <w:r>
        <w:rPr>
          <w:rFonts w:cs="Times New Roman"/>
        </w:rPr>
        <w:t xml:space="preserve">also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r>
        <w:rPr>
          <w:rFonts w:cs="Times New Roman"/>
        </w:rPr>
        <w:t xml:space="preserve">. </w:t>
      </w:r>
    </w:p>
    <w:p w14:paraId="543F08D7" w14:textId="77777777" w:rsidR="00E977DA" w:rsidRPr="00FE75DC" w:rsidRDefault="00E977DA" w:rsidP="00FC5E5F">
      <w:pPr>
        <w:spacing w:line="480" w:lineRule="auto"/>
        <w:rPr>
          <w:rFonts w:cs="Times New Roman"/>
        </w:rPr>
      </w:pPr>
    </w:p>
    <w:p w14:paraId="11430F3A" w14:textId="2A699B93" w:rsidR="00F34B51" w:rsidRDefault="00DA3C76" w:rsidP="00FC5E5F">
      <w:pPr>
        <w:spacing w:line="480" w:lineRule="auto"/>
        <w:rPr>
          <w:rFonts w:cs="Times New Roman"/>
          <w:b/>
          <w:bCs/>
        </w:rPr>
      </w:pPr>
      <w:r>
        <w:rPr>
          <w:rFonts w:cs="Times New Roman"/>
          <w:b/>
          <w:bCs/>
        </w:rPr>
        <w:t>METHODS</w:t>
      </w:r>
    </w:p>
    <w:p w14:paraId="7DF4776D" w14:textId="77777777" w:rsidR="00DA3C76" w:rsidRPr="00FE75DC" w:rsidRDefault="00DA3C76" w:rsidP="00FC5E5F">
      <w:pPr>
        <w:spacing w:line="480" w:lineRule="auto"/>
        <w:rPr>
          <w:rFonts w:cs="Times New Roman"/>
        </w:rPr>
      </w:pPr>
    </w:p>
    <w:p w14:paraId="54ABE5DB" w14:textId="70D39989" w:rsidR="00F34B51" w:rsidRPr="00FE75DC" w:rsidRDefault="00F34B51" w:rsidP="00FC5E5F">
      <w:pPr>
        <w:spacing w:line="480" w:lineRule="auto"/>
        <w:rPr>
          <w:rFonts w:cs="Times New Roman"/>
        </w:rPr>
      </w:pPr>
      <w:r w:rsidRPr="00FC5E5F">
        <w:rPr>
          <w:rFonts w:cs="Times New Roman"/>
          <w:b/>
          <w:bCs/>
        </w:rPr>
        <w:t>Study Area</w:t>
      </w:r>
      <w:r w:rsidR="00B03CF1" w:rsidRPr="00FC5E5F">
        <w:rPr>
          <w:rFonts w:cs="Times New Roman"/>
          <w:b/>
          <w:bCs/>
        </w:rPr>
        <w:t xml:space="preserve"> </w:t>
      </w:r>
    </w:p>
    <w:p w14:paraId="3596A30D" w14:textId="6DBA2B95" w:rsidR="003A28B3" w:rsidRPr="00FC5E5F" w:rsidRDefault="00F34B51" w:rsidP="003A28B3">
      <w:pPr>
        <w:spacing w:line="480" w:lineRule="auto"/>
        <w:rPr>
          <w:rFonts w:cs="Times New Roman"/>
        </w:rPr>
      </w:pPr>
      <w:r w:rsidRPr="00FC5E5F">
        <w:rPr>
          <w:rFonts w:cs="Times New Roman"/>
        </w:rPr>
        <w:tab/>
        <w:t xml:space="preserve">The Columbia River Estuary is a turbid and often highly stratified system. </w:t>
      </w:r>
      <w:proofErr w:type="gramStart"/>
      <w:r w:rsidRPr="00FC5E5F">
        <w:rPr>
          <w:rFonts w:cs="Times New Roman"/>
        </w:rPr>
        <w:t>It is characterized by its dynamic physical processes and strong influence from diurnal and semi-diurnal tides</w:t>
      </w:r>
      <w:proofErr w:type="gramEnd"/>
      <w:r w:rsidRPr="00FC5E5F">
        <w:rPr>
          <w:rFonts w:cs="Times New Roman"/>
        </w:rPr>
        <w:t xml:space="preserve"> (Jay, 1984). The estuary also has a short residence time, with flushing in the range of 0.5-5 days (Neal, 1972). </w:t>
      </w:r>
      <w:r w:rsidR="0028101C" w:rsidRPr="00FC5E5F">
        <w:rPr>
          <w:rFonts w:cs="Times New Roman"/>
        </w:rPr>
        <w:t>Samples were collected</w:t>
      </w:r>
      <w:r w:rsidR="00B03CF1" w:rsidRPr="00FC5E5F">
        <w:rPr>
          <w:rFonts w:cs="Times New Roman"/>
        </w:rPr>
        <w:t xml:space="preserve"> at 3 m depth</w:t>
      </w:r>
      <w:r w:rsidR="0028101C" w:rsidRPr="00FC5E5F">
        <w:rPr>
          <w:rFonts w:cs="Times New Roman"/>
        </w:rPr>
        <w:t xml:space="preserve"> </w:t>
      </w:r>
      <w:r w:rsidR="003A28B3">
        <w:rPr>
          <w:rFonts w:cs="Times New Roman"/>
        </w:rPr>
        <w:t xml:space="preserve">for 1 month, 4 days a week, </w:t>
      </w:r>
      <w:r w:rsidR="0028101C" w:rsidRPr="00FC5E5F">
        <w:rPr>
          <w:rFonts w:cs="Times New Roman"/>
        </w:rPr>
        <w:t xml:space="preserve">from </w:t>
      </w:r>
      <w:r w:rsidR="00B03CF1" w:rsidRPr="00FC5E5F">
        <w:rPr>
          <w:rFonts w:cs="Times New Roman"/>
        </w:rPr>
        <w:t>September 11</w:t>
      </w:r>
      <w:r w:rsidR="00B03CF1" w:rsidRPr="00FC5E5F">
        <w:rPr>
          <w:rFonts w:cs="Times New Roman"/>
          <w:vertAlign w:val="superscript"/>
        </w:rPr>
        <w:t>th</w:t>
      </w:r>
      <w:r w:rsidR="00B03CF1" w:rsidRPr="00FC5E5F">
        <w:rPr>
          <w:rFonts w:cs="Times New Roman"/>
        </w:rPr>
        <w:t xml:space="preserve"> </w:t>
      </w:r>
      <w:r w:rsidR="0028101C" w:rsidRPr="00FC5E5F">
        <w:rPr>
          <w:rFonts w:cs="Times New Roman"/>
        </w:rPr>
        <w:t xml:space="preserve">to </w:t>
      </w:r>
      <w:r w:rsidR="00B03CF1" w:rsidRPr="00FC5E5F">
        <w:rPr>
          <w:rFonts w:cs="Times New Roman"/>
        </w:rPr>
        <w:t>October 2</w:t>
      </w:r>
      <w:r w:rsidR="00B03CF1" w:rsidRPr="00FC5E5F">
        <w:rPr>
          <w:rFonts w:cs="Times New Roman"/>
          <w:vertAlign w:val="superscript"/>
        </w:rPr>
        <w:t>nd</w:t>
      </w:r>
      <w:r w:rsidR="00B03CF1" w:rsidRPr="00FC5E5F">
        <w:rPr>
          <w:rFonts w:cs="Times New Roman"/>
        </w:rPr>
        <w:t xml:space="preserve"> 2013 using a continuous seawater flow-through system of </w:t>
      </w:r>
      <w:r w:rsidR="0028101C" w:rsidRPr="00FC5E5F">
        <w:rPr>
          <w:rFonts w:cs="Times New Roman"/>
        </w:rPr>
        <w:t>S</w:t>
      </w:r>
      <w:r w:rsidR="00EB76CE">
        <w:rPr>
          <w:rFonts w:cs="Times New Roman"/>
        </w:rPr>
        <w:t>ATURN</w:t>
      </w:r>
      <w:r w:rsidR="0028101C" w:rsidRPr="00FC5E5F">
        <w:rPr>
          <w:rFonts w:cs="Times New Roman"/>
        </w:rPr>
        <w:t>03</w:t>
      </w:r>
      <w:r w:rsidR="00B03CF1" w:rsidRPr="00FC5E5F">
        <w:rPr>
          <w:rFonts w:cs="Times New Roman"/>
        </w:rPr>
        <w:t xml:space="preserve">, </w:t>
      </w:r>
      <w:commentRangeStart w:id="0"/>
      <w:r w:rsidR="00B03CF1" w:rsidRPr="00FC5E5F">
        <w:rPr>
          <w:rFonts w:cs="Times New Roman"/>
        </w:rPr>
        <w:t xml:space="preserve">a scientific </w:t>
      </w:r>
      <w:r w:rsidR="0028101C" w:rsidRPr="00FC5E5F">
        <w:rPr>
          <w:rFonts w:cs="Times New Roman"/>
        </w:rPr>
        <w:t xml:space="preserve">station located on a dock </w:t>
      </w:r>
      <w:r w:rsidR="00B03CF1" w:rsidRPr="00FC5E5F">
        <w:rPr>
          <w:rFonts w:cs="Times New Roman"/>
        </w:rPr>
        <w:t>near</w:t>
      </w:r>
      <w:r w:rsidR="0028101C" w:rsidRPr="00FC5E5F">
        <w:rPr>
          <w:rFonts w:cs="Times New Roman"/>
        </w:rPr>
        <w:t xml:space="preserve"> Astoria</w:t>
      </w:r>
      <w:commentRangeEnd w:id="0"/>
      <w:r w:rsidR="00EB76CE">
        <w:rPr>
          <w:rStyle w:val="CommentReference"/>
        </w:rPr>
        <w:commentReference w:id="0"/>
      </w:r>
      <w:r w:rsidR="0028101C" w:rsidRPr="00FC5E5F">
        <w:rPr>
          <w:rFonts w:cs="Times New Roman"/>
        </w:rPr>
        <w:t>, OR (</w:t>
      </w:r>
      <w:r w:rsidR="0028101C" w:rsidRPr="00FC5E5F">
        <w:rPr>
          <w:rFonts w:cs="Times New Roman"/>
          <w:b/>
          <w:bCs/>
        </w:rPr>
        <w:t>fig. 1</w:t>
      </w:r>
      <w:r w:rsidR="0028101C" w:rsidRPr="00FC5E5F">
        <w:rPr>
          <w:rFonts w:cs="Times New Roman"/>
        </w:rPr>
        <w:t>)</w:t>
      </w:r>
      <w:r w:rsidR="00B03CF1" w:rsidRPr="00FC5E5F">
        <w:rPr>
          <w:rFonts w:cs="Times New Roman"/>
        </w:rPr>
        <w:t xml:space="preserve"> (</w:t>
      </w:r>
      <w:commentRangeStart w:id="1"/>
      <w:r w:rsidR="00B03CF1" w:rsidRPr="00FC5E5F">
        <w:rPr>
          <w:rFonts w:cs="Times New Roman"/>
        </w:rPr>
        <w:t>REF?</w:t>
      </w:r>
      <w:commentRangeEnd w:id="1"/>
      <w:r w:rsidR="00EB76CE">
        <w:rPr>
          <w:rStyle w:val="CommentReference"/>
        </w:rPr>
        <w:commentReference w:id="1"/>
      </w:r>
      <w:r w:rsidR="00B03CF1" w:rsidRPr="00FC5E5F">
        <w:rPr>
          <w:rFonts w:cs="Times New Roman"/>
        </w:rPr>
        <w:t>)</w:t>
      </w:r>
      <w:r w:rsidR="0028101C" w:rsidRPr="00FC5E5F">
        <w:rPr>
          <w:rFonts w:cs="Times New Roman"/>
        </w:rPr>
        <w:t>.</w:t>
      </w:r>
      <w:r w:rsidR="003A28B3" w:rsidRPr="003A28B3">
        <w:rPr>
          <w:rFonts w:cs="Times New Roman"/>
        </w:rPr>
        <w:t xml:space="preserve"> </w:t>
      </w:r>
      <w:r w:rsidR="003A28B3" w:rsidRPr="00FC5E5F">
        <w:rPr>
          <w:rFonts w:cs="Times New Roman"/>
        </w:rPr>
        <w:t xml:space="preserve">All discrete samples were collected </w:t>
      </w:r>
      <w:r w:rsidR="003A28B3">
        <w:rPr>
          <w:rFonts w:cs="Times New Roman"/>
        </w:rPr>
        <w:t>during the turn of the high tide</w:t>
      </w:r>
      <w:r w:rsidR="003A28B3" w:rsidRPr="00FC5E5F">
        <w:rPr>
          <w:rFonts w:cs="Times New Roman"/>
        </w:rPr>
        <w:t>.</w:t>
      </w:r>
    </w:p>
    <w:p w14:paraId="7E51077D" w14:textId="77777777" w:rsidR="00592E3B" w:rsidRDefault="00592E3B" w:rsidP="00592E3B">
      <w:pPr>
        <w:spacing w:line="360" w:lineRule="auto"/>
        <w:rPr>
          <w:rFonts w:cs="Times New Roman"/>
          <w:b/>
          <w:bCs/>
        </w:rPr>
      </w:pPr>
    </w:p>
    <w:p w14:paraId="3E568AF9" w14:textId="152C549E" w:rsidR="00592E3B" w:rsidRDefault="00592E3B" w:rsidP="00592E3B">
      <w:pPr>
        <w:spacing w:line="360" w:lineRule="auto"/>
        <w:rPr>
          <w:rFonts w:cs="Times New Roman"/>
          <w:b/>
          <w:bCs/>
        </w:rPr>
      </w:pPr>
      <w:r>
        <w:rPr>
          <w:rFonts w:cs="Times New Roman"/>
          <w:b/>
          <w:bCs/>
        </w:rPr>
        <w:t>Hydrological conditions</w:t>
      </w:r>
      <w:r>
        <w:rPr>
          <w:rFonts w:cs="Times New Roman"/>
          <w:b/>
          <w:bCs/>
        </w:rPr>
        <w:tab/>
      </w:r>
    </w:p>
    <w:p w14:paraId="27236D7E" w14:textId="7DFAA736" w:rsidR="00592E3B" w:rsidRPr="00592E3B" w:rsidRDefault="00592E3B" w:rsidP="00592E3B">
      <w:pPr>
        <w:spacing w:line="360" w:lineRule="auto"/>
        <w:rPr>
          <w:rFonts w:cs="Times New Roman"/>
          <w:bCs/>
        </w:rPr>
      </w:pPr>
      <w:r w:rsidRPr="00592E3B">
        <w:rPr>
          <w:rFonts w:cs="Times New Roman"/>
          <w:bCs/>
        </w:rPr>
        <w:t xml:space="preserve">Water temperature, salinity, pH were measured continuously using </w:t>
      </w:r>
      <w:r w:rsidRPr="00592E3B">
        <w:rPr>
          <w:rFonts w:cs="Times New Roman"/>
          <w:bCs/>
          <w:highlight w:val="yellow"/>
        </w:rPr>
        <w:t>XXX</w:t>
      </w:r>
      <w:r w:rsidRPr="00592E3B">
        <w:rPr>
          <w:rFonts w:cs="Times New Roman"/>
          <w:bCs/>
        </w:rPr>
        <w:t xml:space="preserve">. Photosynthetic Active Radiations were obtained from a mooring located </w:t>
      </w:r>
      <w:r w:rsidRPr="00592E3B">
        <w:rPr>
          <w:rFonts w:cs="Times New Roman"/>
          <w:bCs/>
          <w:highlight w:val="yellow"/>
        </w:rPr>
        <w:t>X</w:t>
      </w:r>
      <w:r w:rsidRPr="00592E3B">
        <w:rPr>
          <w:rFonts w:cs="Times New Roman"/>
          <w:bCs/>
        </w:rPr>
        <w:t xml:space="preserve"> miles away from SATURN03.</w:t>
      </w:r>
    </w:p>
    <w:p w14:paraId="0F65954F" w14:textId="77777777" w:rsidR="00592E3B" w:rsidRDefault="00592E3B" w:rsidP="00592E3B">
      <w:pPr>
        <w:spacing w:line="360" w:lineRule="auto"/>
        <w:rPr>
          <w:rFonts w:cs="Times New Roman"/>
          <w:b/>
          <w:bCs/>
        </w:rPr>
      </w:pPr>
    </w:p>
    <w:p w14:paraId="395F7D68" w14:textId="77777777" w:rsidR="00592E3B" w:rsidRPr="004F2AEA" w:rsidRDefault="00592E3B" w:rsidP="00592E3B">
      <w:pPr>
        <w:spacing w:line="360" w:lineRule="auto"/>
        <w:rPr>
          <w:rFonts w:cs="Times New Roman"/>
        </w:rPr>
      </w:pPr>
      <w:r w:rsidRPr="004F2AEA">
        <w:rPr>
          <w:rFonts w:cs="Times New Roman"/>
          <w:b/>
          <w:bCs/>
        </w:rPr>
        <w:t xml:space="preserve">Nutrient </w:t>
      </w:r>
      <w:r>
        <w:rPr>
          <w:rFonts w:cs="Times New Roman"/>
          <w:b/>
          <w:bCs/>
        </w:rPr>
        <w:t>concentrations</w:t>
      </w:r>
      <w:r w:rsidRPr="004F2AEA">
        <w:rPr>
          <w:rFonts w:cs="Times New Roman"/>
          <w:b/>
          <w:bCs/>
        </w:rPr>
        <w:t xml:space="preserve"> </w:t>
      </w:r>
    </w:p>
    <w:p w14:paraId="1F5AC0A5" w14:textId="77777777" w:rsidR="00592E3B" w:rsidRPr="004F2AEA" w:rsidRDefault="00592E3B" w:rsidP="00592E3B">
      <w:pPr>
        <w:spacing w:line="360" w:lineRule="auto"/>
        <w:rPr>
          <w:rFonts w:cs="Times New Roman"/>
        </w:rPr>
      </w:pPr>
      <w:r w:rsidRPr="004F2AEA">
        <w:rPr>
          <w:rFonts w:cs="Times New Roman"/>
        </w:rPr>
        <w:t>30 mL surface water samples for nutrient analysis were taken in duplicate.</w:t>
      </w:r>
    </w:p>
    <w:p w14:paraId="779D46D1" w14:textId="77777777" w:rsidR="00592E3B" w:rsidRPr="004F2AEA" w:rsidRDefault="00592E3B" w:rsidP="00592E3B">
      <w:pPr>
        <w:spacing w:line="360" w:lineRule="auto"/>
        <w:rPr>
          <w:rFonts w:cs="Times New Roman"/>
        </w:rPr>
      </w:pPr>
      <w:r w:rsidRPr="004F2AEA">
        <w:rPr>
          <w:rFonts w:cs="Times New Roman"/>
          <w:highlight w:val="yellow"/>
        </w:rPr>
        <w:t>JN writes this</w:t>
      </w:r>
      <w:r w:rsidRPr="004F2AEA">
        <w:rPr>
          <w:rFonts w:cs="Times New Roman"/>
        </w:rPr>
        <w:t xml:space="preserve"> </w:t>
      </w:r>
    </w:p>
    <w:p w14:paraId="2A5FA314" w14:textId="77777777" w:rsidR="00B03CF1" w:rsidRPr="00FE75DC" w:rsidRDefault="00B03CF1" w:rsidP="00FC5E5F">
      <w:pPr>
        <w:spacing w:line="480" w:lineRule="auto"/>
        <w:rPr>
          <w:rFonts w:cs="Times New Roman"/>
        </w:rPr>
      </w:pPr>
    </w:p>
    <w:p w14:paraId="771AF2CD" w14:textId="62F3517E" w:rsidR="00B03CF1" w:rsidRPr="00FC5E5F" w:rsidRDefault="00CF78A8" w:rsidP="00FC5E5F">
      <w:pPr>
        <w:spacing w:line="480" w:lineRule="auto"/>
        <w:rPr>
          <w:rFonts w:cs="Times New Roman"/>
          <w:b/>
        </w:rPr>
      </w:pPr>
      <w:proofErr w:type="spellStart"/>
      <w:r w:rsidRPr="00FC5E5F">
        <w:rPr>
          <w:rFonts w:cs="Times New Roman"/>
          <w:b/>
          <w:i/>
        </w:rPr>
        <w:t>Teleaulax</w:t>
      </w:r>
      <w:proofErr w:type="spellEnd"/>
      <w:r w:rsidRPr="00FC5E5F">
        <w:rPr>
          <w:rFonts w:cs="Times New Roman"/>
          <w:b/>
        </w:rPr>
        <w:t xml:space="preserve">-like cryptophyte </w:t>
      </w:r>
      <w:r w:rsidR="00B03CF1" w:rsidRPr="00FC5E5F">
        <w:rPr>
          <w:rFonts w:cs="Times New Roman"/>
          <w:b/>
          <w:bCs/>
        </w:rPr>
        <w:t>abundance</w:t>
      </w:r>
    </w:p>
    <w:p w14:paraId="0C58BA7C" w14:textId="77777777" w:rsidR="00695C2B" w:rsidRPr="00FC5E5F" w:rsidRDefault="00B03CF1" w:rsidP="00FC5E5F">
      <w:pPr>
        <w:spacing w:line="480" w:lineRule="auto"/>
        <w:rPr>
          <w:rFonts w:cs="Times New Roman"/>
        </w:rPr>
      </w:pPr>
      <w:r w:rsidRPr="00FC5E5F">
        <w:rPr>
          <w:rFonts w:cs="Times New Roman"/>
        </w:rPr>
        <w:tab/>
      </w:r>
      <w:r w:rsidR="00695C2B" w:rsidRPr="00FC5E5F">
        <w:rPr>
          <w:rFonts w:cs="Times New Roman"/>
        </w:rPr>
        <w:t>Continuous m</w:t>
      </w:r>
      <w:r w:rsidRPr="00FC5E5F">
        <w:rPr>
          <w:rFonts w:cs="Times New Roman"/>
        </w:rPr>
        <w:t xml:space="preserve">easurements of cryptophyte abundances and cell size were made using SeaFlow, </w:t>
      </w:r>
      <w:r w:rsidR="00EE7A93" w:rsidRPr="00FC5E5F">
        <w:rPr>
          <w:rFonts w:cs="Times New Roman"/>
        </w:rPr>
        <w:t>(Swalwell et al. 2011)</w:t>
      </w:r>
      <w:r w:rsidRPr="00FC5E5F">
        <w:rPr>
          <w:rFonts w:cs="Times New Roman"/>
        </w:rPr>
        <w:t xml:space="preserve">. </w:t>
      </w:r>
      <w:r w:rsidR="00695C2B" w:rsidRPr="00FC5E5F">
        <w:rPr>
          <w:rFonts w:cs="Times New Roman"/>
        </w:rPr>
        <w:t>The instrument was equipped with a 457-nm 300-mW laser (</w:t>
      </w:r>
      <w:proofErr w:type="spellStart"/>
      <w:r w:rsidR="00695C2B" w:rsidRPr="00FC5E5F">
        <w:rPr>
          <w:rFonts w:cs="Times New Roman"/>
        </w:rPr>
        <w:t>Melles</w:t>
      </w:r>
      <w:proofErr w:type="spellEnd"/>
      <w:r w:rsidR="00695C2B" w:rsidRPr="00FC5E5F">
        <w:rPr>
          <w:rFonts w:cs="Times New Roman"/>
        </w:rPr>
        <w:t xml:space="preserve"> </w:t>
      </w:r>
      <w:proofErr w:type="spellStart"/>
      <w:r w:rsidR="00695C2B" w:rsidRPr="00FC5E5F">
        <w:rPr>
          <w:rFonts w:cs="Times New Roman"/>
        </w:rPr>
        <w:t>Griot</w:t>
      </w:r>
      <w:proofErr w:type="spellEnd"/>
      <w:r w:rsidR="00695C2B" w:rsidRPr="00FC5E5F">
        <w:rPr>
          <w:rFonts w:cs="Times New Roman"/>
        </w:rPr>
        <w:t xml:space="preserve">). Forward light scatter (a proxy for cell size), red and orange fluorescence were collected using a 457–50 </w:t>
      </w:r>
      <w:proofErr w:type="spellStart"/>
      <w:r w:rsidR="00695C2B" w:rsidRPr="00FC5E5F">
        <w:rPr>
          <w:rFonts w:cs="Times New Roman"/>
        </w:rPr>
        <w:t>bandpass</w:t>
      </w:r>
      <w:proofErr w:type="spellEnd"/>
      <w:r w:rsidR="00695C2B" w:rsidRPr="00FC5E5F">
        <w:rPr>
          <w:rFonts w:cs="Times New Roman"/>
        </w:rPr>
        <w:t xml:space="preserve"> filter, 572–27 </w:t>
      </w:r>
      <w:proofErr w:type="spellStart"/>
      <w:r w:rsidR="00695C2B" w:rsidRPr="00FC5E5F">
        <w:rPr>
          <w:rFonts w:cs="Times New Roman"/>
        </w:rPr>
        <w:t>bandpass</w:t>
      </w:r>
      <w:proofErr w:type="spellEnd"/>
      <w:r w:rsidR="00695C2B" w:rsidRPr="00FC5E5F">
        <w:rPr>
          <w:rFonts w:cs="Times New Roman"/>
        </w:rPr>
        <w:t xml:space="preserve"> filter and 692–40 band-pass filter, respectively. Seawater was </w:t>
      </w:r>
      <w:proofErr w:type="spellStart"/>
      <w:r w:rsidR="00695C2B" w:rsidRPr="00FC5E5F">
        <w:rPr>
          <w:rFonts w:cs="Times New Roman"/>
        </w:rPr>
        <w:t>prefiltered</w:t>
      </w:r>
      <w:proofErr w:type="spellEnd"/>
      <w:r w:rsidR="00695C2B" w:rsidRPr="00FC5E5F">
        <w:rPr>
          <w:rFonts w:cs="Times New Roman" w:hint="eastAsia"/>
        </w:rPr>
        <w:t xml:space="preserve"> through a 100-</w:t>
      </w:r>
      <w:r w:rsidR="00695C2B" w:rsidRPr="00FC5E5F">
        <w:rPr>
          <w:rFonts w:cs="Times New Roman" w:hint="eastAsia"/>
        </w:rPr>
        <w:t>μ</w:t>
      </w:r>
      <w:r w:rsidR="00695C2B" w:rsidRPr="00FC5E5F">
        <w:rPr>
          <w:rFonts w:cs="Times New Roman" w:hint="eastAsia"/>
        </w:rPr>
        <w:t>m stainless steel mesh (to eliminate large particles) prior to analysis. The flow rate of the water stream was set at 15 mL min</w:t>
      </w:r>
      <w:r w:rsidR="00695C2B" w:rsidRPr="00FC5E5F">
        <w:rPr>
          <w:rFonts w:cs="Times New Roman"/>
          <w:vertAlign w:val="superscript"/>
        </w:rPr>
        <w:t>−1</w:t>
      </w:r>
      <w:r w:rsidR="00695C2B" w:rsidRPr="00FC5E5F">
        <w:rPr>
          <w:rFonts w:cs="Times New Roman"/>
        </w:rPr>
        <w:t xml:space="preserve"> through a 200-µm nozzle for both cruises and for the laboratory experiments; this corresponded to an analysis rate of 15 </w:t>
      </w:r>
      <w:r w:rsidR="00695C2B" w:rsidRPr="00FC5E5F">
        <w:rPr>
          <w:rFonts w:cs="Times New Roman" w:hint="eastAsia"/>
        </w:rPr>
        <w:t>μ</w:t>
      </w:r>
      <w:r w:rsidR="00695C2B" w:rsidRPr="00FC5E5F">
        <w:rPr>
          <w:rFonts w:cs="Times New Roman" w:hint="eastAsia"/>
        </w:rPr>
        <w:t>L</w:t>
      </w:r>
      <w:r w:rsidR="00695C2B" w:rsidRPr="00FC5E5F">
        <w:rPr>
          <w:rFonts w:cs="Times New Roman"/>
        </w:rPr>
        <w:t xml:space="preserve"> min</w:t>
      </w:r>
      <w:r w:rsidR="00695C2B" w:rsidRPr="00FC5E5F">
        <w:rPr>
          <w:rFonts w:cs="Times New Roman"/>
          <w:vertAlign w:val="superscript"/>
        </w:rPr>
        <w:t>−1</w:t>
      </w:r>
      <w:r w:rsidR="00695C2B" w:rsidRPr="00FC5E5F">
        <w:rPr>
          <w:rFonts w:cs="Times New Roman"/>
        </w:rPr>
        <w:t xml:space="preserve"> by the instrument. A programmable syringe pump (</w:t>
      </w:r>
      <w:proofErr w:type="spellStart"/>
      <w:r w:rsidR="00695C2B" w:rsidRPr="00FC5E5F">
        <w:rPr>
          <w:rFonts w:cs="Times New Roman"/>
        </w:rPr>
        <w:t>Cavro</w:t>
      </w:r>
      <w:proofErr w:type="spellEnd"/>
      <w:r w:rsidR="00695C2B" w:rsidRPr="00FC5E5F">
        <w:rPr>
          <w:rFonts w:cs="Times New Roman"/>
        </w:rPr>
        <w:t xml:space="preserve"> XP3000, Hamilton Company) continuously injected fluorescent microspheres (1 </w:t>
      </w:r>
      <w:r w:rsidR="00695C2B" w:rsidRPr="00FC5E5F">
        <w:rPr>
          <w:rFonts w:cs="Times New Roman" w:hint="eastAsia"/>
        </w:rPr>
        <w:t>μ</w:t>
      </w:r>
      <w:r w:rsidR="00695C2B" w:rsidRPr="00FC5E5F">
        <w:rPr>
          <w:rFonts w:cs="Times New Roman" w:hint="eastAsia"/>
        </w:rPr>
        <w:t>m</w:t>
      </w:r>
      <w:r w:rsidR="00695C2B" w:rsidRPr="00FC5E5F">
        <w:rPr>
          <w:rFonts w:cs="Times New Roman"/>
        </w:rPr>
        <w:t xml:space="preserve">, </w:t>
      </w:r>
      <w:proofErr w:type="spellStart"/>
      <w:r w:rsidR="00695C2B" w:rsidRPr="00FC5E5F">
        <w:rPr>
          <w:rFonts w:cs="Times New Roman"/>
        </w:rPr>
        <w:t>Polysciences</w:t>
      </w:r>
      <w:proofErr w:type="spellEnd"/>
      <w:r w:rsidR="00695C2B" w:rsidRPr="00FC5E5F">
        <w:rPr>
          <w:rFonts w:cs="Times New Roman"/>
        </w:rPr>
        <w:t xml:space="preserve">) into the water stream as an internal standard. Data files were created every three minutes. </w:t>
      </w:r>
      <w:r w:rsidRPr="00FC5E5F">
        <w:rPr>
          <w:rFonts w:cs="Times New Roman"/>
        </w:rPr>
        <w:t xml:space="preserve">Data were analyzed using the R package </w:t>
      </w:r>
      <w:proofErr w:type="spellStart"/>
      <w:r w:rsidRPr="00FC5E5F">
        <w:rPr>
          <w:rFonts w:cs="Times New Roman"/>
        </w:rPr>
        <w:t>Popcycle</w:t>
      </w:r>
      <w:proofErr w:type="spellEnd"/>
      <w:r w:rsidRPr="00FC5E5F">
        <w:rPr>
          <w:rFonts w:cs="Times New Roman"/>
        </w:rPr>
        <w:t xml:space="preserve"> version 0.2, which uses </w:t>
      </w:r>
      <w:proofErr w:type="gramStart"/>
      <w:r w:rsidRPr="00FC5E5F">
        <w:rPr>
          <w:rFonts w:cs="Times New Roman"/>
        </w:rPr>
        <w:t>a</w:t>
      </w:r>
      <w:proofErr w:type="gramEnd"/>
      <w:r w:rsidRPr="00FC5E5F">
        <w:rPr>
          <w:rFonts w:cs="Times New Roman"/>
        </w:rPr>
        <w:t xml:space="preserve"> SQLite relational database management system to </w:t>
      </w:r>
      <w:r w:rsidR="00EE7A93" w:rsidRPr="00FC5E5F">
        <w:rPr>
          <w:rFonts w:cs="Times New Roman"/>
        </w:rPr>
        <w:t>retrieve</w:t>
      </w:r>
      <w:r w:rsidRPr="00FC5E5F">
        <w:rPr>
          <w:rFonts w:cs="Times New Roman"/>
        </w:rPr>
        <w:t xml:space="preserve"> flow cytometry data (</w:t>
      </w:r>
      <w:hyperlink r:id="rId8">
        <w:r w:rsidRPr="00FC5E5F">
          <w:rPr>
            <w:rStyle w:val="InternetLink"/>
            <w:rFonts w:cs="Times New Roman"/>
          </w:rPr>
          <w:t>https://github.com/uwescience/popcycle</w:t>
        </w:r>
      </w:hyperlink>
      <w:r w:rsidRPr="00FC5E5F">
        <w:rPr>
          <w:rFonts w:cs="Times New Roman"/>
        </w:rPr>
        <w:t xml:space="preserve">).  </w:t>
      </w:r>
      <w:r w:rsidR="00EE7A93" w:rsidRPr="00FC5E5F">
        <w:rPr>
          <w:rFonts w:cs="Times New Roman"/>
        </w:rPr>
        <w:t>A</w:t>
      </w:r>
      <w:r w:rsidRPr="00FC5E5F">
        <w:rPr>
          <w:rFonts w:cs="Times New Roman"/>
        </w:rPr>
        <w:t xml:space="preserve"> sequential bivariate manual gating scheme </w:t>
      </w:r>
      <w:r w:rsidR="00EE7A93" w:rsidRPr="00FC5E5F">
        <w:rPr>
          <w:rFonts w:cs="Times New Roman"/>
        </w:rPr>
        <w:t xml:space="preserve">was used </w:t>
      </w:r>
      <w:r w:rsidRPr="00FC5E5F">
        <w:rPr>
          <w:rFonts w:cs="Times New Roman"/>
        </w:rPr>
        <w:t xml:space="preserve">to cluster cryptophyte population based on orange fluorescence and forward light scatter measurements. </w:t>
      </w:r>
    </w:p>
    <w:p w14:paraId="5FE1A047" w14:textId="2CA820B1" w:rsidR="00B03CF1" w:rsidRPr="00FC5E5F" w:rsidRDefault="00695C2B" w:rsidP="00FC5E5F">
      <w:pPr>
        <w:spacing w:line="480" w:lineRule="auto"/>
        <w:rPr>
          <w:rFonts w:cs="Times New Roman"/>
        </w:rPr>
      </w:pPr>
      <w:r w:rsidRPr="00FC5E5F">
        <w:rPr>
          <w:rFonts w:cs="Times New Roman"/>
        </w:rPr>
        <w:tab/>
        <w:t xml:space="preserve">For the identification of </w:t>
      </w:r>
      <w:proofErr w:type="spellStart"/>
      <w:r w:rsidR="00D75F3A" w:rsidRPr="00FC5E5F">
        <w:rPr>
          <w:rFonts w:cs="Times New Roman"/>
          <w:i/>
        </w:rPr>
        <w:t>Teleaulax</w:t>
      </w:r>
      <w:proofErr w:type="spellEnd"/>
      <w:r w:rsidR="00D75F3A" w:rsidRPr="00FC5E5F">
        <w:rPr>
          <w:rFonts w:cs="Times New Roman"/>
        </w:rPr>
        <w:t>-like cryptophytes</w:t>
      </w:r>
      <w:r w:rsidRPr="00FC5E5F">
        <w:rPr>
          <w:rFonts w:cs="Times New Roman"/>
        </w:rPr>
        <w:t xml:space="preserve"> </w:t>
      </w:r>
      <w:r w:rsidR="0011583F">
        <w:rPr>
          <w:rFonts w:cs="Times New Roman"/>
        </w:rPr>
        <w:t xml:space="preserve">(TLC) </w:t>
      </w:r>
      <w:r w:rsidRPr="00FC5E5F">
        <w:rPr>
          <w:rFonts w:cs="Times New Roman"/>
        </w:rPr>
        <w:t>cells, d</w:t>
      </w:r>
      <w:r w:rsidR="00B03CF1" w:rsidRPr="00FC5E5F">
        <w:rPr>
          <w:rFonts w:cs="Times New Roman"/>
        </w:rPr>
        <w:t>iscrete flow cytometry samples were collected once a day during slack tide, fixed with 0.025% glutaraldehyde and stored at -</w:t>
      </w:r>
      <w:r w:rsidR="005171A8">
        <w:rPr>
          <w:rFonts w:cs="Times New Roman"/>
        </w:rPr>
        <w:t>8</w:t>
      </w:r>
      <w:r w:rsidR="00B03CF1" w:rsidRPr="00FC5E5F">
        <w:rPr>
          <w:rFonts w:cs="Times New Roman"/>
        </w:rPr>
        <w:t>0</w:t>
      </w:r>
      <w:r w:rsidR="005171A8">
        <w:rPr>
          <w:rFonts w:cs="Times New Roman"/>
        </w:rPr>
        <w:t xml:space="preserve"> º</w:t>
      </w:r>
      <w:r w:rsidR="007C608D">
        <w:rPr>
          <w:rFonts w:cs="Times New Roman"/>
        </w:rPr>
        <w:t>C</w:t>
      </w:r>
      <w:r w:rsidR="00B03CF1" w:rsidRPr="00FC5E5F">
        <w:rPr>
          <w:rFonts w:cs="Times New Roman"/>
        </w:rPr>
        <w:t>. Six months after sample collection, fixed samples were analyzed</w:t>
      </w:r>
      <w:r w:rsidR="003A28B3">
        <w:rPr>
          <w:rFonts w:cs="Times New Roman"/>
        </w:rPr>
        <w:t xml:space="preserve"> with a BD Influx cell sorter. </w:t>
      </w:r>
      <w:r w:rsidR="00B03CF1" w:rsidRPr="00FC5E5F">
        <w:rPr>
          <w:rFonts w:cs="Times New Roman"/>
        </w:rPr>
        <w:t>100 cells from th</w:t>
      </w:r>
      <w:r w:rsidR="00294B07" w:rsidRPr="00FC5E5F">
        <w:rPr>
          <w:rFonts w:cs="Times New Roman"/>
        </w:rPr>
        <w:t xml:space="preserve">e gated population of high-orange particles (assumed to represent </w:t>
      </w:r>
      <w:r w:rsidR="00AC7240">
        <w:rPr>
          <w:rFonts w:cs="Times New Roman"/>
        </w:rPr>
        <w:t>TLC</w:t>
      </w:r>
      <w:r w:rsidR="00294B07" w:rsidRPr="00FC5E5F">
        <w:rPr>
          <w:rFonts w:cs="Times New Roman"/>
        </w:rPr>
        <w:t>)</w:t>
      </w:r>
      <w:r w:rsidR="00B03CF1" w:rsidRPr="00FC5E5F">
        <w:rPr>
          <w:rFonts w:cs="Times New Roman"/>
        </w:rPr>
        <w:t xml:space="preserve"> were sorted onto a glass slide. The cells were then examined under a Nikon Eclipse 80i </w:t>
      </w:r>
      <w:proofErr w:type="spellStart"/>
      <w:r w:rsidR="00B03CF1" w:rsidRPr="00FC5E5F">
        <w:rPr>
          <w:rFonts w:cs="Times New Roman"/>
        </w:rPr>
        <w:t>epifluorescent</w:t>
      </w:r>
      <w:proofErr w:type="spellEnd"/>
      <w:r w:rsidR="00B03CF1" w:rsidRPr="00FC5E5F">
        <w:rPr>
          <w:rFonts w:cs="Times New Roman"/>
        </w:rPr>
        <w:t xml:space="preserve"> microscope at 20x magnification and photographed using a </w:t>
      </w:r>
      <w:proofErr w:type="spellStart"/>
      <w:r w:rsidR="00B03CF1" w:rsidRPr="00FC5E5F">
        <w:rPr>
          <w:rFonts w:cs="Times New Roman"/>
        </w:rPr>
        <w:t>Qimaging</w:t>
      </w:r>
      <w:proofErr w:type="spellEnd"/>
      <w:r w:rsidR="00B03CF1" w:rsidRPr="00FC5E5F">
        <w:rPr>
          <w:rFonts w:cs="Times New Roman"/>
        </w:rPr>
        <w:t xml:space="preserve"> </w:t>
      </w:r>
      <w:proofErr w:type="spellStart"/>
      <w:r w:rsidR="00B03CF1" w:rsidRPr="00FC5E5F">
        <w:rPr>
          <w:rFonts w:cs="Times New Roman"/>
        </w:rPr>
        <w:t>MicroPublisher</w:t>
      </w:r>
      <w:proofErr w:type="spellEnd"/>
      <w:r w:rsidR="00B03CF1" w:rsidRPr="00FC5E5F">
        <w:rPr>
          <w:rFonts w:cs="Times New Roman"/>
        </w:rPr>
        <w:t xml:space="preserve"> 3.3 RTV camera. The small size (&lt;5 </w:t>
      </w:r>
      <w:r w:rsidR="00B03CF1" w:rsidRPr="007C608D">
        <w:rPr>
          <w:rFonts w:cs="Times New Roman"/>
        </w:rPr>
        <w:t>µm in length</w:t>
      </w:r>
      <w:r w:rsidR="00B03CF1" w:rsidRPr="00FC5E5F">
        <w:rPr>
          <w:rFonts w:cs="Times New Roman"/>
        </w:rPr>
        <w:t xml:space="preserve">) and teardrop shape of the cells </w:t>
      </w:r>
      <w:r w:rsidR="007C608D">
        <w:rPr>
          <w:rFonts w:cs="Times New Roman"/>
        </w:rPr>
        <w:t xml:space="preserve">(Fig. S1) </w:t>
      </w:r>
      <w:r w:rsidR="00B03CF1" w:rsidRPr="00FC5E5F">
        <w:rPr>
          <w:rFonts w:cs="Times New Roman"/>
        </w:rPr>
        <w:t xml:space="preserve">agreed with past observations of </w:t>
      </w:r>
      <w:r w:rsidR="00AC7240">
        <w:rPr>
          <w:rFonts w:cs="Times New Roman"/>
        </w:rPr>
        <w:t>TLC</w:t>
      </w:r>
      <w:r w:rsidR="00B03CF1" w:rsidRPr="00FC5E5F">
        <w:rPr>
          <w:rFonts w:cs="Times New Roman"/>
        </w:rPr>
        <w:t xml:space="preserve"> (Peterson et al., 2012). </w:t>
      </w:r>
    </w:p>
    <w:p w14:paraId="043153D3" w14:textId="77777777" w:rsidR="00F34B51" w:rsidRPr="00FE75DC" w:rsidRDefault="00F34B51" w:rsidP="00FC5E5F">
      <w:pPr>
        <w:spacing w:line="480" w:lineRule="auto"/>
        <w:rPr>
          <w:rFonts w:cs="Times New Roman"/>
        </w:rPr>
      </w:pPr>
    </w:p>
    <w:p w14:paraId="382168A2" w14:textId="77777777" w:rsidR="000B2858" w:rsidRPr="00FC5E5F" w:rsidRDefault="000B2858" w:rsidP="00FC5E5F">
      <w:pPr>
        <w:spacing w:line="480" w:lineRule="auto"/>
        <w:rPr>
          <w:rFonts w:cs="Times New Roman"/>
          <w:b/>
          <w:bCs/>
        </w:rPr>
      </w:pPr>
      <w:r w:rsidRPr="00FC5E5F">
        <w:rPr>
          <w:rFonts w:cs="Times New Roman"/>
          <w:b/>
          <w:bCs/>
        </w:rPr>
        <w:t>Estimates of division rates</w:t>
      </w:r>
    </w:p>
    <w:p w14:paraId="79C764D3" w14:textId="195DCD86" w:rsidR="00294B07" w:rsidRPr="00FC5E5F" w:rsidRDefault="007C608D" w:rsidP="00FC5E5F">
      <w:pPr>
        <w:spacing w:line="480" w:lineRule="auto"/>
        <w:rPr>
          <w:rFonts w:cs="Times New Roman"/>
        </w:rPr>
      </w:pPr>
      <w:r>
        <w:rPr>
          <w:rFonts w:cs="Times New Roman"/>
        </w:rPr>
        <w:tab/>
      </w:r>
      <w:r w:rsidR="00294B07" w:rsidRPr="00FC5E5F">
        <w:rPr>
          <w:rFonts w:cs="Times New Roman"/>
        </w:rPr>
        <w:t xml:space="preserve">We used a size-structured matrix population model developed by </w:t>
      </w:r>
      <w:proofErr w:type="spellStart"/>
      <w:r w:rsidR="00294B07" w:rsidRPr="00FC5E5F">
        <w:rPr>
          <w:rFonts w:cs="Times New Roman"/>
        </w:rPr>
        <w:t>Sosik</w:t>
      </w:r>
      <w:proofErr w:type="spellEnd"/>
      <w:r w:rsidR="00294B07" w:rsidRPr="00FC5E5F">
        <w:rPr>
          <w:rFonts w:cs="Times New Roman"/>
        </w:rPr>
        <w:t xml:space="preserve"> et al. (2013) to estimate population division rates of </w:t>
      </w:r>
      <w:r w:rsidR="00AC7240">
        <w:rPr>
          <w:rFonts w:cs="Times New Roman"/>
        </w:rPr>
        <w:t>TLC</w:t>
      </w:r>
      <w:r w:rsidR="00294B07" w:rsidRPr="00FC5E5F">
        <w:rPr>
          <w:rFonts w:cs="Times New Roman"/>
        </w:rPr>
        <w:t xml:space="preserve">. We implemented </w:t>
      </w:r>
      <w:proofErr w:type="spellStart"/>
      <w:r w:rsidR="00294B07" w:rsidRPr="00FC5E5F">
        <w:rPr>
          <w:rFonts w:cs="Times New Roman"/>
        </w:rPr>
        <w:t>Sosik’s</w:t>
      </w:r>
      <w:proofErr w:type="spellEnd"/>
      <w:r w:rsidR="00294B07" w:rsidRPr="00FC5E5F">
        <w:rPr>
          <w:rFonts w:cs="Times New Roman"/>
        </w:rPr>
        <w:t xml:space="preserve"> original </w:t>
      </w:r>
      <w:proofErr w:type="spellStart"/>
      <w:r w:rsidR="00294B07" w:rsidRPr="00FC5E5F">
        <w:rPr>
          <w:rFonts w:cs="Times New Roman"/>
        </w:rPr>
        <w:t>Matlab</w:t>
      </w:r>
      <w:proofErr w:type="spellEnd"/>
      <w:r w:rsidR="00294B07" w:rsidRPr="00FC5E5F">
        <w:rPr>
          <w:rFonts w:cs="Times New Roman"/>
        </w:rPr>
        <w:t xml:space="preserve"> model in an R package </w:t>
      </w:r>
      <w:proofErr w:type="spellStart"/>
      <w:r w:rsidR="00294B07" w:rsidRPr="00FC5E5F">
        <w:rPr>
          <w:rFonts w:cs="Times New Roman"/>
        </w:rPr>
        <w:t>ssPopModel</w:t>
      </w:r>
      <w:proofErr w:type="spellEnd"/>
      <w:r w:rsidR="00294B07" w:rsidRPr="00FC5E5F">
        <w:rPr>
          <w:rFonts w:cs="Times New Roman"/>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FC5E5F">
        <w:rPr>
          <w:rFonts w:cs="Times New Roman"/>
        </w:rPr>
        <w:t xml:space="preserve">size classes. This has not yet been observed in the field or in cultures. In our study, cell death of </w:t>
      </w:r>
      <w:proofErr w:type="spellStart"/>
      <w:r w:rsidR="00E127C8" w:rsidRPr="00FC5E5F">
        <w:rPr>
          <w:rFonts w:cs="Times New Roman"/>
          <w:i/>
        </w:rPr>
        <w:t>Rhodomonas</w:t>
      </w:r>
      <w:proofErr w:type="spellEnd"/>
      <w:r w:rsidR="00E127C8" w:rsidRPr="00FC5E5F">
        <w:rPr>
          <w:rFonts w:cs="Times New Roman"/>
        </w:rPr>
        <w:t xml:space="preserve"> </w:t>
      </w:r>
      <w:r w:rsidR="00294B07" w:rsidRPr="00FC5E5F">
        <w:rPr>
          <w:rFonts w:cs="Times New Roman"/>
        </w:rPr>
        <w:t>grown in cultures was low (&lt; less than 1%) during the experiment (</w:t>
      </w:r>
      <w:r w:rsidR="00E127C8" w:rsidRPr="00FC5E5F">
        <w:rPr>
          <w:rFonts w:cs="Times New Roman"/>
        </w:rPr>
        <w:t>see below</w:t>
      </w:r>
      <w:r w:rsidR="00294B07" w:rsidRPr="00FC5E5F">
        <w:rPr>
          <w:rFonts w:cs="Times New Roman"/>
        </w:rPr>
        <w:t>). For these reasons, we did not implement intrinsic death in the size-based division rate model.</w:t>
      </w:r>
    </w:p>
    <w:p w14:paraId="31B97343" w14:textId="06D53C71" w:rsidR="002821F1" w:rsidRPr="00FC5E5F" w:rsidRDefault="007C608D" w:rsidP="00FC5E5F">
      <w:pPr>
        <w:spacing w:line="480" w:lineRule="auto"/>
        <w:rPr>
          <w:rFonts w:cs="Times New Roman"/>
        </w:rPr>
      </w:pPr>
      <w:r>
        <w:rPr>
          <w:rFonts w:cs="Times New Roman"/>
        </w:rPr>
        <w:tab/>
      </w:r>
      <w:r w:rsidR="002821F1" w:rsidRPr="00FC5E5F">
        <w:rPr>
          <w:rFonts w:cs="Times New Roman"/>
        </w:rPr>
        <w:t>To establish the accuracy of size distribution-based division rate estimates using SeaFlow measurements of forward-angle light scattering converted to cell volume using an empirical relationship (Ribalet et al. 2015), we compared size-based estimates of cryptophyte division rates (h</w:t>
      </w:r>
      <w:r w:rsidR="002821F1" w:rsidRPr="00FC5E5F">
        <w:rPr>
          <w:rFonts w:cs="Times New Roman"/>
          <w:vertAlign w:val="superscript"/>
        </w:rPr>
        <w:t>-1</w:t>
      </w:r>
      <w:r w:rsidR="002821F1" w:rsidRPr="00FC5E5F">
        <w:rPr>
          <w:rFonts w:cs="Times New Roman"/>
        </w:rPr>
        <w:t>) with cell-cycle based estimates of division rates.</w:t>
      </w:r>
    </w:p>
    <w:p w14:paraId="66E56917" w14:textId="77777777" w:rsidR="00E127C8" w:rsidRPr="00FC5E5F" w:rsidRDefault="00E127C8" w:rsidP="00FC5E5F">
      <w:pPr>
        <w:spacing w:line="480" w:lineRule="auto"/>
        <w:rPr>
          <w:rFonts w:cs="Times New Roman"/>
        </w:rPr>
      </w:pPr>
    </w:p>
    <w:p w14:paraId="7B95097D" w14:textId="77777777" w:rsidR="007C608D" w:rsidRDefault="00E127C8" w:rsidP="00FC5E5F">
      <w:pPr>
        <w:spacing w:line="480" w:lineRule="auto"/>
        <w:rPr>
          <w:rFonts w:cs="Times New Roman"/>
          <w:i/>
        </w:rPr>
      </w:pPr>
      <w:r w:rsidRPr="00FC5E5F">
        <w:rPr>
          <w:rFonts w:cs="Times New Roman"/>
          <w:i/>
        </w:rPr>
        <w:t>Estimated division rates in cultures</w:t>
      </w:r>
      <w:r w:rsidR="002821F1" w:rsidRPr="00FC5E5F">
        <w:rPr>
          <w:rFonts w:cs="Times New Roman"/>
          <w:i/>
        </w:rPr>
        <w:t xml:space="preserve">. </w:t>
      </w:r>
    </w:p>
    <w:p w14:paraId="5AFB44C1" w14:textId="145DC14D" w:rsidR="00FE75DC" w:rsidRPr="00FE75DC" w:rsidRDefault="007C608D" w:rsidP="00FC5E5F">
      <w:pPr>
        <w:spacing w:line="480" w:lineRule="auto"/>
        <w:rPr>
          <w:rFonts w:cs="Times New Roman"/>
        </w:rPr>
      </w:pPr>
      <w:r>
        <w:rPr>
          <w:rFonts w:cs="Times New Roman"/>
          <w:i/>
        </w:rPr>
        <w:tab/>
      </w:r>
      <w:r w:rsidR="002821F1" w:rsidRPr="00FC5E5F">
        <w:rPr>
          <w:rFonts w:cs="Times New Roman"/>
        </w:rPr>
        <w:t>A n</w:t>
      </w:r>
      <w:r w:rsidR="00F34B51" w:rsidRPr="00FC5E5F">
        <w:rPr>
          <w:rFonts w:cs="Times New Roman"/>
        </w:rPr>
        <w:t xml:space="preserve">on-axenic culture of the cryptophyte </w:t>
      </w:r>
      <w:proofErr w:type="spellStart"/>
      <w:r w:rsidR="00F34B51" w:rsidRPr="00FC5E5F">
        <w:rPr>
          <w:rFonts w:cs="Times New Roman"/>
          <w:i/>
          <w:iCs/>
        </w:rPr>
        <w:t>Rhodomonas</w:t>
      </w:r>
      <w:proofErr w:type="spellEnd"/>
      <w:r w:rsidR="00F34B51" w:rsidRPr="00FC5E5F">
        <w:rPr>
          <w:rFonts w:cs="Times New Roman"/>
          <w:i/>
          <w:iCs/>
        </w:rPr>
        <w:t xml:space="preserve"> sp</w:t>
      </w:r>
      <w:r w:rsidR="00F34B51" w:rsidRPr="00FC5E5F">
        <w:rPr>
          <w:rFonts w:cs="Times New Roman"/>
        </w:rPr>
        <w:t>. (CCMP 755)</w:t>
      </w:r>
      <w:r w:rsidR="002821F1" w:rsidRPr="00FC5E5F">
        <w:rPr>
          <w:rFonts w:cs="Times New Roman"/>
        </w:rPr>
        <w:t xml:space="preserve"> was </w:t>
      </w:r>
      <w:r w:rsidR="00F34B51" w:rsidRPr="00FC5E5F">
        <w:rPr>
          <w:rFonts w:cs="Times New Roman"/>
        </w:rPr>
        <w:t xml:space="preserve">grown in </w:t>
      </w:r>
      <w:r w:rsidR="002821F1" w:rsidRPr="00FC5E5F">
        <w:rPr>
          <w:rFonts w:cs="Times New Roman"/>
        </w:rPr>
        <w:t>in the laboratory</w:t>
      </w:r>
      <w:r w:rsidR="00F34B51" w:rsidRPr="00FC5E5F">
        <w:rPr>
          <w:rFonts w:cs="Times New Roman"/>
        </w:rPr>
        <w:t xml:space="preserve"> at 13 </w:t>
      </w:r>
      <w:bookmarkStart w:id="2" w:name="__DdeLink__1831_1098803516"/>
      <w:bookmarkStart w:id="3" w:name="__DdeLink__1936_918047637"/>
      <w:r w:rsidR="00F34B51" w:rsidRPr="00FC5E5F">
        <w:rPr>
          <w:rFonts w:cs="Times New Roman"/>
        </w:rPr>
        <w:t>°C</w:t>
      </w:r>
      <w:bookmarkEnd w:id="2"/>
      <w:bookmarkEnd w:id="3"/>
      <w:r w:rsidR="00F34B51" w:rsidRPr="00FC5E5F">
        <w:rPr>
          <w:rFonts w:cs="Times New Roman"/>
        </w:rPr>
        <w:t xml:space="preserve"> </w:t>
      </w:r>
      <w:r w:rsidR="002821F1" w:rsidRPr="00FC5E5F">
        <w:rPr>
          <w:rFonts w:cs="Times New Roman"/>
        </w:rPr>
        <w:t xml:space="preserve">with </w:t>
      </w:r>
      <w:r w:rsidR="00F34B51" w:rsidRPr="00FC5E5F">
        <w:rPr>
          <w:rFonts w:cs="Times New Roman"/>
        </w:rPr>
        <w:t>a 16:8 light-dark cycle</w:t>
      </w:r>
      <w:r w:rsidR="002821F1" w:rsidRPr="00FC5E5F">
        <w:rPr>
          <w:rFonts w:cs="Times New Roman"/>
        </w:rPr>
        <w:t xml:space="preserve"> under 100 µE m</w:t>
      </w:r>
      <w:r w:rsidR="002821F1" w:rsidRPr="00FC5E5F">
        <w:rPr>
          <w:rFonts w:cs="Times New Roman"/>
          <w:vertAlign w:val="superscript"/>
        </w:rPr>
        <w:t>-2</w:t>
      </w:r>
      <w:r w:rsidR="002821F1" w:rsidRPr="00FC5E5F">
        <w:rPr>
          <w:rFonts w:cs="Times New Roman"/>
        </w:rPr>
        <w:t xml:space="preserve"> s</w:t>
      </w:r>
      <w:r w:rsidR="002821F1" w:rsidRPr="00FC5E5F">
        <w:rPr>
          <w:rFonts w:cs="Times New Roman"/>
          <w:vertAlign w:val="superscript"/>
        </w:rPr>
        <w:t>-1</w:t>
      </w:r>
      <w:r w:rsidR="002821F1" w:rsidRPr="00FC5E5F">
        <w:rPr>
          <w:rFonts w:cs="Times New Roman"/>
        </w:rPr>
        <w:t xml:space="preserve"> provided by white fluorescent tubes. Natural seawater amended with f/2 nutrients was used as a medium. The culture was grown for 4 days in a 20-L batch culture and mixed with a magnetic carboy </w:t>
      </w:r>
      <w:proofErr w:type="spellStart"/>
      <w:r w:rsidR="002821F1" w:rsidRPr="00FC5E5F">
        <w:rPr>
          <w:rFonts w:cs="Times New Roman"/>
        </w:rPr>
        <w:t>stirbar</w:t>
      </w:r>
      <w:proofErr w:type="spellEnd"/>
      <w:r w:rsidR="002821F1" w:rsidRPr="00FC5E5F">
        <w:rPr>
          <w:rFonts w:cs="Times New Roman"/>
        </w:rPr>
        <w:t xml:space="preserve"> and analyzed with SeaFlow. A day </w:t>
      </w:r>
      <w:r>
        <w:rPr>
          <w:rFonts w:cs="Times New Roman"/>
        </w:rPr>
        <w:t>3</w:t>
      </w:r>
      <w:r w:rsidR="00936B6D" w:rsidRPr="00FC5E5F">
        <w:rPr>
          <w:rFonts w:cs="Times New Roman"/>
        </w:rPr>
        <w:t xml:space="preserve">, </w:t>
      </w:r>
      <w:r w:rsidR="00F34B51" w:rsidRPr="00FC5E5F">
        <w:rPr>
          <w:rFonts w:cs="Times New Roman"/>
        </w:rPr>
        <w:t xml:space="preserve">1mL </w:t>
      </w:r>
      <w:r w:rsidR="002821F1" w:rsidRPr="00FC5E5F">
        <w:rPr>
          <w:rFonts w:cs="Times New Roman"/>
        </w:rPr>
        <w:t>s</w:t>
      </w:r>
      <w:r w:rsidR="00F34B51" w:rsidRPr="00FC5E5F">
        <w:rPr>
          <w:rFonts w:cs="Times New Roman"/>
        </w:rPr>
        <w:t xml:space="preserve">ample of the culture </w:t>
      </w:r>
      <w:r w:rsidR="002821F1" w:rsidRPr="00FC5E5F">
        <w:rPr>
          <w:rFonts w:cs="Times New Roman"/>
        </w:rPr>
        <w:t>was collected in triplicate</w:t>
      </w:r>
      <w:r w:rsidR="00F34B51" w:rsidRPr="00FC5E5F">
        <w:rPr>
          <w:rFonts w:cs="Times New Roman"/>
        </w:rPr>
        <w:t xml:space="preserve"> every 2 hours for 28 hours, </w:t>
      </w:r>
      <w:r w:rsidR="002821F1" w:rsidRPr="00FC5E5F">
        <w:rPr>
          <w:rFonts w:cs="Times New Roman"/>
        </w:rPr>
        <w:t xml:space="preserve">fixed </w:t>
      </w:r>
      <w:r w:rsidR="00F34B51" w:rsidRPr="00FC5E5F">
        <w:rPr>
          <w:rFonts w:cs="Times New Roman"/>
        </w:rPr>
        <w:t xml:space="preserve">with </w:t>
      </w:r>
      <w:r w:rsidR="002821F1" w:rsidRPr="00FC5E5F">
        <w:rPr>
          <w:rFonts w:cs="Times New Roman"/>
        </w:rPr>
        <w:t>0.01</w:t>
      </w:r>
      <w:r w:rsidR="00F34B51" w:rsidRPr="00FC5E5F">
        <w:rPr>
          <w:rFonts w:cs="Times New Roman"/>
        </w:rPr>
        <w:t xml:space="preserve">% </w:t>
      </w:r>
      <w:r w:rsidR="002821F1" w:rsidRPr="00FC5E5F">
        <w:rPr>
          <w:rFonts w:cs="Times New Roman"/>
        </w:rPr>
        <w:t>glutaraldehyde and</w:t>
      </w:r>
      <w:r w:rsidR="00F34B51" w:rsidRPr="00FC5E5F">
        <w:rPr>
          <w:rFonts w:cs="Times New Roman"/>
        </w:rPr>
        <w:t xml:space="preserve"> </w:t>
      </w:r>
      <w:r w:rsidR="002821F1" w:rsidRPr="00FE75DC">
        <w:rPr>
          <w:rFonts w:cs="Times New Roman"/>
        </w:rPr>
        <w:t xml:space="preserve">stored in liquid nitrogen. </w:t>
      </w:r>
      <w:r w:rsidR="00FE75DC" w:rsidRPr="00FC5E5F">
        <w:rPr>
          <w:rFonts w:cs="Times New Roman"/>
        </w:rPr>
        <w:t>XX</w:t>
      </w:r>
      <w:r w:rsidR="00FE75DC" w:rsidRPr="00FE75DC">
        <w:rPr>
          <w:rFonts w:cs="Times New Roman"/>
        </w:rPr>
        <w:t xml:space="preserve"> months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r w:rsidR="00FE75DC" w:rsidRPr="00FE75DC">
        <w:rPr>
          <w:rFonts w:eastAsiaTheme="minorEastAsia" w:cs="Times New Roman"/>
          <w:color w:val="000000"/>
          <w:lang w:eastAsia="ja-JP" w:bidi="ar-SA"/>
        </w:rPr>
        <w:t xml:space="preserve"> D</w:t>
      </w:r>
      <w:r w:rsidR="00FE75DC" w:rsidRPr="00FC5E5F">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A74BB66" w14:textId="3D692C04" w:rsidR="00E127C8" w:rsidRPr="00FC5E5F" w:rsidRDefault="00E127C8" w:rsidP="00FC5E5F">
      <w:pPr>
        <w:spacing w:line="480" w:lineRule="auto"/>
        <w:rPr>
          <w:rFonts w:cs="Times New Roman"/>
        </w:rPr>
      </w:pPr>
    </w:p>
    <w:p w14:paraId="66692CC8" w14:textId="77777777" w:rsidR="007C608D" w:rsidRPr="004F2AEA" w:rsidRDefault="00E127C8" w:rsidP="00FC5E5F">
      <w:pPr>
        <w:spacing w:line="480" w:lineRule="auto"/>
        <w:rPr>
          <w:rFonts w:cs="Times New Roman"/>
          <w:i/>
        </w:rPr>
      </w:pPr>
      <w:r w:rsidRPr="004F2AEA">
        <w:rPr>
          <w:rFonts w:cs="Times New Roman"/>
          <w:i/>
        </w:rPr>
        <w:t>Estimated division rates in the field.</w:t>
      </w:r>
    </w:p>
    <w:p w14:paraId="52976C17" w14:textId="7192D09F" w:rsidR="00BA7753" w:rsidRDefault="007C608D" w:rsidP="00F51FF4">
      <w:pPr>
        <w:spacing w:line="480" w:lineRule="auto"/>
        <w:rPr>
          <w:rFonts w:cs="Times New Roman"/>
        </w:rPr>
      </w:pPr>
      <w:r w:rsidRPr="004F2AEA">
        <w:rPr>
          <w:rFonts w:cs="Times New Roman"/>
          <w:i/>
        </w:rPr>
        <w:tab/>
      </w:r>
      <w:r w:rsidR="00FE75DC" w:rsidRPr="004F2AEA">
        <w:rPr>
          <w:rFonts w:cs="Times New Roman"/>
          <w:i/>
        </w:rPr>
        <w:t xml:space="preserve"> </w:t>
      </w:r>
      <w:r w:rsidR="00E127C8" w:rsidRPr="004F2AEA">
        <w:rPr>
          <w:rFonts w:cs="Times New Roman"/>
        </w:rPr>
        <w:t>The method used to estimate</w:t>
      </w:r>
      <w:r w:rsidR="00E127C8" w:rsidRPr="004F2AEA">
        <w:rPr>
          <w:rFonts w:cs="Times New Roman"/>
          <w:b/>
        </w:rPr>
        <w:t xml:space="preserve"> </w:t>
      </w:r>
      <w:r w:rsidR="00E127C8" w:rsidRPr="004F2AEA">
        <w:rPr>
          <w:rFonts w:cs="Times New Roman"/>
        </w:rPr>
        <w:t xml:space="preserve">hourly division rates of </w:t>
      </w:r>
      <w:proofErr w:type="spellStart"/>
      <w:r w:rsidR="00FE75DC" w:rsidRPr="004F2AEA">
        <w:rPr>
          <w:rFonts w:cs="Times New Roman"/>
          <w:i/>
        </w:rPr>
        <w:t>Rhodomonas</w:t>
      </w:r>
      <w:proofErr w:type="spellEnd"/>
      <w:r w:rsidRPr="004F2AEA">
        <w:rPr>
          <w:rFonts w:cs="Times New Roman"/>
          <w:i/>
        </w:rPr>
        <w:t xml:space="preserve"> </w:t>
      </w:r>
      <w:r w:rsidRPr="004F2AEA">
        <w:rPr>
          <w:rFonts w:cs="Times New Roman"/>
        </w:rPr>
        <w:t>sp</w:t>
      </w:r>
      <w:r w:rsidRPr="004F2AEA">
        <w:rPr>
          <w:rFonts w:cs="Times New Roman"/>
          <w:i/>
        </w:rPr>
        <w:t>.</w:t>
      </w:r>
      <w:r w:rsidR="00FE75DC" w:rsidRPr="004F2AEA">
        <w:rPr>
          <w:rFonts w:cs="Times New Roman"/>
          <w:i/>
        </w:rPr>
        <w:t xml:space="preserve"> </w:t>
      </w:r>
      <w:r w:rsidR="00E127C8" w:rsidRPr="004F2AEA">
        <w:rPr>
          <w:rFonts w:cs="Times New Roman"/>
        </w:rPr>
        <w:t>in</w:t>
      </w:r>
      <w:r w:rsidR="00AC7240" w:rsidRPr="004F2AEA">
        <w:rPr>
          <w:rFonts w:cs="Times New Roman"/>
        </w:rPr>
        <w:t xml:space="preserve"> culture was applied to TLC </w:t>
      </w:r>
      <w:r w:rsidR="00E127C8" w:rsidRPr="004F2AEA">
        <w:rPr>
          <w:rFonts w:cs="Times New Roman"/>
        </w:rPr>
        <w:t xml:space="preserve">populations in the field. Parameters fell into the following ranges: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d</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g</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b</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E*</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µE m</w:t>
      </w:r>
      <w:r w:rsidR="00E127C8" w:rsidRPr="004F2AEA">
        <w:rPr>
          <w:rFonts w:cs="Times New Roman"/>
          <w:highlight w:val="yellow"/>
          <w:vertAlign w:val="superscript"/>
        </w:rPr>
        <w:t>-2</w:t>
      </w:r>
      <w:r w:rsidR="00E127C8" w:rsidRPr="004F2AEA">
        <w:rPr>
          <w:rFonts w:cs="Times New Roman"/>
          <w:highlight w:val="yellow"/>
        </w:rPr>
        <w:t xml:space="preserve"> s</w:t>
      </w:r>
      <w:r w:rsidR="00E127C8" w:rsidRPr="004F2AEA">
        <w:rPr>
          <w:rFonts w:cs="Times New Roman"/>
          <w:highlight w:val="yellow"/>
          <w:vertAlign w:val="superscript"/>
        </w:rPr>
        <w:t>-1</w:t>
      </w:r>
      <w:r w:rsidR="00E127C8" w:rsidRPr="004F2AEA">
        <w:rPr>
          <w:rFonts w:cs="Times New Roman"/>
        </w:rPr>
        <w:t>.</w:t>
      </w:r>
      <w:r w:rsidR="00CE6D1A" w:rsidRPr="004F2AEA">
        <w:rPr>
          <w:rFonts w:cs="Times New Roman"/>
        </w:rPr>
        <w:t xml:space="preserve"> Daily-averaged division rates were calculated as the sum of hourly division rates over a 24-h period.</w:t>
      </w:r>
    </w:p>
    <w:p w14:paraId="2C9A12E0" w14:textId="77777777" w:rsidR="00F51FF4" w:rsidRDefault="00F51FF4" w:rsidP="00F51FF4">
      <w:pPr>
        <w:spacing w:line="480" w:lineRule="auto"/>
        <w:rPr>
          <w:rFonts w:cs="Times New Roman"/>
        </w:rPr>
      </w:pPr>
    </w:p>
    <w:p w14:paraId="5E1943EF" w14:textId="77777777" w:rsidR="00A357F5" w:rsidRPr="00A357F5" w:rsidRDefault="00A357F5" w:rsidP="00A357F5">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67777218" w14:textId="77777777" w:rsidR="00A357F5" w:rsidRPr="004F2AEA" w:rsidRDefault="00A357F5" w:rsidP="00A357F5">
      <w:pPr>
        <w:spacing w:line="360" w:lineRule="auto"/>
        <w:rPr>
          <w:rFonts w:cs="Times New Roman"/>
        </w:rPr>
      </w:pPr>
      <w:r w:rsidRPr="004F2AEA">
        <w:rPr>
          <w:rFonts w:cs="Times New Roman"/>
          <w:highlight w:val="yellow"/>
        </w:rPr>
        <w:t>KM and PZ write this</w:t>
      </w:r>
    </w:p>
    <w:p w14:paraId="05CF2416" w14:textId="77777777" w:rsidR="00A357F5" w:rsidRPr="004F2AEA" w:rsidRDefault="00A357F5" w:rsidP="00BA7753">
      <w:pPr>
        <w:spacing w:line="360" w:lineRule="auto"/>
        <w:rPr>
          <w:rFonts w:cs="Times New Roman"/>
        </w:rPr>
      </w:pPr>
    </w:p>
    <w:p w14:paraId="161A9FE0" w14:textId="1A58D5E9" w:rsidR="00BA7753" w:rsidRPr="004F2AEA" w:rsidRDefault="00BA7753" w:rsidP="00BA7753">
      <w:pPr>
        <w:spacing w:line="360" w:lineRule="auto"/>
        <w:rPr>
          <w:rFonts w:cs="Times New Roman"/>
          <w:b/>
        </w:rPr>
      </w:pPr>
      <w:proofErr w:type="spellStart"/>
      <w:r w:rsidRPr="008B0C65">
        <w:rPr>
          <w:rFonts w:cs="Times New Roman"/>
          <w:b/>
          <w:i/>
        </w:rPr>
        <w:t>Mesodinium</w:t>
      </w:r>
      <w:proofErr w:type="spellEnd"/>
      <w:r w:rsidRPr="008B0C65">
        <w:rPr>
          <w:rFonts w:cs="Times New Roman"/>
          <w:b/>
          <w:i/>
        </w:rPr>
        <w:t xml:space="preserve"> </w:t>
      </w:r>
      <w:proofErr w:type="spellStart"/>
      <w:r w:rsidR="004F2AEA" w:rsidRPr="008B0C65">
        <w:rPr>
          <w:rFonts w:cs="Times New Roman"/>
          <w:b/>
          <w:i/>
        </w:rPr>
        <w:t>rubrum</w:t>
      </w:r>
      <w:proofErr w:type="spellEnd"/>
      <w:r w:rsidR="004F2AEA">
        <w:rPr>
          <w:rFonts w:cs="Times New Roman"/>
          <w:b/>
        </w:rPr>
        <w:t xml:space="preserve"> </w:t>
      </w:r>
      <w:r w:rsidRPr="004F2AEA">
        <w:rPr>
          <w:rFonts w:cs="Times New Roman"/>
          <w:b/>
        </w:rPr>
        <w:t>cell abundance</w:t>
      </w:r>
    </w:p>
    <w:p w14:paraId="50DDBB01" w14:textId="72E404D8" w:rsidR="00BA7753" w:rsidRPr="004F2AEA" w:rsidRDefault="00BA7753" w:rsidP="00BA7753">
      <w:pPr>
        <w:spacing w:line="360" w:lineRule="auto"/>
        <w:rPr>
          <w:rFonts w:cs="Times New Roman"/>
        </w:rPr>
      </w:pPr>
      <w:r w:rsidRPr="004F2AEA">
        <w:rPr>
          <w:rFonts w:cs="Times New Roman"/>
        </w:rPr>
        <w:t xml:space="preserve">45 mL samples fixed with XX% glutaraldehyde were collected for </w:t>
      </w:r>
      <w:r w:rsidRPr="004F2AEA">
        <w:rPr>
          <w:rFonts w:cs="Times New Roman"/>
          <w:i/>
          <w:iCs/>
        </w:rPr>
        <w:t>M. major</w:t>
      </w:r>
      <w:r w:rsidRPr="004F2AEA">
        <w:rPr>
          <w:rFonts w:cs="Times New Roman"/>
        </w:rPr>
        <w:t xml:space="preserve"> counts, stored at 4 °C and analyzed XX months later using </w:t>
      </w:r>
      <w:proofErr w:type="spellStart"/>
      <w:r w:rsidRPr="004F2AEA">
        <w:rPr>
          <w:rFonts w:cs="Times New Roman"/>
        </w:rPr>
        <w:t>FlowCAM</w:t>
      </w:r>
      <w:proofErr w:type="spellEnd"/>
      <w:r w:rsidRPr="004F2AEA">
        <w:rPr>
          <w:rFonts w:cs="Times New Roman"/>
        </w:rPr>
        <w:t xml:space="preserve">. </w:t>
      </w:r>
    </w:p>
    <w:p w14:paraId="688B59A9" w14:textId="65120CE4" w:rsidR="00F34B51" w:rsidRPr="00FE75DC" w:rsidRDefault="00BA7753" w:rsidP="00592E3B">
      <w:pPr>
        <w:spacing w:line="360" w:lineRule="auto"/>
        <w:rPr>
          <w:rFonts w:cs="Times New Roman"/>
        </w:rPr>
      </w:pPr>
      <w:r w:rsidRPr="004F2AEA">
        <w:rPr>
          <w:rFonts w:cs="Times New Roman"/>
          <w:highlight w:val="yellow"/>
        </w:rPr>
        <w:t>TP writes this</w:t>
      </w:r>
      <w:r w:rsidRPr="004F2AEA">
        <w:rPr>
          <w:rFonts w:cs="Times New Roman"/>
        </w:rPr>
        <w:t xml:space="preserve"> </w:t>
      </w:r>
    </w:p>
    <w:p w14:paraId="44FB8D06" w14:textId="77777777" w:rsidR="00F34B51" w:rsidRPr="00FE75DC" w:rsidRDefault="00F34B51" w:rsidP="00FC5E5F">
      <w:pPr>
        <w:spacing w:line="480" w:lineRule="auto"/>
        <w:rPr>
          <w:rFonts w:cs="Times New Roman"/>
        </w:rPr>
      </w:pPr>
    </w:p>
    <w:p w14:paraId="015DF6DA" w14:textId="52D1CA00" w:rsidR="00F34B51" w:rsidRDefault="00DA3C76" w:rsidP="00FC5E5F">
      <w:pPr>
        <w:spacing w:line="480" w:lineRule="auto"/>
        <w:rPr>
          <w:rFonts w:cs="Times New Roman"/>
          <w:b/>
          <w:bCs/>
        </w:rPr>
      </w:pPr>
      <w:r>
        <w:rPr>
          <w:rFonts w:cs="Times New Roman"/>
          <w:b/>
          <w:bCs/>
        </w:rPr>
        <w:t>RESULTS</w:t>
      </w:r>
    </w:p>
    <w:p w14:paraId="261465A7" w14:textId="77777777" w:rsidR="00DA3C76" w:rsidRPr="00FE75DC" w:rsidRDefault="00DA3C76" w:rsidP="00FC5E5F">
      <w:pPr>
        <w:spacing w:line="480" w:lineRule="auto"/>
        <w:rPr>
          <w:rFonts w:cs="Times New Roman"/>
        </w:rPr>
      </w:pPr>
    </w:p>
    <w:p w14:paraId="0CD3AA3E" w14:textId="77777777" w:rsidR="00F34B51" w:rsidRPr="00FE75DC" w:rsidRDefault="00F34B51" w:rsidP="00FC5E5F">
      <w:pPr>
        <w:spacing w:line="480" w:lineRule="auto"/>
        <w:rPr>
          <w:rFonts w:cs="Times New Roman"/>
        </w:rPr>
      </w:pPr>
      <w:r w:rsidRPr="00FC5E5F">
        <w:rPr>
          <w:rFonts w:cs="Times New Roman"/>
          <w:b/>
          <w:bCs/>
        </w:rPr>
        <w:t>Lab Verification</w:t>
      </w:r>
    </w:p>
    <w:p w14:paraId="4BA735BB" w14:textId="1BDDEE18" w:rsidR="00865D87" w:rsidRPr="00B2208E" w:rsidRDefault="00F34B51" w:rsidP="00865D87">
      <w:pPr>
        <w:spacing w:line="480" w:lineRule="auto"/>
        <w:jc w:val="both"/>
        <w:rPr>
          <w:rFonts w:cs="Times New Roman"/>
        </w:rPr>
      </w:pPr>
      <w:r w:rsidRPr="00FC5E5F">
        <w:rPr>
          <w:rFonts w:cs="Times New Roman"/>
        </w:rPr>
        <w:tab/>
      </w:r>
      <w:r w:rsidRPr="008B0C65">
        <w:rPr>
          <w:rFonts w:cs="Times New Roman"/>
          <w:highlight w:val="yellow"/>
        </w:rPr>
        <w:t>The hourly division rates estimated using both cell cycle ana</w:t>
      </w:r>
      <w:r w:rsidR="008B0C65" w:rsidRPr="008B0C65">
        <w:rPr>
          <w:rFonts w:cs="Times New Roman"/>
          <w:highlight w:val="yellow"/>
        </w:rPr>
        <w:t xml:space="preserve">lysis and the model ranged </w:t>
      </w:r>
      <w:proofErr w:type="gramStart"/>
      <w:r w:rsidR="008B0C65" w:rsidRPr="008B0C65">
        <w:rPr>
          <w:rFonts w:cs="Times New Roman"/>
          <w:highlight w:val="yellow"/>
        </w:rPr>
        <w:t xml:space="preserve">from </w:t>
      </w:r>
      <w:r w:rsidRPr="008B0C65">
        <w:rPr>
          <w:rFonts w:cs="Times New Roman"/>
          <w:highlight w:val="yellow"/>
        </w:rPr>
        <w:t xml:space="preserve">0.012 to 0.042 </w:t>
      </w:r>
      <w:r w:rsidR="006824CD" w:rsidRPr="008B0C65">
        <w:rPr>
          <w:rFonts w:cs="Times New Roman"/>
          <w:highlight w:val="yellow"/>
        </w:rPr>
        <w:t>h</w:t>
      </w:r>
      <w:r w:rsidR="006824CD" w:rsidRPr="008B0C65">
        <w:rPr>
          <w:rFonts w:cs="Times New Roman"/>
          <w:highlight w:val="yellow"/>
          <w:vertAlign w:val="superscript"/>
        </w:rPr>
        <w:t>-1</w:t>
      </w:r>
      <w:proofErr w:type="gramEnd"/>
      <w:r w:rsidRPr="008B0C65">
        <w:rPr>
          <w:rFonts w:cs="Times New Roman"/>
          <w:highlight w:val="yellow"/>
        </w:rPr>
        <w:t xml:space="preserve">. The estimates for each method appear to follow the same general trend and are closely coupled throughout the </w:t>
      </w:r>
      <w:r w:rsidR="00FC7391" w:rsidRPr="008B0C65">
        <w:rPr>
          <w:rFonts w:cs="Times New Roman"/>
          <w:highlight w:val="yellow"/>
        </w:rPr>
        <w:t>survey</w:t>
      </w:r>
      <w:r w:rsidRPr="008B0C65">
        <w:rPr>
          <w:rFonts w:cs="Times New Roman"/>
          <w:highlight w:val="yellow"/>
        </w:rPr>
        <w:t xml:space="preserve">. </w:t>
      </w:r>
      <w:r w:rsidR="00865D87" w:rsidRPr="008B0C65">
        <w:rPr>
          <w:rFonts w:cs="Times New Roman"/>
          <w:highlight w:val="yellow"/>
        </w:rPr>
        <w:t>The coefficients of determination R</w:t>
      </w:r>
      <w:r w:rsidR="00865D87" w:rsidRPr="008B0C65">
        <w:rPr>
          <w:rFonts w:cs="Times New Roman"/>
          <w:highlight w:val="yellow"/>
          <w:vertAlign w:val="superscript"/>
        </w:rPr>
        <w:t>2</w:t>
      </w:r>
      <w:r w:rsidR="00865D87" w:rsidRPr="008B0C65">
        <w:rPr>
          <w:rFonts w:cs="Times New Roman"/>
          <w:highlight w:val="yellow"/>
        </w:rPr>
        <w:t xml:space="preserve"> = 0.</w:t>
      </w:r>
      <w:r w:rsidR="007C608D" w:rsidRPr="008B0C65">
        <w:rPr>
          <w:rFonts w:cs="Times New Roman"/>
          <w:highlight w:val="yellow"/>
        </w:rPr>
        <w:t>60</w:t>
      </w:r>
      <w:r w:rsidR="00865D87" w:rsidRPr="008B0C65">
        <w:rPr>
          <w:rFonts w:cs="Times New Roman"/>
          <w:highlight w:val="yellow"/>
        </w:rPr>
        <w:t xml:space="preserve"> (p &lt; </w:t>
      </w:r>
      <w:r w:rsidR="007C608D" w:rsidRPr="008B0C65">
        <w:rPr>
          <w:rFonts w:cs="Times New Roman"/>
          <w:highlight w:val="yellow"/>
        </w:rPr>
        <w:t>0.001</w:t>
      </w:r>
      <w:r w:rsidR="00865D87" w:rsidRPr="008B0C65">
        <w:rPr>
          <w:rFonts w:cs="Times New Roman"/>
          <w:highlight w:val="yellow"/>
        </w:rPr>
        <w:t>) indicate that the division rate estimates from the model agree with those from DNA distributions (Fig. S</w:t>
      </w:r>
      <w:r w:rsidR="007C608D" w:rsidRPr="008B0C65">
        <w:rPr>
          <w:rFonts w:cs="Times New Roman"/>
          <w:highlight w:val="yellow"/>
        </w:rPr>
        <w:t>2</w:t>
      </w:r>
      <w:r w:rsidR="00865D87" w:rsidRPr="008B0C65">
        <w:rPr>
          <w:rFonts w:cs="Times New Roman"/>
          <w:highlight w:val="yellow"/>
        </w:rPr>
        <w:t>).</w:t>
      </w:r>
    </w:p>
    <w:p w14:paraId="6308F651" w14:textId="77777777" w:rsidR="00F34B51" w:rsidRPr="00FE75DC" w:rsidRDefault="00F34B51" w:rsidP="00FC5E5F">
      <w:pPr>
        <w:spacing w:line="480" w:lineRule="auto"/>
        <w:rPr>
          <w:rFonts w:cs="Times New Roman"/>
        </w:rPr>
      </w:pPr>
    </w:p>
    <w:p w14:paraId="69DE753A" w14:textId="77777777" w:rsidR="00F34B51" w:rsidRPr="00FE75DC" w:rsidRDefault="00F34B51" w:rsidP="00FC5E5F">
      <w:pPr>
        <w:spacing w:line="480" w:lineRule="auto"/>
        <w:rPr>
          <w:rFonts w:cs="Times New Roman"/>
        </w:rPr>
      </w:pPr>
      <w:r w:rsidRPr="00FC5E5F">
        <w:rPr>
          <w:rFonts w:cs="Times New Roman"/>
          <w:b/>
          <w:bCs/>
        </w:rPr>
        <w:t>Environmental Data</w:t>
      </w:r>
    </w:p>
    <w:p w14:paraId="07857D3F" w14:textId="7CCB55F4" w:rsidR="00F34B51" w:rsidRPr="00FE75DC" w:rsidRDefault="00F34B51" w:rsidP="00FC5E5F">
      <w:pPr>
        <w:spacing w:line="480" w:lineRule="auto"/>
        <w:rPr>
          <w:rFonts w:cs="Times New Roman"/>
        </w:rPr>
      </w:pPr>
      <w:r w:rsidRPr="00FC5E5F">
        <w:rPr>
          <w:rFonts w:cs="Times New Roman"/>
          <w:b/>
          <w:bCs/>
        </w:rPr>
        <w:tab/>
      </w:r>
      <w:r w:rsidRPr="00FC5E5F">
        <w:rPr>
          <w:rFonts w:cs="Times New Roman"/>
        </w:rPr>
        <w:t xml:space="preserve">Throughout the survey, the average surface water temperature and salinity were 17.5 °C and </w:t>
      </w:r>
      <w:r w:rsidR="00FC7391">
        <w:rPr>
          <w:rFonts w:cs="Times New Roman"/>
        </w:rPr>
        <w:t>12</w:t>
      </w:r>
      <w:r w:rsidRPr="00FC5E5F">
        <w:rPr>
          <w:rFonts w:cs="Times New Roman"/>
        </w:rPr>
        <w:t xml:space="preserve"> </w:t>
      </w:r>
      <w:proofErr w:type="spellStart"/>
      <w:r w:rsidRPr="00FC5E5F">
        <w:rPr>
          <w:rFonts w:cs="Times New Roman"/>
        </w:rPr>
        <w:t>psu</w:t>
      </w:r>
      <w:proofErr w:type="spellEnd"/>
      <w:r w:rsidRPr="00FC5E5F">
        <w:rPr>
          <w:rFonts w:cs="Times New Roman"/>
        </w:rPr>
        <w:t xml:space="preserve">, respectively. </w:t>
      </w:r>
      <w:r w:rsidR="008B0C65" w:rsidRPr="00FC5E5F">
        <w:rPr>
          <w:rFonts w:cs="Times New Roman"/>
        </w:rPr>
        <w:t xml:space="preserve">High tide </w:t>
      </w:r>
      <w:r w:rsidR="008B0C65">
        <w:rPr>
          <w:rFonts w:cs="Times New Roman"/>
        </w:rPr>
        <w:t>was</w:t>
      </w:r>
      <w:r w:rsidR="008B0C65" w:rsidRPr="00FC5E5F">
        <w:rPr>
          <w:rFonts w:cs="Times New Roman"/>
        </w:rPr>
        <w:t xml:space="preserve"> characterized by an influx of colder s</w:t>
      </w:r>
      <w:r w:rsidR="008B0C65">
        <w:rPr>
          <w:rFonts w:cs="Times New Roman"/>
        </w:rPr>
        <w:t>ea</w:t>
      </w:r>
      <w:r w:rsidR="008B0C65" w:rsidRPr="00FC5E5F">
        <w:rPr>
          <w:rFonts w:cs="Times New Roman"/>
        </w:rPr>
        <w:t xml:space="preserve">water, and low tide by an increase </w:t>
      </w:r>
      <w:r w:rsidR="008B0C65">
        <w:rPr>
          <w:rFonts w:cs="Times New Roman"/>
        </w:rPr>
        <w:t>of</w:t>
      </w:r>
      <w:r w:rsidR="008B0C65" w:rsidRPr="00FC5E5F">
        <w:rPr>
          <w:rFonts w:cs="Times New Roman"/>
        </w:rPr>
        <w:t xml:space="preserve"> warmer freshwater. </w:t>
      </w:r>
      <w:r w:rsidRPr="00FC5E5F">
        <w:rPr>
          <w:rFonts w:cs="Times New Roman"/>
        </w:rPr>
        <w:t xml:space="preserve">In </w:t>
      </w:r>
      <w:r w:rsidR="00865D87">
        <w:rPr>
          <w:rFonts w:cs="Times New Roman"/>
        </w:rPr>
        <w:t>week 1 and 3</w:t>
      </w:r>
      <w:r w:rsidRPr="00FC5E5F">
        <w:rPr>
          <w:rFonts w:cs="Times New Roman"/>
        </w:rPr>
        <w:t xml:space="preserve">, the salinity is higher and the temperature lower </w:t>
      </w:r>
      <w:r w:rsidR="00865D87">
        <w:rPr>
          <w:rFonts w:cs="Times New Roman"/>
        </w:rPr>
        <w:t>while w</w:t>
      </w:r>
      <w:r w:rsidRPr="00FC5E5F">
        <w:rPr>
          <w:rFonts w:cs="Times New Roman"/>
        </w:rPr>
        <w:t>eek 4 had both the lowest surface water salinity (mean=</w:t>
      </w:r>
      <w:r w:rsidR="00FC7391">
        <w:rPr>
          <w:rFonts w:cs="Times New Roman"/>
        </w:rPr>
        <w:t>6</w:t>
      </w:r>
      <w:r w:rsidRPr="00FC5E5F">
        <w:rPr>
          <w:rFonts w:cs="Times New Roman"/>
        </w:rPr>
        <w:t xml:space="preserve"> </w:t>
      </w:r>
      <w:proofErr w:type="spellStart"/>
      <w:r w:rsidRPr="00FC5E5F">
        <w:rPr>
          <w:rFonts w:cs="Times New Roman"/>
        </w:rPr>
        <w:t>psu</w:t>
      </w:r>
      <w:proofErr w:type="spellEnd"/>
      <w:r w:rsidRPr="00FC5E5F">
        <w:rPr>
          <w:rFonts w:cs="Times New Roman"/>
        </w:rPr>
        <w:t>) and lowest temperature (mean=</w:t>
      </w:r>
      <w:r w:rsidR="00FC7391">
        <w:rPr>
          <w:rFonts w:cs="Times New Roman"/>
        </w:rPr>
        <w:t>16</w:t>
      </w:r>
      <w:r w:rsidRPr="00FC5E5F">
        <w:rPr>
          <w:rFonts w:cs="Times New Roman"/>
        </w:rPr>
        <w:t xml:space="preserve"> °C), compared to the other weeks. Surface water temperature and salinity appear to be anti-correlated and oscillate with the tidal cycle. </w:t>
      </w:r>
      <w:r w:rsidR="00391AA3">
        <w:rPr>
          <w:rFonts w:cs="Times New Roman"/>
        </w:rPr>
        <w:t>The pH ranged from 7.8 to 8.4</w:t>
      </w:r>
      <w:r w:rsidR="00D1190F">
        <w:rPr>
          <w:rFonts w:cs="Times New Roman"/>
        </w:rPr>
        <w:t>, with the lowest values observed at day 3, and increased progressively during the survey</w:t>
      </w:r>
      <w:r w:rsidR="00391AA3">
        <w:rPr>
          <w:rFonts w:cs="Times New Roman"/>
        </w:rPr>
        <w:t xml:space="preserve"> (</w:t>
      </w:r>
      <w:r w:rsidR="00391AA3" w:rsidRPr="00521127">
        <w:rPr>
          <w:rFonts w:cs="Times New Roman"/>
          <w:b/>
        </w:rPr>
        <w:t>Fig. 2B</w:t>
      </w:r>
      <w:r w:rsidR="00391AA3">
        <w:rPr>
          <w:rFonts w:cs="Times New Roman"/>
        </w:rPr>
        <w:t xml:space="preserve">). </w:t>
      </w:r>
      <w:r w:rsidR="00D1190F">
        <w:rPr>
          <w:rFonts w:cs="Times New Roman"/>
        </w:rPr>
        <w:t>The variations</w:t>
      </w:r>
      <w:r w:rsidR="00521127">
        <w:rPr>
          <w:rFonts w:cs="Times New Roman"/>
        </w:rPr>
        <w:t xml:space="preserve"> of pH were correlated with </w:t>
      </w:r>
      <w:r w:rsidR="00391AA3">
        <w:rPr>
          <w:rFonts w:cs="Times New Roman"/>
        </w:rPr>
        <w:t>tida</w:t>
      </w:r>
      <w:r w:rsidR="00521127">
        <w:rPr>
          <w:rFonts w:cs="Times New Roman"/>
        </w:rPr>
        <w:t xml:space="preserve">l cycles, with </w:t>
      </w:r>
      <w:r w:rsidR="00391AA3">
        <w:rPr>
          <w:rFonts w:cs="Times New Roman"/>
        </w:rPr>
        <w:t xml:space="preserve">values </w:t>
      </w:r>
      <w:r w:rsidR="00521127">
        <w:rPr>
          <w:rFonts w:cs="Times New Roman"/>
        </w:rPr>
        <w:t xml:space="preserve">increasing </w:t>
      </w:r>
      <w:r w:rsidR="00391AA3">
        <w:rPr>
          <w:rFonts w:cs="Times New Roman"/>
        </w:rPr>
        <w:t>during flood tides</w:t>
      </w:r>
      <w:r w:rsidR="00521127">
        <w:rPr>
          <w:rFonts w:cs="Times New Roman"/>
        </w:rPr>
        <w:t>.</w:t>
      </w:r>
      <w:r w:rsidR="00391AA3">
        <w:rPr>
          <w:rFonts w:cs="Times New Roman"/>
        </w:rPr>
        <w:t xml:space="preserve"> </w:t>
      </w:r>
      <w:r w:rsidR="00850842">
        <w:rPr>
          <w:rFonts w:cs="Times New Roman"/>
        </w:rPr>
        <w:t>A negative correlation was observed between pH and DIN and phosphorus concentrations (R</w:t>
      </w:r>
      <w:r w:rsidR="00850842" w:rsidRPr="00850842">
        <w:rPr>
          <w:rFonts w:cs="Times New Roman"/>
          <w:vertAlign w:val="superscript"/>
        </w:rPr>
        <w:t>2</w:t>
      </w:r>
      <w:r w:rsidR="00850842">
        <w:rPr>
          <w:rFonts w:cs="Times New Roman"/>
        </w:rPr>
        <w:t xml:space="preserve"> = 0.38 and 0.33, p&lt; 0.05, respectively). </w:t>
      </w:r>
      <w:r w:rsidRPr="00FC5E5F">
        <w:rPr>
          <w:rFonts w:cs="Times New Roman"/>
        </w:rPr>
        <w:t xml:space="preserve">A </w:t>
      </w:r>
      <w:proofErr w:type="gramStart"/>
      <w:r w:rsidR="00865D87">
        <w:rPr>
          <w:rFonts w:cs="Times New Roman"/>
        </w:rPr>
        <w:t>6</w:t>
      </w:r>
      <w:r w:rsidRPr="00FC5E5F">
        <w:rPr>
          <w:rFonts w:cs="Times New Roman"/>
        </w:rPr>
        <w:t xml:space="preserve"> fold</w:t>
      </w:r>
      <w:proofErr w:type="gramEnd"/>
      <w:r w:rsidRPr="00FC5E5F">
        <w:rPr>
          <w:rFonts w:cs="Times New Roman"/>
        </w:rPr>
        <w:t xml:space="preserve">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FC5E5F">
        <w:rPr>
          <w:rFonts w:cs="Times New Roman"/>
        </w:rPr>
        <w:t xml:space="preserve"> Weeks 2 and 3 exhibited the greatest amount of </w:t>
      </w:r>
      <w:r w:rsidR="00FC7391">
        <w:rPr>
          <w:rFonts w:cs="Times New Roman"/>
        </w:rPr>
        <w:t xml:space="preserve">daily </w:t>
      </w:r>
      <w:r w:rsidRPr="00FC5E5F">
        <w:rPr>
          <w:rFonts w:cs="Times New Roman"/>
        </w:rPr>
        <w:t>PAR</w:t>
      </w:r>
      <w:r w:rsidR="00FC7391">
        <w:rPr>
          <w:rFonts w:cs="Times New Roman"/>
        </w:rPr>
        <w:t>.</w:t>
      </w:r>
      <w:r w:rsidR="009878ED">
        <w:rPr>
          <w:rFonts w:cs="Times New Roman"/>
        </w:rPr>
        <w:t xml:space="preserve"> </w:t>
      </w:r>
      <w:r w:rsidRPr="00FC5E5F">
        <w:rPr>
          <w:rFonts w:cs="Times New Roman"/>
        </w:rPr>
        <w:t xml:space="preserve">Changes in phosphate and </w:t>
      </w:r>
      <w:r w:rsidR="00FC7391">
        <w:rPr>
          <w:rFonts w:cs="Times New Roman"/>
        </w:rPr>
        <w:t>dissolved inorganic nitrogen (DIN</w:t>
      </w:r>
      <w:r w:rsidR="008B0C65">
        <w:rPr>
          <w:rFonts w:cs="Times New Roman"/>
        </w:rPr>
        <w:t xml:space="preserve"> as the sum of nitrate, nitrite and ammonium</w:t>
      </w:r>
      <w:r w:rsidR="00FC7391">
        <w:rPr>
          <w:rFonts w:cs="Times New Roman"/>
        </w:rPr>
        <w:t>)</w:t>
      </w:r>
      <w:r w:rsidR="00FC7391" w:rsidRPr="00FC5E5F">
        <w:rPr>
          <w:rFonts w:cs="Times New Roman"/>
        </w:rPr>
        <w:t xml:space="preserve"> </w:t>
      </w:r>
      <w:r w:rsidRPr="00FC5E5F">
        <w:rPr>
          <w:rFonts w:cs="Times New Roman"/>
        </w:rPr>
        <w:t xml:space="preserve">appeared to be coupled throughout the </w:t>
      </w:r>
      <w:r w:rsidR="00FC7391">
        <w:rPr>
          <w:rFonts w:cs="Times New Roman"/>
        </w:rPr>
        <w:t>survey</w:t>
      </w:r>
      <w:r w:rsidRPr="00FC5E5F">
        <w:rPr>
          <w:rFonts w:cs="Times New Roman"/>
        </w:rPr>
        <w:t xml:space="preserve"> (</w:t>
      </w:r>
      <w:r w:rsidR="006824CD">
        <w:rPr>
          <w:rFonts w:cs="Times New Roman"/>
          <w:b/>
          <w:bCs/>
        </w:rPr>
        <w:t>F</w:t>
      </w:r>
      <w:r w:rsidRPr="00FC5E5F">
        <w:rPr>
          <w:rFonts w:cs="Times New Roman"/>
          <w:b/>
          <w:bCs/>
        </w:rPr>
        <w:t>ig. 2</w:t>
      </w:r>
      <w:r w:rsidR="00696794">
        <w:rPr>
          <w:rFonts w:cs="Times New Roman"/>
          <w:b/>
          <w:bCs/>
        </w:rPr>
        <w:t>C</w:t>
      </w:r>
      <w:r w:rsidRPr="00FC5E5F">
        <w:rPr>
          <w:rFonts w:cs="Times New Roman"/>
        </w:rPr>
        <w:t>). In the first week, nutrient concentrations remained relatively stable</w:t>
      </w:r>
      <w:r w:rsidR="008B0C65">
        <w:rPr>
          <w:rFonts w:cs="Times New Roman"/>
        </w:rPr>
        <w:t>, increased in week 2 and decrease in week 3 and 4</w:t>
      </w:r>
      <w:r w:rsidRPr="00FC5E5F">
        <w:rPr>
          <w:rFonts w:cs="Times New Roman"/>
        </w:rPr>
        <w:t xml:space="preserve">.  </w:t>
      </w:r>
    </w:p>
    <w:p w14:paraId="27228679" w14:textId="77777777" w:rsidR="00F34B51" w:rsidRPr="00FE75DC" w:rsidRDefault="00F34B51" w:rsidP="00FC5E5F">
      <w:pPr>
        <w:spacing w:line="480" w:lineRule="auto"/>
        <w:rPr>
          <w:rFonts w:cs="Times New Roman"/>
        </w:rPr>
      </w:pPr>
      <w:r w:rsidRPr="00FC5E5F">
        <w:rPr>
          <w:rFonts w:cs="Times New Roman"/>
        </w:rPr>
        <w:tab/>
      </w:r>
    </w:p>
    <w:p w14:paraId="728D865A" w14:textId="5D2CD2B0" w:rsidR="00F34B51" w:rsidRPr="00FE75DC" w:rsidRDefault="005B7744" w:rsidP="00FC5E5F">
      <w:pPr>
        <w:spacing w:line="480" w:lineRule="auto"/>
        <w:rPr>
          <w:rFonts w:cs="Times New Roman"/>
        </w:rPr>
      </w:pPr>
      <w:r>
        <w:rPr>
          <w:rFonts w:cs="Times New Roman"/>
          <w:b/>
          <w:bCs/>
        </w:rPr>
        <w:t>Cell a</w:t>
      </w:r>
      <w:r w:rsidR="00F34B51" w:rsidRPr="00FC5E5F">
        <w:rPr>
          <w:rFonts w:cs="Times New Roman"/>
          <w:b/>
          <w:bCs/>
        </w:rPr>
        <w:t>bundances</w:t>
      </w:r>
      <w:r w:rsidR="00312AA7">
        <w:rPr>
          <w:rFonts w:cs="Times New Roman"/>
          <w:b/>
          <w:bCs/>
        </w:rPr>
        <w:t xml:space="preserve"> </w:t>
      </w:r>
    </w:p>
    <w:p w14:paraId="3A6825F4" w14:textId="6DAC9E2D" w:rsidR="00F34B51" w:rsidRPr="00FE75DC" w:rsidRDefault="00F34B51" w:rsidP="00FC5E5F">
      <w:pPr>
        <w:spacing w:line="480" w:lineRule="auto"/>
        <w:rPr>
          <w:rFonts w:cs="Times New Roman"/>
        </w:rPr>
      </w:pPr>
      <w:r w:rsidRPr="00FC5E5F">
        <w:rPr>
          <w:rFonts w:cs="Times New Roman"/>
        </w:rPr>
        <w:tab/>
      </w:r>
      <w:r w:rsidR="00FC7391">
        <w:rPr>
          <w:rFonts w:cs="Times New Roman"/>
        </w:rPr>
        <w:t>Hourly-averaged cell</w:t>
      </w:r>
      <w:r w:rsidRPr="00FC5E5F">
        <w:rPr>
          <w:rFonts w:cs="Times New Roman"/>
        </w:rPr>
        <w:t xml:space="preserve"> abundances of </w:t>
      </w:r>
      <w:r w:rsidR="000F0ADB">
        <w:rPr>
          <w:rFonts w:cs="Times New Roman"/>
        </w:rPr>
        <w:t>TLC</w:t>
      </w:r>
      <w:r w:rsidRPr="00FC5E5F">
        <w:rPr>
          <w:rFonts w:cs="Times New Roman"/>
        </w:rPr>
        <w:t xml:space="preserve"> </w:t>
      </w:r>
      <w:r w:rsidR="008B0C65">
        <w:rPr>
          <w:rFonts w:cs="Times New Roman"/>
        </w:rPr>
        <w:t>ranged from</w:t>
      </w:r>
      <w:r w:rsidR="00FC7391">
        <w:rPr>
          <w:rFonts w:cs="Times New Roman"/>
        </w:rPr>
        <w:t xml:space="preserve"> </w:t>
      </w:r>
      <w:r w:rsidRPr="00FC5E5F">
        <w:rPr>
          <w:rFonts w:cs="Times New Roman"/>
        </w:rPr>
        <w:t>0.0</w:t>
      </w:r>
      <w:r w:rsidR="000F0ADB">
        <w:rPr>
          <w:rFonts w:cs="Times New Roman"/>
        </w:rPr>
        <w:t>2</w:t>
      </w:r>
      <w:r w:rsidR="00FC7391" w:rsidRPr="008A0DAC">
        <w:rPr>
          <w:rFonts w:eastAsia="Calibri" w:cs="Times New Roman"/>
        </w:rPr>
        <w:t xml:space="preserve"> </w:t>
      </w:r>
      <w:r w:rsidR="008B0C65" w:rsidRPr="00FC5E5F">
        <w:rPr>
          <w:rFonts w:cs="Times New Roman"/>
        </w:rPr>
        <w:t>x</w:t>
      </w:r>
      <w:r w:rsidR="008B0C65">
        <w:rPr>
          <w:rFonts w:cs="Times New Roman"/>
        </w:rPr>
        <w:t xml:space="preserve"> </w:t>
      </w:r>
      <w:r w:rsidR="008B0C65" w:rsidRPr="008A0DAC">
        <w:rPr>
          <w:rFonts w:cs="Times New Roman"/>
        </w:rPr>
        <w:t>10</w:t>
      </w:r>
      <w:r w:rsidR="008B0C65" w:rsidRPr="008A0DAC">
        <w:rPr>
          <w:rFonts w:eastAsia="Calibri" w:cs="Times New Roman"/>
          <w:vertAlign w:val="superscript"/>
        </w:rPr>
        <w:t>6</w:t>
      </w:r>
      <w:r w:rsidR="008B0C65" w:rsidRPr="008A0DAC">
        <w:rPr>
          <w:rFonts w:eastAsia="Calibri" w:cs="Times New Roman"/>
        </w:rPr>
        <w:t xml:space="preserve"> </w:t>
      </w:r>
      <w:r w:rsidR="001C68B4">
        <w:rPr>
          <w:rFonts w:eastAsia="Calibri" w:cs="Times New Roman"/>
        </w:rPr>
        <w:t>to</w:t>
      </w:r>
      <w:r w:rsidRPr="00FC5E5F">
        <w:rPr>
          <w:rFonts w:cs="Times New Roman"/>
        </w:rPr>
        <w:t xml:space="preserve"> </w:t>
      </w:r>
      <w:r w:rsidR="000F0ADB">
        <w:rPr>
          <w:rFonts w:cs="Times New Roman"/>
        </w:rPr>
        <w:t xml:space="preserve">1.8 </w:t>
      </w:r>
      <w:r w:rsidRPr="00FC5E5F">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FC5E5F">
        <w:rPr>
          <w:rFonts w:cs="Times New Roman"/>
        </w:rPr>
        <w:t xml:space="preserve">throughout the </w:t>
      </w:r>
      <w:r w:rsidR="00FC7391">
        <w:rPr>
          <w:rFonts w:cs="Times New Roman"/>
        </w:rPr>
        <w:t>survey</w:t>
      </w:r>
      <w:r w:rsidRPr="00FC5E5F">
        <w:rPr>
          <w:rFonts w:cs="Times New Roman"/>
        </w:rPr>
        <w:t>, with an average of 0.</w:t>
      </w:r>
      <w:r w:rsidR="000F0ADB" w:rsidRPr="00FC5E5F">
        <w:rPr>
          <w:rFonts w:cs="Times New Roman"/>
        </w:rPr>
        <w:t>2</w:t>
      </w:r>
      <w:r w:rsidR="000F0ADB">
        <w:rPr>
          <w:rFonts w:cs="Times New Roman"/>
        </w:rPr>
        <w:t xml:space="preserve">9 </w:t>
      </w:r>
      <w:r w:rsidRPr="00FC5E5F">
        <w:rPr>
          <w:rFonts w:cs="Times New Roman"/>
        </w:rPr>
        <w:t>x</w:t>
      </w:r>
      <w:r w:rsidR="00FC7391">
        <w:rPr>
          <w:rFonts w:cs="Times New Roman"/>
        </w:rPr>
        <w:t xml:space="preserve"> </w:t>
      </w:r>
      <w:r w:rsidRPr="00FC5E5F">
        <w:rPr>
          <w:rFonts w:cs="Times New Roman"/>
        </w:rPr>
        <w:t>10</w:t>
      </w:r>
      <w:r w:rsidR="00FC7391" w:rsidRPr="00FC5E5F">
        <w:rPr>
          <w:rFonts w:eastAsia="Calibri" w:cs="Times New Roman"/>
          <w:vertAlign w:val="superscript"/>
        </w:rPr>
        <w:t>6</w:t>
      </w:r>
      <w:r w:rsidR="00FC7391" w:rsidRPr="00FC5E5F">
        <w:rPr>
          <w:rFonts w:eastAsia="Calibri" w:cs="Times New Roman"/>
        </w:rPr>
        <w:t xml:space="preserve"> </w:t>
      </w:r>
      <w:r w:rsidRPr="00FC5E5F">
        <w:rPr>
          <w:rFonts w:eastAsia="Calibri" w:cs="Times New Roman"/>
        </w:rPr>
        <w:t>cells L</w:t>
      </w:r>
      <w:r w:rsidR="00FC7391" w:rsidRPr="00FC5E5F">
        <w:rPr>
          <w:rFonts w:eastAsia="Calibri" w:cs="Times New Roman"/>
          <w:vertAlign w:val="superscript"/>
        </w:rPr>
        <w:t>-1</w:t>
      </w:r>
      <w:r w:rsidR="00FC7391" w:rsidRPr="00FC5E5F">
        <w:rPr>
          <w:rFonts w:cs="Times New Roman"/>
        </w:rPr>
        <w:t xml:space="preserve"> </w:t>
      </w:r>
      <w:r w:rsidRPr="00FC5E5F">
        <w:rPr>
          <w:rFonts w:cs="Times New Roman"/>
        </w:rPr>
        <w:t>(</w:t>
      </w:r>
      <w:r w:rsidR="006824CD">
        <w:rPr>
          <w:rFonts w:cs="Times New Roman"/>
          <w:b/>
          <w:bCs/>
        </w:rPr>
        <w:t>F</w:t>
      </w:r>
      <w:r w:rsidRPr="00FC5E5F">
        <w:rPr>
          <w:rFonts w:cs="Times New Roman"/>
          <w:b/>
          <w:bCs/>
        </w:rPr>
        <w:t>ig. 3</w:t>
      </w:r>
      <w:r w:rsidRPr="00FC5E5F">
        <w:rPr>
          <w:rFonts w:cs="Times New Roman"/>
        </w:rPr>
        <w:t xml:space="preserve">). </w:t>
      </w:r>
      <w:r w:rsidR="009878ED">
        <w:rPr>
          <w:rFonts w:cs="Times New Roman"/>
        </w:rPr>
        <w:t>Variations in c</w:t>
      </w:r>
      <w:r w:rsidR="000F0ADB">
        <w:rPr>
          <w:rFonts w:cs="Times New Roman"/>
        </w:rPr>
        <w:t xml:space="preserve">ell </w:t>
      </w:r>
      <w:r w:rsidR="00CE6D1A" w:rsidRPr="0076654C">
        <w:rPr>
          <w:rFonts w:cs="Times New Roman"/>
        </w:rPr>
        <w:t>abundance did not appear to be correlated with tidal cycle, though oscillations in abundance d</w:t>
      </w:r>
      <w:r w:rsidR="008B0C65">
        <w:rPr>
          <w:rFonts w:cs="Times New Roman"/>
        </w:rPr>
        <w:t xml:space="preserve">id occur within individual days. </w:t>
      </w:r>
      <w:r w:rsidR="009878ED">
        <w:rPr>
          <w:rFonts w:eastAsia="Calibri" w:cs="Times New Roman"/>
        </w:rPr>
        <w:t xml:space="preserve">No significant correlation was observed between TLC abundances </w:t>
      </w:r>
      <w:r w:rsidR="009878ED" w:rsidRPr="009878ED">
        <w:rPr>
          <w:rFonts w:eastAsia="Calibri" w:cs="Times New Roman"/>
        </w:rPr>
        <w:t xml:space="preserve">and </w:t>
      </w:r>
      <w:r w:rsidR="009878ED">
        <w:rPr>
          <w:rFonts w:eastAsia="Calibri" w:cs="Times New Roman"/>
        </w:rPr>
        <w:t>salinity or temperature (data not shown)</w:t>
      </w:r>
      <w:r w:rsidR="009878ED" w:rsidRPr="005D614B">
        <w:rPr>
          <w:rFonts w:eastAsia="Calibri" w:cs="Times New Roman"/>
        </w:rPr>
        <w:t xml:space="preserve">. </w:t>
      </w:r>
      <w:r w:rsidR="00FC7391">
        <w:rPr>
          <w:rFonts w:cs="Times New Roman"/>
        </w:rPr>
        <w:t xml:space="preserve">The highest </w:t>
      </w:r>
      <w:r w:rsidR="000F0ADB">
        <w:rPr>
          <w:rFonts w:cs="Times New Roman"/>
        </w:rPr>
        <w:t>abundances</w:t>
      </w:r>
      <w:r w:rsidR="00FC7391">
        <w:rPr>
          <w:rFonts w:cs="Times New Roman"/>
        </w:rPr>
        <w:t xml:space="preserve"> </w:t>
      </w:r>
      <w:r w:rsidR="00BA009A">
        <w:rPr>
          <w:rFonts w:cs="Times New Roman"/>
        </w:rPr>
        <w:t xml:space="preserve">of TLC </w:t>
      </w:r>
      <w:r w:rsidR="00FC7391">
        <w:rPr>
          <w:rFonts w:cs="Times New Roman"/>
        </w:rPr>
        <w:t xml:space="preserve">were observed during the first two days of the survey, with </w:t>
      </w:r>
      <w:r w:rsidR="000F0ADB">
        <w:rPr>
          <w:rFonts w:cs="Times New Roman"/>
        </w:rPr>
        <w:t>daily-averaged</w:t>
      </w:r>
      <w:r w:rsidRPr="00FC5E5F">
        <w:rPr>
          <w:rFonts w:cs="Times New Roman"/>
        </w:rPr>
        <w:t xml:space="preserve"> abundance </w:t>
      </w:r>
      <w:r w:rsidR="00CE6D1A">
        <w:rPr>
          <w:rFonts w:cs="Times New Roman"/>
        </w:rPr>
        <w:t>of</w:t>
      </w:r>
      <w:r w:rsidR="00CE6D1A" w:rsidRPr="00FC5E5F">
        <w:rPr>
          <w:rFonts w:cs="Times New Roman"/>
        </w:rPr>
        <w:t xml:space="preserve"> </w:t>
      </w:r>
      <w:r w:rsidRPr="00FC5E5F">
        <w:rPr>
          <w:rFonts w:cs="Times New Roman"/>
        </w:rPr>
        <w:t>0.</w:t>
      </w:r>
      <w:r w:rsidRPr="00BA009A">
        <w:rPr>
          <w:rFonts w:cs="Times New Roman"/>
          <w:highlight w:val="yellow"/>
        </w:rPr>
        <w:t>52</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BA009A" w:rsidRPr="00BA009A">
        <w:rPr>
          <w:rFonts w:cs="Times New Roman"/>
        </w:rPr>
        <w:t xml:space="preserve"> </w:t>
      </w:r>
      <w:r w:rsidR="00BA009A">
        <w:rPr>
          <w:rFonts w:cs="Times New Roman"/>
        </w:rPr>
        <w:t>and</w:t>
      </w:r>
      <w:r w:rsidR="00BA009A" w:rsidRPr="00FC5E5F">
        <w:rPr>
          <w:rFonts w:cs="Times New Roman"/>
        </w:rPr>
        <w:t xml:space="preserve"> 0</w:t>
      </w:r>
      <w:r w:rsidR="00BA009A">
        <w:rPr>
          <w:rFonts w:cs="Times New Roman"/>
        </w:rPr>
        <w:t>.</w:t>
      </w:r>
      <w:r w:rsidR="00BA009A" w:rsidRPr="00BA009A">
        <w:rPr>
          <w:rFonts w:cs="Times New Roman"/>
          <w:highlight w:val="yellow"/>
        </w:rPr>
        <w:t>XX</w:t>
      </w:r>
      <w:r w:rsidR="00BA009A">
        <w:rPr>
          <w:rFonts w:cs="Times New Roman"/>
        </w:rPr>
        <w:t xml:space="preserve"> </w:t>
      </w:r>
      <w:r w:rsidR="00BA009A" w:rsidRPr="00FC5E5F">
        <w:rPr>
          <w:rFonts w:cs="Times New Roman"/>
        </w:rPr>
        <w:t>x</w:t>
      </w:r>
      <w:r w:rsidR="00BA009A">
        <w:rPr>
          <w:rFonts w:cs="Times New Roman"/>
        </w:rPr>
        <w:t xml:space="preserve"> </w:t>
      </w:r>
      <w:r w:rsidR="00BA009A" w:rsidRPr="008A0DAC">
        <w:rPr>
          <w:rFonts w:cs="Times New Roman"/>
        </w:rPr>
        <w:t>10</w:t>
      </w:r>
      <w:r w:rsidR="00BA009A" w:rsidRPr="008A0DAC">
        <w:rPr>
          <w:rFonts w:eastAsia="Calibri" w:cs="Times New Roman"/>
          <w:vertAlign w:val="superscript"/>
        </w:rPr>
        <w:t>6</w:t>
      </w:r>
      <w:r w:rsidR="00BA009A" w:rsidRPr="008A0DAC">
        <w:rPr>
          <w:rFonts w:eastAsia="Calibri" w:cs="Times New Roman"/>
        </w:rPr>
        <w:t xml:space="preserve"> </w:t>
      </w:r>
      <w:r w:rsidR="00CE6D1A" w:rsidRPr="008A0DAC">
        <w:rPr>
          <w:rFonts w:eastAsia="Calibri" w:cs="Times New Roman"/>
        </w:rPr>
        <w:t>cells L</w:t>
      </w:r>
      <w:r w:rsidR="00CE6D1A" w:rsidRPr="008A0DAC">
        <w:rPr>
          <w:rFonts w:eastAsia="Calibri" w:cs="Times New Roman"/>
          <w:vertAlign w:val="superscript"/>
        </w:rPr>
        <w:t>-1</w:t>
      </w:r>
      <w:r w:rsidR="00CE6D1A">
        <w:rPr>
          <w:rFonts w:cs="Times New Roman"/>
        </w:rPr>
        <w:t xml:space="preserve">, </w:t>
      </w:r>
      <w:r w:rsidR="00BA009A">
        <w:rPr>
          <w:rFonts w:cs="Times New Roman"/>
        </w:rPr>
        <w:t>respectively. W</w:t>
      </w:r>
      <w:r w:rsidRPr="00FC5E5F">
        <w:rPr>
          <w:rFonts w:cs="Times New Roman"/>
        </w:rPr>
        <w:t xml:space="preserve">eek 2 and 3 </w:t>
      </w:r>
      <w:r w:rsidR="00CE6D1A">
        <w:rPr>
          <w:rFonts w:cs="Times New Roman"/>
        </w:rPr>
        <w:t>exhibited</w:t>
      </w:r>
      <w:r w:rsidR="00CE6D1A" w:rsidRPr="00FC5E5F">
        <w:rPr>
          <w:rFonts w:cs="Times New Roman"/>
        </w:rPr>
        <w:t xml:space="preserve"> </w:t>
      </w:r>
      <w:r w:rsidRPr="00FC5E5F">
        <w:rPr>
          <w:rFonts w:cs="Times New Roman"/>
        </w:rPr>
        <w:t>the lowest abundances</w:t>
      </w:r>
      <w:r w:rsidR="00CE6D1A">
        <w:rPr>
          <w:rFonts w:cs="Times New Roman"/>
        </w:rPr>
        <w:t>, with an average of</w:t>
      </w:r>
      <w:r w:rsidRPr="00FC5E5F">
        <w:rPr>
          <w:rFonts w:cs="Times New Roman"/>
        </w:rPr>
        <w:t xml:space="preserve"> 0.08</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eastAsia="Calibri" w:cs="Times New Roman"/>
        </w:rPr>
        <w:t>respectively</w:t>
      </w:r>
      <w:r w:rsidR="00CE6D1A">
        <w:rPr>
          <w:rFonts w:eastAsia="Calibri" w:cs="Times New Roman"/>
        </w:rPr>
        <w:t xml:space="preserve">. </w:t>
      </w:r>
      <w:r w:rsidR="009878ED">
        <w:rPr>
          <w:rFonts w:eastAsia="Calibri" w:cs="Times New Roman"/>
        </w:rPr>
        <w:t>TLC abundances during the survey were not significantly correlated with environmental conditions such as nutrient concentrations (data not shown)</w:t>
      </w:r>
      <w:r w:rsidR="009878ED" w:rsidRPr="005D614B">
        <w:rPr>
          <w:rFonts w:eastAsia="Calibri" w:cs="Times New Roman"/>
        </w:rPr>
        <w:t>.</w:t>
      </w:r>
    </w:p>
    <w:p w14:paraId="4884D3D6" w14:textId="7DAC18EE" w:rsidR="00F34B51" w:rsidRPr="00FE75DC" w:rsidRDefault="007C608D" w:rsidP="00FC5E5F">
      <w:pPr>
        <w:spacing w:line="480" w:lineRule="auto"/>
        <w:rPr>
          <w:rFonts w:cs="Times New Roman"/>
        </w:rPr>
      </w:pPr>
      <w:r>
        <w:rPr>
          <w:rFonts w:cs="Times New Roman"/>
        </w:rPr>
        <w:tab/>
      </w:r>
      <w:r w:rsidR="00BA009A">
        <w:rPr>
          <w:rFonts w:cs="Times New Roman"/>
        </w:rPr>
        <w:t>The abundances of</w:t>
      </w:r>
      <w:r w:rsidR="005B7744" w:rsidRPr="005D614B">
        <w:rPr>
          <w:rFonts w:cs="Times New Roman"/>
        </w:rPr>
        <w:t xml:space="preserve"> </w:t>
      </w:r>
      <w:r w:rsidR="005B7744" w:rsidRPr="005D614B">
        <w:rPr>
          <w:rFonts w:cs="Times New Roman"/>
          <w:i/>
          <w:iCs/>
        </w:rPr>
        <w:t>M. major</w:t>
      </w:r>
      <w:r w:rsidR="00BA009A">
        <w:rPr>
          <w:rFonts w:cs="Times New Roman"/>
        </w:rPr>
        <w:t xml:space="preserve"> followed closely those TLC, with values ranging from </w:t>
      </w:r>
      <w:r w:rsidR="000F0ADB">
        <w:rPr>
          <w:rFonts w:cs="Times New Roman"/>
        </w:rPr>
        <w:t>0.0</w:t>
      </w:r>
      <w:r w:rsidR="005B7744" w:rsidRPr="005D614B">
        <w:rPr>
          <w:rFonts w:cs="Times New Roman"/>
        </w:rPr>
        <w:t>21</w:t>
      </w:r>
      <w:r w:rsidR="00BA009A" w:rsidRPr="00BA009A">
        <w:rPr>
          <w:rFonts w:cs="Times New Roman"/>
        </w:rPr>
        <w:t xml:space="preserve"> </w:t>
      </w:r>
      <w:r w:rsidR="00BA009A">
        <w:rPr>
          <w:rFonts w:cs="Times New Roman"/>
        </w:rPr>
        <w:t xml:space="preserve">x </w:t>
      </w:r>
      <w:proofErr w:type="gramStart"/>
      <w:r w:rsidR="00BA009A">
        <w:rPr>
          <w:rFonts w:cs="Times New Roman"/>
        </w:rPr>
        <w:t>10</w:t>
      </w:r>
      <w:r w:rsidR="00BA009A" w:rsidRPr="00FC5E5F">
        <w:rPr>
          <w:rFonts w:cs="Times New Roman"/>
          <w:vertAlign w:val="superscript"/>
        </w:rPr>
        <w:t>6</w:t>
      </w:r>
      <w:r w:rsidR="00BA009A" w:rsidRPr="005D614B">
        <w:rPr>
          <w:rFonts w:cs="Times New Roman"/>
        </w:rPr>
        <w:t xml:space="preserve"> </w:t>
      </w:r>
      <w:r w:rsidR="00BA009A">
        <w:rPr>
          <w:rFonts w:cs="Times New Roman"/>
        </w:rPr>
        <w:t xml:space="preserve"> to</w:t>
      </w:r>
      <w:proofErr w:type="gramEnd"/>
      <w:r w:rsidR="00BA009A">
        <w:rPr>
          <w:rFonts w:cs="Times New Roman"/>
        </w:rPr>
        <w:t xml:space="preserve"> </w:t>
      </w:r>
      <w:r w:rsidR="000F0ADB">
        <w:rPr>
          <w:rFonts w:cs="Times New Roman"/>
        </w:rPr>
        <w:t>0.58 x 10</w:t>
      </w:r>
      <w:r w:rsidR="000F0ADB" w:rsidRPr="00FC5E5F">
        <w:rPr>
          <w:rFonts w:cs="Times New Roman"/>
          <w:vertAlign w:val="superscript"/>
        </w:rPr>
        <w:t>6</w:t>
      </w:r>
      <w:r w:rsidR="005B7744" w:rsidRPr="005D614B">
        <w:rPr>
          <w:rFonts w:cs="Times New Roman"/>
        </w:rPr>
        <w:t xml:space="preserve"> cells </w:t>
      </w:r>
      <w:r w:rsidR="005B7744" w:rsidRPr="005D614B">
        <w:rPr>
          <w:rFonts w:eastAsia="Calibri" w:cs="Times New Roman"/>
        </w:rPr>
        <w:t>L</w:t>
      </w:r>
      <w:r w:rsidR="005B7744" w:rsidRPr="008A0DAC">
        <w:rPr>
          <w:rFonts w:eastAsia="Calibri" w:cs="Times New Roman"/>
          <w:vertAlign w:val="superscript"/>
        </w:rPr>
        <w:t>-</w:t>
      </w:r>
      <w:r w:rsidR="005B7744" w:rsidRPr="005D614B">
        <w:rPr>
          <w:rFonts w:eastAsia="Calibri" w:cs="Times New Roman"/>
        </w:rPr>
        <w:t>¹</w:t>
      </w:r>
      <w:r w:rsidR="00BA009A">
        <w:rPr>
          <w:rFonts w:eastAsia="Calibri" w:cs="Times New Roman"/>
        </w:rPr>
        <w:t xml:space="preserve">. Similar to TLC abundances, </w:t>
      </w:r>
      <w:r w:rsidR="005B7744" w:rsidRPr="005D614B">
        <w:rPr>
          <w:rFonts w:eastAsia="Calibri" w:cs="Times New Roman"/>
        </w:rPr>
        <w:t xml:space="preserve">the highest </w:t>
      </w:r>
      <w:r w:rsidR="00BA009A">
        <w:rPr>
          <w:rFonts w:eastAsia="Calibri" w:cs="Times New Roman"/>
        </w:rPr>
        <w:t>abundances (</w:t>
      </w:r>
      <w:r w:rsidR="00BA009A">
        <w:rPr>
          <w:rFonts w:cs="Times New Roman"/>
        </w:rPr>
        <w:t>XXX x 10</w:t>
      </w:r>
      <w:r w:rsidR="00BA009A" w:rsidRPr="00FC5E5F">
        <w:rPr>
          <w:rFonts w:cs="Times New Roman"/>
          <w:vertAlign w:val="superscript"/>
        </w:rPr>
        <w:t>6</w:t>
      </w:r>
      <w:r w:rsidR="00BA009A" w:rsidRPr="005D614B">
        <w:rPr>
          <w:rFonts w:cs="Times New Roman"/>
        </w:rPr>
        <w:t xml:space="preserve"> cells </w:t>
      </w:r>
      <w:r w:rsidR="00BA009A" w:rsidRPr="005D614B">
        <w:rPr>
          <w:rFonts w:eastAsia="Calibri" w:cs="Times New Roman"/>
        </w:rPr>
        <w:t>L</w:t>
      </w:r>
      <w:r w:rsidR="00BA009A" w:rsidRPr="008A0DAC">
        <w:rPr>
          <w:rFonts w:eastAsia="Calibri" w:cs="Times New Roman"/>
          <w:vertAlign w:val="superscript"/>
        </w:rPr>
        <w:t>-</w:t>
      </w:r>
      <w:r w:rsidR="00BA009A" w:rsidRPr="005D614B">
        <w:rPr>
          <w:rFonts w:eastAsia="Calibri" w:cs="Times New Roman"/>
        </w:rPr>
        <w:t>¹</w:t>
      </w:r>
      <w:r w:rsidR="00BA009A">
        <w:rPr>
          <w:rFonts w:eastAsia="Calibri" w:cs="Times New Roman"/>
        </w:rPr>
        <w:t>)</w:t>
      </w:r>
      <w:r w:rsidR="005B7744" w:rsidRPr="005D614B">
        <w:rPr>
          <w:rFonts w:eastAsia="Calibri" w:cs="Times New Roman"/>
        </w:rPr>
        <w:t xml:space="preserve"> occurr</w:t>
      </w:r>
      <w:r w:rsidR="00BA009A">
        <w:rPr>
          <w:rFonts w:eastAsia="Calibri" w:cs="Times New Roman"/>
        </w:rPr>
        <w:t>ed</w:t>
      </w:r>
      <w:r w:rsidR="005B7744" w:rsidRPr="005D614B">
        <w:rPr>
          <w:rFonts w:eastAsia="Calibri" w:cs="Times New Roman"/>
        </w:rPr>
        <w:t xml:space="preserve"> </w:t>
      </w:r>
      <w:r w:rsidR="000F0ADB">
        <w:rPr>
          <w:rFonts w:eastAsia="Calibri" w:cs="Times New Roman"/>
        </w:rPr>
        <w:t>the second days of the survey</w:t>
      </w:r>
      <w:r w:rsidR="002512CF">
        <w:rPr>
          <w:rFonts w:eastAsia="Calibri" w:cs="Times New Roman"/>
        </w:rPr>
        <w:t xml:space="preserve"> </w:t>
      </w:r>
      <w:r w:rsidR="002512CF" w:rsidRPr="005D614B">
        <w:rPr>
          <w:rFonts w:eastAsia="Calibri" w:cs="Times New Roman"/>
        </w:rPr>
        <w:t>(</w:t>
      </w:r>
      <w:r w:rsidR="002512CF" w:rsidRPr="00FC5E5F">
        <w:rPr>
          <w:rFonts w:eastAsia="Calibri" w:cs="Times New Roman"/>
          <w:b/>
        </w:rPr>
        <w:t>Fig. 3</w:t>
      </w:r>
      <w:r w:rsidR="00BA009A">
        <w:rPr>
          <w:rFonts w:eastAsia="Calibri" w:cs="Times New Roman"/>
          <w:b/>
        </w:rPr>
        <w:t>A</w:t>
      </w:r>
      <w:r w:rsidR="002512CF" w:rsidRPr="005D614B">
        <w:rPr>
          <w:rFonts w:eastAsia="Calibri" w:cs="Times New Roman"/>
        </w:rPr>
        <w:t>)</w:t>
      </w:r>
      <w:r w:rsidR="00BA009A">
        <w:rPr>
          <w:rFonts w:eastAsia="Calibri" w:cs="Times New Roman"/>
        </w:rPr>
        <w:t xml:space="preserve"> while </w:t>
      </w:r>
      <w:r w:rsidR="00BA009A" w:rsidRPr="005D614B">
        <w:rPr>
          <w:rFonts w:eastAsia="Calibri" w:cs="Times New Roman"/>
        </w:rPr>
        <w:t>lowest</w:t>
      </w:r>
      <w:r w:rsidR="00BA009A">
        <w:rPr>
          <w:rFonts w:eastAsia="Calibri" w:cs="Times New Roman"/>
        </w:rPr>
        <w:t xml:space="preserve"> weekly</w:t>
      </w:r>
      <w:r w:rsidR="00BA009A" w:rsidRPr="005D614B">
        <w:rPr>
          <w:rFonts w:eastAsia="Calibri" w:cs="Times New Roman"/>
        </w:rPr>
        <w:t xml:space="preserve"> average </w:t>
      </w:r>
      <w:r w:rsidR="00BA009A">
        <w:rPr>
          <w:rFonts w:eastAsia="Calibri" w:cs="Times New Roman"/>
        </w:rPr>
        <w:t>occurred in</w:t>
      </w:r>
      <w:r w:rsidR="00BA009A" w:rsidRPr="005D614B">
        <w:rPr>
          <w:rFonts w:eastAsia="Calibri" w:cs="Times New Roman"/>
        </w:rPr>
        <w:t xml:space="preserve"> week</w:t>
      </w:r>
      <w:r w:rsidR="00BA009A">
        <w:rPr>
          <w:rFonts w:eastAsia="Calibri" w:cs="Times New Roman"/>
        </w:rPr>
        <w:t xml:space="preserve"> 2 and 4</w:t>
      </w:r>
      <w:r w:rsidR="00BA009A" w:rsidRPr="005D614B">
        <w:rPr>
          <w:rFonts w:eastAsia="Calibri" w:cs="Times New Roman"/>
        </w:rPr>
        <w:t xml:space="preserve"> with </w:t>
      </w:r>
      <w:r w:rsidR="00BA009A">
        <w:rPr>
          <w:rFonts w:eastAsia="Calibri" w:cs="Times New Roman"/>
        </w:rPr>
        <w:t xml:space="preserve">0.13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and 0.09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cells </w:t>
      </w:r>
      <w:r w:rsidR="00BA009A" w:rsidRPr="005D614B">
        <w:rPr>
          <w:rFonts w:eastAsia="Calibri" w:cs="Times New Roman"/>
        </w:rPr>
        <w:t>L</w:t>
      </w:r>
      <w:r w:rsidR="00BA009A" w:rsidRPr="008A0DAC">
        <w:rPr>
          <w:rFonts w:eastAsia="Calibri" w:cs="Times New Roman"/>
          <w:vertAlign w:val="superscript"/>
        </w:rPr>
        <w:t>-</w:t>
      </w:r>
      <w:r w:rsidR="00BA009A">
        <w:rPr>
          <w:rFonts w:eastAsia="Calibri" w:cs="Times New Roman"/>
          <w:vertAlign w:val="superscript"/>
        </w:rPr>
        <w:t>1</w:t>
      </w:r>
      <w:r w:rsidR="00BA009A">
        <w:rPr>
          <w:rFonts w:eastAsia="Calibri" w:cs="Times New Roman"/>
        </w:rPr>
        <w:t>, respectively (Fig. 3B and C).</w:t>
      </w:r>
      <w:r w:rsidR="002512CF" w:rsidRPr="002512CF">
        <w:rPr>
          <w:rFonts w:eastAsia="Calibri" w:cs="Times New Roman"/>
        </w:rPr>
        <w:t xml:space="preserve"> </w:t>
      </w:r>
      <w:r w:rsidR="000F0ADB" w:rsidRPr="005D614B">
        <w:rPr>
          <w:rFonts w:eastAsia="Calibri" w:cs="Times New Roman"/>
        </w:rPr>
        <w:t xml:space="preserve"> </w:t>
      </w:r>
      <w:r w:rsidR="009878ED">
        <w:rPr>
          <w:rFonts w:eastAsia="Calibri" w:cs="Times New Roman"/>
        </w:rPr>
        <w:t xml:space="preserve">A positive correlation between abundances of TLC and </w:t>
      </w:r>
      <w:r w:rsidR="009878ED" w:rsidRPr="004B24FD">
        <w:rPr>
          <w:rFonts w:eastAsia="Calibri" w:cs="Times New Roman"/>
          <w:i/>
        </w:rPr>
        <w:t>M. major</w:t>
      </w:r>
      <w:r w:rsidR="009878ED">
        <w:rPr>
          <w:rFonts w:eastAsia="Calibri" w:cs="Times New Roman"/>
        </w:rPr>
        <w:t xml:space="preserve"> was observed during the survey (R</w:t>
      </w:r>
      <w:r w:rsidR="009878ED" w:rsidRPr="00F513DF">
        <w:rPr>
          <w:rFonts w:eastAsia="Calibri" w:cs="Times New Roman"/>
          <w:vertAlign w:val="superscript"/>
        </w:rPr>
        <w:t>2</w:t>
      </w:r>
      <w:r w:rsidR="009878ED">
        <w:rPr>
          <w:rFonts w:eastAsia="Calibri" w:cs="Times New Roman"/>
        </w:rPr>
        <w:t xml:space="preserve"> = 0.63, p &lt; 0.001) (</w:t>
      </w:r>
      <w:r w:rsidR="009878ED" w:rsidRPr="00FC5E5F">
        <w:rPr>
          <w:rFonts w:eastAsia="Calibri" w:cs="Times New Roman"/>
          <w:b/>
        </w:rPr>
        <w:t>Fig. 4</w:t>
      </w:r>
      <w:r w:rsidR="009878ED">
        <w:rPr>
          <w:rFonts w:eastAsia="Calibri" w:cs="Times New Roman"/>
        </w:rPr>
        <w:t xml:space="preserve">). </w:t>
      </w:r>
      <w:r w:rsidR="005B7744" w:rsidRPr="005D614B">
        <w:rPr>
          <w:rFonts w:eastAsia="Calibri" w:cs="Times New Roman"/>
        </w:rPr>
        <w:t xml:space="preserve">The highest weekly average abundance occurred during week 2 at </w:t>
      </w:r>
      <w:r w:rsidR="000F0ADB">
        <w:rPr>
          <w:rFonts w:eastAsia="Calibri" w:cs="Times New Roman"/>
        </w:rPr>
        <w:t>0.</w:t>
      </w:r>
      <w:r w:rsidR="005B7744" w:rsidRPr="005D614B">
        <w:rPr>
          <w:rFonts w:eastAsia="Calibri" w:cs="Times New Roman"/>
        </w:rPr>
        <w:t>14</w:t>
      </w:r>
      <w:r w:rsidR="009878ED">
        <w:rPr>
          <w:rFonts w:eastAsia="Calibri" w:cs="Times New Roman"/>
        </w:rPr>
        <w:t xml:space="preserve"> x</w:t>
      </w:r>
      <w:r w:rsidR="005B7744" w:rsidRPr="005D614B">
        <w:rPr>
          <w:rFonts w:eastAsia="Calibri" w:cs="Times New Roman"/>
        </w:rPr>
        <w:t xml:space="preserve"> </w:t>
      </w:r>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r w:rsidR="005B7744" w:rsidRPr="005D614B">
        <w:rPr>
          <w:rFonts w:eastAsia="Calibri" w:cs="Times New Roman"/>
        </w:rPr>
        <w:t>cells L</w:t>
      </w:r>
      <w:r w:rsidR="005B7744" w:rsidRPr="00FC5E5F">
        <w:rPr>
          <w:rFonts w:eastAsia="Calibri" w:cs="Times New Roman"/>
          <w:vertAlign w:val="superscript"/>
        </w:rPr>
        <w:t>-</w:t>
      </w:r>
      <w:r w:rsidR="005B7744" w:rsidRPr="005D614B">
        <w:rPr>
          <w:rFonts w:eastAsia="Calibri" w:cs="Times New Roman"/>
        </w:rPr>
        <w:t>¹, and coincided</w:t>
      </w:r>
      <w:r w:rsidR="009878ED">
        <w:rPr>
          <w:rFonts w:eastAsia="Calibri" w:cs="Times New Roman"/>
        </w:rPr>
        <w:t xml:space="preserve"> with</w:t>
      </w:r>
      <w:r w:rsidR="005B7744" w:rsidRPr="005D614B">
        <w:rPr>
          <w:rFonts w:eastAsia="Calibri" w:cs="Times New Roman"/>
        </w:rPr>
        <w:t xml:space="preserve"> </w:t>
      </w:r>
      <w:r w:rsidR="00BA009A">
        <w:rPr>
          <w:rFonts w:eastAsia="Calibri" w:cs="Times New Roman"/>
        </w:rPr>
        <w:t>high DIN</w:t>
      </w:r>
      <w:r w:rsidR="005B7744" w:rsidRPr="005D614B">
        <w:rPr>
          <w:rFonts w:eastAsia="Calibri" w:cs="Times New Roman"/>
        </w:rPr>
        <w:t xml:space="preserve"> concentrations (</w:t>
      </w:r>
      <w:r w:rsidR="006824CD" w:rsidRPr="00FC5E5F">
        <w:rPr>
          <w:rFonts w:eastAsia="Calibri" w:cs="Times New Roman"/>
          <w:b/>
        </w:rPr>
        <w:t>F</w:t>
      </w:r>
      <w:r w:rsidR="005B7744" w:rsidRPr="00FC5E5F">
        <w:rPr>
          <w:rFonts w:eastAsia="Calibri" w:cs="Times New Roman"/>
          <w:b/>
        </w:rPr>
        <w:t>ig. 2</w:t>
      </w:r>
      <w:r w:rsidR="006824CD" w:rsidRPr="00FC5E5F">
        <w:rPr>
          <w:rFonts w:eastAsia="Calibri" w:cs="Times New Roman"/>
          <w:b/>
        </w:rPr>
        <w:t>C</w:t>
      </w:r>
      <w:r w:rsidR="005B7744" w:rsidRPr="005D614B">
        <w:rPr>
          <w:rFonts w:eastAsia="Calibri" w:cs="Times New Roman"/>
        </w:rPr>
        <w:t>)</w:t>
      </w:r>
      <w:r w:rsidR="009878ED">
        <w:rPr>
          <w:rFonts w:eastAsia="Calibri" w:cs="Times New Roman"/>
        </w:rPr>
        <w:t xml:space="preserve">, however no significant correlation was observed between abundances of </w:t>
      </w:r>
      <w:r w:rsidR="009878ED" w:rsidRPr="004B24FD">
        <w:rPr>
          <w:rFonts w:eastAsia="Calibri" w:cs="Times New Roman"/>
          <w:i/>
        </w:rPr>
        <w:t>M. major</w:t>
      </w:r>
      <w:r w:rsidR="009878ED">
        <w:rPr>
          <w:rFonts w:eastAsia="Calibri" w:cs="Times New Roman"/>
          <w:i/>
        </w:rPr>
        <w:t xml:space="preserve"> </w:t>
      </w:r>
      <w:r w:rsidR="009878ED" w:rsidRPr="009878ED">
        <w:rPr>
          <w:rFonts w:eastAsia="Calibri" w:cs="Times New Roman"/>
        </w:rPr>
        <w:t>and DIN concentrations</w:t>
      </w:r>
      <w:r w:rsidR="009878ED">
        <w:rPr>
          <w:rFonts w:eastAsia="Calibri" w:cs="Times New Roman"/>
        </w:rPr>
        <w:t xml:space="preserve"> (data not shown)</w:t>
      </w:r>
      <w:r w:rsidR="005B7744" w:rsidRPr="005D614B">
        <w:rPr>
          <w:rFonts w:eastAsia="Calibri" w:cs="Times New Roman"/>
        </w:rPr>
        <w:t xml:space="preserve">. </w:t>
      </w:r>
    </w:p>
    <w:p w14:paraId="6DEB5C32" w14:textId="77777777" w:rsidR="00312AA7" w:rsidRDefault="00312AA7" w:rsidP="00FC5E5F">
      <w:pPr>
        <w:spacing w:line="480" w:lineRule="auto"/>
        <w:rPr>
          <w:rFonts w:cs="Times New Roman"/>
          <w:b/>
          <w:bCs/>
        </w:rPr>
      </w:pPr>
    </w:p>
    <w:p w14:paraId="2ABF9C8C" w14:textId="1772303A" w:rsidR="00F34B51" w:rsidRPr="00FE75DC" w:rsidRDefault="00F34B51" w:rsidP="00FC5E5F">
      <w:pPr>
        <w:spacing w:line="480" w:lineRule="auto"/>
        <w:rPr>
          <w:rFonts w:cs="Times New Roman"/>
        </w:rPr>
      </w:pPr>
      <w:r w:rsidRPr="00FC5E5F">
        <w:rPr>
          <w:rFonts w:cs="Times New Roman"/>
          <w:b/>
          <w:bCs/>
        </w:rPr>
        <w:t xml:space="preserve">Division </w:t>
      </w:r>
      <w:r w:rsidR="005B7744">
        <w:rPr>
          <w:rFonts w:cs="Times New Roman"/>
          <w:b/>
          <w:bCs/>
        </w:rPr>
        <w:t>r</w:t>
      </w:r>
      <w:r w:rsidR="005B7744" w:rsidRPr="00FC5E5F">
        <w:rPr>
          <w:rFonts w:cs="Times New Roman"/>
          <w:b/>
          <w:bCs/>
        </w:rPr>
        <w:t>ate</w:t>
      </w:r>
      <w:r w:rsidR="005B7744">
        <w:rPr>
          <w:rFonts w:cs="Times New Roman"/>
          <w:b/>
          <w:bCs/>
        </w:rPr>
        <w:t>s</w:t>
      </w:r>
      <w:r w:rsidR="00FF2F97">
        <w:rPr>
          <w:rFonts w:cs="Times New Roman"/>
          <w:b/>
          <w:bCs/>
        </w:rPr>
        <w:t xml:space="preserve"> and cell production</w:t>
      </w:r>
    </w:p>
    <w:p w14:paraId="13E57E9A" w14:textId="74DDE90E" w:rsidR="00F34B51" w:rsidRDefault="00F34B51" w:rsidP="00FC5E5F">
      <w:pPr>
        <w:spacing w:line="480" w:lineRule="auto"/>
        <w:rPr>
          <w:rFonts w:cs="Times New Roman"/>
        </w:rPr>
      </w:pPr>
      <w:r w:rsidRPr="00FC5E5F">
        <w:rPr>
          <w:rFonts w:cs="Times New Roman"/>
        </w:rPr>
        <w:tab/>
      </w:r>
      <w:r w:rsidR="00CE6D1A">
        <w:rPr>
          <w:rFonts w:cs="Times New Roman"/>
        </w:rPr>
        <w:t>E</w:t>
      </w:r>
      <w:r w:rsidRPr="00FC5E5F">
        <w:rPr>
          <w:rFonts w:cs="Times New Roman"/>
        </w:rPr>
        <w:t>stimates of the daily division rate</w:t>
      </w:r>
      <w:r w:rsidR="00CE6D1A">
        <w:rPr>
          <w:rFonts w:cs="Times New Roman"/>
        </w:rPr>
        <w:t>s</w:t>
      </w:r>
      <w:r w:rsidRPr="00FC5E5F">
        <w:rPr>
          <w:rFonts w:cs="Times New Roman"/>
        </w:rPr>
        <w:t xml:space="preserve"> of </w:t>
      </w:r>
      <w:proofErr w:type="spellStart"/>
      <w:r w:rsidR="001F5A8D" w:rsidRPr="00FC5E5F">
        <w:rPr>
          <w:rFonts w:cs="Times New Roman"/>
          <w:i/>
        </w:rPr>
        <w:t>Teleaulax</w:t>
      </w:r>
      <w:proofErr w:type="spellEnd"/>
      <w:r w:rsidR="001F5A8D" w:rsidRPr="008A0DAC">
        <w:rPr>
          <w:rFonts w:cs="Times New Roman"/>
        </w:rPr>
        <w:t>-like cryptophytes</w:t>
      </w:r>
      <w:r w:rsidR="001F5A8D" w:rsidRPr="001F5A8D" w:rsidDel="001F5A8D">
        <w:rPr>
          <w:rFonts w:cs="Times New Roman"/>
        </w:rPr>
        <w:t xml:space="preserve"> </w:t>
      </w:r>
      <w:r w:rsidRPr="00FC5E5F">
        <w:rPr>
          <w:rFonts w:cs="Times New Roman"/>
        </w:rPr>
        <w:t>ranged from 0.</w:t>
      </w:r>
      <w:r w:rsidR="003A3785">
        <w:rPr>
          <w:rFonts w:cs="Times New Roman"/>
        </w:rPr>
        <w:t>3</w:t>
      </w:r>
      <w:r w:rsidR="00CA5519">
        <w:rPr>
          <w:rFonts w:cs="Times New Roman"/>
        </w:rPr>
        <w:t xml:space="preserve">0 ± </w:t>
      </w:r>
      <w:proofErr w:type="gramStart"/>
      <w:r w:rsidR="00CA5519">
        <w:rPr>
          <w:rFonts w:cs="Times New Roman"/>
        </w:rPr>
        <w:t>0.08</w:t>
      </w:r>
      <w:r w:rsidR="003A3785" w:rsidRPr="00FC5E5F">
        <w:rPr>
          <w:rFonts w:cs="Times New Roman"/>
        </w:rPr>
        <w:t xml:space="preserve"> </w:t>
      </w:r>
      <w:r w:rsidR="00CA5519">
        <w:rPr>
          <w:rFonts w:cs="Times New Roman"/>
        </w:rPr>
        <w:t>d</w:t>
      </w:r>
      <w:r w:rsidR="00CA5519" w:rsidRPr="008A0DAC">
        <w:rPr>
          <w:rFonts w:cs="Times New Roman"/>
          <w:vertAlign w:val="superscript"/>
        </w:rPr>
        <w:t>-1</w:t>
      </w:r>
      <w:proofErr w:type="gramEnd"/>
      <w:r w:rsidR="00CA5519">
        <w:rPr>
          <w:rFonts w:cs="Times New Roman"/>
        </w:rPr>
        <w:t xml:space="preserve"> </w:t>
      </w:r>
      <w:r w:rsidRPr="00FC5E5F">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FC5E5F">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which correspond to 0.43 and 2.4 division per day, respectively</w:t>
      </w:r>
      <w:r w:rsidR="00604802">
        <w:rPr>
          <w:rFonts w:cs="Times New Roman"/>
        </w:rPr>
        <w:t xml:space="preserve">, with the highest division rates </w:t>
      </w:r>
      <w:r w:rsidR="00FF2F97">
        <w:rPr>
          <w:rFonts w:cs="Times New Roman"/>
        </w:rPr>
        <w:t xml:space="preserve">observed </w:t>
      </w:r>
      <w:r w:rsidR="00604802">
        <w:rPr>
          <w:rFonts w:cs="Times New Roman"/>
        </w:rPr>
        <w:t>at day 3 of the survey</w:t>
      </w:r>
      <w:r w:rsidR="00521127">
        <w:rPr>
          <w:rFonts w:cs="Times New Roman"/>
        </w:rPr>
        <w:t xml:space="preserve">, which </w:t>
      </w:r>
      <w:r w:rsidR="00523136">
        <w:rPr>
          <w:rFonts w:cs="Times New Roman"/>
        </w:rPr>
        <w:t>coincided</w:t>
      </w:r>
      <w:r w:rsidR="00521127">
        <w:rPr>
          <w:rFonts w:cs="Times New Roman"/>
        </w:rPr>
        <w:t xml:space="preserve"> with the lowest values of </w:t>
      </w:r>
      <w:proofErr w:type="spellStart"/>
      <w:r w:rsidR="00521127">
        <w:rPr>
          <w:rFonts w:cs="Times New Roman"/>
        </w:rPr>
        <w:t>pH</w:t>
      </w:r>
      <w:r w:rsidR="00604802">
        <w:rPr>
          <w:rFonts w:cs="Times New Roman"/>
        </w:rPr>
        <w:t>.</w:t>
      </w:r>
      <w:proofErr w:type="spellEnd"/>
      <w:r w:rsidR="00604802">
        <w:rPr>
          <w:rFonts w:cs="Times New Roman"/>
        </w:rPr>
        <w:t xml:space="preserve"> </w:t>
      </w:r>
      <w:r w:rsidR="00523136">
        <w:rPr>
          <w:rFonts w:cs="Times New Roman"/>
        </w:rPr>
        <w:t xml:space="preserve">While no significant correlation was observed between division rates </w:t>
      </w:r>
      <w:r w:rsidR="00DC5E98">
        <w:rPr>
          <w:rFonts w:cs="Times New Roman"/>
        </w:rPr>
        <w:t>and</w:t>
      </w:r>
      <w:r w:rsidR="00523136">
        <w:rPr>
          <w:rFonts w:cs="Times New Roman"/>
        </w:rPr>
        <w:t xml:space="preserve"> temperature, salinity, PAR and inorganic nutrient concentrations (</w:t>
      </w:r>
      <w:r w:rsidR="00523136" w:rsidRPr="007C608D">
        <w:rPr>
          <w:rFonts w:cs="Times New Roman"/>
          <w:b/>
        </w:rPr>
        <w:t>Fig. 6A</w:t>
      </w:r>
      <w:r w:rsidR="00523136">
        <w:rPr>
          <w:rFonts w:cs="Times New Roman"/>
          <w:b/>
        </w:rPr>
        <w:t>-C, E-F</w:t>
      </w:r>
      <w:r w:rsidR="00DC5E98">
        <w:rPr>
          <w:rFonts w:cs="Times New Roman"/>
        </w:rPr>
        <w:t>),</w:t>
      </w:r>
      <w:r w:rsidR="00523136">
        <w:rPr>
          <w:rFonts w:cs="Times New Roman"/>
        </w:rPr>
        <w:t xml:space="preserve"> division rates were negatively correlated with pH during the survey (R</w:t>
      </w:r>
      <w:r w:rsidR="00523136" w:rsidRPr="00521127">
        <w:rPr>
          <w:rFonts w:cs="Times New Roman"/>
          <w:vertAlign w:val="superscript"/>
        </w:rPr>
        <w:t>2</w:t>
      </w:r>
      <w:r w:rsidR="00523136">
        <w:rPr>
          <w:rFonts w:cs="Times New Roman"/>
        </w:rPr>
        <w:t xml:space="preserve"> = 0.41, p &lt; 0.05) (</w:t>
      </w:r>
      <w:r w:rsidR="00523136" w:rsidRPr="00A33782">
        <w:rPr>
          <w:rFonts w:cs="Times New Roman"/>
          <w:b/>
        </w:rPr>
        <w:t>Fig. 6</w:t>
      </w:r>
      <w:r w:rsidR="00523136">
        <w:rPr>
          <w:rFonts w:cs="Times New Roman"/>
          <w:b/>
        </w:rPr>
        <w:t>D</w:t>
      </w:r>
      <w:r w:rsidR="00523136">
        <w:rPr>
          <w:rFonts w:cs="Times New Roman"/>
        </w:rPr>
        <w:t xml:space="preserve">), with decreasing division rates observed with daily-averaged pH &gt; 8.0. </w:t>
      </w:r>
      <w:r w:rsidR="00DC5E98">
        <w:rPr>
          <w:rFonts w:cs="Times New Roman"/>
        </w:rPr>
        <w:t>C</w:t>
      </w:r>
      <w:r w:rsidR="00AC5751">
        <w:rPr>
          <w:rFonts w:cs="Times New Roman"/>
        </w:rPr>
        <w:t>ell p</w:t>
      </w:r>
      <w:r w:rsidR="00523136">
        <w:rPr>
          <w:rFonts w:cs="Times New Roman"/>
        </w:rPr>
        <w:t>roduction</w:t>
      </w:r>
      <w:r w:rsidR="00DC5E98">
        <w:rPr>
          <w:rFonts w:cs="Times New Roman"/>
        </w:rPr>
        <w:t xml:space="preserve"> was correlated negatively with</w:t>
      </w:r>
      <w:r w:rsidR="00523136">
        <w:rPr>
          <w:rFonts w:cs="Times New Roman"/>
        </w:rPr>
        <w:t xml:space="preserve"> </w:t>
      </w:r>
      <w:r w:rsidR="00DC5E98">
        <w:rPr>
          <w:rFonts w:cs="Times New Roman"/>
        </w:rPr>
        <w:t>pH (R</w:t>
      </w:r>
      <w:r w:rsidR="00DC5E98" w:rsidRPr="00521127">
        <w:rPr>
          <w:rFonts w:cs="Times New Roman"/>
          <w:vertAlign w:val="superscript"/>
        </w:rPr>
        <w:t>2</w:t>
      </w:r>
      <w:r w:rsidR="00DC5E98">
        <w:rPr>
          <w:rFonts w:cs="Times New Roman"/>
        </w:rPr>
        <w:t xml:space="preserve"> = 0.53, p &lt; 0.05) and positively with </w:t>
      </w:r>
      <w:r w:rsidR="00AC5751">
        <w:rPr>
          <w:rFonts w:cs="Times New Roman"/>
        </w:rPr>
        <w:t>concentration of dissolved inorganic nitrogen (R</w:t>
      </w:r>
      <w:r w:rsidR="00AC5751" w:rsidRPr="00FC5E5F">
        <w:rPr>
          <w:rFonts w:cs="Times New Roman"/>
          <w:vertAlign w:val="superscript"/>
        </w:rPr>
        <w:t>2</w:t>
      </w:r>
      <w:r w:rsidR="00AC5751">
        <w:rPr>
          <w:rFonts w:cs="Times New Roman"/>
        </w:rPr>
        <w:t xml:space="preserve"> = 0.5</w:t>
      </w:r>
      <w:r w:rsidR="00DC5E98">
        <w:rPr>
          <w:rFonts w:cs="Times New Roman"/>
        </w:rPr>
        <w:t>8</w:t>
      </w:r>
      <w:r w:rsidR="00AC5751">
        <w:rPr>
          <w:rFonts w:cs="Times New Roman"/>
        </w:rPr>
        <w:t>, p &lt; 0.01)</w:t>
      </w:r>
      <w:r w:rsidR="00222090">
        <w:rPr>
          <w:rFonts w:cs="Times New Roman"/>
        </w:rPr>
        <w:t xml:space="preserve"> </w:t>
      </w:r>
      <w:r w:rsidR="00AC5751">
        <w:rPr>
          <w:rFonts w:cs="Times New Roman"/>
        </w:rPr>
        <w:t>(</w:t>
      </w:r>
      <w:r w:rsidR="00AC5751" w:rsidRPr="007C608D">
        <w:rPr>
          <w:rFonts w:cs="Times New Roman"/>
          <w:b/>
        </w:rPr>
        <w:t>Fig. 6</w:t>
      </w:r>
      <w:r w:rsidR="00521127">
        <w:rPr>
          <w:rFonts w:cs="Times New Roman"/>
          <w:b/>
        </w:rPr>
        <w:t>G</w:t>
      </w:r>
      <w:r w:rsidR="00DC5E98">
        <w:rPr>
          <w:rFonts w:cs="Times New Roman"/>
          <w:b/>
        </w:rPr>
        <w:t>, H</w:t>
      </w:r>
      <w:r w:rsidR="00AC5751">
        <w:rPr>
          <w:rFonts w:cs="Times New Roman"/>
        </w:rPr>
        <w:t>).</w:t>
      </w:r>
      <w:r w:rsidRPr="00FC5E5F">
        <w:rPr>
          <w:rFonts w:cs="Times New Roman"/>
        </w:rPr>
        <w:t xml:space="preserve"> </w:t>
      </w:r>
    </w:p>
    <w:p w14:paraId="7EC09126" w14:textId="77777777" w:rsidR="004739AE" w:rsidRDefault="004739AE" w:rsidP="00FC5E5F">
      <w:pPr>
        <w:spacing w:line="480" w:lineRule="auto"/>
        <w:rPr>
          <w:rFonts w:cs="Times New Roman"/>
        </w:rPr>
      </w:pPr>
    </w:p>
    <w:p w14:paraId="324356FD" w14:textId="69FF5E83" w:rsidR="00A357F5" w:rsidRPr="00A357F5" w:rsidRDefault="00A357F5" w:rsidP="00FC5E5F">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2612139A" w14:textId="5F9C668D" w:rsidR="00A357F5" w:rsidRPr="00A357F5" w:rsidRDefault="00A357F5" w:rsidP="00A357F5">
      <w:pPr>
        <w:spacing w:line="480" w:lineRule="auto"/>
        <w:rPr>
          <w:rFonts w:cs="Times New Roman"/>
        </w:rPr>
      </w:pPr>
      <w:r w:rsidRPr="00A357F5">
        <w:rPr>
          <w:rFonts w:cs="Times New Roman"/>
        </w:rPr>
        <w:t xml:space="preserve">The percent of </w:t>
      </w:r>
      <w:proofErr w:type="spellStart"/>
      <w:r w:rsidR="001C412D" w:rsidRPr="00A357F5">
        <w:rPr>
          <w:rFonts w:cs="Times New Roman"/>
          <w:i/>
          <w:iCs/>
        </w:rPr>
        <w:t>T</w:t>
      </w:r>
      <w:r w:rsidR="001C412D">
        <w:rPr>
          <w:rFonts w:cs="Times New Roman"/>
          <w:i/>
          <w:iCs/>
        </w:rPr>
        <w:t>eleaulax</w:t>
      </w:r>
      <w:proofErr w:type="spellEnd"/>
      <w:r w:rsidR="001C412D" w:rsidRPr="00A357F5">
        <w:rPr>
          <w:rFonts w:cs="Times New Roman"/>
          <w:i/>
          <w:iCs/>
        </w:rPr>
        <w:t xml:space="preserve"> </w:t>
      </w:r>
      <w:proofErr w:type="spellStart"/>
      <w:r w:rsidR="001C412D" w:rsidRPr="00A357F5">
        <w:rPr>
          <w:rFonts w:cs="Times New Roman"/>
          <w:i/>
          <w:iCs/>
        </w:rPr>
        <w:t>amphioexa</w:t>
      </w:r>
      <w:proofErr w:type="spellEnd"/>
      <w:r w:rsidR="001C412D">
        <w:rPr>
          <w:rFonts w:cs="Times New Roman"/>
        </w:rPr>
        <w:t xml:space="preserve"> to </w:t>
      </w:r>
      <w:r w:rsidRPr="00A357F5">
        <w:rPr>
          <w:rFonts w:cs="Times New Roman"/>
        </w:rPr>
        <w:t xml:space="preserve">the total </w:t>
      </w:r>
      <w:proofErr w:type="spellStart"/>
      <w:r w:rsidRPr="00A357F5">
        <w:rPr>
          <w:rFonts w:cs="Times New Roman"/>
        </w:rPr>
        <w:t>cryptophytes</w:t>
      </w:r>
      <w:proofErr w:type="spellEnd"/>
      <w:r w:rsidRPr="00A357F5">
        <w:rPr>
          <w:rFonts w:cs="Times New Roman"/>
        </w:rPr>
        <w:t xml:space="preserve"> </w:t>
      </w:r>
      <w:r w:rsidR="001C412D">
        <w:rPr>
          <w:rFonts w:cs="Times New Roman"/>
        </w:rPr>
        <w:t>ranged</w:t>
      </w:r>
      <w:r w:rsidRPr="00A357F5">
        <w:rPr>
          <w:rFonts w:cs="Times New Roman"/>
        </w:rPr>
        <w:t xml:space="preserve"> from 0.06% - 0.</w:t>
      </w:r>
      <w:r w:rsidR="001C412D">
        <w:rPr>
          <w:rFonts w:cs="Times New Roman"/>
        </w:rPr>
        <w:t>40</w:t>
      </w:r>
      <w:r w:rsidRPr="00A357F5">
        <w:rPr>
          <w:rFonts w:cs="Times New Roman"/>
        </w:rPr>
        <w:t>% (</w:t>
      </w:r>
      <w:r w:rsidRPr="00A357F5">
        <w:rPr>
          <w:rFonts w:cs="Times New Roman"/>
          <w:b/>
          <w:bCs/>
        </w:rPr>
        <w:t>table 1</w:t>
      </w:r>
      <w:r w:rsidR="001C412D">
        <w:rPr>
          <w:rFonts w:cs="Times New Roman"/>
        </w:rPr>
        <w:t xml:space="preserve">), with the highest and lowest percent of </w:t>
      </w:r>
      <w:r w:rsidR="001C412D" w:rsidRPr="00A357F5">
        <w:rPr>
          <w:rFonts w:cs="Times New Roman"/>
          <w:i/>
          <w:iCs/>
        </w:rPr>
        <w:t xml:space="preserve">T. </w:t>
      </w:r>
      <w:proofErr w:type="spellStart"/>
      <w:r w:rsidR="001C412D" w:rsidRPr="00A357F5">
        <w:rPr>
          <w:rFonts w:cs="Times New Roman"/>
          <w:i/>
          <w:iCs/>
        </w:rPr>
        <w:t>amphioexa</w:t>
      </w:r>
      <w:proofErr w:type="spellEnd"/>
      <w:r w:rsidR="001C412D">
        <w:rPr>
          <w:rFonts w:cs="Times New Roman"/>
        </w:rPr>
        <w:t xml:space="preserve"> occurring</w:t>
      </w:r>
      <w:r w:rsidR="001C412D" w:rsidRPr="00A357F5">
        <w:rPr>
          <w:rFonts w:cs="Times New Roman"/>
        </w:rPr>
        <w:t xml:space="preserve"> </w:t>
      </w:r>
      <w:r w:rsidR="0009327B">
        <w:rPr>
          <w:rFonts w:cs="Times New Roman"/>
        </w:rPr>
        <w:t xml:space="preserve">during the first and second week of the survey, respectively, similar to the abundances of TLC and </w:t>
      </w:r>
      <w:r w:rsidR="0009327B" w:rsidRPr="0009327B">
        <w:rPr>
          <w:rFonts w:cs="Times New Roman"/>
          <w:i/>
        </w:rPr>
        <w:t xml:space="preserve">M. </w:t>
      </w:r>
      <w:proofErr w:type="spellStart"/>
      <w:r w:rsidR="0009327B" w:rsidRPr="0009327B">
        <w:rPr>
          <w:rFonts w:cs="Times New Roman"/>
          <w:i/>
        </w:rPr>
        <w:t>rubra</w:t>
      </w:r>
      <w:proofErr w:type="spellEnd"/>
      <w:r w:rsidR="0009327B">
        <w:rPr>
          <w:rFonts w:cs="Times New Roman"/>
          <w:i/>
        </w:rPr>
        <w:t xml:space="preserve"> </w:t>
      </w:r>
      <w:r w:rsidR="0009327B" w:rsidRPr="0009327B">
        <w:rPr>
          <w:rFonts w:cs="Times New Roman"/>
        </w:rPr>
        <w:t>(</w:t>
      </w:r>
      <w:r w:rsidR="0009327B" w:rsidRPr="0009327B">
        <w:rPr>
          <w:rFonts w:cs="Times New Roman"/>
          <w:b/>
        </w:rPr>
        <w:t>Fig. 3</w:t>
      </w:r>
      <w:r w:rsidR="0009327B" w:rsidRPr="0009327B">
        <w:rPr>
          <w:rFonts w:cs="Times New Roman"/>
        </w:rPr>
        <w:t>).</w:t>
      </w:r>
    </w:p>
    <w:p w14:paraId="5BCA2C85" w14:textId="77777777" w:rsidR="00A357F5" w:rsidRDefault="00A357F5" w:rsidP="00FC5E5F">
      <w:pPr>
        <w:spacing w:line="480" w:lineRule="auto"/>
        <w:rPr>
          <w:rFonts w:cs="Times New Roman"/>
        </w:rPr>
      </w:pPr>
    </w:p>
    <w:p w14:paraId="267F16C5" w14:textId="77777777" w:rsidR="00F34B51" w:rsidRPr="00FE75DC" w:rsidRDefault="00F34B51" w:rsidP="00FC5E5F">
      <w:pPr>
        <w:spacing w:line="480" w:lineRule="auto"/>
        <w:rPr>
          <w:rFonts w:cs="Times New Roman"/>
        </w:rPr>
      </w:pPr>
    </w:p>
    <w:p w14:paraId="74994114" w14:textId="5172AF8C" w:rsidR="00F34B51" w:rsidRPr="00FE75DC" w:rsidRDefault="00DA3C76" w:rsidP="00FC5E5F">
      <w:pPr>
        <w:spacing w:line="480" w:lineRule="auto"/>
        <w:rPr>
          <w:rFonts w:cs="Times New Roman"/>
        </w:rPr>
      </w:pPr>
      <w:r>
        <w:rPr>
          <w:rFonts w:cs="Times New Roman"/>
          <w:b/>
          <w:bCs/>
        </w:rPr>
        <w:t>DISCUSSION</w:t>
      </w:r>
    </w:p>
    <w:p w14:paraId="42852F08" w14:textId="3C24EA73" w:rsidR="00D1328A" w:rsidRPr="00BD2C01" w:rsidRDefault="00BD2C01" w:rsidP="00B36EBC">
      <w:pPr>
        <w:spacing w:line="480" w:lineRule="auto"/>
        <w:rPr>
          <w:rFonts w:cs="Times New Roman"/>
          <w:b/>
        </w:rPr>
      </w:pPr>
      <w:proofErr w:type="spellStart"/>
      <w:r>
        <w:rPr>
          <w:rFonts w:cs="Times New Roman"/>
          <w:b/>
        </w:rPr>
        <w:t>Ecophysiology</w:t>
      </w:r>
      <w:proofErr w:type="spellEnd"/>
      <w:r>
        <w:rPr>
          <w:rFonts w:cs="Times New Roman"/>
          <w:b/>
        </w:rPr>
        <w:t xml:space="preserve"> of </w:t>
      </w:r>
      <w:r w:rsidR="00D1328A" w:rsidRPr="00BD2C01">
        <w:rPr>
          <w:rFonts w:cs="Times New Roman"/>
          <w:b/>
        </w:rPr>
        <w:t xml:space="preserve">the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Pr>
          <w:rFonts w:cs="Times New Roman"/>
          <w:b/>
        </w:rPr>
        <w:t xml:space="preserve"> during the survey</w:t>
      </w:r>
    </w:p>
    <w:p w14:paraId="105E0B04" w14:textId="4BA108F3" w:rsidR="003C14C1" w:rsidRDefault="007C608D" w:rsidP="00FC5E5F">
      <w:pPr>
        <w:spacing w:line="480" w:lineRule="auto"/>
        <w:rPr>
          <w:rFonts w:cs="Times New Roman"/>
        </w:rPr>
      </w:pPr>
      <w:r>
        <w:rPr>
          <w:rFonts w:cs="Times New Roman"/>
        </w:rPr>
        <w:tab/>
      </w:r>
      <w:r w:rsidR="00D36109">
        <w:rPr>
          <w:rFonts w:cs="Times New Roman"/>
        </w:rPr>
        <w:t xml:space="preserve">The </w:t>
      </w:r>
      <w:proofErr w:type="spellStart"/>
      <w:r w:rsidR="00D36109">
        <w:rPr>
          <w:rFonts w:cs="Times New Roman"/>
        </w:rPr>
        <w:t>cryptophyte</w:t>
      </w:r>
      <w:proofErr w:type="spellEnd"/>
      <w:r w:rsidR="00D36109">
        <w:rPr>
          <w:rFonts w:cs="Times New Roman"/>
        </w:rPr>
        <w:t xml:space="preserve"> </w:t>
      </w:r>
      <w:proofErr w:type="spellStart"/>
      <w:r w:rsidR="00E33748" w:rsidRPr="00FC5E5F">
        <w:rPr>
          <w:rFonts w:cs="Times New Roman"/>
          <w:i/>
        </w:rPr>
        <w:t>Teleaulax</w:t>
      </w:r>
      <w:proofErr w:type="spellEnd"/>
      <w:r w:rsidR="00E33748" w:rsidRPr="00FC5E5F">
        <w:rPr>
          <w:rFonts w:cs="Times New Roman"/>
          <w:i/>
        </w:rPr>
        <w:t xml:space="preserve"> </w:t>
      </w:r>
      <w:proofErr w:type="spellStart"/>
      <w:r w:rsidR="00E33748" w:rsidRPr="00FC5E5F">
        <w:rPr>
          <w:rFonts w:cs="Times New Roman"/>
          <w:i/>
        </w:rPr>
        <w:t>amphioexa</w:t>
      </w:r>
      <w:proofErr w:type="spellEnd"/>
      <w:r w:rsidR="003C14C1">
        <w:rPr>
          <w:rFonts w:cs="Times New Roman"/>
        </w:rPr>
        <w:t xml:space="preserve"> is </w:t>
      </w:r>
      <w:r w:rsidR="0065300B">
        <w:rPr>
          <w:rFonts w:cs="Times New Roman"/>
        </w:rPr>
        <w:t xml:space="preserve">a marine species </w:t>
      </w:r>
      <w:r w:rsidR="00D36109">
        <w:rPr>
          <w:rFonts w:cs="Times New Roman"/>
        </w:rPr>
        <w:t xml:space="preserve">distributed </w:t>
      </w:r>
      <w:r w:rsidR="0065300B">
        <w:rPr>
          <w:rFonts w:cs="Times New Roman"/>
        </w:rPr>
        <w:t>in coastal habitats worldwide</w:t>
      </w:r>
      <w:r w:rsidR="00D36109">
        <w:rPr>
          <w:rFonts w:cs="Times New Roman"/>
        </w:rPr>
        <w:t xml:space="preserve">. </w:t>
      </w:r>
      <w:r w:rsidR="0065300B">
        <w:rPr>
          <w:rFonts w:cs="Times New Roman"/>
        </w:rPr>
        <w:t>During our survey, no consistent</w:t>
      </w:r>
      <w:r w:rsidR="00D36109">
        <w:rPr>
          <w:rFonts w:cs="Times New Roman"/>
        </w:rPr>
        <w:t xml:space="preserve"> increase in TLC abundance </w:t>
      </w:r>
      <w:r w:rsidR="0065300B">
        <w:rPr>
          <w:rFonts w:cs="Times New Roman"/>
        </w:rPr>
        <w:t xml:space="preserve">was observed </w:t>
      </w:r>
      <w:r w:rsidR="00D36109">
        <w:rPr>
          <w:rFonts w:cs="Times New Roman"/>
        </w:rPr>
        <w:t>with seawater intrusion</w:t>
      </w:r>
      <w:r w:rsidR="0065300B">
        <w:rPr>
          <w:rFonts w:cs="Times New Roman"/>
        </w:rPr>
        <w:t xml:space="preserve">, nor that variations with </w:t>
      </w:r>
      <w:r w:rsidR="003C14C1">
        <w:rPr>
          <w:rFonts w:cs="Times New Roman"/>
        </w:rPr>
        <w:t xml:space="preserve">TLC </w:t>
      </w:r>
      <w:r w:rsidR="003471DD">
        <w:rPr>
          <w:rFonts w:cs="Times New Roman"/>
        </w:rPr>
        <w:t>abundance</w:t>
      </w:r>
      <w:r w:rsidR="00B36EBC">
        <w:rPr>
          <w:rFonts w:cs="Times New Roman"/>
        </w:rPr>
        <w:t>s</w:t>
      </w:r>
      <w:r w:rsidR="00D36109">
        <w:rPr>
          <w:rFonts w:cs="Times New Roman"/>
        </w:rPr>
        <w:t xml:space="preserve"> </w:t>
      </w:r>
      <w:r w:rsidR="0065300B">
        <w:rPr>
          <w:rFonts w:cs="Times New Roman"/>
        </w:rPr>
        <w:t xml:space="preserve">were related to </w:t>
      </w:r>
      <w:r w:rsidR="00D36109">
        <w:rPr>
          <w:rFonts w:cs="Times New Roman"/>
        </w:rPr>
        <w:t>tidal cycle. These results suggest that TLC distribution is very patchy</w:t>
      </w:r>
      <w:r w:rsidR="00D36109" w:rsidRPr="00D36109">
        <w:rPr>
          <w:rFonts w:cs="Times New Roman"/>
        </w:rPr>
        <w:t xml:space="preserve"> </w:t>
      </w:r>
      <w:r w:rsidR="00D36109">
        <w:rPr>
          <w:rFonts w:cs="Times New Roman"/>
        </w:rPr>
        <w:t xml:space="preserve">in the CRE, which could be caused by </w:t>
      </w:r>
      <w:r w:rsidR="00B36EBC">
        <w:rPr>
          <w:rFonts w:cs="Times New Roman"/>
        </w:rPr>
        <w:t xml:space="preserve">strong physical processes </w:t>
      </w:r>
      <w:r w:rsidR="00D36109">
        <w:rPr>
          <w:rFonts w:cs="Times New Roman"/>
        </w:rPr>
        <w:t xml:space="preserve">in the estuary, </w:t>
      </w:r>
      <w:r w:rsidR="00B36EBC">
        <w:rPr>
          <w:rFonts w:cs="Times New Roman"/>
        </w:rPr>
        <w:t>obsc</w:t>
      </w:r>
      <w:r w:rsidR="0065300B">
        <w:rPr>
          <w:rFonts w:cs="Times New Roman"/>
        </w:rPr>
        <w:t>uring the effect of tidal cycle</w:t>
      </w:r>
      <w:r w:rsidR="00B36EBC">
        <w:rPr>
          <w:rFonts w:cs="Times New Roman"/>
        </w:rPr>
        <w:t xml:space="preserve"> on TLC abundances.</w:t>
      </w:r>
      <w:r w:rsidR="00D36109">
        <w:rPr>
          <w:rFonts w:cs="Times New Roman"/>
        </w:rPr>
        <w:t xml:space="preserve"> </w:t>
      </w:r>
    </w:p>
    <w:p w14:paraId="4D8A31ED" w14:textId="77777777" w:rsidR="00BD2C01" w:rsidRDefault="00BD2C01" w:rsidP="00FC5E5F">
      <w:pPr>
        <w:spacing w:line="480" w:lineRule="auto"/>
        <w:rPr>
          <w:rFonts w:cs="Times New Roman"/>
          <w:color w:val="FF0000"/>
        </w:rPr>
      </w:pPr>
    </w:p>
    <w:p w14:paraId="54DA0AEE" w14:textId="273219EA" w:rsidR="00D5420F" w:rsidRDefault="00F34B51" w:rsidP="00FC5E5F">
      <w:pPr>
        <w:spacing w:line="480" w:lineRule="auto"/>
        <w:rPr>
          <w:rFonts w:cs="Times New Roman"/>
        </w:rPr>
      </w:pPr>
      <w:r w:rsidRPr="00FC5E5F">
        <w:rPr>
          <w:rFonts w:cs="Times New Roman"/>
        </w:rPr>
        <w:tab/>
      </w:r>
      <w:r w:rsidR="00E33748">
        <w:rPr>
          <w:rFonts w:cs="Times New Roman"/>
        </w:rPr>
        <w:t>To the best of our knowledge, this study is the first to attempt to estimate division</w:t>
      </w:r>
      <w:r w:rsidR="00E33748" w:rsidRPr="00FC5E5F">
        <w:rPr>
          <w:rFonts w:cs="Times New Roman"/>
        </w:rPr>
        <w:t xml:space="preserve"> rates </w:t>
      </w:r>
      <w:r w:rsidR="00E33748">
        <w:rPr>
          <w:rFonts w:cs="Times New Roman"/>
        </w:rPr>
        <w:t xml:space="preserve">of </w:t>
      </w:r>
      <w:proofErr w:type="spellStart"/>
      <w:r w:rsidR="00E33748" w:rsidRPr="00FC5E5F">
        <w:rPr>
          <w:rFonts w:cs="Times New Roman"/>
          <w:i/>
        </w:rPr>
        <w:t>Teleaulax</w:t>
      </w:r>
      <w:proofErr w:type="spellEnd"/>
      <w:r w:rsidR="00E33748">
        <w:rPr>
          <w:rFonts w:cs="Times New Roman"/>
        </w:rPr>
        <w:t xml:space="preserve"> species</w:t>
      </w:r>
      <w:r w:rsidR="00903232">
        <w:rPr>
          <w:rFonts w:cs="Times New Roman"/>
        </w:rPr>
        <w:t xml:space="preserve"> in the field</w:t>
      </w:r>
      <w:r w:rsidR="00CC4909">
        <w:rPr>
          <w:rFonts w:cs="Times New Roman"/>
        </w:rPr>
        <w:t>. L</w:t>
      </w:r>
      <w:r w:rsidR="00903232">
        <w:rPr>
          <w:rFonts w:cs="Times New Roman"/>
        </w:rPr>
        <w:t>aboratory estimates of</w:t>
      </w:r>
      <w:r w:rsidR="00903232" w:rsidRPr="00903232">
        <w:rPr>
          <w:rFonts w:cs="Times New Roman"/>
          <w:i/>
        </w:rPr>
        <w:t xml:space="preserve"> </w:t>
      </w:r>
      <w:proofErr w:type="spellStart"/>
      <w:r w:rsidR="00903232" w:rsidRPr="00FC5E5F">
        <w:rPr>
          <w:rFonts w:cs="Times New Roman"/>
          <w:i/>
        </w:rPr>
        <w:t>Teleaulax</w:t>
      </w:r>
      <w:proofErr w:type="spellEnd"/>
      <w:r w:rsidR="00903232" w:rsidRPr="00FC5E5F">
        <w:rPr>
          <w:rFonts w:cs="Times New Roman"/>
          <w:i/>
        </w:rPr>
        <w:t xml:space="preserve"> </w:t>
      </w:r>
      <w:proofErr w:type="spellStart"/>
      <w:r w:rsidR="00903232" w:rsidRPr="00FC5E5F">
        <w:rPr>
          <w:rFonts w:cs="Times New Roman"/>
          <w:i/>
        </w:rPr>
        <w:t>amphioexa</w:t>
      </w:r>
      <w:proofErr w:type="spellEnd"/>
      <w:r w:rsidRPr="00FC5E5F">
        <w:rPr>
          <w:rFonts w:cs="Times New Roman"/>
        </w:rPr>
        <w:t xml:space="preserve"> </w:t>
      </w:r>
      <w:r w:rsidR="00CC4909">
        <w:rPr>
          <w:rFonts w:cs="Times New Roman"/>
        </w:rPr>
        <w:t>division</w:t>
      </w:r>
      <w:r w:rsidR="00CC4909" w:rsidRPr="00FC5E5F">
        <w:rPr>
          <w:rFonts w:cs="Times New Roman"/>
        </w:rPr>
        <w:t xml:space="preserve"> </w:t>
      </w:r>
      <w:r w:rsidRPr="00FC5E5F">
        <w:rPr>
          <w:rFonts w:cs="Times New Roman"/>
        </w:rPr>
        <w:t xml:space="preserve">rates </w:t>
      </w:r>
      <w:r w:rsidR="00796F1C">
        <w:rPr>
          <w:rFonts w:cs="Times New Roman"/>
        </w:rPr>
        <w:t xml:space="preserve">under nutrient replete conditions </w:t>
      </w:r>
      <w:r w:rsidR="00903232">
        <w:rPr>
          <w:rFonts w:cs="Times New Roman"/>
        </w:rPr>
        <w:t>range</w:t>
      </w:r>
      <w:r w:rsidR="00E33748">
        <w:rPr>
          <w:rFonts w:cs="Times New Roman"/>
        </w:rPr>
        <w:t xml:space="preserve"> from </w:t>
      </w:r>
      <w:r w:rsidR="00903232">
        <w:rPr>
          <w:rFonts w:cs="Times New Roman"/>
        </w:rPr>
        <w:t>0.7 to up to 1.57 d</w:t>
      </w:r>
      <w:r w:rsidR="00903232" w:rsidRPr="00903232">
        <w:rPr>
          <w:rFonts w:cs="Times New Roman"/>
          <w:vertAlign w:val="superscript"/>
        </w:rPr>
        <w:t>-1</w:t>
      </w:r>
      <w:r w:rsidR="00903232">
        <w:rPr>
          <w:rFonts w:cs="Times New Roman"/>
        </w:rPr>
        <w:t xml:space="preserve"> (</w:t>
      </w:r>
      <w:proofErr w:type="spellStart"/>
      <w:r w:rsidR="00796F1C">
        <w:rPr>
          <w:rFonts w:cs="Times New Roman"/>
        </w:rPr>
        <w:t>Nishitani</w:t>
      </w:r>
      <w:proofErr w:type="spellEnd"/>
      <w:r w:rsidR="00796F1C">
        <w:rPr>
          <w:rFonts w:cs="Times New Roman"/>
        </w:rPr>
        <w:t xml:space="preserve"> et al. 2008; </w:t>
      </w:r>
      <w:r w:rsidR="00592E3B">
        <w:rPr>
          <w:rFonts w:cs="Times New Roman"/>
        </w:rPr>
        <w:t xml:space="preserve">Berge et al. 2010; </w:t>
      </w:r>
      <w:proofErr w:type="spellStart"/>
      <w:r w:rsidR="00903232">
        <w:rPr>
          <w:rFonts w:cs="Times New Roman"/>
        </w:rPr>
        <w:t>Rial</w:t>
      </w:r>
      <w:proofErr w:type="spellEnd"/>
      <w:r w:rsidR="00903232">
        <w:rPr>
          <w:rFonts w:cs="Times New Roman"/>
        </w:rPr>
        <w:t xml:space="preserve"> et a</w:t>
      </w:r>
      <w:r w:rsidR="0055687E">
        <w:rPr>
          <w:rFonts w:cs="Times New Roman"/>
        </w:rPr>
        <w:t xml:space="preserve">l. 2012). This is in </w:t>
      </w:r>
      <w:r w:rsidR="00903232">
        <w:rPr>
          <w:rFonts w:cs="Times New Roman"/>
        </w:rPr>
        <w:t>good agreement with our</w:t>
      </w:r>
      <w:r w:rsidR="00796F1C">
        <w:rPr>
          <w:rFonts w:cs="Times New Roman"/>
        </w:rPr>
        <w:t xml:space="preserve"> highest</w:t>
      </w:r>
      <w:r w:rsidR="0055687E">
        <w:rPr>
          <w:rFonts w:cs="Times New Roman"/>
        </w:rPr>
        <w:t xml:space="preserve"> estimate</w:t>
      </w:r>
      <w:r w:rsidR="00903232">
        <w:rPr>
          <w:rFonts w:cs="Times New Roman"/>
        </w:rPr>
        <w:t xml:space="preserve"> </w:t>
      </w:r>
      <w:r w:rsidR="00796F1C">
        <w:rPr>
          <w:rFonts w:cs="Times New Roman"/>
        </w:rPr>
        <w:t>of</w:t>
      </w:r>
      <w:r w:rsidR="00903232" w:rsidRPr="00FC5E5F">
        <w:rPr>
          <w:rFonts w:cs="Times New Roman"/>
        </w:rPr>
        <w:t xml:space="preserve"> </w:t>
      </w:r>
      <w:r w:rsidR="00903232">
        <w:rPr>
          <w:rFonts w:cs="Times New Roman"/>
        </w:rPr>
        <w:t>1.67</w:t>
      </w:r>
      <w:r w:rsidR="00903232" w:rsidRPr="00903232">
        <w:rPr>
          <w:rFonts w:cs="Times New Roman"/>
        </w:rPr>
        <w:t xml:space="preserve"> </w:t>
      </w:r>
      <w:r w:rsidR="00903232">
        <w:rPr>
          <w:rFonts w:cs="Times New Roman"/>
        </w:rPr>
        <w:t>d</w:t>
      </w:r>
      <w:r w:rsidR="00903232" w:rsidRPr="00903232">
        <w:rPr>
          <w:rFonts w:cs="Times New Roman"/>
          <w:vertAlign w:val="superscript"/>
        </w:rPr>
        <w:t>-1</w:t>
      </w:r>
      <w:r w:rsidR="00796F1C">
        <w:rPr>
          <w:rFonts w:cs="Times New Roman"/>
        </w:rPr>
        <w:t xml:space="preserve"> observed on day 3 of the survey, suggesting that cells </w:t>
      </w:r>
      <w:r w:rsidR="0077570D">
        <w:rPr>
          <w:rFonts w:cs="Times New Roman"/>
        </w:rPr>
        <w:t xml:space="preserve">at that time </w:t>
      </w:r>
      <w:r w:rsidR="00796F1C">
        <w:rPr>
          <w:rFonts w:cs="Times New Roman"/>
        </w:rPr>
        <w:t xml:space="preserve">were growing near optimal growth conditions. </w:t>
      </w:r>
    </w:p>
    <w:p w14:paraId="207ADDD8" w14:textId="3E94A7BC" w:rsidR="00FE166D" w:rsidRDefault="00FE166D" w:rsidP="00FC5E5F">
      <w:pPr>
        <w:spacing w:line="480" w:lineRule="auto"/>
        <w:rPr>
          <w:rFonts w:cs="Times New Roman"/>
        </w:rPr>
      </w:pPr>
      <w:r w:rsidRPr="00FC5E5F">
        <w:rPr>
          <w:rFonts w:cs="Times New Roman"/>
        </w:rPr>
        <w:t xml:space="preserve">In the turbid waters of the Columbia River Estuary, light is generally considered to be </w:t>
      </w:r>
      <w:r>
        <w:rPr>
          <w:rFonts w:cs="Times New Roman"/>
        </w:rPr>
        <w:t>an important factor</w:t>
      </w:r>
      <w:r w:rsidRPr="00FC5E5F">
        <w:rPr>
          <w:rFonts w:cs="Times New Roman"/>
        </w:rPr>
        <w:t xml:space="preserve"> limiting phytoplankton growth (</w:t>
      </w:r>
      <w:proofErr w:type="spellStart"/>
      <w:r w:rsidRPr="00FC5E5F">
        <w:rPr>
          <w:rFonts w:cs="Times New Roman"/>
        </w:rPr>
        <w:t>Herfort</w:t>
      </w:r>
      <w:proofErr w:type="spellEnd"/>
      <w:r w:rsidRPr="00FC5E5F">
        <w:rPr>
          <w:rFonts w:cs="Times New Roman"/>
        </w:rPr>
        <w:t xml:space="preserve"> et al., 2012). </w:t>
      </w:r>
      <w:r>
        <w:rPr>
          <w:rFonts w:cs="Times New Roman"/>
        </w:rPr>
        <w:t>However, we did not observe a significant correlation between</w:t>
      </w:r>
      <w:r w:rsidRPr="00D5420F">
        <w:rPr>
          <w:rFonts w:cs="Times New Roman"/>
        </w:rPr>
        <w:t xml:space="preserve"> </w:t>
      </w:r>
      <w:r>
        <w:rPr>
          <w:rFonts w:cs="Times New Roman"/>
        </w:rPr>
        <w:t xml:space="preserve">light intensity and division rates for </w:t>
      </w:r>
      <w:proofErr w:type="spellStart"/>
      <w:r w:rsidRPr="00FC5E5F">
        <w:rPr>
          <w:rFonts w:cs="Times New Roman"/>
          <w:i/>
        </w:rPr>
        <w:t>Teleaulax</w:t>
      </w:r>
      <w:proofErr w:type="spellEnd"/>
      <w:r w:rsidRPr="008A0DAC">
        <w:rPr>
          <w:rFonts w:cs="Times New Roman"/>
        </w:rPr>
        <w:t xml:space="preserve">-like </w:t>
      </w:r>
      <w:proofErr w:type="spellStart"/>
      <w:r w:rsidRPr="008A0DAC">
        <w:rPr>
          <w:rFonts w:cs="Times New Roman"/>
        </w:rPr>
        <w:t>cryptophytes</w:t>
      </w:r>
      <w:proofErr w:type="spellEnd"/>
      <w:r>
        <w:rPr>
          <w:rFonts w:cs="Times New Roman"/>
        </w:rPr>
        <w:t xml:space="preserve"> estimated at 3 m depth during the survey, which support previous studies that showed that the</w:t>
      </w:r>
      <w:r w:rsidRPr="00FC5E5F">
        <w:rPr>
          <w:rFonts w:cs="Times New Roman"/>
        </w:rPr>
        <w:t xml:space="preserve"> photosyn</w:t>
      </w:r>
      <w:r>
        <w:rPr>
          <w:rFonts w:cs="Times New Roman"/>
        </w:rPr>
        <w:t xml:space="preserve">thetic machinery of </w:t>
      </w:r>
      <w:proofErr w:type="spellStart"/>
      <w:r>
        <w:rPr>
          <w:rFonts w:cs="Times New Roman"/>
        </w:rPr>
        <w:t>cryptophyte</w:t>
      </w:r>
      <w:proofErr w:type="spellEnd"/>
      <w:r>
        <w:rPr>
          <w:rFonts w:cs="Times New Roman"/>
        </w:rPr>
        <w:t xml:space="preserve"> is</w:t>
      </w:r>
      <w:r w:rsidRPr="00FC5E5F">
        <w:rPr>
          <w:rFonts w:cs="Times New Roman"/>
        </w:rPr>
        <w:t xml:space="preserve"> well adapted to </w:t>
      </w:r>
      <w:r>
        <w:rPr>
          <w:rFonts w:cs="Times New Roman"/>
        </w:rPr>
        <w:t xml:space="preserve">low light </w:t>
      </w:r>
      <w:r w:rsidRPr="00FC5E5F">
        <w:rPr>
          <w:rFonts w:cs="Times New Roman"/>
        </w:rPr>
        <w:t>conditions (Bergman et al., 2004</w:t>
      </w:r>
      <w:r>
        <w:rPr>
          <w:rFonts w:cs="Times New Roman"/>
        </w:rPr>
        <w:t xml:space="preserve">). Instead, we observed a negative correlation between division rates of </w:t>
      </w:r>
      <w:r w:rsidRPr="00FE166D">
        <w:rPr>
          <w:rFonts w:cs="Times New Roman"/>
        </w:rPr>
        <w:t>TLC</w:t>
      </w:r>
      <w:r>
        <w:rPr>
          <w:rFonts w:cs="Times New Roman"/>
        </w:rPr>
        <w:t xml:space="preserve"> and pH during the survey. </w:t>
      </w:r>
      <w:r w:rsidR="00A02FD0">
        <w:rPr>
          <w:rFonts w:cs="Times New Roman"/>
        </w:rPr>
        <w:t xml:space="preserve">The </w:t>
      </w:r>
      <w:r w:rsidR="0055687E">
        <w:rPr>
          <w:rFonts w:cs="Times New Roman"/>
        </w:rPr>
        <w:t xml:space="preserve">negative effect of pH </w:t>
      </w:r>
      <w:r w:rsidR="002B3135">
        <w:rPr>
          <w:rFonts w:cs="Times New Roman"/>
        </w:rPr>
        <w:t xml:space="preserve">values above 8 </w:t>
      </w:r>
      <w:r w:rsidR="00272F6A">
        <w:rPr>
          <w:rFonts w:cs="Times New Roman"/>
        </w:rPr>
        <w:t xml:space="preserve">on the division rates </w:t>
      </w:r>
      <w:r w:rsidR="0055687E">
        <w:rPr>
          <w:rFonts w:cs="Times New Roman"/>
        </w:rPr>
        <w:t xml:space="preserve">of TLC was unexpected considering that a previous study has shown that the growth of </w:t>
      </w:r>
      <w:proofErr w:type="spellStart"/>
      <w:r w:rsidR="0055687E" w:rsidRPr="00FC5E5F">
        <w:rPr>
          <w:rFonts w:cs="Times New Roman"/>
          <w:i/>
        </w:rPr>
        <w:t>Teleaulax</w:t>
      </w:r>
      <w:proofErr w:type="spellEnd"/>
      <w:r w:rsidR="0055687E" w:rsidRPr="00FC5E5F">
        <w:rPr>
          <w:rFonts w:cs="Times New Roman"/>
          <w:i/>
        </w:rPr>
        <w:t xml:space="preserve"> </w:t>
      </w:r>
      <w:proofErr w:type="spellStart"/>
      <w:r w:rsidR="0055687E" w:rsidRPr="00FC5E5F">
        <w:rPr>
          <w:rFonts w:cs="Times New Roman"/>
          <w:i/>
        </w:rPr>
        <w:t>amphioexa</w:t>
      </w:r>
      <w:proofErr w:type="spellEnd"/>
      <w:r w:rsidR="0055687E" w:rsidRPr="00FC5E5F">
        <w:rPr>
          <w:rFonts w:cs="Times New Roman"/>
        </w:rPr>
        <w:t xml:space="preserve"> </w:t>
      </w:r>
      <w:r w:rsidR="0055687E">
        <w:rPr>
          <w:rFonts w:cs="Times New Roman"/>
        </w:rPr>
        <w:t xml:space="preserve">was </w:t>
      </w:r>
      <w:r w:rsidR="002B3135">
        <w:rPr>
          <w:rFonts w:cs="Times New Roman"/>
        </w:rPr>
        <w:t>only</w:t>
      </w:r>
      <w:r w:rsidR="0055687E">
        <w:rPr>
          <w:rFonts w:cs="Times New Roman"/>
        </w:rPr>
        <w:t xml:space="preserve"> affected </w:t>
      </w:r>
      <w:r w:rsidR="002B3135">
        <w:rPr>
          <w:rFonts w:cs="Times New Roman"/>
        </w:rPr>
        <w:t>by low pH values (pH &lt; 6.1)</w:t>
      </w:r>
      <w:r w:rsidR="00A97293">
        <w:rPr>
          <w:rFonts w:cs="Times New Roman"/>
        </w:rPr>
        <w:t xml:space="preserve"> and did not observed any negative effects on their growth at pH &gt; 8 (Berge et al. 2010)</w:t>
      </w:r>
      <w:r w:rsidR="002B3135">
        <w:rPr>
          <w:rFonts w:cs="Times New Roman"/>
        </w:rPr>
        <w:t>.</w:t>
      </w:r>
      <w:r w:rsidR="00A97293">
        <w:rPr>
          <w:rFonts w:cs="Times New Roman"/>
        </w:rPr>
        <w:t xml:space="preserve"> </w:t>
      </w:r>
      <w:r w:rsidR="00D51DF4">
        <w:rPr>
          <w:rFonts w:cs="Times New Roman"/>
        </w:rPr>
        <w:t>One explanation for t</w:t>
      </w:r>
      <w:r w:rsidR="007B314A">
        <w:rPr>
          <w:rFonts w:cs="Times New Roman"/>
        </w:rPr>
        <w:t xml:space="preserve">his apparent discrepancy </w:t>
      </w:r>
      <w:r w:rsidR="00D51DF4">
        <w:rPr>
          <w:rFonts w:cs="Times New Roman"/>
        </w:rPr>
        <w:t xml:space="preserve">could be </w:t>
      </w:r>
      <w:r w:rsidR="007B314A">
        <w:rPr>
          <w:rFonts w:cs="Times New Roman"/>
        </w:rPr>
        <w:t>that nutrient</w:t>
      </w:r>
      <w:r w:rsidR="00850842">
        <w:rPr>
          <w:rFonts w:cs="Times New Roman"/>
        </w:rPr>
        <w:t xml:space="preserve"> availability </w:t>
      </w:r>
      <w:r w:rsidR="00D51DF4">
        <w:rPr>
          <w:rFonts w:cs="Times New Roman"/>
        </w:rPr>
        <w:t xml:space="preserve">may have still been </w:t>
      </w:r>
      <w:r w:rsidR="00850842">
        <w:rPr>
          <w:rFonts w:cs="Times New Roman"/>
        </w:rPr>
        <w:t xml:space="preserve">in excess </w:t>
      </w:r>
      <w:r w:rsidR="00D51DF4">
        <w:rPr>
          <w:rFonts w:cs="Times New Roman"/>
        </w:rPr>
        <w:t xml:space="preserve">during their experiment </w:t>
      </w:r>
      <w:r w:rsidR="00850842">
        <w:rPr>
          <w:rFonts w:cs="Times New Roman"/>
        </w:rPr>
        <w:t xml:space="preserve">despite the </w:t>
      </w:r>
      <w:r w:rsidR="00472585">
        <w:rPr>
          <w:rFonts w:cs="Times New Roman"/>
        </w:rPr>
        <w:t>reduced</w:t>
      </w:r>
      <w:r w:rsidR="00850842">
        <w:rPr>
          <w:rFonts w:cs="Times New Roman"/>
        </w:rPr>
        <w:t xml:space="preserve"> solubility of nutrients at higher </w:t>
      </w:r>
      <w:proofErr w:type="spellStart"/>
      <w:r w:rsidR="00850842">
        <w:rPr>
          <w:rFonts w:cs="Times New Roman"/>
        </w:rPr>
        <w:t>pH.</w:t>
      </w:r>
      <w:proofErr w:type="spellEnd"/>
      <w:r w:rsidR="00850842">
        <w:rPr>
          <w:rFonts w:cs="Times New Roman"/>
        </w:rPr>
        <w:t xml:space="preserve"> During our survey, </w:t>
      </w:r>
      <w:r w:rsidR="00472585">
        <w:rPr>
          <w:rFonts w:cs="Times New Roman"/>
        </w:rPr>
        <w:t xml:space="preserve">pH was negatively correlated with </w:t>
      </w:r>
      <w:r w:rsidR="00850842">
        <w:rPr>
          <w:rFonts w:cs="Times New Roman"/>
        </w:rPr>
        <w:t xml:space="preserve">nutrient concentrations </w:t>
      </w:r>
      <w:r w:rsidR="00472585">
        <w:rPr>
          <w:rFonts w:cs="Times New Roman"/>
        </w:rPr>
        <w:t xml:space="preserve">and </w:t>
      </w:r>
      <w:r w:rsidR="0012451E">
        <w:rPr>
          <w:rFonts w:cs="Times New Roman"/>
        </w:rPr>
        <w:t>cell production was</w:t>
      </w:r>
      <w:r w:rsidR="00472585">
        <w:rPr>
          <w:rFonts w:cs="Times New Roman"/>
        </w:rPr>
        <w:t xml:space="preserve"> positively correlated with DIN </w:t>
      </w:r>
      <w:proofErr w:type="spellStart"/>
      <w:r w:rsidR="0012451E">
        <w:rPr>
          <w:rFonts w:cs="Times New Roman"/>
        </w:rPr>
        <w:t>concnetrations</w:t>
      </w:r>
      <w:proofErr w:type="spellEnd"/>
      <w:r w:rsidR="00472585">
        <w:rPr>
          <w:rFonts w:cs="Times New Roman"/>
        </w:rPr>
        <w:t xml:space="preserve">. These results suggest that elevated pH reduced the availability of DIN, whose concentrations became the dominant factor limiting the growth of </w:t>
      </w:r>
      <w:proofErr w:type="spellStart"/>
      <w:r w:rsidR="00472585" w:rsidRPr="00FC5E5F">
        <w:rPr>
          <w:rFonts w:cs="Times New Roman"/>
          <w:i/>
        </w:rPr>
        <w:t>Teleaulax</w:t>
      </w:r>
      <w:proofErr w:type="spellEnd"/>
      <w:r w:rsidR="00472585" w:rsidRPr="00FC5E5F">
        <w:rPr>
          <w:rFonts w:cs="Times New Roman"/>
          <w:i/>
        </w:rPr>
        <w:t xml:space="preserve"> </w:t>
      </w:r>
      <w:proofErr w:type="spellStart"/>
      <w:r w:rsidR="00472585" w:rsidRPr="00FC5E5F">
        <w:rPr>
          <w:rFonts w:cs="Times New Roman"/>
          <w:i/>
        </w:rPr>
        <w:t>amphioexa</w:t>
      </w:r>
      <w:proofErr w:type="spellEnd"/>
      <w:r w:rsidR="00472585">
        <w:rPr>
          <w:rFonts w:cs="Times New Roman"/>
          <w:i/>
        </w:rPr>
        <w:t xml:space="preserve"> </w:t>
      </w:r>
      <w:r w:rsidR="00472585" w:rsidRPr="00472585">
        <w:rPr>
          <w:rFonts w:cs="Times New Roman"/>
        </w:rPr>
        <w:t>during the survey.</w:t>
      </w:r>
      <w:r w:rsidR="00472585">
        <w:rPr>
          <w:rFonts w:cs="Times New Roman"/>
        </w:rPr>
        <w:t xml:space="preserve"> </w:t>
      </w:r>
      <w:r>
        <w:rPr>
          <w:rFonts w:cs="Times New Roman"/>
        </w:rPr>
        <w:t xml:space="preserve"> </w:t>
      </w:r>
    </w:p>
    <w:p w14:paraId="10869336" w14:textId="77777777" w:rsidR="00D1328A" w:rsidRDefault="00D1328A" w:rsidP="00D1328A">
      <w:pPr>
        <w:spacing w:line="480" w:lineRule="auto"/>
        <w:rPr>
          <w:rFonts w:cs="Times New Roman"/>
          <w:b/>
        </w:rPr>
      </w:pPr>
    </w:p>
    <w:p w14:paraId="3C688948" w14:textId="23921423" w:rsidR="00FE166D" w:rsidRPr="0012451E" w:rsidRDefault="00BD2C01" w:rsidP="00FE166D">
      <w:pPr>
        <w:spacing w:line="480" w:lineRule="auto"/>
        <w:rPr>
          <w:rFonts w:cs="Times New Roman"/>
          <w:b/>
        </w:rPr>
      </w:pPr>
      <w:r w:rsidRPr="00BD2C01">
        <w:rPr>
          <w:rFonts w:cs="Times New Roman"/>
          <w:b/>
        </w:rPr>
        <w:t>Impact of</w:t>
      </w:r>
      <w:r w:rsidR="00D1328A" w:rsidRPr="00BD2C01">
        <w:rPr>
          <w:rFonts w:cs="Times New Roman"/>
          <w:b/>
        </w:rPr>
        <w:t xml:space="preserv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sidRPr="00BD2C01">
        <w:rPr>
          <w:rFonts w:cs="Times New Roman"/>
          <w:b/>
        </w:rPr>
        <w:t xml:space="preserve"> on </w:t>
      </w:r>
      <w:r w:rsidRPr="00BD2C01">
        <w:rPr>
          <w:rFonts w:cs="Times New Roman"/>
          <w:b/>
          <w:i/>
        </w:rPr>
        <w:t xml:space="preserve">M. </w:t>
      </w:r>
      <w:proofErr w:type="spellStart"/>
      <w:r w:rsidRPr="00BD2C01">
        <w:rPr>
          <w:rFonts w:cs="Times New Roman"/>
          <w:b/>
          <w:i/>
        </w:rPr>
        <w:t>rubra</w:t>
      </w:r>
      <w:proofErr w:type="spellEnd"/>
      <w:r w:rsidR="0012451E">
        <w:rPr>
          <w:rFonts w:cs="Times New Roman"/>
          <w:b/>
        </w:rPr>
        <w:t xml:space="preserve"> abundances during the </w:t>
      </w:r>
      <w:proofErr w:type="spellStart"/>
      <w:r w:rsidR="0012451E">
        <w:rPr>
          <w:rFonts w:cs="Times New Roman"/>
          <w:b/>
        </w:rPr>
        <w:t>surve</w:t>
      </w:r>
      <w:proofErr w:type="spellEnd"/>
      <w:r w:rsidR="00FE166D" w:rsidRPr="00FC5E5F">
        <w:rPr>
          <w:rFonts w:cs="Times New Roman"/>
        </w:rPr>
        <w:tab/>
        <w:t xml:space="preserve"> </w:t>
      </w:r>
    </w:p>
    <w:p w14:paraId="0F24B2F8" w14:textId="59CAAA04" w:rsidR="00F51FF4" w:rsidRDefault="0012451E" w:rsidP="00FC5E5F">
      <w:pPr>
        <w:spacing w:line="480" w:lineRule="auto"/>
        <w:rPr>
          <w:rFonts w:cs="Times New Roman"/>
        </w:rPr>
      </w:pPr>
      <w:r>
        <w:rPr>
          <w:rFonts w:cs="Times New Roman"/>
        </w:rPr>
        <w:tab/>
      </w:r>
      <w:r w:rsidR="00FE166D">
        <w:rPr>
          <w:rFonts w:cs="Times New Roman"/>
        </w:rPr>
        <w:t xml:space="preserve">The </w:t>
      </w:r>
      <w:r w:rsidR="00F34B51" w:rsidRPr="00FC5E5F">
        <w:rPr>
          <w:rFonts w:cs="Times New Roman"/>
        </w:rPr>
        <w:t xml:space="preserve">abundances of </w:t>
      </w:r>
      <w:proofErr w:type="spellStart"/>
      <w:r w:rsidR="00F51FF4" w:rsidRPr="00F51FF4">
        <w:rPr>
          <w:rFonts w:cs="Times New Roman"/>
          <w:i/>
        </w:rPr>
        <w:t>Teleaulax</w:t>
      </w:r>
      <w:proofErr w:type="spellEnd"/>
      <w:r w:rsidR="00F51FF4" w:rsidRPr="00F51FF4">
        <w:rPr>
          <w:rFonts w:cs="Times New Roman"/>
        </w:rPr>
        <w:t xml:space="preserve">-like </w:t>
      </w:r>
      <w:proofErr w:type="spellStart"/>
      <w:r w:rsidR="00F51FF4" w:rsidRPr="00F51FF4">
        <w:rPr>
          <w:rFonts w:cs="Times New Roman"/>
        </w:rPr>
        <w:t>cryptophyte</w:t>
      </w:r>
      <w:proofErr w:type="spellEnd"/>
      <w:r w:rsidR="00F51FF4" w:rsidRPr="00BD2C01">
        <w:rPr>
          <w:rFonts w:cs="Times New Roman"/>
          <w:b/>
        </w:rPr>
        <w:t xml:space="preserve"> </w:t>
      </w:r>
      <w:r>
        <w:rPr>
          <w:rFonts w:cs="Times New Roman"/>
        </w:rPr>
        <w:t xml:space="preserve">were positively correlated with the abundances of </w:t>
      </w:r>
      <w:r w:rsidRPr="00F51FF4">
        <w:rPr>
          <w:rFonts w:cs="Times New Roman"/>
          <w:i/>
        </w:rPr>
        <w:t xml:space="preserve">M. </w:t>
      </w:r>
      <w:proofErr w:type="spellStart"/>
      <w:r w:rsidRPr="00F51FF4">
        <w:rPr>
          <w:rFonts w:cs="Times New Roman"/>
          <w:i/>
        </w:rPr>
        <w:t>rubra</w:t>
      </w:r>
      <w:proofErr w:type="spellEnd"/>
      <w:r>
        <w:rPr>
          <w:rFonts w:cs="Times New Roman"/>
        </w:rPr>
        <w:t xml:space="preserve"> and both were of similar order of magnitude</w:t>
      </w:r>
      <w:r w:rsidR="00F51FF4">
        <w:rPr>
          <w:rFonts w:cs="Times New Roman"/>
        </w:rPr>
        <w:t xml:space="preserve">. Assuming an </w:t>
      </w:r>
      <w:r w:rsidR="00F51FF4" w:rsidRPr="00FC5E5F">
        <w:rPr>
          <w:rFonts w:cs="Times New Roman"/>
        </w:rPr>
        <w:t>ingestion rates between ~3.5 and 8.9 cryptophytes ciliate</w:t>
      </w:r>
      <w:r w:rsidR="00F51FF4" w:rsidRPr="008A0DAC">
        <w:rPr>
          <w:rFonts w:eastAsia="Calibri" w:cs="Times New Roman"/>
          <w:vertAlign w:val="superscript"/>
        </w:rPr>
        <w:t>-</w:t>
      </w:r>
      <w:r w:rsidR="00F51FF4" w:rsidRPr="00FC5E5F">
        <w:rPr>
          <w:rFonts w:eastAsia="Calibri" w:cs="Times New Roman"/>
        </w:rPr>
        <w:t>¹</w:t>
      </w:r>
      <w:r w:rsidR="00F51FF4" w:rsidRPr="00FC5E5F">
        <w:rPr>
          <w:rFonts w:cs="Times New Roman"/>
        </w:rPr>
        <w:t xml:space="preserve"> day</w:t>
      </w:r>
      <w:r w:rsidR="00F51FF4" w:rsidRPr="008A0DAC">
        <w:rPr>
          <w:rFonts w:eastAsia="Calibri" w:cs="Times New Roman"/>
          <w:vertAlign w:val="superscript"/>
        </w:rPr>
        <w:t>-</w:t>
      </w:r>
      <w:r w:rsidR="00F51FF4" w:rsidRPr="00FC5E5F">
        <w:rPr>
          <w:rFonts w:eastAsia="Calibri" w:cs="Times New Roman"/>
        </w:rPr>
        <w:t xml:space="preserve">¹ </w:t>
      </w:r>
      <w:r w:rsidR="00F51FF4">
        <w:rPr>
          <w:rFonts w:eastAsia="Calibri" w:cs="Times New Roman"/>
        </w:rPr>
        <w:t xml:space="preserve">by </w:t>
      </w:r>
      <w:r w:rsidR="00F51FF4" w:rsidRPr="00F51FF4">
        <w:rPr>
          <w:rFonts w:eastAsia="Calibri" w:cs="Times New Roman"/>
          <w:i/>
        </w:rPr>
        <w:t xml:space="preserve">M. </w:t>
      </w:r>
      <w:proofErr w:type="spellStart"/>
      <w:r w:rsidR="00F51FF4" w:rsidRPr="00F51FF4">
        <w:rPr>
          <w:rFonts w:eastAsia="Calibri" w:cs="Times New Roman"/>
          <w:i/>
        </w:rPr>
        <w:t>rubra</w:t>
      </w:r>
      <w:proofErr w:type="spellEnd"/>
      <w:r w:rsidR="00F51FF4">
        <w:rPr>
          <w:rFonts w:eastAsia="Calibri" w:cs="Times New Roman"/>
        </w:rPr>
        <w:t xml:space="preserve"> </w:t>
      </w:r>
      <w:r w:rsidR="00F51FF4" w:rsidRPr="00FC5E5F">
        <w:rPr>
          <w:rFonts w:eastAsia="Calibri" w:cs="Times New Roman"/>
        </w:rPr>
        <w:t>(</w:t>
      </w:r>
      <w:proofErr w:type="spellStart"/>
      <w:r w:rsidR="00F51FF4" w:rsidRPr="00FC5E5F">
        <w:rPr>
          <w:rFonts w:eastAsia="Calibri" w:cs="Times New Roman"/>
        </w:rPr>
        <w:t>Yih</w:t>
      </w:r>
      <w:proofErr w:type="spellEnd"/>
      <w:r w:rsidR="00F51FF4" w:rsidRPr="00FC5E5F">
        <w:rPr>
          <w:rFonts w:eastAsia="Calibri" w:cs="Times New Roman"/>
        </w:rPr>
        <w:t xml:space="preserve"> et al., 2004; Hansen and </w:t>
      </w:r>
      <w:proofErr w:type="spellStart"/>
      <w:r w:rsidR="00F51FF4" w:rsidRPr="00FC5E5F">
        <w:rPr>
          <w:rFonts w:eastAsia="Calibri" w:cs="Times New Roman"/>
        </w:rPr>
        <w:t>Fenchel</w:t>
      </w:r>
      <w:proofErr w:type="spellEnd"/>
      <w:r w:rsidR="00F51FF4" w:rsidRPr="00FC5E5F">
        <w:rPr>
          <w:rFonts w:eastAsia="Calibri" w:cs="Times New Roman"/>
        </w:rPr>
        <w:t>, 2006)</w:t>
      </w:r>
      <w:r w:rsidR="00F51FF4">
        <w:rPr>
          <w:rFonts w:eastAsia="Calibri" w:cs="Times New Roman"/>
        </w:rPr>
        <w:t xml:space="preserve">, our result suggest that abundances of </w:t>
      </w:r>
      <w:r w:rsidR="00F51FF4" w:rsidRPr="00FC5E5F">
        <w:rPr>
          <w:rFonts w:cs="Times New Roman"/>
          <w:i/>
          <w:iCs/>
        </w:rPr>
        <w:t xml:space="preserve">T. </w:t>
      </w:r>
      <w:proofErr w:type="spellStart"/>
      <w:r w:rsidR="00F51FF4" w:rsidRPr="00FC5E5F">
        <w:rPr>
          <w:rFonts w:cs="Times New Roman"/>
          <w:i/>
          <w:iCs/>
        </w:rPr>
        <w:t>amphioexa</w:t>
      </w:r>
      <w:proofErr w:type="spellEnd"/>
      <w:r w:rsidR="00F51FF4">
        <w:rPr>
          <w:rFonts w:cs="Times New Roman"/>
          <w:i/>
          <w:iCs/>
        </w:rPr>
        <w:t xml:space="preserve"> </w:t>
      </w:r>
      <w:r w:rsidR="00F51FF4">
        <w:rPr>
          <w:rFonts w:cs="Times New Roman"/>
          <w:iCs/>
        </w:rPr>
        <w:t xml:space="preserve">were limiting the abundance of </w:t>
      </w:r>
      <w:r w:rsidR="00F51FF4" w:rsidRPr="00F51FF4">
        <w:rPr>
          <w:rFonts w:cs="Times New Roman"/>
          <w:i/>
        </w:rPr>
        <w:t xml:space="preserve">M. </w:t>
      </w:r>
      <w:proofErr w:type="spellStart"/>
      <w:r w:rsidR="00F51FF4" w:rsidRPr="00F51FF4">
        <w:rPr>
          <w:rFonts w:cs="Times New Roman"/>
          <w:i/>
        </w:rPr>
        <w:t>rubra</w:t>
      </w:r>
      <w:proofErr w:type="spellEnd"/>
      <w:r w:rsidR="00F51FF4">
        <w:rPr>
          <w:rFonts w:cs="Times New Roman"/>
        </w:rPr>
        <w:t xml:space="preserve">. </w:t>
      </w:r>
      <w:r w:rsidR="00F51FF4">
        <w:rPr>
          <w:rFonts w:eastAsia="Calibri" w:cs="Times New Roman"/>
        </w:rPr>
        <w:t>U</w:t>
      </w:r>
      <w:r w:rsidR="00F51FF4" w:rsidRPr="00FC5E5F">
        <w:rPr>
          <w:rFonts w:eastAsia="Calibri" w:cs="Times New Roman"/>
        </w:rPr>
        <w:t xml:space="preserve">sing a FISH probe for </w:t>
      </w:r>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r w:rsidR="00F51FF4" w:rsidRPr="00FC5E5F">
        <w:rPr>
          <w:rFonts w:eastAsia="Calibri" w:cs="Times New Roman"/>
        </w:rPr>
        <w:t xml:space="preserve">, </w:t>
      </w:r>
      <w:r w:rsidR="00F51FF4">
        <w:rPr>
          <w:rFonts w:eastAsia="Calibri" w:cs="Times New Roman"/>
        </w:rPr>
        <w:t xml:space="preserve">up to &gt;20 </w:t>
      </w:r>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r w:rsidR="00F51FF4" w:rsidRPr="00FC5E5F">
        <w:rPr>
          <w:rFonts w:eastAsia="Calibri" w:cs="Times New Roman"/>
        </w:rPr>
        <w:t xml:space="preserve"> </w:t>
      </w:r>
      <w:r w:rsidR="00F51FF4">
        <w:rPr>
          <w:rFonts w:eastAsia="Calibri" w:cs="Times New Roman"/>
        </w:rPr>
        <w:t xml:space="preserve">cells were observed </w:t>
      </w:r>
      <w:r w:rsidR="00F51FF4" w:rsidRPr="00FC5E5F">
        <w:rPr>
          <w:rFonts w:eastAsia="Calibri" w:cs="Times New Roman"/>
        </w:rPr>
        <w:t xml:space="preserve">within a single </w:t>
      </w:r>
      <w:r w:rsidR="00F51FF4" w:rsidRPr="00FC5E5F">
        <w:rPr>
          <w:rFonts w:eastAsia="Calibri" w:cs="Times New Roman"/>
          <w:i/>
          <w:iCs/>
        </w:rPr>
        <w:t>M. major</w:t>
      </w:r>
      <w:r w:rsidR="00F51FF4" w:rsidRPr="00FC5E5F">
        <w:rPr>
          <w:rFonts w:eastAsia="Calibri" w:cs="Times New Roman"/>
        </w:rPr>
        <w:t xml:space="preserve"> cell (</w:t>
      </w:r>
      <w:r w:rsidR="00F51FF4">
        <w:rPr>
          <w:rFonts w:eastAsia="Calibri" w:cs="Times New Roman"/>
        </w:rPr>
        <w:t xml:space="preserve">Peter </w:t>
      </w:r>
      <w:proofErr w:type="spellStart"/>
      <w:r w:rsidR="00F51FF4">
        <w:rPr>
          <w:rFonts w:eastAsia="Calibri" w:cs="Times New Roman"/>
        </w:rPr>
        <w:t>Zuber</w:t>
      </w:r>
      <w:proofErr w:type="spellEnd"/>
      <w:r w:rsidR="00F51FF4">
        <w:rPr>
          <w:rFonts w:eastAsia="Calibri" w:cs="Times New Roman"/>
        </w:rPr>
        <w:t>, personal communication</w:t>
      </w:r>
      <w:r w:rsidR="00F51FF4" w:rsidRPr="00FC5E5F">
        <w:rPr>
          <w:rFonts w:eastAsia="Calibri" w:cs="Times New Roman"/>
        </w:rPr>
        <w:t>)</w:t>
      </w:r>
      <w:r w:rsidR="00F51FF4">
        <w:rPr>
          <w:rFonts w:eastAsia="Calibri" w:cs="Times New Roman"/>
        </w:rPr>
        <w:t xml:space="preserve">, supporting previous </w:t>
      </w:r>
      <w:r w:rsidR="00EA0881">
        <w:rPr>
          <w:rFonts w:eastAsia="Calibri" w:cs="Times New Roman"/>
        </w:rPr>
        <w:t>hypothesis</w:t>
      </w:r>
      <w:r w:rsidR="00F51FF4">
        <w:rPr>
          <w:rFonts w:eastAsia="Calibri" w:cs="Times New Roman"/>
        </w:rPr>
        <w:t xml:space="preserve"> that </w:t>
      </w:r>
      <w:r w:rsidR="00F51FF4" w:rsidRPr="00FC5E5F">
        <w:rPr>
          <w:rFonts w:cs="Times New Roman"/>
          <w:i/>
          <w:iCs/>
        </w:rPr>
        <w:t>M. major</w:t>
      </w:r>
      <w:r w:rsidR="00F51FF4">
        <w:rPr>
          <w:rFonts w:cs="Times New Roman"/>
        </w:rPr>
        <w:t xml:space="preserve"> during red water blooms in the CRE can </w:t>
      </w:r>
      <w:r w:rsidR="00F51FF4" w:rsidRPr="00FC5E5F">
        <w:rPr>
          <w:rFonts w:cs="Times New Roman"/>
        </w:rPr>
        <w:t>retain cryptophytes attached to the ciliate's cirri (Peterson et al., 2012)</w:t>
      </w:r>
      <w:r w:rsidR="00EA0881">
        <w:rPr>
          <w:rFonts w:cs="Times New Roman"/>
        </w:rPr>
        <w:t xml:space="preserve"> or that ingested </w:t>
      </w:r>
      <w:r w:rsidR="00EA0881" w:rsidRPr="00FC5E5F">
        <w:rPr>
          <w:rFonts w:eastAsia="Calibri" w:cs="Times New Roman"/>
          <w:i/>
          <w:iCs/>
        </w:rPr>
        <w:t xml:space="preserve">T. </w:t>
      </w:r>
      <w:proofErr w:type="spellStart"/>
      <w:r w:rsidR="00EA0881" w:rsidRPr="00FC5E5F">
        <w:rPr>
          <w:rFonts w:eastAsia="Calibri" w:cs="Times New Roman"/>
          <w:i/>
          <w:iCs/>
        </w:rPr>
        <w:t>amphioexa</w:t>
      </w:r>
      <w:proofErr w:type="spellEnd"/>
      <w:r w:rsidR="00EA0881" w:rsidRPr="00FC5E5F">
        <w:rPr>
          <w:rFonts w:eastAsia="Calibri" w:cs="Times New Roman"/>
        </w:rPr>
        <w:t xml:space="preserve"> </w:t>
      </w:r>
      <w:r w:rsidR="00EA0881">
        <w:rPr>
          <w:rFonts w:eastAsia="Calibri" w:cs="Times New Roman"/>
        </w:rPr>
        <w:t xml:space="preserve">cells can divided inside the ciliate </w:t>
      </w:r>
      <w:r w:rsidR="00EA0881">
        <w:rPr>
          <w:rFonts w:cs="Times New Roman"/>
        </w:rPr>
        <w:t>(REF)</w:t>
      </w:r>
      <w:r w:rsidR="00F51FF4" w:rsidRPr="00FC5E5F">
        <w:rPr>
          <w:rFonts w:cs="Times New Roman"/>
        </w:rPr>
        <w:t>.</w:t>
      </w:r>
    </w:p>
    <w:p w14:paraId="53476C12" w14:textId="77777777" w:rsidR="00EA0881" w:rsidRDefault="00EA0881" w:rsidP="00FC5E5F">
      <w:pPr>
        <w:spacing w:line="480" w:lineRule="auto"/>
        <w:rPr>
          <w:rFonts w:cs="Times New Roman"/>
        </w:rPr>
      </w:pPr>
      <w:proofErr w:type="gramStart"/>
      <w:r>
        <w:rPr>
          <w:rFonts w:cs="Times New Roman"/>
        </w:rPr>
        <w:t>MORE TO COME.</w:t>
      </w:r>
      <w:proofErr w:type="gramEnd"/>
      <w:r>
        <w:rPr>
          <w:rFonts w:cs="Times New Roman"/>
        </w:rPr>
        <w:t xml:space="preserve"> </w:t>
      </w:r>
    </w:p>
    <w:p w14:paraId="1828BDD5" w14:textId="0F7531AE" w:rsidR="00F34B51" w:rsidRPr="00FE75DC" w:rsidRDefault="00EA0881" w:rsidP="00FC5E5F">
      <w:pPr>
        <w:spacing w:line="480" w:lineRule="auto"/>
        <w:rPr>
          <w:rFonts w:cs="Times New Roman"/>
        </w:rPr>
      </w:pPr>
      <w:r>
        <w:rPr>
          <w:rFonts w:cs="Times New Roman"/>
          <w:highlight w:val="yellow"/>
        </w:rPr>
        <w:t>*** THIS IS WHERE I STOPPED TODAY ***</w:t>
      </w:r>
    </w:p>
    <w:p w14:paraId="6E0759D6" w14:textId="77777777" w:rsidR="00F34B51" w:rsidRPr="00FE75DC" w:rsidRDefault="00F34B51" w:rsidP="00FC5E5F">
      <w:pPr>
        <w:spacing w:line="480" w:lineRule="auto"/>
        <w:rPr>
          <w:rFonts w:cs="Times New Roman"/>
        </w:rPr>
      </w:pPr>
    </w:p>
    <w:p w14:paraId="2B0E4F32" w14:textId="7F3BF0CC" w:rsidR="00F34B51" w:rsidRPr="00FE75DC" w:rsidRDefault="00F34B51" w:rsidP="00FC5E5F">
      <w:pPr>
        <w:spacing w:line="480" w:lineRule="auto"/>
        <w:rPr>
          <w:rFonts w:cs="Times New Roman"/>
        </w:rPr>
      </w:pPr>
      <w:r w:rsidRPr="00FC5E5F">
        <w:rPr>
          <w:rFonts w:cs="Times New Roman"/>
          <w:b/>
          <w:bCs/>
        </w:rPr>
        <w:t>Conclusion</w:t>
      </w:r>
      <w:r w:rsidR="00BD2C01">
        <w:rPr>
          <w:rFonts w:cs="Times New Roman"/>
          <w:b/>
          <w:bCs/>
        </w:rPr>
        <w:t>s</w:t>
      </w:r>
      <w:r w:rsidRPr="00FC5E5F">
        <w:rPr>
          <w:rFonts w:cs="Times New Roman"/>
          <w:b/>
          <w:bCs/>
        </w:rPr>
        <w:t xml:space="preserve"> </w:t>
      </w:r>
    </w:p>
    <w:p w14:paraId="448E7DA1" w14:textId="77777777" w:rsidR="0077570D" w:rsidRDefault="00F34B51" w:rsidP="00FC5E5F">
      <w:pPr>
        <w:spacing w:line="480" w:lineRule="auto"/>
        <w:rPr>
          <w:rFonts w:cs="Times New Roman"/>
        </w:rPr>
      </w:pPr>
      <w:r w:rsidRPr="00FE75DC">
        <w:rPr>
          <w:rFonts w:cs="Times New Roman"/>
        </w:rPr>
        <w:tab/>
      </w:r>
      <w:r w:rsidRPr="00FC5E5F">
        <w:rPr>
          <w:rFonts w:cs="Times New Roman"/>
        </w:rPr>
        <w:t xml:space="preserve">Past studies on the </w:t>
      </w:r>
      <w:r w:rsidRPr="00FC5E5F">
        <w:rPr>
          <w:rFonts w:cs="Times New Roman"/>
          <w:i/>
          <w:iCs/>
        </w:rPr>
        <w:t>M. major</w:t>
      </w:r>
      <w:r w:rsidRPr="00FC5E5F">
        <w:rPr>
          <w:rFonts w:cs="Times New Roman"/>
        </w:rPr>
        <w:t xml:space="preserve"> bloom in the Columbia River Estuary have hypothesized that the dynamics of the ciliate's cryptophyte prey may play a role in the proliferation of the bloom, but </w:t>
      </w:r>
      <w:r w:rsidR="00BD2C01">
        <w:rPr>
          <w:rFonts w:cs="Times New Roman"/>
        </w:rPr>
        <w:t xml:space="preserve">our understanding of the </w:t>
      </w:r>
      <w:proofErr w:type="spellStart"/>
      <w:r w:rsidR="00BD2C01">
        <w:rPr>
          <w:rFonts w:cs="Times New Roman"/>
        </w:rPr>
        <w:t>ecophysiology</w:t>
      </w:r>
      <w:proofErr w:type="spellEnd"/>
      <w:r w:rsidR="00BD2C01">
        <w:rPr>
          <w:rFonts w:cs="Times New Roman"/>
        </w:rPr>
        <w:t xml:space="preserve"> of </w:t>
      </w:r>
      <w:proofErr w:type="spellStart"/>
      <w:r w:rsidR="00BD2C01" w:rsidRPr="00BD2C01">
        <w:rPr>
          <w:rFonts w:cs="Times New Roman"/>
          <w:i/>
        </w:rPr>
        <w:t>Teleaulax</w:t>
      </w:r>
      <w:proofErr w:type="spellEnd"/>
      <w:r w:rsidR="00BD2C01">
        <w:rPr>
          <w:rFonts w:cs="Times New Roman"/>
        </w:rPr>
        <w:t xml:space="preserve"> remains limited</w:t>
      </w:r>
      <w:r w:rsidRPr="00FC5E5F">
        <w:rPr>
          <w:rFonts w:cs="Times New Roman"/>
        </w:rPr>
        <w:t xml:space="preserve">. This study is the first to show continuous abundances and division rates of the cryptophyte population in the estuary, as well as near-daily </w:t>
      </w:r>
      <w:r w:rsidRPr="00FC5E5F">
        <w:rPr>
          <w:rFonts w:cs="Times New Roman"/>
          <w:i/>
          <w:iCs/>
        </w:rPr>
        <w:t>M. major</w:t>
      </w:r>
      <w:r w:rsidRPr="00FC5E5F">
        <w:rPr>
          <w:rFonts w:cs="Times New Roman"/>
        </w:rPr>
        <w:t xml:space="preserve"> counts over the course of the bloom. </w:t>
      </w:r>
    </w:p>
    <w:p w14:paraId="21351B2A" w14:textId="77777777" w:rsidR="0077570D" w:rsidRDefault="0077570D" w:rsidP="00FC5E5F">
      <w:pPr>
        <w:spacing w:line="480" w:lineRule="auto"/>
        <w:rPr>
          <w:rFonts w:cs="Times New Roman"/>
        </w:rPr>
      </w:pPr>
    </w:p>
    <w:p w14:paraId="4186AB48" w14:textId="77777777" w:rsidR="00F34B51" w:rsidRPr="00FE75DC" w:rsidRDefault="00F34B51" w:rsidP="00FC5E5F">
      <w:pPr>
        <w:spacing w:line="480" w:lineRule="auto"/>
        <w:rPr>
          <w:rFonts w:cs="Times New Roman"/>
        </w:rPr>
      </w:pPr>
    </w:p>
    <w:p w14:paraId="6665D1D4" w14:textId="77777777" w:rsidR="00F34B51" w:rsidRPr="00FE75DC" w:rsidRDefault="00F34B51" w:rsidP="00FC5E5F">
      <w:pPr>
        <w:spacing w:line="480" w:lineRule="auto"/>
        <w:rPr>
          <w:rFonts w:cs="Times New Roman"/>
        </w:rPr>
      </w:pPr>
    </w:p>
    <w:p w14:paraId="20F1F7C4" w14:textId="77777777" w:rsidR="00EA0881" w:rsidRDefault="00EA0881">
      <w:pPr>
        <w:widowControl/>
        <w:tabs>
          <w:tab w:val="clear" w:pos="709"/>
        </w:tabs>
        <w:suppressAutoHyphens w:val="0"/>
        <w:rPr>
          <w:rFonts w:cs="Times New Roman"/>
          <w:b/>
          <w:bCs/>
        </w:rPr>
      </w:pPr>
      <w:r>
        <w:rPr>
          <w:rFonts w:cs="Times New Roman"/>
          <w:b/>
          <w:bCs/>
        </w:rPr>
        <w:br w:type="page"/>
      </w:r>
    </w:p>
    <w:p w14:paraId="6B2FA8B3" w14:textId="7BE87C35" w:rsidR="00F34B51" w:rsidRPr="00FE75DC" w:rsidRDefault="00F34B51" w:rsidP="00FC5E5F">
      <w:pPr>
        <w:spacing w:line="480" w:lineRule="auto"/>
        <w:rPr>
          <w:rFonts w:cs="Times New Roman"/>
        </w:rPr>
      </w:pPr>
      <w:bookmarkStart w:id="4" w:name="_GoBack"/>
      <w:bookmarkEnd w:id="4"/>
      <w:r w:rsidRPr="00FC5E5F">
        <w:rPr>
          <w:rFonts w:cs="Times New Roman"/>
          <w:b/>
          <w:bCs/>
        </w:rPr>
        <w:t>Figure Captions</w:t>
      </w:r>
    </w:p>
    <w:p w14:paraId="1E67D071" w14:textId="77777777" w:rsidR="00F34B51" w:rsidRPr="00FE75DC" w:rsidRDefault="00F34B51" w:rsidP="00FC5E5F">
      <w:pPr>
        <w:spacing w:line="480" w:lineRule="auto"/>
        <w:rPr>
          <w:rFonts w:cs="Times New Roman"/>
        </w:rPr>
      </w:pPr>
    </w:p>
    <w:p w14:paraId="0FB44ACE" w14:textId="76ABC4E5" w:rsidR="00F34B51" w:rsidRPr="00FE75DC" w:rsidRDefault="00F34B51" w:rsidP="00FC5E5F">
      <w:pPr>
        <w:spacing w:line="480" w:lineRule="auto"/>
        <w:rPr>
          <w:rFonts w:cs="Times New Roman"/>
        </w:rPr>
      </w:pPr>
      <w:r w:rsidRPr="00FC5E5F">
        <w:rPr>
          <w:rFonts w:cs="Times New Roman"/>
          <w:b/>
          <w:bCs/>
        </w:rPr>
        <w:t xml:space="preserve">Fig. </w:t>
      </w:r>
      <w:proofErr w:type="gramStart"/>
      <w:r w:rsidRPr="00FC5E5F">
        <w:rPr>
          <w:rFonts w:cs="Times New Roman"/>
          <w:b/>
          <w:bCs/>
        </w:rPr>
        <w:t>1</w:t>
      </w:r>
      <w:r w:rsidRPr="00FC5E5F">
        <w:rPr>
          <w:rFonts w:cs="Times New Roman"/>
        </w:rPr>
        <w:t xml:space="preserve">  Map</w:t>
      </w:r>
      <w:proofErr w:type="gramEnd"/>
      <w:r w:rsidRPr="00FC5E5F">
        <w:rPr>
          <w:rFonts w:cs="Times New Roman"/>
        </w:rPr>
        <w:t xml:space="preserve"> of the Columbia River </w:t>
      </w:r>
      <w:r w:rsidR="003519E7">
        <w:rPr>
          <w:rFonts w:cs="Times New Roman"/>
        </w:rPr>
        <w:t>E</w:t>
      </w:r>
      <w:r w:rsidR="003519E7" w:rsidRPr="00FC5E5F">
        <w:rPr>
          <w:rFonts w:cs="Times New Roman"/>
        </w:rPr>
        <w:t xml:space="preserve">stuary </w:t>
      </w:r>
      <w:r w:rsidRPr="00FC5E5F">
        <w:rPr>
          <w:rFonts w:cs="Times New Roman"/>
        </w:rPr>
        <w:t>with the sampling site location marked</w:t>
      </w:r>
      <w:r w:rsidR="003519E7">
        <w:rPr>
          <w:rFonts w:cs="Times New Roman"/>
        </w:rPr>
        <w:t xml:space="preserve">  by the black dot</w:t>
      </w:r>
      <w:r w:rsidRPr="00FC5E5F">
        <w:rPr>
          <w:rFonts w:cs="Times New Roman"/>
        </w:rPr>
        <w:t xml:space="preserve">. </w:t>
      </w:r>
    </w:p>
    <w:p w14:paraId="12A68CD1" w14:textId="77777777" w:rsidR="00F34B51" w:rsidRPr="00FE75DC" w:rsidRDefault="00F34B51" w:rsidP="00FC5E5F">
      <w:pPr>
        <w:spacing w:line="480" w:lineRule="auto"/>
        <w:rPr>
          <w:rFonts w:cs="Times New Roman"/>
        </w:rPr>
      </w:pPr>
    </w:p>
    <w:p w14:paraId="1A74E873" w14:textId="2152E707" w:rsidR="00F34B51" w:rsidRPr="00FE75DC" w:rsidRDefault="00F34B51" w:rsidP="00FC5E5F">
      <w:pPr>
        <w:spacing w:line="480" w:lineRule="auto"/>
        <w:rPr>
          <w:rFonts w:cs="Times New Roman"/>
        </w:rPr>
      </w:pPr>
      <w:r w:rsidRPr="00FC5E5F">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proofErr w:type="gramStart"/>
      <w:r w:rsidR="00C20035">
        <w:rPr>
          <w:rFonts w:cs="Times New Roman"/>
        </w:rPr>
        <w:t>during the 4 week-survey in the CRE</w:t>
      </w:r>
      <w:proofErr w:type="gramEnd"/>
      <w:r w:rsidR="003519E7">
        <w:rPr>
          <w:rFonts w:cs="Times New Roman"/>
        </w:rPr>
        <w:t>. A) Salinity (</w:t>
      </w:r>
      <w:proofErr w:type="spellStart"/>
      <w:r w:rsidR="003519E7">
        <w:rPr>
          <w:rFonts w:cs="Times New Roman"/>
        </w:rPr>
        <w:t>psu</w:t>
      </w:r>
      <w:proofErr w:type="spellEnd"/>
      <w:r w:rsidR="003519E7">
        <w:rPr>
          <w:rFonts w:cs="Times New Roman"/>
        </w:rPr>
        <w:t xml:space="preserve">, black line) </w:t>
      </w:r>
      <w:proofErr w:type="gramStart"/>
      <w:r w:rsidR="003519E7">
        <w:rPr>
          <w:rFonts w:cs="Times New Roman"/>
        </w:rPr>
        <w:t xml:space="preserve">and </w:t>
      </w:r>
      <w:r w:rsidRPr="00FC5E5F">
        <w:rPr>
          <w:rFonts w:cs="Times New Roman"/>
        </w:rPr>
        <w:t xml:space="preserve"> temperature</w:t>
      </w:r>
      <w:proofErr w:type="gramEnd"/>
      <w:r w:rsidRPr="00FC5E5F">
        <w:rPr>
          <w:rFonts w:cs="Times New Roman"/>
        </w:rPr>
        <w:t xml:space="preserve"> </w:t>
      </w:r>
      <w:r w:rsidR="003519E7">
        <w:rPr>
          <w:rFonts w:cs="Times New Roman"/>
        </w:rPr>
        <w:t>(ºC, grey line) at 3 m depth. B)</w:t>
      </w:r>
      <w:r w:rsidRPr="00FC5E5F">
        <w:rPr>
          <w:rFonts w:cs="Times New Roman"/>
        </w:rPr>
        <w:t xml:space="preserve"> P</w:t>
      </w:r>
      <w:r w:rsidR="003519E7">
        <w:rPr>
          <w:rFonts w:cs="Times New Roman"/>
        </w:rPr>
        <w:t>hotosynthetic Active Radiations</w:t>
      </w:r>
      <w:r w:rsidRPr="00FC5E5F">
        <w:rPr>
          <w:rFonts w:cs="Times New Roman"/>
        </w:rPr>
        <w:t xml:space="preserve"> </w:t>
      </w:r>
      <w:r w:rsidR="003519E7" w:rsidRPr="00FC5E5F">
        <w:rPr>
          <w:rFonts w:cs="Times New Roman"/>
        </w:rPr>
        <w:t>(</w:t>
      </w:r>
      <w:r w:rsidR="00937CFA">
        <w:rPr>
          <w:rFonts w:cs="Times New Roman"/>
        </w:rPr>
        <w:t xml:space="preserve">PAR, </w:t>
      </w:r>
      <w:r w:rsidR="003519E7">
        <w:rPr>
          <w:rFonts w:cs="Times New Roman"/>
        </w:rPr>
        <w:t>µE m</w:t>
      </w:r>
      <w:r w:rsidR="003519E7" w:rsidRPr="00FC5E5F">
        <w:rPr>
          <w:rFonts w:cs="Times New Roman"/>
          <w:vertAlign w:val="superscript"/>
        </w:rPr>
        <w:t>2</w:t>
      </w:r>
      <w:r w:rsidR="003519E7">
        <w:rPr>
          <w:rFonts w:cs="Times New Roman"/>
        </w:rPr>
        <w:t xml:space="preserve"> </w:t>
      </w:r>
      <w:r w:rsidR="003519E7" w:rsidRPr="00FC5E5F">
        <w:rPr>
          <w:rFonts w:cs="Times New Roman"/>
          <w:vertAlign w:val="superscript"/>
        </w:rPr>
        <w:t>s-1</w:t>
      </w:r>
      <w:r w:rsidR="002B3135">
        <w:rPr>
          <w:rFonts w:cs="Times New Roman"/>
        </w:rPr>
        <w:t>, black line</w:t>
      </w:r>
      <w:r w:rsidR="003519E7" w:rsidRPr="00FC5E5F">
        <w:rPr>
          <w:rFonts w:cs="Times New Roman"/>
        </w:rPr>
        <w:t>)</w:t>
      </w:r>
      <w:r w:rsidR="003519E7">
        <w:rPr>
          <w:rFonts w:cs="Times New Roman"/>
        </w:rPr>
        <w:t xml:space="preserve"> in surface waters</w:t>
      </w:r>
      <w:r w:rsidR="002B3135">
        <w:rPr>
          <w:rFonts w:cs="Times New Roman"/>
        </w:rPr>
        <w:t xml:space="preserve"> and pH (grey line)</w:t>
      </w:r>
      <w:r w:rsidRPr="00FC5E5F">
        <w:rPr>
          <w:rFonts w:cs="Times New Roman"/>
        </w:rPr>
        <w:t xml:space="preserve">, and </w:t>
      </w:r>
      <w:r w:rsidR="003519E7">
        <w:rPr>
          <w:rFonts w:cs="Times New Roman"/>
        </w:rPr>
        <w:t>C</w:t>
      </w:r>
      <w:r w:rsidRPr="00FC5E5F">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FC5E5F">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120631F0" w14:textId="77777777" w:rsidR="00F34B51" w:rsidRPr="00FE75DC" w:rsidRDefault="00F34B51" w:rsidP="00FC5E5F">
      <w:pPr>
        <w:spacing w:line="480" w:lineRule="auto"/>
        <w:rPr>
          <w:rFonts w:cs="Times New Roman"/>
        </w:rPr>
      </w:pPr>
    </w:p>
    <w:p w14:paraId="12B67378" w14:textId="49CB60C8" w:rsidR="00F34B51" w:rsidRPr="00FE75DC" w:rsidRDefault="00F34B51" w:rsidP="00FC5E5F">
      <w:pPr>
        <w:spacing w:line="480" w:lineRule="auto"/>
        <w:rPr>
          <w:rFonts w:cs="Times New Roman"/>
        </w:rPr>
      </w:pPr>
      <w:r w:rsidRPr="00FC5E5F">
        <w:rPr>
          <w:rFonts w:cs="Times New Roman"/>
          <w:b/>
          <w:bCs/>
        </w:rPr>
        <w:t>Fig. 3</w:t>
      </w:r>
      <w:r w:rsidRPr="00FC5E5F">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proofErr w:type="spellStart"/>
      <w:r w:rsidR="00C4165B" w:rsidRPr="00FC5E5F">
        <w:rPr>
          <w:rFonts w:cs="Times New Roman"/>
          <w:i/>
        </w:rPr>
        <w:t>Teleaulax</w:t>
      </w:r>
      <w:proofErr w:type="spellEnd"/>
      <w:r w:rsidR="00C4165B" w:rsidRPr="008A0DAC">
        <w:rPr>
          <w:rFonts w:cs="Times New Roman"/>
        </w:rPr>
        <w:t>-like cryptophytes</w:t>
      </w:r>
      <w:r w:rsidR="006379E7">
        <w:rPr>
          <w:rFonts w:cs="Times New Roman"/>
        </w:rPr>
        <w:t xml:space="preserve"> (</w:t>
      </w:r>
      <w:r w:rsidR="00222506">
        <w:rPr>
          <w:rFonts w:cs="Times New Roman"/>
        </w:rPr>
        <w:t xml:space="preserve">TLC, </w:t>
      </w:r>
      <w:r w:rsidR="006379E7">
        <w:rPr>
          <w:rFonts w:cs="Times New Roman"/>
        </w:rPr>
        <w:t>10</w:t>
      </w:r>
      <w:r w:rsidR="006379E7" w:rsidRPr="00FC5E5F">
        <w:rPr>
          <w:rFonts w:cs="Times New Roman"/>
          <w:vertAlign w:val="superscript"/>
        </w:rPr>
        <w:t>6</w:t>
      </w:r>
      <w:r w:rsidR="006379E7">
        <w:rPr>
          <w:rFonts w:cs="Times New Roman"/>
        </w:rPr>
        <w:t xml:space="preserve"> cells L</w:t>
      </w:r>
      <w:r w:rsidR="006379E7" w:rsidRPr="00FC5E5F">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abundance of </w:t>
      </w:r>
      <w:proofErr w:type="spellStart"/>
      <w:r w:rsidR="006379E7" w:rsidRPr="00FC5E5F">
        <w:rPr>
          <w:rFonts w:cs="Times New Roman"/>
          <w:i/>
        </w:rPr>
        <w:t>Mesodinium</w:t>
      </w:r>
      <w:proofErr w:type="spellEnd"/>
      <w:r w:rsidR="006379E7" w:rsidRPr="00FC5E5F">
        <w:rPr>
          <w:rFonts w:cs="Times New Roman"/>
          <w:i/>
        </w:rPr>
        <w:t xml:space="preserve">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FC5E5F">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41284B9C" w14:textId="14D8BDC8" w:rsidR="00783B9A" w:rsidRPr="00FE75DC" w:rsidRDefault="00783B9A" w:rsidP="00783B9A">
      <w:pPr>
        <w:spacing w:line="480" w:lineRule="auto"/>
        <w:rPr>
          <w:rFonts w:cs="Times New Roman"/>
        </w:rPr>
      </w:pPr>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proofErr w:type="spellStart"/>
      <w:r w:rsidRPr="00FC5E5F">
        <w:rPr>
          <w:rFonts w:cs="Times New Roman"/>
          <w:i/>
        </w:rPr>
        <w:t>Teleaulax</w:t>
      </w:r>
      <w:proofErr w:type="spellEnd"/>
      <w:r w:rsidRPr="00C20035">
        <w:rPr>
          <w:rFonts w:cs="Times New Roman"/>
        </w:rPr>
        <w:t>-like cryptophytes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proofErr w:type="spellStart"/>
      <w:r w:rsidRPr="00FC5E5F">
        <w:rPr>
          <w:rFonts w:cs="Times New Roman"/>
          <w:i/>
        </w:rPr>
        <w:t>Mesodinium</w:t>
      </w:r>
      <w:proofErr w:type="spellEnd"/>
      <w:r w:rsidRPr="00FC5E5F">
        <w:rPr>
          <w:rFonts w:cs="Times New Roman"/>
          <w:i/>
        </w:rPr>
        <w:t xml:space="preserve"> major</w:t>
      </w:r>
      <w:r w:rsidRPr="00C20035">
        <w:rPr>
          <w:rFonts w:cs="Times New Roman"/>
        </w:rPr>
        <w:t xml:space="preserve"> (</w:t>
      </w:r>
      <w:r w:rsidR="00C20035" w:rsidRPr="00FC5E5F">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Pr>
          <w:rFonts w:cs="Times New Roman"/>
        </w:rPr>
        <w:t xml:space="preserve">A positive correlation between the cryptophyte and </w:t>
      </w:r>
      <w:proofErr w:type="spellStart"/>
      <w:r w:rsidRPr="00FC5E5F">
        <w:rPr>
          <w:rFonts w:cs="Times New Roman"/>
          <w:i/>
        </w:rPr>
        <w:t>Mesodinium</w:t>
      </w:r>
      <w:proofErr w:type="spellEnd"/>
      <w:r>
        <w:rPr>
          <w:rFonts w:cs="Times New Roman"/>
        </w:rPr>
        <w:t xml:space="preserve"> abundances was observed (R</w:t>
      </w:r>
      <w:r w:rsidRPr="008A0DAC">
        <w:rPr>
          <w:rFonts w:cs="Times New Roman"/>
          <w:vertAlign w:val="superscript"/>
        </w:rPr>
        <w:t>2</w:t>
      </w:r>
      <w:r>
        <w:rPr>
          <w:rFonts w:cs="Times New Roman"/>
        </w:rPr>
        <w:t xml:space="preserve"> = 0.6</w:t>
      </w:r>
      <w:r w:rsidR="001064E6">
        <w:rPr>
          <w:rFonts w:cs="Times New Roman"/>
        </w:rPr>
        <w:t>3</w:t>
      </w:r>
      <w:r>
        <w:rPr>
          <w:rFonts w:cs="Times New Roman"/>
        </w:rPr>
        <w:t>, p &lt; 0.01).</w:t>
      </w:r>
    </w:p>
    <w:p w14:paraId="7C788DAB" w14:textId="77777777" w:rsidR="00F34B51" w:rsidRPr="00FE75DC" w:rsidRDefault="00F34B51" w:rsidP="00FC5E5F">
      <w:pPr>
        <w:spacing w:line="480" w:lineRule="auto"/>
        <w:rPr>
          <w:rFonts w:cs="Times New Roman"/>
        </w:rPr>
      </w:pPr>
    </w:p>
    <w:p w14:paraId="5F31F1FC" w14:textId="0A5973EF" w:rsidR="00E11168" w:rsidRDefault="00F34B51" w:rsidP="00FC5E5F">
      <w:pPr>
        <w:spacing w:line="480" w:lineRule="auto"/>
        <w:rPr>
          <w:rFonts w:cs="Times New Roman"/>
        </w:rPr>
      </w:pPr>
      <w:proofErr w:type="gramStart"/>
      <w:r w:rsidRPr="00FC5E5F">
        <w:rPr>
          <w:rFonts w:cs="Times New Roman"/>
          <w:b/>
          <w:bCs/>
        </w:rPr>
        <w:t xml:space="preserve">Fig. </w:t>
      </w:r>
      <w:r w:rsidR="00783B9A">
        <w:rPr>
          <w:rFonts w:cs="Times New Roman"/>
          <w:b/>
          <w:bCs/>
        </w:rPr>
        <w:t>5</w:t>
      </w:r>
      <w:r w:rsidR="00783B9A" w:rsidRPr="00FC5E5F">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FC5E5F">
        <w:rPr>
          <w:rFonts w:cs="Times New Roman"/>
          <w:vertAlign w:val="superscript"/>
        </w:rPr>
        <w:t>-1</w:t>
      </w:r>
      <w:r w:rsidR="00CD5C61">
        <w:rPr>
          <w:rFonts w:cs="Times New Roman"/>
        </w:rPr>
        <w:t>)</w:t>
      </w:r>
      <w:r w:rsidR="00E11168">
        <w:rPr>
          <w:rFonts w:cs="Times New Roman"/>
        </w:rPr>
        <w:t xml:space="preserve"> of </w:t>
      </w:r>
      <w:proofErr w:type="spellStart"/>
      <w:r w:rsidR="00E11168" w:rsidRPr="00FC5E5F">
        <w:rPr>
          <w:rFonts w:cs="Times New Roman"/>
          <w:i/>
        </w:rPr>
        <w:t>Teleaul</w:t>
      </w:r>
      <w:r w:rsidR="00C20035">
        <w:rPr>
          <w:rFonts w:cs="Times New Roman"/>
        </w:rPr>
        <w:t>ax</w:t>
      </w:r>
      <w:proofErr w:type="spellEnd"/>
      <w:r w:rsidR="00E11168" w:rsidRPr="008A0DAC">
        <w:rPr>
          <w:rFonts w:cs="Times New Roman"/>
        </w:rPr>
        <w:t>-like cryptophytes</w:t>
      </w:r>
      <w:r w:rsidR="00E11168" w:rsidRPr="00E11168">
        <w:rPr>
          <w:rFonts w:cs="Times New Roman"/>
        </w:rPr>
        <w:t xml:space="preserve"> </w:t>
      </w:r>
      <w:r w:rsidR="00E11168">
        <w:rPr>
          <w:rFonts w:cs="Times New Roman"/>
        </w:rPr>
        <w:t>during the survey in the CRE</w:t>
      </w:r>
      <w:r w:rsidRPr="00FC5E5F">
        <w:rPr>
          <w:rFonts w:cs="Times New Roman"/>
        </w:rPr>
        <w:t>.</w:t>
      </w:r>
      <w:proofErr w:type="gramEnd"/>
      <w:r w:rsidRPr="00FC5E5F">
        <w:rPr>
          <w:rFonts w:cs="Times New Roman"/>
        </w:rPr>
        <w:t xml:space="preserve"> Vertical bars represent the </w:t>
      </w:r>
      <w:r w:rsidR="00E11168">
        <w:rPr>
          <w:rFonts w:cs="Times New Roman"/>
        </w:rPr>
        <w:t xml:space="preserve">propagated </w:t>
      </w:r>
      <w:r w:rsidRPr="00FC5E5F">
        <w:rPr>
          <w:rFonts w:cs="Times New Roman"/>
        </w:rPr>
        <w:t xml:space="preserve">standard </w:t>
      </w:r>
      <w:r w:rsidR="00756A5E">
        <w:rPr>
          <w:rFonts w:cs="Times New Roman"/>
        </w:rPr>
        <w:t>error</w:t>
      </w:r>
      <w:r w:rsidR="00E11168" w:rsidRPr="00FC5E5F">
        <w:rPr>
          <w:rFonts w:cs="Times New Roman"/>
        </w:rPr>
        <w:t xml:space="preserve"> </w:t>
      </w:r>
      <w:r w:rsidRPr="00FC5E5F">
        <w:rPr>
          <w:rFonts w:cs="Times New Roman"/>
        </w:rPr>
        <w:t xml:space="preserve">of the </w:t>
      </w:r>
      <w:r w:rsidR="00E11168">
        <w:rPr>
          <w:rFonts w:cs="Times New Roman"/>
        </w:rPr>
        <w:t>sum of hourly estimates during a 24 h-period</w:t>
      </w:r>
      <w:r w:rsidRPr="00FC5E5F">
        <w:rPr>
          <w:rFonts w:cs="Times New Roman"/>
        </w:rPr>
        <w:t xml:space="preserve">. </w:t>
      </w:r>
    </w:p>
    <w:p w14:paraId="21A6D6A5" w14:textId="77777777" w:rsidR="00F34B51" w:rsidRPr="00FE75DC" w:rsidRDefault="00F34B51" w:rsidP="00FC5E5F">
      <w:pPr>
        <w:spacing w:line="480" w:lineRule="auto"/>
        <w:rPr>
          <w:rFonts w:cs="Times New Roman"/>
        </w:rPr>
      </w:pPr>
    </w:p>
    <w:p w14:paraId="4BF174A4" w14:textId="2C9E880B" w:rsidR="00A056BE" w:rsidRPr="00FE75DC" w:rsidRDefault="00F34B51" w:rsidP="00FC5E5F">
      <w:pPr>
        <w:spacing w:line="480" w:lineRule="auto"/>
        <w:rPr>
          <w:rFonts w:cs="Times New Roman"/>
        </w:rPr>
      </w:pPr>
      <w:r w:rsidRPr="00FC5E5F">
        <w:rPr>
          <w:rFonts w:cs="Times New Roman"/>
          <w:b/>
          <w:bCs/>
        </w:rPr>
        <w:t xml:space="preserve">Fig. </w:t>
      </w:r>
      <w:r w:rsidR="00783B9A">
        <w:rPr>
          <w:rFonts w:cs="Times New Roman"/>
          <w:b/>
          <w:bCs/>
        </w:rPr>
        <w:t>6</w:t>
      </w:r>
      <w:r w:rsidR="00783B9A" w:rsidRPr="00FC5E5F">
        <w:rPr>
          <w:rFonts w:cs="Times New Roman"/>
        </w:rPr>
        <w:t xml:space="preserve"> </w:t>
      </w:r>
      <w:r w:rsidR="006F19EC">
        <w:rPr>
          <w:rFonts w:cs="Times New Roman"/>
        </w:rPr>
        <w:t xml:space="preserve">Relationship between </w:t>
      </w:r>
      <w:r w:rsidR="00B6644D">
        <w:rPr>
          <w:rFonts w:cs="Times New Roman"/>
        </w:rPr>
        <w:t>division rates (d</w:t>
      </w:r>
      <w:r w:rsidR="00B6644D" w:rsidRPr="00FC5E5F">
        <w:rPr>
          <w:rFonts w:cs="Times New Roman"/>
          <w:vertAlign w:val="superscript"/>
        </w:rPr>
        <w:t>-1</w:t>
      </w:r>
      <w:r w:rsidR="00B6644D">
        <w:rPr>
          <w:rFonts w:cs="Times New Roman"/>
        </w:rPr>
        <w:t>)</w:t>
      </w:r>
      <w:r w:rsidR="006F19EC">
        <w:rPr>
          <w:rFonts w:cs="Times New Roman"/>
        </w:rPr>
        <w:t xml:space="preserve"> of </w:t>
      </w:r>
      <w:proofErr w:type="spellStart"/>
      <w:r w:rsidR="006F19EC" w:rsidRPr="00FC5E5F">
        <w:rPr>
          <w:rFonts w:cs="Times New Roman"/>
          <w:i/>
        </w:rPr>
        <w:t>Teleau</w:t>
      </w:r>
      <w:r w:rsidR="00C20035">
        <w:rPr>
          <w:rFonts w:cs="Times New Roman"/>
          <w:i/>
        </w:rPr>
        <w:t>lax</w:t>
      </w:r>
      <w:proofErr w:type="spellEnd"/>
      <w:r w:rsidR="006F19EC" w:rsidRPr="008A0DAC">
        <w:rPr>
          <w:rFonts w:cs="Times New Roman"/>
        </w:rPr>
        <w:t>-like cryptophytes</w:t>
      </w:r>
      <w:r w:rsidR="0079574E">
        <w:rPr>
          <w:rFonts w:cs="Times New Roman"/>
        </w:rPr>
        <w:t xml:space="preserve"> </w:t>
      </w:r>
      <w:r w:rsidR="00B6644D">
        <w:rPr>
          <w:rFonts w:cs="Times New Roman"/>
        </w:rPr>
        <w:t>with A) daily-averaged salinity (</w:t>
      </w:r>
      <w:proofErr w:type="spellStart"/>
      <w:r w:rsidR="00B6644D">
        <w:rPr>
          <w:rFonts w:cs="Times New Roman"/>
        </w:rPr>
        <w:t>psu</w:t>
      </w:r>
      <w:proofErr w:type="spellEnd"/>
      <w:r w:rsidR="00B6644D">
        <w:rPr>
          <w:rFonts w:cs="Times New Roman"/>
        </w:rPr>
        <w:t>), B) daily-averaged temperature (ºC), C)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w:t>
      </w:r>
      <w:r w:rsidR="00137B76">
        <w:rPr>
          <w:rFonts w:cs="Times New Roman"/>
        </w:rPr>
        <w:t>, D) pH,</w:t>
      </w:r>
      <w:r w:rsidR="00B6644D">
        <w:rPr>
          <w:rFonts w:cs="Times New Roman"/>
        </w:rPr>
        <w:t xml:space="preserve"> </w:t>
      </w:r>
      <w:r w:rsidR="006F19EC">
        <w:rPr>
          <w:rFonts w:cs="Times New Roman"/>
        </w:rPr>
        <w:t xml:space="preserve">and concentrations of </w:t>
      </w:r>
      <w:r w:rsidR="00137B76">
        <w:rPr>
          <w:rFonts w:cs="Times New Roman"/>
        </w:rPr>
        <w:t>E</w:t>
      </w:r>
      <w:r w:rsidR="006F19EC">
        <w:rPr>
          <w:rFonts w:cs="Times New Roman"/>
        </w:rPr>
        <w:t xml:space="preserve">) dissolved inorganic </w:t>
      </w:r>
      <w:r w:rsidR="00B6644D">
        <w:rPr>
          <w:rFonts w:cs="Times New Roman"/>
        </w:rPr>
        <w:t xml:space="preserve">nitrogen (DIN, µM) and </w:t>
      </w:r>
      <w:r w:rsidR="00137B76">
        <w:rPr>
          <w:rFonts w:cs="Times New Roman"/>
        </w:rPr>
        <w:t>F</w:t>
      </w:r>
      <w:r w:rsidR="006F19EC">
        <w:rPr>
          <w:rFonts w:cs="Times New Roman"/>
        </w:rPr>
        <w:t xml:space="preserve">) </w:t>
      </w:r>
      <w:r w:rsidR="00B6644D">
        <w:rPr>
          <w:rFonts w:cs="Times New Roman"/>
        </w:rPr>
        <w:t>phosphate (µM); relationship between cell production (10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w:t>
      </w:r>
      <w:r w:rsidR="00996FCD">
        <w:rPr>
          <w:rFonts w:cs="Times New Roman"/>
        </w:rPr>
        <w:t>G) pH, H</w:t>
      </w:r>
      <w:r w:rsidR="00B6644D">
        <w:rPr>
          <w:rFonts w:cs="Times New Roman"/>
        </w:rPr>
        <w:t xml:space="preserve">) dissolved inorganic nitrogen (DIN, µM) and </w:t>
      </w:r>
      <w:r w:rsidR="00996FCD">
        <w:rPr>
          <w:rFonts w:cs="Times New Roman"/>
        </w:rPr>
        <w:t xml:space="preserve">I) phosphate concentrations </w:t>
      </w:r>
      <w:r w:rsidR="00B6644D">
        <w:rPr>
          <w:rFonts w:cs="Times New Roman"/>
        </w:rPr>
        <w:t>(µM</w:t>
      </w:r>
      <w:r w:rsidR="00996FCD">
        <w:rPr>
          <w:rFonts w:cs="Times New Roman"/>
        </w:rPr>
        <w:t xml:space="preserve">) </w:t>
      </w:r>
      <w:r w:rsidR="006F19EC">
        <w:rPr>
          <w:rFonts w:cs="Times New Roman"/>
        </w:rPr>
        <w:t xml:space="preserve">during the survey. </w:t>
      </w:r>
      <w:r w:rsidR="00946A19" w:rsidRPr="00946A19">
        <w:rPr>
          <w:rFonts w:cs="Times New Roman"/>
        </w:rPr>
        <w:t>Dashed lines represent model II linear regression of plotted data and R</w:t>
      </w:r>
      <w:r w:rsidR="00946A19" w:rsidRPr="00946A19">
        <w:rPr>
          <w:rFonts w:cs="Times New Roman"/>
          <w:vertAlign w:val="superscript"/>
        </w:rPr>
        <w:t>2</w:t>
      </w:r>
      <w:r w:rsidR="00946A19" w:rsidRPr="00946A19">
        <w:rPr>
          <w:rFonts w:cs="Times New Roman"/>
        </w:rPr>
        <w:t xml:space="preserve"> represents </w:t>
      </w:r>
      <w:r w:rsidR="00946A19">
        <w:rPr>
          <w:rFonts w:cs="Times New Roman"/>
        </w:rPr>
        <w:t>the coefficient of determination</w:t>
      </w:r>
      <w:r w:rsidR="00946A19" w:rsidRPr="00946A19">
        <w:rPr>
          <w:rFonts w:cs="Times New Roman"/>
        </w:rPr>
        <w:t>.</w:t>
      </w:r>
      <w:r w:rsidR="00946A19">
        <w:rPr>
          <w:rFonts w:cs="Times New Roman"/>
        </w:rPr>
        <w:t xml:space="preserve"> </w:t>
      </w:r>
    </w:p>
    <w:sectPr w:rsidR="00A056BE" w:rsidRPr="00FE75DC" w:rsidSect="00FC5E5F">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ois Ribalet" w:date="2015-09-09T13:20:00Z" w:initials="FR">
    <w:p w14:paraId="06270CF9" w14:textId="3F277558" w:rsidR="00F51FF4" w:rsidRDefault="00F51FF4">
      <w:pPr>
        <w:pStyle w:val="CommentText"/>
      </w:pPr>
      <w:r>
        <w:rPr>
          <w:rStyle w:val="CommentReference"/>
        </w:rPr>
        <w:annotationRef/>
      </w:r>
      <w:r>
        <w:t>Joe/</w:t>
      </w:r>
      <w:proofErr w:type="spellStart"/>
      <w:r>
        <w:t>Tawnya</w:t>
      </w:r>
      <w:proofErr w:type="spellEnd"/>
      <w:r>
        <w:t>. Can you help us being a bit more specific?</w:t>
      </w:r>
    </w:p>
  </w:comment>
  <w:comment w:id="1" w:author="Francois Ribalet" w:date="2015-09-09T13:20:00Z" w:initials="FR">
    <w:p w14:paraId="27A51037" w14:textId="33A4D5B4" w:rsidR="00F51FF4" w:rsidRDefault="00F51FF4">
      <w:pPr>
        <w:pStyle w:val="CommentText"/>
      </w:pPr>
      <w:r>
        <w:rPr>
          <w:rStyle w:val="CommentReference"/>
        </w:rPr>
        <w:annotationRef/>
      </w:r>
      <w:proofErr w:type="spellStart"/>
      <w:r>
        <w:t>CMOPers</w:t>
      </w:r>
      <w:proofErr w:type="spellEnd"/>
      <w:r>
        <w:t xml:space="preserve">. Do you know a reference for SATURN network.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F51FF4" w:rsidRDefault="00F51FF4" w:rsidP="006824CD">
      <w:r>
        <w:separator/>
      </w:r>
    </w:p>
  </w:endnote>
  <w:endnote w:type="continuationSeparator" w:id="0">
    <w:p w14:paraId="40A459A3" w14:textId="77777777" w:rsidR="00F51FF4" w:rsidRDefault="00F51FF4"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F51FF4" w:rsidRDefault="00F51FF4"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705C13" w14:textId="77777777" w:rsidR="00F51FF4" w:rsidRDefault="00F51F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F51FF4" w:rsidRDefault="00F51FF4"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0881">
      <w:rPr>
        <w:rStyle w:val="PageNumber"/>
        <w:noProof/>
      </w:rPr>
      <w:t>12</w:t>
    </w:r>
    <w:r>
      <w:rPr>
        <w:rStyle w:val="PageNumber"/>
      </w:rPr>
      <w:fldChar w:fldCharType="end"/>
    </w:r>
  </w:p>
  <w:p w14:paraId="3E0CB4DF" w14:textId="77777777" w:rsidR="00F51FF4" w:rsidRDefault="00F51F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F51FF4" w:rsidRDefault="00F51FF4" w:rsidP="006824CD">
      <w:r>
        <w:separator/>
      </w:r>
    </w:p>
  </w:footnote>
  <w:footnote w:type="continuationSeparator" w:id="0">
    <w:p w14:paraId="36E45059" w14:textId="77777777" w:rsidR="00F51FF4" w:rsidRDefault="00F51FF4"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01A5C"/>
    <w:rsid w:val="0009327B"/>
    <w:rsid w:val="000B2858"/>
    <w:rsid w:val="000D2E2F"/>
    <w:rsid w:val="000D458D"/>
    <w:rsid w:val="000F0ADB"/>
    <w:rsid w:val="001064E6"/>
    <w:rsid w:val="001113C6"/>
    <w:rsid w:val="0011583F"/>
    <w:rsid w:val="0012451E"/>
    <w:rsid w:val="00137B76"/>
    <w:rsid w:val="00140BF8"/>
    <w:rsid w:val="00181BF4"/>
    <w:rsid w:val="001A6393"/>
    <w:rsid w:val="001A6A78"/>
    <w:rsid w:val="001B6646"/>
    <w:rsid w:val="001C412D"/>
    <w:rsid w:val="001C68B4"/>
    <w:rsid w:val="001E5066"/>
    <w:rsid w:val="001F5A8D"/>
    <w:rsid w:val="00222090"/>
    <w:rsid w:val="00222506"/>
    <w:rsid w:val="00224B79"/>
    <w:rsid w:val="00226BB9"/>
    <w:rsid w:val="00240D9B"/>
    <w:rsid w:val="002512CF"/>
    <w:rsid w:val="00271A38"/>
    <w:rsid w:val="00272F6A"/>
    <w:rsid w:val="0028101C"/>
    <w:rsid w:val="002821F1"/>
    <w:rsid w:val="00294B07"/>
    <w:rsid w:val="002B3135"/>
    <w:rsid w:val="00312AA7"/>
    <w:rsid w:val="003471DD"/>
    <w:rsid w:val="003519E7"/>
    <w:rsid w:val="00355EF7"/>
    <w:rsid w:val="00386162"/>
    <w:rsid w:val="00391AA3"/>
    <w:rsid w:val="003A28B3"/>
    <w:rsid w:val="003A3785"/>
    <w:rsid w:val="003A70CE"/>
    <w:rsid w:val="003C14C1"/>
    <w:rsid w:val="003E6430"/>
    <w:rsid w:val="00472585"/>
    <w:rsid w:val="004739AE"/>
    <w:rsid w:val="00477BCF"/>
    <w:rsid w:val="004E3978"/>
    <w:rsid w:val="004F2AEA"/>
    <w:rsid w:val="005171A8"/>
    <w:rsid w:val="00521127"/>
    <w:rsid w:val="00523136"/>
    <w:rsid w:val="0055687E"/>
    <w:rsid w:val="00592E3B"/>
    <w:rsid w:val="005B2226"/>
    <w:rsid w:val="005B7744"/>
    <w:rsid w:val="005E4016"/>
    <w:rsid w:val="00604802"/>
    <w:rsid w:val="006211C0"/>
    <w:rsid w:val="00625252"/>
    <w:rsid w:val="006379E7"/>
    <w:rsid w:val="0065300B"/>
    <w:rsid w:val="006824CD"/>
    <w:rsid w:val="00684ABD"/>
    <w:rsid w:val="00695C2B"/>
    <w:rsid w:val="00696794"/>
    <w:rsid w:val="006E26A8"/>
    <w:rsid w:val="006F19EC"/>
    <w:rsid w:val="006F52B2"/>
    <w:rsid w:val="00705267"/>
    <w:rsid w:val="00716A04"/>
    <w:rsid w:val="00756A5E"/>
    <w:rsid w:val="0076721B"/>
    <w:rsid w:val="0077365D"/>
    <w:rsid w:val="0077570D"/>
    <w:rsid w:val="00783B9A"/>
    <w:rsid w:val="0079574E"/>
    <w:rsid w:val="00796017"/>
    <w:rsid w:val="00796F1C"/>
    <w:rsid w:val="007B314A"/>
    <w:rsid w:val="007C608D"/>
    <w:rsid w:val="007F6CB7"/>
    <w:rsid w:val="00827B3F"/>
    <w:rsid w:val="00847084"/>
    <w:rsid w:val="00850842"/>
    <w:rsid w:val="00865D87"/>
    <w:rsid w:val="008A5B24"/>
    <w:rsid w:val="008B0C65"/>
    <w:rsid w:val="008D4B36"/>
    <w:rsid w:val="008D4DDE"/>
    <w:rsid w:val="00903232"/>
    <w:rsid w:val="009337D9"/>
    <w:rsid w:val="00933F5B"/>
    <w:rsid w:val="00936B6D"/>
    <w:rsid w:val="00937CFA"/>
    <w:rsid w:val="00946A19"/>
    <w:rsid w:val="00962DC5"/>
    <w:rsid w:val="009878ED"/>
    <w:rsid w:val="00996FCD"/>
    <w:rsid w:val="009C5AFA"/>
    <w:rsid w:val="009D61BF"/>
    <w:rsid w:val="009E185E"/>
    <w:rsid w:val="00A02FD0"/>
    <w:rsid w:val="00A056BE"/>
    <w:rsid w:val="00A33782"/>
    <w:rsid w:val="00A357F5"/>
    <w:rsid w:val="00A76D49"/>
    <w:rsid w:val="00A97293"/>
    <w:rsid w:val="00AC5751"/>
    <w:rsid w:val="00AC7240"/>
    <w:rsid w:val="00B03CF1"/>
    <w:rsid w:val="00B36EBC"/>
    <w:rsid w:val="00B6644D"/>
    <w:rsid w:val="00BA009A"/>
    <w:rsid w:val="00BA7753"/>
    <w:rsid w:val="00BD2C01"/>
    <w:rsid w:val="00C20035"/>
    <w:rsid w:val="00C300E1"/>
    <w:rsid w:val="00C41434"/>
    <w:rsid w:val="00C4165B"/>
    <w:rsid w:val="00C50A83"/>
    <w:rsid w:val="00C80EC9"/>
    <w:rsid w:val="00C9702F"/>
    <w:rsid w:val="00CA5519"/>
    <w:rsid w:val="00CB2E04"/>
    <w:rsid w:val="00CC139D"/>
    <w:rsid w:val="00CC4909"/>
    <w:rsid w:val="00CD5C61"/>
    <w:rsid w:val="00CE6D1A"/>
    <w:rsid w:val="00CF78A8"/>
    <w:rsid w:val="00D1190F"/>
    <w:rsid w:val="00D1328A"/>
    <w:rsid w:val="00D35B3C"/>
    <w:rsid w:val="00D36109"/>
    <w:rsid w:val="00D51DF4"/>
    <w:rsid w:val="00D5420F"/>
    <w:rsid w:val="00D75F3A"/>
    <w:rsid w:val="00DA3C76"/>
    <w:rsid w:val="00DB249C"/>
    <w:rsid w:val="00DC5E98"/>
    <w:rsid w:val="00E11168"/>
    <w:rsid w:val="00E127C8"/>
    <w:rsid w:val="00E33748"/>
    <w:rsid w:val="00E42125"/>
    <w:rsid w:val="00E977DA"/>
    <w:rsid w:val="00EA0881"/>
    <w:rsid w:val="00EB76CE"/>
    <w:rsid w:val="00ED6F43"/>
    <w:rsid w:val="00EE7A93"/>
    <w:rsid w:val="00F34B51"/>
    <w:rsid w:val="00F51FF4"/>
    <w:rsid w:val="00FC5E5F"/>
    <w:rsid w:val="00FC7391"/>
    <w:rsid w:val="00FE166D"/>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14</Pages>
  <Words>3473</Words>
  <Characters>19801</Characters>
  <Application>Microsoft Macintosh Word</Application>
  <DocSecurity>0</DocSecurity>
  <Lines>165</Lines>
  <Paragraphs>46</Paragraphs>
  <ScaleCrop>false</ScaleCrop>
  <Company>Awesome Inc. </Company>
  <LinksUpToDate>false</LinksUpToDate>
  <CharactersWithSpaces>23228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Armbrust Lab</cp:lastModifiedBy>
  <cp:revision>65</cp:revision>
  <dcterms:created xsi:type="dcterms:W3CDTF">2015-09-04T16:22:00Z</dcterms:created>
  <dcterms:modified xsi:type="dcterms:W3CDTF">2015-09-11T22:43:00Z</dcterms:modified>
</cp:coreProperties>
</file>