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1EC7" w14:textId="6D70B4CA" w:rsidR="00A056BE" w:rsidRDefault="003766FB" w:rsidP="003766FB">
      <w:pPr>
        <w:rPr>
          <w:rFonts w:asciiTheme="majorHAnsi" w:hAnsiTheme="majorHAnsi"/>
          <w:b/>
        </w:rPr>
      </w:pPr>
      <w:r w:rsidRPr="003766FB">
        <w:rPr>
          <w:rFonts w:asciiTheme="majorHAnsi" w:hAnsiTheme="majorHAnsi"/>
          <w:b/>
        </w:rPr>
        <w:t xml:space="preserve">Micro 493 Paper- </w:t>
      </w:r>
      <w:r w:rsidR="00BC3622">
        <w:rPr>
          <w:rFonts w:asciiTheme="majorHAnsi" w:hAnsiTheme="majorHAnsi"/>
          <w:b/>
        </w:rPr>
        <w:t xml:space="preserve">Final Draft </w:t>
      </w:r>
    </w:p>
    <w:p w14:paraId="3A5F06DB" w14:textId="77777777" w:rsidR="003A6761" w:rsidRDefault="003A6761" w:rsidP="003766FB">
      <w:pPr>
        <w:rPr>
          <w:rFonts w:asciiTheme="majorHAnsi" w:hAnsiTheme="majorHAnsi"/>
          <w:b/>
        </w:rPr>
      </w:pPr>
    </w:p>
    <w:p w14:paraId="6A96D07B" w14:textId="7AB8922A" w:rsidR="003A6761" w:rsidRDefault="004C22EF" w:rsidP="003766FB">
      <w:pPr>
        <w:rPr>
          <w:rFonts w:asciiTheme="majorHAnsi" w:hAnsiTheme="majorHAnsi"/>
          <w:b/>
        </w:rPr>
      </w:pPr>
      <w:r>
        <w:rPr>
          <w:rFonts w:asciiTheme="majorHAnsi" w:hAnsiTheme="majorHAnsi"/>
          <w:b/>
        </w:rPr>
        <w:t xml:space="preserve">The unique association between </w:t>
      </w:r>
      <w:proofErr w:type="spellStart"/>
      <w:r w:rsidRPr="004C22EF">
        <w:rPr>
          <w:rFonts w:asciiTheme="majorHAnsi" w:hAnsiTheme="majorHAnsi"/>
          <w:b/>
          <w:i/>
        </w:rPr>
        <w:t>Mesodinium</w:t>
      </w:r>
      <w:proofErr w:type="spellEnd"/>
      <w:r w:rsidRPr="004C22EF">
        <w:rPr>
          <w:rFonts w:asciiTheme="majorHAnsi" w:hAnsiTheme="majorHAnsi"/>
          <w:b/>
          <w:i/>
        </w:rPr>
        <w:t xml:space="preserve"> </w:t>
      </w:r>
      <w:proofErr w:type="spellStart"/>
      <w:r w:rsidRPr="004C22EF">
        <w:rPr>
          <w:rFonts w:asciiTheme="majorHAnsi" w:hAnsiTheme="majorHAnsi"/>
          <w:b/>
          <w:i/>
        </w:rPr>
        <w:t>rubrum</w:t>
      </w:r>
      <w:proofErr w:type="spellEnd"/>
      <w:r>
        <w:rPr>
          <w:rFonts w:asciiTheme="majorHAnsi" w:hAnsiTheme="majorHAnsi"/>
          <w:b/>
        </w:rPr>
        <w:t xml:space="preserve"> and its </w:t>
      </w:r>
      <w:proofErr w:type="spellStart"/>
      <w:r>
        <w:rPr>
          <w:rFonts w:asciiTheme="majorHAnsi" w:hAnsiTheme="majorHAnsi"/>
          <w:b/>
        </w:rPr>
        <w:t>cryptophyte</w:t>
      </w:r>
      <w:proofErr w:type="spellEnd"/>
      <w:r>
        <w:rPr>
          <w:rFonts w:asciiTheme="majorHAnsi" w:hAnsiTheme="majorHAnsi"/>
          <w:b/>
        </w:rPr>
        <w:t xml:space="preserve"> prey </w:t>
      </w:r>
    </w:p>
    <w:p w14:paraId="15CC44AE" w14:textId="58737E95" w:rsidR="004C22EF" w:rsidRDefault="004C22EF" w:rsidP="003766FB">
      <w:pPr>
        <w:rPr>
          <w:rFonts w:asciiTheme="majorHAnsi" w:hAnsiTheme="majorHAnsi"/>
        </w:rPr>
      </w:pPr>
      <w:r>
        <w:rPr>
          <w:rFonts w:asciiTheme="majorHAnsi" w:hAnsiTheme="majorHAnsi"/>
          <w:b/>
        </w:rPr>
        <w:t xml:space="preserve">Maria Hamilton </w:t>
      </w:r>
    </w:p>
    <w:p w14:paraId="19249C23" w14:textId="77777777" w:rsidR="003766FB" w:rsidRDefault="003766FB" w:rsidP="003766FB">
      <w:pPr>
        <w:rPr>
          <w:rFonts w:asciiTheme="majorHAnsi" w:hAnsiTheme="majorHAnsi"/>
        </w:rPr>
      </w:pPr>
    </w:p>
    <w:p w14:paraId="2C86B2DF" w14:textId="77777777" w:rsidR="003766FB" w:rsidRPr="00165148" w:rsidRDefault="00165148" w:rsidP="003766FB">
      <w:pPr>
        <w:spacing w:line="480" w:lineRule="auto"/>
        <w:rPr>
          <w:rFonts w:asciiTheme="majorHAnsi" w:hAnsiTheme="majorHAnsi"/>
          <w:b/>
        </w:rPr>
      </w:pPr>
      <w:r w:rsidRPr="00165148">
        <w:rPr>
          <w:rFonts w:asciiTheme="majorHAnsi" w:hAnsiTheme="majorHAnsi"/>
          <w:b/>
        </w:rPr>
        <w:t>Introduction</w:t>
      </w:r>
    </w:p>
    <w:p w14:paraId="4688EBC7" w14:textId="0B746F72" w:rsidR="003766FB" w:rsidRDefault="003766FB" w:rsidP="003766FB">
      <w:pPr>
        <w:spacing w:line="480" w:lineRule="auto"/>
        <w:ind w:firstLine="720"/>
        <w:rPr>
          <w:rFonts w:asciiTheme="majorHAnsi" w:hAnsiTheme="majorHAnsi"/>
        </w:rPr>
      </w:pPr>
      <w:r>
        <w:rPr>
          <w:rFonts w:asciiTheme="majorHAnsi" w:hAnsiTheme="majorHAnsi"/>
        </w:rPr>
        <w:t xml:space="preserve">The common coastal ciliate, </w:t>
      </w:r>
      <w:proofErr w:type="spellStart"/>
      <w:r w:rsidRPr="00253DD2">
        <w:rPr>
          <w:rFonts w:asciiTheme="majorHAnsi" w:hAnsiTheme="majorHAnsi"/>
          <w:i/>
          <w:iCs/>
        </w:rPr>
        <w:t>Mesodinium</w:t>
      </w:r>
      <w:proofErr w:type="spellEnd"/>
      <w:r w:rsidRPr="00253DD2">
        <w:rPr>
          <w:rFonts w:asciiTheme="majorHAnsi" w:hAnsiTheme="majorHAnsi"/>
        </w:rPr>
        <w:t xml:space="preserve"> </w:t>
      </w:r>
      <w:proofErr w:type="spellStart"/>
      <w:r w:rsidR="00BC3622">
        <w:rPr>
          <w:rFonts w:asciiTheme="majorHAnsi" w:hAnsiTheme="majorHAnsi"/>
          <w:i/>
        </w:rPr>
        <w:t>rubru</w:t>
      </w:r>
      <w:r w:rsidRPr="00253DD2">
        <w:rPr>
          <w:rFonts w:asciiTheme="majorHAnsi" w:hAnsiTheme="majorHAnsi"/>
          <w:i/>
        </w:rPr>
        <w:t>m</w:t>
      </w:r>
      <w:proofErr w:type="spellEnd"/>
      <w:r>
        <w:rPr>
          <w:rFonts w:asciiTheme="majorHAnsi" w:hAnsiTheme="majorHAnsi"/>
          <w:i/>
        </w:rPr>
        <w:t xml:space="preserve"> </w:t>
      </w:r>
      <w:r>
        <w:rPr>
          <w:rFonts w:asciiTheme="majorHAnsi" w:hAnsiTheme="majorHAnsi"/>
        </w:rPr>
        <w:t xml:space="preserve">(= </w:t>
      </w:r>
      <w:proofErr w:type="spellStart"/>
      <w:r w:rsidRPr="003766FB">
        <w:rPr>
          <w:rFonts w:asciiTheme="majorHAnsi" w:hAnsiTheme="majorHAnsi"/>
          <w:i/>
        </w:rPr>
        <w:t>Myrionecta</w:t>
      </w:r>
      <w:proofErr w:type="spellEnd"/>
      <w:r w:rsidRPr="003766FB">
        <w:rPr>
          <w:rFonts w:asciiTheme="majorHAnsi" w:hAnsiTheme="majorHAnsi"/>
          <w:i/>
        </w:rPr>
        <w:t xml:space="preserve"> </w:t>
      </w:r>
      <w:proofErr w:type="spellStart"/>
      <w:r w:rsidRPr="003766FB">
        <w:rPr>
          <w:rFonts w:asciiTheme="majorHAnsi" w:hAnsiTheme="majorHAnsi"/>
          <w:i/>
        </w:rPr>
        <w:t>rubra</w:t>
      </w:r>
      <w:proofErr w:type="spellEnd"/>
      <w:r>
        <w:rPr>
          <w:rFonts w:asciiTheme="majorHAnsi" w:hAnsiTheme="majorHAnsi"/>
        </w:rPr>
        <w:t>) (</w:t>
      </w:r>
      <w:proofErr w:type="spellStart"/>
      <w:r>
        <w:rPr>
          <w:rFonts w:asciiTheme="majorHAnsi" w:hAnsiTheme="majorHAnsi"/>
        </w:rPr>
        <w:t>Lohmann</w:t>
      </w:r>
      <w:proofErr w:type="spellEnd"/>
      <w:r>
        <w:rPr>
          <w:rFonts w:asciiTheme="majorHAnsi" w:hAnsiTheme="majorHAnsi"/>
        </w:rPr>
        <w:t>, 1908; Jankowski, 1976)</w:t>
      </w:r>
      <w:r>
        <w:rPr>
          <w:rFonts w:asciiTheme="majorHAnsi" w:hAnsiTheme="majorHAnsi"/>
          <w:i/>
        </w:rPr>
        <w:t>,</w:t>
      </w:r>
      <w:r>
        <w:rPr>
          <w:rFonts w:asciiTheme="majorHAnsi" w:hAnsiTheme="majorHAnsi"/>
        </w:rPr>
        <w:t xml:space="preserve"> is among the marine microzooplankton that have been observed to harbor the plastids of their prey</w:t>
      </w:r>
      <w:r w:rsidR="004B787B">
        <w:rPr>
          <w:rFonts w:asciiTheme="majorHAnsi" w:hAnsiTheme="majorHAnsi"/>
        </w:rPr>
        <w:t>, allowing</w:t>
      </w:r>
      <w:r>
        <w:rPr>
          <w:rFonts w:asciiTheme="majorHAnsi" w:hAnsiTheme="majorHAnsi"/>
        </w:rPr>
        <w:t xml:space="preserve"> these predators to function as </w:t>
      </w:r>
      <w:r w:rsidR="00BC3622">
        <w:rPr>
          <w:rFonts w:asciiTheme="majorHAnsi" w:hAnsiTheme="majorHAnsi"/>
        </w:rPr>
        <w:t>mixotrophs</w:t>
      </w:r>
      <w:r w:rsidR="00A9604F">
        <w:rPr>
          <w:rFonts w:asciiTheme="majorHAnsi" w:hAnsiTheme="majorHAnsi"/>
        </w:rPr>
        <w:t>, capable of utilizing both phagotrophic and photosynthetic mechanisms to acquire carbon</w:t>
      </w:r>
      <w:r>
        <w:rPr>
          <w:rFonts w:asciiTheme="majorHAnsi" w:hAnsiTheme="majorHAnsi"/>
        </w:rPr>
        <w:t xml:space="preserve"> (Crawford, 1989). Though mixotrophic microzooplankton are now understood to be important primary prod</w:t>
      </w:r>
      <w:r w:rsidR="007F0F7F">
        <w:rPr>
          <w:rFonts w:asciiTheme="majorHAnsi" w:hAnsiTheme="majorHAnsi"/>
        </w:rPr>
        <w:t>ucers in coastal systems (</w:t>
      </w:r>
      <w:proofErr w:type="spellStart"/>
      <w:r w:rsidR="007F0F7F">
        <w:rPr>
          <w:rFonts w:asciiTheme="majorHAnsi" w:hAnsiTheme="majorHAnsi"/>
        </w:rPr>
        <w:t>Stoecker</w:t>
      </w:r>
      <w:proofErr w:type="spellEnd"/>
      <w:r w:rsidR="007F0F7F">
        <w:rPr>
          <w:rFonts w:asciiTheme="majorHAnsi" w:hAnsiTheme="majorHAnsi"/>
        </w:rPr>
        <w:t xml:space="preserve"> et al., 1989</w:t>
      </w:r>
      <w:r>
        <w:rPr>
          <w:rFonts w:asciiTheme="majorHAnsi" w:hAnsiTheme="majorHAnsi"/>
        </w:rPr>
        <w:t xml:space="preserve">), little is known about the specifics of these predator-prey relationships. The precise nature of the association between </w:t>
      </w:r>
      <w:r w:rsidRPr="00026458">
        <w:rPr>
          <w:rFonts w:asciiTheme="majorHAnsi" w:hAnsiTheme="majorHAnsi"/>
          <w:i/>
        </w:rPr>
        <w:t xml:space="preserve">M. </w:t>
      </w:r>
      <w:proofErr w:type="spellStart"/>
      <w:r w:rsidRPr="00026458">
        <w:rPr>
          <w:rFonts w:asciiTheme="majorHAnsi" w:hAnsiTheme="majorHAnsi"/>
          <w:i/>
        </w:rPr>
        <w:t>rubrum</w:t>
      </w:r>
      <w:proofErr w:type="spellEnd"/>
      <w:r>
        <w:rPr>
          <w:rFonts w:asciiTheme="majorHAnsi" w:hAnsiTheme="majorHAnsi"/>
        </w:rPr>
        <w:t xml:space="preserve"> and its </w:t>
      </w:r>
      <w:proofErr w:type="spellStart"/>
      <w:r>
        <w:rPr>
          <w:rFonts w:asciiTheme="majorHAnsi" w:hAnsiTheme="majorHAnsi"/>
        </w:rPr>
        <w:t>cryptophyte</w:t>
      </w:r>
      <w:proofErr w:type="spellEnd"/>
      <w:r>
        <w:rPr>
          <w:rFonts w:asciiTheme="majorHAnsi" w:hAnsiTheme="majorHAnsi"/>
        </w:rPr>
        <w:t xml:space="preserve"> prey, in particular, has been highly debated, resulting in a number of recent </w:t>
      </w:r>
      <w:r w:rsidR="003E4EDE">
        <w:rPr>
          <w:rFonts w:asciiTheme="majorHAnsi" w:hAnsiTheme="majorHAnsi"/>
        </w:rPr>
        <w:t>studies</w:t>
      </w:r>
      <w:r>
        <w:rPr>
          <w:rFonts w:asciiTheme="majorHAnsi" w:hAnsiTheme="majorHAnsi"/>
        </w:rPr>
        <w:t xml:space="preserve"> investigating this mixotroph</w:t>
      </w:r>
      <w:r w:rsidR="002D6E81">
        <w:rPr>
          <w:rFonts w:asciiTheme="majorHAnsi" w:hAnsiTheme="majorHAnsi"/>
        </w:rPr>
        <w:t>ic predator-prey</w:t>
      </w:r>
      <w:r>
        <w:rPr>
          <w:rFonts w:asciiTheme="majorHAnsi" w:hAnsiTheme="majorHAnsi"/>
        </w:rPr>
        <w:t xml:space="preserve"> pair in both laboratory experiments, as well as in </w:t>
      </w:r>
      <w:r w:rsidR="003E4EDE">
        <w:rPr>
          <w:rFonts w:asciiTheme="majorHAnsi" w:hAnsiTheme="majorHAnsi"/>
        </w:rPr>
        <w:t>the field</w:t>
      </w:r>
      <w:r>
        <w:rPr>
          <w:rFonts w:asciiTheme="majorHAnsi" w:hAnsiTheme="majorHAnsi"/>
        </w:rPr>
        <w:t xml:space="preserve">. </w:t>
      </w:r>
    </w:p>
    <w:p w14:paraId="25B09985" w14:textId="4909DF13" w:rsidR="005D4B65" w:rsidRDefault="00655A57" w:rsidP="003766FB">
      <w:pPr>
        <w:spacing w:line="480" w:lineRule="auto"/>
        <w:ind w:firstLine="720"/>
        <w:rPr>
          <w:rFonts w:asciiTheme="majorHAnsi" w:hAnsiTheme="majorHAnsi"/>
        </w:rPr>
      </w:pPr>
      <w:r>
        <w:rPr>
          <w:rFonts w:asciiTheme="majorHAnsi" w:hAnsiTheme="majorHAnsi"/>
        </w:rPr>
        <w:t xml:space="preserve">The discovery of the mixotrophic ability of </w:t>
      </w:r>
      <w:r w:rsidR="00CF1444" w:rsidRPr="00CF1444">
        <w:rPr>
          <w:rFonts w:asciiTheme="majorHAnsi" w:hAnsiTheme="majorHAnsi"/>
          <w:i/>
        </w:rPr>
        <w:t xml:space="preserve">M. </w:t>
      </w:r>
      <w:proofErr w:type="spellStart"/>
      <w:r w:rsidR="00CF1444" w:rsidRPr="00CF1444">
        <w:rPr>
          <w:rFonts w:asciiTheme="majorHAnsi" w:hAnsiTheme="majorHAnsi"/>
          <w:i/>
        </w:rPr>
        <w:t>rubrum</w:t>
      </w:r>
      <w:proofErr w:type="spellEnd"/>
      <w:r w:rsidR="00CF1444">
        <w:rPr>
          <w:rFonts w:asciiTheme="majorHAnsi" w:hAnsiTheme="majorHAnsi"/>
        </w:rPr>
        <w:t xml:space="preserve"> was </w:t>
      </w:r>
      <w:r w:rsidR="00E167E3">
        <w:rPr>
          <w:rFonts w:asciiTheme="majorHAnsi" w:hAnsiTheme="majorHAnsi"/>
        </w:rPr>
        <w:t xml:space="preserve">first </w:t>
      </w:r>
      <w:r w:rsidR="004B787B">
        <w:rPr>
          <w:rFonts w:asciiTheme="majorHAnsi" w:hAnsiTheme="majorHAnsi"/>
        </w:rPr>
        <w:t>facilitated by its</w:t>
      </w:r>
      <w:r w:rsidR="00CF1444">
        <w:rPr>
          <w:rFonts w:asciiTheme="majorHAnsi" w:hAnsiTheme="majorHAnsi"/>
        </w:rPr>
        <w:t xml:space="preserve"> capacity to form red-water blooms </w:t>
      </w:r>
      <w:r w:rsidR="00F07F85">
        <w:rPr>
          <w:rFonts w:asciiTheme="majorHAnsi" w:hAnsiTheme="majorHAnsi"/>
        </w:rPr>
        <w:t>(</w:t>
      </w:r>
      <w:proofErr w:type="spellStart"/>
      <w:r w:rsidR="00F07F85">
        <w:rPr>
          <w:rFonts w:asciiTheme="majorHAnsi" w:hAnsiTheme="majorHAnsi"/>
        </w:rPr>
        <w:t>Ryther</w:t>
      </w:r>
      <w:proofErr w:type="spellEnd"/>
      <w:r w:rsidR="00F07F85">
        <w:rPr>
          <w:rFonts w:asciiTheme="majorHAnsi" w:hAnsiTheme="majorHAnsi"/>
        </w:rPr>
        <w:t xml:space="preserve">, 1967; </w:t>
      </w:r>
      <w:proofErr w:type="spellStart"/>
      <w:r w:rsidR="00F07F85">
        <w:rPr>
          <w:rFonts w:asciiTheme="majorHAnsi" w:hAnsiTheme="majorHAnsi"/>
        </w:rPr>
        <w:t>Lindholm</w:t>
      </w:r>
      <w:proofErr w:type="spellEnd"/>
      <w:r w:rsidR="00F07F85">
        <w:rPr>
          <w:rFonts w:asciiTheme="majorHAnsi" w:hAnsiTheme="majorHAnsi"/>
        </w:rPr>
        <w:t xml:space="preserve">, 1985). This </w:t>
      </w:r>
      <w:r w:rsidR="00B211EE">
        <w:rPr>
          <w:rFonts w:asciiTheme="majorHAnsi" w:hAnsiTheme="majorHAnsi"/>
        </w:rPr>
        <w:t>obvious visual</w:t>
      </w:r>
      <w:r w:rsidR="00F07F85">
        <w:rPr>
          <w:rFonts w:asciiTheme="majorHAnsi" w:hAnsiTheme="majorHAnsi"/>
        </w:rPr>
        <w:t xml:space="preserve"> evidence of pigmentation prompted investigations into the photosy</w:t>
      </w:r>
      <w:r w:rsidR="00E167E3">
        <w:rPr>
          <w:rFonts w:asciiTheme="majorHAnsi" w:hAnsiTheme="majorHAnsi"/>
        </w:rPr>
        <w:t xml:space="preserve">nthetic capability </w:t>
      </w:r>
      <w:r w:rsidR="004B787B">
        <w:rPr>
          <w:rFonts w:asciiTheme="majorHAnsi" w:hAnsiTheme="majorHAnsi"/>
        </w:rPr>
        <w:t>of the ciliate</w:t>
      </w:r>
      <w:r w:rsidR="00E167E3">
        <w:rPr>
          <w:rFonts w:asciiTheme="majorHAnsi" w:hAnsiTheme="majorHAnsi"/>
        </w:rPr>
        <w:t xml:space="preserve">, as well as its potential role as a primary producer. It was then determined that the bloom-forming </w:t>
      </w:r>
      <w:r w:rsidR="00E167E3" w:rsidRPr="00E167E3">
        <w:rPr>
          <w:rFonts w:asciiTheme="majorHAnsi" w:hAnsiTheme="majorHAnsi"/>
          <w:i/>
        </w:rPr>
        <w:t xml:space="preserve">M. </w:t>
      </w:r>
      <w:proofErr w:type="spellStart"/>
      <w:r w:rsidR="00E167E3" w:rsidRPr="00E167E3">
        <w:rPr>
          <w:rFonts w:asciiTheme="majorHAnsi" w:hAnsiTheme="majorHAnsi"/>
          <w:i/>
        </w:rPr>
        <w:t>rubrum</w:t>
      </w:r>
      <w:proofErr w:type="spellEnd"/>
      <w:r w:rsidR="00E167E3">
        <w:rPr>
          <w:rFonts w:asciiTheme="majorHAnsi" w:hAnsiTheme="majorHAnsi"/>
        </w:rPr>
        <w:t xml:space="preserve"> has one of the highest primary production rates </w:t>
      </w:r>
      <w:r w:rsidR="002D6E81">
        <w:rPr>
          <w:rFonts w:asciiTheme="majorHAnsi" w:hAnsiTheme="majorHAnsi"/>
        </w:rPr>
        <w:t xml:space="preserve">observed </w:t>
      </w:r>
      <w:r w:rsidR="00E167E3">
        <w:rPr>
          <w:rFonts w:asciiTheme="majorHAnsi" w:hAnsiTheme="majorHAnsi"/>
        </w:rPr>
        <w:t>among marine phytoplankton</w:t>
      </w:r>
      <w:r w:rsidR="002D6E81">
        <w:rPr>
          <w:rFonts w:asciiTheme="majorHAnsi" w:hAnsiTheme="majorHAnsi"/>
        </w:rPr>
        <w:t xml:space="preserve">, with a rate of </w:t>
      </w:r>
      <w:r w:rsidR="002D6E81" w:rsidRPr="002D6E81">
        <w:rPr>
          <w:rFonts w:asciiTheme="majorHAnsi" w:hAnsiTheme="majorHAnsi"/>
        </w:rPr>
        <w:t>over 2000 mg C</w:t>
      </w:r>
      <w:r w:rsidR="002D6E81">
        <w:rPr>
          <w:rFonts w:asciiTheme="majorHAnsi" w:hAnsiTheme="majorHAnsi"/>
        </w:rPr>
        <w:t xml:space="preserve"> m</w:t>
      </w:r>
      <w:r w:rsidR="002D6E81">
        <w:rPr>
          <w:rFonts w:asciiTheme="majorHAnsi" w:hAnsiTheme="majorHAnsi"/>
          <w:vertAlign w:val="superscript"/>
        </w:rPr>
        <w:t>-3</w:t>
      </w:r>
      <w:r w:rsidR="002D6E81">
        <w:rPr>
          <w:rFonts w:asciiTheme="majorHAnsi" w:hAnsiTheme="majorHAnsi"/>
        </w:rPr>
        <w:t xml:space="preserve"> hr</w:t>
      </w:r>
      <w:r w:rsidR="002D6E81">
        <w:rPr>
          <w:rFonts w:asciiTheme="majorHAnsi" w:hAnsiTheme="majorHAnsi"/>
          <w:vertAlign w:val="superscript"/>
        </w:rPr>
        <w:t>-1</w:t>
      </w:r>
      <w:r w:rsidR="00E167E3">
        <w:rPr>
          <w:rFonts w:asciiTheme="majorHAnsi" w:hAnsiTheme="majorHAnsi"/>
        </w:rPr>
        <w:t xml:space="preserve"> </w:t>
      </w:r>
      <w:r w:rsidR="002D6E81">
        <w:rPr>
          <w:rFonts w:asciiTheme="majorHAnsi" w:hAnsiTheme="majorHAnsi"/>
        </w:rPr>
        <w:t xml:space="preserve">measured </w:t>
      </w:r>
      <w:r w:rsidR="00A662B3">
        <w:rPr>
          <w:rFonts w:asciiTheme="majorHAnsi" w:hAnsiTheme="majorHAnsi"/>
        </w:rPr>
        <w:t xml:space="preserve">for a bloom </w:t>
      </w:r>
      <w:r w:rsidR="002D6E81">
        <w:rPr>
          <w:rFonts w:asciiTheme="majorHAnsi" w:hAnsiTheme="majorHAnsi"/>
        </w:rPr>
        <w:t xml:space="preserve">off of the coast of Peru </w:t>
      </w:r>
      <w:r w:rsidR="00E167E3">
        <w:rPr>
          <w:rFonts w:asciiTheme="majorHAnsi" w:hAnsiTheme="majorHAnsi"/>
        </w:rPr>
        <w:t>(Smith and Barber, 1979; Taylor, 1982)</w:t>
      </w:r>
      <w:r w:rsidR="00730EFF">
        <w:rPr>
          <w:rFonts w:asciiTheme="majorHAnsi" w:hAnsiTheme="majorHAnsi"/>
        </w:rPr>
        <w:t xml:space="preserve">. </w:t>
      </w:r>
      <w:r w:rsidR="00280340">
        <w:rPr>
          <w:rFonts w:asciiTheme="majorHAnsi" w:hAnsiTheme="majorHAnsi"/>
        </w:rPr>
        <w:t xml:space="preserve">Based on </w:t>
      </w:r>
      <w:r w:rsidR="00F45CD5">
        <w:rPr>
          <w:rFonts w:asciiTheme="majorHAnsi" w:hAnsiTheme="majorHAnsi"/>
        </w:rPr>
        <w:t xml:space="preserve">the presence of </w:t>
      </w:r>
      <w:proofErr w:type="spellStart"/>
      <w:r w:rsidR="00F45CD5">
        <w:rPr>
          <w:rFonts w:asciiTheme="majorHAnsi" w:hAnsiTheme="majorHAnsi"/>
        </w:rPr>
        <w:t>phycoerythrin</w:t>
      </w:r>
      <w:proofErr w:type="spellEnd"/>
      <w:r w:rsidR="00280340">
        <w:rPr>
          <w:rFonts w:asciiTheme="majorHAnsi" w:hAnsiTheme="majorHAnsi"/>
        </w:rPr>
        <w:t xml:space="preserve"> pigment, as well as morphological observations, </w:t>
      </w:r>
      <w:r w:rsidR="00280340">
        <w:rPr>
          <w:rFonts w:asciiTheme="majorHAnsi" w:hAnsiTheme="majorHAnsi"/>
        </w:rPr>
        <w:lastRenderedPageBreak/>
        <w:t xml:space="preserve">the exogenous </w:t>
      </w:r>
      <w:r w:rsidR="007255DB">
        <w:rPr>
          <w:rFonts w:asciiTheme="majorHAnsi" w:hAnsiTheme="majorHAnsi"/>
        </w:rPr>
        <w:t xml:space="preserve">chloroplasts </w:t>
      </w:r>
      <w:r w:rsidR="00280340">
        <w:rPr>
          <w:rFonts w:asciiTheme="majorHAnsi" w:hAnsiTheme="majorHAnsi"/>
        </w:rPr>
        <w:t xml:space="preserve">inside the ciliate were found to have originated from members of the </w:t>
      </w:r>
      <w:proofErr w:type="spellStart"/>
      <w:r w:rsidR="00280340">
        <w:rPr>
          <w:rFonts w:asciiTheme="majorHAnsi" w:hAnsiTheme="majorHAnsi"/>
        </w:rPr>
        <w:t>cryptomonad</w:t>
      </w:r>
      <w:proofErr w:type="spellEnd"/>
      <w:r w:rsidR="00280340">
        <w:rPr>
          <w:rFonts w:asciiTheme="majorHAnsi" w:hAnsiTheme="majorHAnsi"/>
        </w:rPr>
        <w:t xml:space="preserve"> group of algae</w:t>
      </w:r>
      <w:r w:rsidR="004B36B7">
        <w:rPr>
          <w:rFonts w:asciiTheme="majorHAnsi" w:hAnsiTheme="majorHAnsi"/>
        </w:rPr>
        <w:t xml:space="preserve">, a group also known as being </w:t>
      </w:r>
      <w:r w:rsidR="004C6082">
        <w:rPr>
          <w:rFonts w:asciiTheme="majorHAnsi" w:hAnsiTheme="majorHAnsi"/>
        </w:rPr>
        <w:t xml:space="preserve">a </w:t>
      </w:r>
      <w:r w:rsidR="004B36B7">
        <w:rPr>
          <w:rFonts w:asciiTheme="majorHAnsi" w:hAnsiTheme="majorHAnsi"/>
        </w:rPr>
        <w:t xml:space="preserve">common source of prey for a number of heterotrophic and mixotrophic protists (Barber et al., 1969; Taylor and </w:t>
      </w:r>
      <w:proofErr w:type="spellStart"/>
      <w:r w:rsidR="004B36B7">
        <w:rPr>
          <w:rFonts w:asciiTheme="majorHAnsi" w:hAnsiTheme="majorHAnsi"/>
        </w:rPr>
        <w:t>Blackbourne</w:t>
      </w:r>
      <w:proofErr w:type="spellEnd"/>
      <w:r w:rsidR="004B36B7">
        <w:rPr>
          <w:rFonts w:asciiTheme="majorHAnsi" w:hAnsiTheme="majorHAnsi"/>
        </w:rPr>
        <w:t xml:space="preserve">, 1971). Additionally, it was through these early observations that the potential for a strong </w:t>
      </w:r>
      <w:r w:rsidR="004B36B7" w:rsidRPr="0026495E">
        <w:rPr>
          <w:rFonts w:asciiTheme="majorHAnsi" w:hAnsiTheme="majorHAnsi"/>
          <w:i/>
        </w:rPr>
        <w:t xml:space="preserve">M. </w:t>
      </w:r>
      <w:proofErr w:type="spellStart"/>
      <w:r w:rsidR="004B36B7" w:rsidRPr="0026495E">
        <w:rPr>
          <w:rFonts w:asciiTheme="majorHAnsi" w:hAnsiTheme="majorHAnsi"/>
          <w:i/>
        </w:rPr>
        <w:t>rubrum</w:t>
      </w:r>
      <w:r w:rsidR="004B36B7">
        <w:rPr>
          <w:rFonts w:asciiTheme="majorHAnsi" w:hAnsiTheme="majorHAnsi"/>
        </w:rPr>
        <w:t>-cryptophyte</w:t>
      </w:r>
      <w:proofErr w:type="spellEnd"/>
      <w:r w:rsidR="004B36B7">
        <w:rPr>
          <w:rFonts w:asciiTheme="majorHAnsi" w:hAnsiTheme="majorHAnsi"/>
        </w:rPr>
        <w:t xml:space="preserve"> association was first hinted at. </w:t>
      </w:r>
    </w:p>
    <w:p w14:paraId="0DCA182C" w14:textId="41DF14A6" w:rsidR="00655A57" w:rsidRDefault="00CA6105" w:rsidP="003766FB">
      <w:pPr>
        <w:spacing w:line="480" w:lineRule="auto"/>
        <w:ind w:firstLine="720"/>
        <w:rPr>
          <w:rFonts w:asciiTheme="majorHAnsi" w:hAnsiTheme="majorHAnsi"/>
        </w:rPr>
      </w:pPr>
      <w:r>
        <w:rPr>
          <w:rFonts w:asciiTheme="majorHAnsi" w:hAnsiTheme="majorHAnsi"/>
        </w:rPr>
        <w:t xml:space="preserve">Though </w:t>
      </w:r>
      <w:r w:rsidRPr="005E1C14">
        <w:rPr>
          <w:rFonts w:asciiTheme="majorHAnsi" w:hAnsiTheme="majorHAnsi"/>
          <w:i/>
        </w:rPr>
        <w:t xml:space="preserve">M. </w:t>
      </w:r>
      <w:proofErr w:type="spellStart"/>
      <w:r w:rsidRPr="005E1C14">
        <w:rPr>
          <w:rFonts w:asciiTheme="majorHAnsi" w:hAnsiTheme="majorHAnsi"/>
          <w:i/>
        </w:rPr>
        <w:t>rubrum’s</w:t>
      </w:r>
      <w:proofErr w:type="spellEnd"/>
      <w:r>
        <w:rPr>
          <w:rFonts w:asciiTheme="majorHAnsi" w:hAnsiTheme="majorHAnsi"/>
        </w:rPr>
        <w:t xml:space="preserve"> ability to photosynthesize has been </w:t>
      </w:r>
      <w:r w:rsidR="00892487">
        <w:rPr>
          <w:rFonts w:asciiTheme="majorHAnsi" w:hAnsiTheme="majorHAnsi"/>
        </w:rPr>
        <w:t>hypothesized since the initial discovery of the red water blooms</w:t>
      </w:r>
      <w:r>
        <w:rPr>
          <w:rFonts w:asciiTheme="majorHAnsi" w:hAnsiTheme="majorHAnsi"/>
        </w:rPr>
        <w:t>, its</w:t>
      </w:r>
      <w:r w:rsidR="001750FB">
        <w:rPr>
          <w:rFonts w:asciiTheme="majorHAnsi" w:hAnsiTheme="majorHAnsi"/>
        </w:rPr>
        <w:t xml:space="preserve"> </w:t>
      </w:r>
      <w:r>
        <w:rPr>
          <w:rFonts w:asciiTheme="majorHAnsi" w:hAnsiTheme="majorHAnsi"/>
        </w:rPr>
        <w:t xml:space="preserve">trophic categorization </w:t>
      </w:r>
      <w:r w:rsidR="001750FB">
        <w:rPr>
          <w:rFonts w:asciiTheme="majorHAnsi" w:hAnsiTheme="majorHAnsi"/>
        </w:rPr>
        <w:t xml:space="preserve">as a functional phytoplankton </w:t>
      </w:r>
      <w:r w:rsidR="004A7C75">
        <w:rPr>
          <w:rFonts w:asciiTheme="majorHAnsi" w:hAnsiTheme="majorHAnsi"/>
        </w:rPr>
        <w:t xml:space="preserve">is more recent (Crawford, 1989). This is in part due to the differences among those studying </w:t>
      </w:r>
      <w:r w:rsidR="00FF2AE5" w:rsidRPr="00FF2AE5">
        <w:rPr>
          <w:rFonts w:asciiTheme="majorHAnsi" w:hAnsiTheme="majorHAnsi"/>
          <w:i/>
        </w:rPr>
        <w:t xml:space="preserve">M. </w:t>
      </w:r>
      <w:proofErr w:type="spellStart"/>
      <w:r w:rsidR="00FF2AE5" w:rsidRPr="00FF2AE5">
        <w:rPr>
          <w:rFonts w:asciiTheme="majorHAnsi" w:hAnsiTheme="majorHAnsi"/>
          <w:i/>
        </w:rPr>
        <w:t>rubrum</w:t>
      </w:r>
      <w:proofErr w:type="spellEnd"/>
      <w:r w:rsidR="00FF2AE5">
        <w:rPr>
          <w:rFonts w:asciiTheme="majorHAnsi" w:hAnsiTheme="majorHAnsi"/>
        </w:rPr>
        <w:t xml:space="preserve"> as part of a red-water bloom vs. non-red-water </w:t>
      </w:r>
      <w:r w:rsidR="00FF2AE5" w:rsidRPr="00FF2AE5">
        <w:rPr>
          <w:rFonts w:asciiTheme="majorHAnsi" w:hAnsiTheme="majorHAnsi"/>
          <w:i/>
        </w:rPr>
        <w:t xml:space="preserve">M. </w:t>
      </w:r>
      <w:proofErr w:type="spellStart"/>
      <w:r w:rsidR="00FF2AE5" w:rsidRPr="00FF2AE5">
        <w:rPr>
          <w:rFonts w:asciiTheme="majorHAnsi" w:hAnsiTheme="majorHAnsi"/>
          <w:i/>
        </w:rPr>
        <w:t>rubrum</w:t>
      </w:r>
      <w:proofErr w:type="spellEnd"/>
      <w:r w:rsidR="00FF2AE5">
        <w:rPr>
          <w:rFonts w:asciiTheme="majorHAnsi" w:hAnsiTheme="majorHAnsi"/>
        </w:rPr>
        <w:t xml:space="preserve">. Since the evidence of photosynthetic ability </w:t>
      </w:r>
      <w:r w:rsidR="002D3C8A">
        <w:rPr>
          <w:rFonts w:asciiTheme="majorHAnsi" w:hAnsiTheme="majorHAnsi"/>
        </w:rPr>
        <w:t xml:space="preserve">in the ciliate </w:t>
      </w:r>
      <w:r w:rsidR="00FF2AE5">
        <w:rPr>
          <w:rFonts w:asciiTheme="majorHAnsi" w:hAnsiTheme="majorHAnsi"/>
        </w:rPr>
        <w:t>was far less obvious to r</w:t>
      </w:r>
      <w:r w:rsidR="0074752C">
        <w:rPr>
          <w:rFonts w:asciiTheme="majorHAnsi" w:hAnsiTheme="majorHAnsi"/>
        </w:rPr>
        <w:t xml:space="preserve">esearchers </w:t>
      </w:r>
      <w:r w:rsidR="00FF2AE5">
        <w:rPr>
          <w:rFonts w:asciiTheme="majorHAnsi" w:hAnsiTheme="majorHAnsi"/>
        </w:rPr>
        <w:t xml:space="preserve">investigating coastal plankton assemblages in non-red water, </w:t>
      </w:r>
      <w:r w:rsidR="00FF2AE5" w:rsidRPr="00FF2AE5">
        <w:rPr>
          <w:rFonts w:asciiTheme="majorHAnsi" w:hAnsiTheme="majorHAnsi"/>
          <w:i/>
        </w:rPr>
        <w:t xml:space="preserve">M. </w:t>
      </w:r>
      <w:proofErr w:type="spellStart"/>
      <w:r w:rsidR="00FF2AE5" w:rsidRPr="00FF2AE5">
        <w:rPr>
          <w:rFonts w:asciiTheme="majorHAnsi" w:hAnsiTheme="majorHAnsi"/>
          <w:i/>
        </w:rPr>
        <w:t>rubrum</w:t>
      </w:r>
      <w:proofErr w:type="spellEnd"/>
      <w:r w:rsidR="00FF2AE5">
        <w:rPr>
          <w:rFonts w:asciiTheme="majorHAnsi" w:hAnsiTheme="majorHAnsi"/>
        </w:rPr>
        <w:t xml:space="preserve"> was often classified </w:t>
      </w:r>
      <w:r w:rsidR="004A7C75">
        <w:rPr>
          <w:rFonts w:asciiTheme="majorHAnsi" w:hAnsiTheme="majorHAnsi"/>
        </w:rPr>
        <w:t>as being solely a microzooplankton</w:t>
      </w:r>
      <w:r w:rsidR="00D00C3F">
        <w:rPr>
          <w:rFonts w:asciiTheme="majorHAnsi" w:hAnsiTheme="majorHAnsi"/>
        </w:rPr>
        <w:t xml:space="preserve">, and </w:t>
      </w:r>
      <w:r w:rsidR="00FF2AE5">
        <w:rPr>
          <w:rFonts w:asciiTheme="majorHAnsi" w:hAnsiTheme="majorHAnsi"/>
        </w:rPr>
        <w:t xml:space="preserve">excluded from </w:t>
      </w:r>
      <w:r w:rsidR="00D00C3F">
        <w:rPr>
          <w:rFonts w:asciiTheme="majorHAnsi" w:hAnsiTheme="majorHAnsi"/>
        </w:rPr>
        <w:t xml:space="preserve">phytoplankton counts in the field </w:t>
      </w:r>
      <w:r w:rsidR="004A7C75">
        <w:rPr>
          <w:rFonts w:asciiTheme="majorHAnsi" w:hAnsiTheme="majorHAnsi"/>
        </w:rPr>
        <w:t>(Crawford, 1989).</w:t>
      </w:r>
      <w:r w:rsidR="00A133B7">
        <w:rPr>
          <w:rFonts w:asciiTheme="majorHAnsi" w:hAnsiTheme="majorHAnsi"/>
        </w:rPr>
        <w:t xml:space="preserve"> </w:t>
      </w:r>
      <w:r w:rsidR="00E97701">
        <w:rPr>
          <w:rFonts w:asciiTheme="majorHAnsi" w:hAnsiTheme="majorHAnsi"/>
        </w:rPr>
        <w:t xml:space="preserve">But by the 1980’s, the number of studies on </w:t>
      </w:r>
      <w:r w:rsidR="00E97701" w:rsidRPr="00E97701">
        <w:rPr>
          <w:rFonts w:asciiTheme="majorHAnsi" w:hAnsiTheme="majorHAnsi"/>
          <w:i/>
        </w:rPr>
        <w:t xml:space="preserve">M. </w:t>
      </w:r>
      <w:proofErr w:type="spellStart"/>
      <w:r w:rsidR="00E97701" w:rsidRPr="00E97701">
        <w:rPr>
          <w:rFonts w:asciiTheme="majorHAnsi" w:hAnsiTheme="majorHAnsi"/>
          <w:i/>
        </w:rPr>
        <w:t>rubrum</w:t>
      </w:r>
      <w:proofErr w:type="spellEnd"/>
      <w:r w:rsidR="00E97701">
        <w:rPr>
          <w:rFonts w:asciiTheme="majorHAnsi" w:hAnsiTheme="majorHAnsi"/>
        </w:rPr>
        <w:t xml:space="preserve"> acknowledging the organism’s role as both a primary producer and a microzooplankton grazer was steadily increasing, in part due to the recommendations made by </w:t>
      </w:r>
      <w:proofErr w:type="spellStart"/>
      <w:r w:rsidR="00E97701">
        <w:rPr>
          <w:rFonts w:asciiTheme="majorHAnsi" w:hAnsiTheme="majorHAnsi"/>
        </w:rPr>
        <w:t>Sieburth</w:t>
      </w:r>
      <w:proofErr w:type="spellEnd"/>
      <w:r w:rsidR="00E97701">
        <w:rPr>
          <w:rFonts w:asciiTheme="majorHAnsi" w:hAnsiTheme="majorHAnsi"/>
        </w:rPr>
        <w:t xml:space="preserve"> et al. (1978)</w:t>
      </w:r>
      <w:r w:rsidR="00D956D2">
        <w:rPr>
          <w:rFonts w:asciiTheme="majorHAnsi" w:hAnsiTheme="majorHAnsi"/>
        </w:rPr>
        <w:t xml:space="preserve"> (Crawford, 1989). </w:t>
      </w:r>
      <w:r w:rsidR="00FF2AE5">
        <w:rPr>
          <w:rFonts w:asciiTheme="majorHAnsi" w:hAnsiTheme="majorHAnsi"/>
        </w:rPr>
        <w:t>N</w:t>
      </w:r>
      <w:r w:rsidR="0022689C">
        <w:rPr>
          <w:rFonts w:asciiTheme="majorHAnsi" w:hAnsiTheme="majorHAnsi"/>
        </w:rPr>
        <w:t xml:space="preserve">ow that it has been determined that </w:t>
      </w:r>
      <w:r w:rsidR="0022689C" w:rsidRPr="0022689C">
        <w:rPr>
          <w:rFonts w:asciiTheme="majorHAnsi" w:hAnsiTheme="majorHAnsi"/>
          <w:i/>
        </w:rPr>
        <w:t xml:space="preserve">M. </w:t>
      </w:r>
      <w:proofErr w:type="spellStart"/>
      <w:r w:rsidR="0022689C" w:rsidRPr="0022689C">
        <w:rPr>
          <w:rFonts w:asciiTheme="majorHAnsi" w:hAnsiTheme="majorHAnsi"/>
          <w:i/>
        </w:rPr>
        <w:t>rubrum</w:t>
      </w:r>
      <w:proofErr w:type="spellEnd"/>
      <w:r w:rsidR="0022689C">
        <w:rPr>
          <w:rFonts w:asciiTheme="majorHAnsi" w:hAnsiTheme="majorHAnsi"/>
        </w:rPr>
        <w:t>, even when non-bloom-forming, is an obligate mixotroph (</w:t>
      </w:r>
      <w:r w:rsidR="009825E7">
        <w:rPr>
          <w:rFonts w:asciiTheme="majorHAnsi" w:hAnsiTheme="majorHAnsi"/>
        </w:rPr>
        <w:t>Smith and Hansen, 2007</w:t>
      </w:r>
      <w:r w:rsidR="0022689C">
        <w:rPr>
          <w:rFonts w:asciiTheme="majorHAnsi" w:hAnsiTheme="majorHAnsi"/>
        </w:rPr>
        <w:t>)</w:t>
      </w:r>
      <w:r w:rsidR="004035B8">
        <w:rPr>
          <w:rFonts w:asciiTheme="majorHAnsi" w:hAnsiTheme="majorHAnsi"/>
        </w:rPr>
        <w:t xml:space="preserve"> and a primary producer</w:t>
      </w:r>
      <w:r w:rsidR="0022689C">
        <w:rPr>
          <w:rFonts w:asciiTheme="majorHAnsi" w:hAnsiTheme="majorHAnsi"/>
        </w:rPr>
        <w:t>,</w:t>
      </w:r>
      <w:r w:rsidR="004035B8">
        <w:rPr>
          <w:rFonts w:asciiTheme="majorHAnsi" w:hAnsiTheme="majorHAnsi"/>
        </w:rPr>
        <w:t xml:space="preserve"> </w:t>
      </w:r>
      <w:r w:rsidR="0022689C">
        <w:rPr>
          <w:rFonts w:asciiTheme="majorHAnsi" w:hAnsiTheme="majorHAnsi"/>
        </w:rPr>
        <w:t xml:space="preserve">the discussions surrounding this ciliate in the last several years have shifted towards understanding the specific mechanisms behind how it achieves this photosynthetic ability. </w:t>
      </w:r>
      <w:r w:rsidR="00D267C1">
        <w:rPr>
          <w:rFonts w:asciiTheme="majorHAnsi" w:hAnsiTheme="majorHAnsi"/>
        </w:rPr>
        <w:t xml:space="preserve">This paper will review some of these recent studies focusing on the </w:t>
      </w:r>
      <w:r w:rsidR="00D267C1" w:rsidRPr="00D267C1">
        <w:rPr>
          <w:rFonts w:asciiTheme="majorHAnsi" w:hAnsiTheme="majorHAnsi"/>
          <w:i/>
        </w:rPr>
        <w:t xml:space="preserve">M. </w:t>
      </w:r>
      <w:proofErr w:type="spellStart"/>
      <w:r w:rsidR="00D267C1" w:rsidRPr="00D267C1">
        <w:rPr>
          <w:rFonts w:asciiTheme="majorHAnsi" w:hAnsiTheme="majorHAnsi"/>
          <w:i/>
        </w:rPr>
        <w:t>rubrum</w:t>
      </w:r>
      <w:r w:rsidR="00D267C1">
        <w:rPr>
          <w:rFonts w:asciiTheme="majorHAnsi" w:hAnsiTheme="majorHAnsi"/>
        </w:rPr>
        <w:t>-cryptophyte</w:t>
      </w:r>
      <w:proofErr w:type="spellEnd"/>
      <w:r w:rsidR="00D267C1">
        <w:rPr>
          <w:rFonts w:asciiTheme="majorHAnsi" w:hAnsiTheme="majorHAnsi"/>
        </w:rPr>
        <w:t xml:space="preserve"> relationship, placing them in the context of two model estuarine systems, the Chesapeake Bay and the Columbia River estuary.  </w:t>
      </w:r>
    </w:p>
    <w:p w14:paraId="1D0E1286" w14:textId="77777777" w:rsidR="00165148" w:rsidRDefault="00165148" w:rsidP="003766FB">
      <w:pPr>
        <w:spacing w:line="480" w:lineRule="auto"/>
        <w:ind w:firstLine="720"/>
        <w:rPr>
          <w:rFonts w:asciiTheme="majorHAnsi" w:hAnsiTheme="majorHAnsi"/>
        </w:rPr>
      </w:pPr>
    </w:p>
    <w:p w14:paraId="3FE95D8B" w14:textId="77777777" w:rsidR="00165148" w:rsidRPr="00D50626" w:rsidRDefault="00165148" w:rsidP="00165148">
      <w:pPr>
        <w:spacing w:line="480" w:lineRule="auto"/>
        <w:rPr>
          <w:rFonts w:asciiTheme="majorHAnsi" w:hAnsiTheme="majorHAnsi"/>
        </w:rPr>
      </w:pPr>
      <w:r w:rsidRPr="00165148">
        <w:rPr>
          <w:rFonts w:asciiTheme="majorHAnsi" w:hAnsiTheme="majorHAnsi"/>
          <w:b/>
        </w:rPr>
        <w:t xml:space="preserve">The nature of the </w:t>
      </w:r>
      <w:r w:rsidRPr="002D3C8A">
        <w:rPr>
          <w:rFonts w:asciiTheme="majorHAnsi" w:hAnsiTheme="majorHAnsi"/>
          <w:b/>
          <w:i/>
        </w:rPr>
        <w:t xml:space="preserve">M. </w:t>
      </w:r>
      <w:proofErr w:type="spellStart"/>
      <w:r w:rsidRPr="002D3C8A">
        <w:rPr>
          <w:rFonts w:asciiTheme="majorHAnsi" w:hAnsiTheme="majorHAnsi"/>
          <w:b/>
          <w:i/>
        </w:rPr>
        <w:t>rubrum</w:t>
      </w:r>
      <w:proofErr w:type="spellEnd"/>
      <w:r w:rsidRPr="00165148">
        <w:rPr>
          <w:rFonts w:asciiTheme="majorHAnsi" w:hAnsiTheme="majorHAnsi"/>
          <w:b/>
        </w:rPr>
        <w:t>/</w:t>
      </w:r>
      <w:proofErr w:type="spellStart"/>
      <w:r w:rsidRPr="00165148">
        <w:rPr>
          <w:rFonts w:asciiTheme="majorHAnsi" w:hAnsiTheme="majorHAnsi"/>
          <w:b/>
        </w:rPr>
        <w:t>cryptophyte</w:t>
      </w:r>
      <w:proofErr w:type="spellEnd"/>
      <w:r w:rsidRPr="00165148">
        <w:rPr>
          <w:rFonts w:asciiTheme="majorHAnsi" w:hAnsiTheme="majorHAnsi"/>
          <w:b/>
        </w:rPr>
        <w:t xml:space="preserve"> relationship </w:t>
      </w:r>
    </w:p>
    <w:p w14:paraId="76B6868B" w14:textId="4B4DCAB7" w:rsidR="00D50626" w:rsidRDefault="00D50626" w:rsidP="00D50626">
      <w:pPr>
        <w:spacing w:line="480" w:lineRule="auto"/>
        <w:ind w:firstLine="720"/>
        <w:rPr>
          <w:rFonts w:asciiTheme="majorHAnsi" w:hAnsiTheme="majorHAnsi"/>
        </w:rPr>
      </w:pPr>
      <w:r w:rsidRPr="00D50626">
        <w:rPr>
          <w:rFonts w:asciiTheme="majorHAnsi" w:hAnsiTheme="majorHAnsi"/>
        </w:rPr>
        <w:t xml:space="preserve">The specifics of </w:t>
      </w:r>
      <w:r w:rsidRPr="00D50626">
        <w:rPr>
          <w:rFonts w:asciiTheme="majorHAnsi" w:hAnsiTheme="majorHAnsi"/>
          <w:i/>
        </w:rPr>
        <w:t xml:space="preserve">M. </w:t>
      </w:r>
      <w:proofErr w:type="spellStart"/>
      <w:r w:rsidRPr="00D50626">
        <w:rPr>
          <w:rFonts w:asciiTheme="majorHAnsi" w:hAnsiTheme="majorHAnsi"/>
          <w:i/>
        </w:rPr>
        <w:t>rubrum’s</w:t>
      </w:r>
      <w:proofErr w:type="spellEnd"/>
      <w:r w:rsidRPr="00D50626">
        <w:rPr>
          <w:rFonts w:asciiTheme="majorHAnsi" w:hAnsiTheme="majorHAnsi"/>
        </w:rPr>
        <w:t xml:space="preserve"> ability to photosynthesize, and whether it is conferred from an algal </w:t>
      </w:r>
      <w:proofErr w:type="spellStart"/>
      <w:r w:rsidRPr="00D50626">
        <w:rPr>
          <w:rFonts w:asciiTheme="majorHAnsi" w:hAnsiTheme="majorHAnsi"/>
        </w:rPr>
        <w:t>sy</w:t>
      </w:r>
      <w:r w:rsidR="004D7611">
        <w:rPr>
          <w:rFonts w:asciiTheme="majorHAnsi" w:hAnsiTheme="majorHAnsi"/>
        </w:rPr>
        <w:t>mbiont</w:t>
      </w:r>
      <w:proofErr w:type="spellEnd"/>
      <w:r w:rsidR="004D7611">
        <w:rPr>
          <w:rFonts w:asciiTheme="majorHAnsi" w:hAnsiTheme="majorHAnsi"/>
        </w:rPr>
        <w:t>, stolen chloroplasts, or another mechanism</w:t>
      </w:r>
      <w:r w:rsidR="006F4A72">
        <w:rPr>
          <w:rFonts w:asciiTheme="majorHAnsi" w:hAnsiTheme="majorHAnsi"/>
        </w:rPr>
        <w:t xml:space="preserve"> (Figure 1)</w:t>
      </w:r>
      <w:r w:rsidRPr="00D50626">
        <w:rPr>
          <w:rFonts w:asciiTheme="majorHAnsi" w:hAnsiTheme="majorHAnsi"/>
        </w:rPr>
        <w:t>, remain highly controversial.</w:t>
      </w:r>
      <w:r w:rsidR="00762E61">
        <w:rPr>
          <w:rFonts w:asciiTheme="majorHAnsi" w:hAnsiTheme="majorHAnsi"/>
        </w:rPr>
        <w:t xml:space="preserve"> Though p</w:t>
      </w:r>
      <w:r w:rsidR="00E235DF">
        <w:rPr>
          <w:rFonts w:asciiTheme="majorHAnsi" w:hAnsiTheme="majorHAnsi"/>
        </w:rPr>
        <w:t xml:space="preserve">igmented plastids </w:t>
      </w:r>
      <w:r w:rsidR="00BF23FF">
        <w:rPr>
          <w:rFonts w:asciiTheme="majorHAnsi" w:hAnsiTheme="majorHAnsi"/>
        </w:rPr>
        <w:t xml:space="preserve">and nuclei </w:t>
      </w:r>
      <w:r w:rsidR="00E235DF">
        <w:rPr>
          <w:rFonts w:asciiTheme="majorHAnsi" w:hAnsiTheme="majorHAnsi"/>
        </w:rPr>
        <w:t xml:space="preserve">of </w:t>
      </w:r>
      <w:proofErr w:type="spellStart"/>
      <w:r w:rsidR="00E235DF">
        <w:rPr>
          <w:rFonts w:asciiTheme="majorHAnsi" w:hAnsiTheme="majorHAnsi"/>
        </w:rPr>
        <w:t>cryptophyte</w:t>
      </w:r>
      <w:proofErr w:type="spellEnd"/>
      <w:r w:rsidR="00E235DF">
        <w:rPr>
          <w:rFonts w:asciiTheme="majorHAnsi" w:hAnsiTheme="majorHAnsi"/>
        </w:rPr>
        <w:t xml:space="preserve"> origin were identified within </w:t>
      </w:r>
      <w:r w:rsidR="00E235DF" w:rsidRPr="00E235DF">
        <w:rPr>
          <w:rFonts w:asciiTheme="majorHAnsi" w:hAnsiTheme="majorHAnsi"/>
          <w:i/>
        </w:rPr>
        <w:t xml:space="preserve">M. </w:t>
      </w:r>
      <w:proofErr w:type="spellStart"/>
      <w:r w:rsidR="00E235DF" w:rsidRPr="00E235DF">
        <w:rPr>
          <w:rFonts w:asciiTheme="majorHAnsi" w:hAnsiTheme="majorHAnsi"/>
          <w:i/>
        </w:rPr>
        <w:t>rubrum</w:t>
      </w:r>
      <w:proofErr w:type="spellEnd"/>
      <w:r w:rsidR="00E235DF">
        <w:rPr>
          <w:rFonts w:asciiTheme="majorHAnsi" w:hAnsiTheme="majorHAnsi"/>
        </w:rPr>
        <w:t xml:space="preserve"> cells early on (Barber et al., 1969</w:t>
      </w:r>
      <w:r w:rsidR="007255DB">
        <w:rPr>
          <w:rFonts w:asciiTheme="majorHAnsi" w:hAnsiTheme="majorHAnsi"/>
        </w:rPr>
        <w:t xml:space="preserve">; Taylor and </w:t>
      </w:r>
      <w:proofErr w:type="spellStart"/>
      <w:r w:rsidR="007255DB">
        <w:rPr>
          <w:rFonts w:asciiTheme="majorHAnsi" w:hAnsiTheme="majorHAnsi"/>
        </w:rPr>
        <w:t>Blackbourne</w:t>
      </w:r>
      <w:proofErr w:type="spellEnd"/>
      <w:r w:rsidR="007255DB">
        <w:rPr>
          <w:rFonts w:asciiTheme="majorHAnsi" w:hAnsiTheme="majorHAnsi"/>
        </w:rPr>
        <w:t>, 1971</w:t>
      </w:r>
      <w:r w:rsidR="00762E61">
        <w:rPr>
          <w:rFonts w:asciiTheme="majorHAnsi" w:hAnsiTheme="majorHAnsi"/>
        </w:rPr>
        <w:t xml:space="preserve">), </w:t>
      </w:r>
      <w:r w:rsidR="00E235DF">
        <w:rPr>
          <w:rFonts w:asciiTheme="majorHAnsi" w:hAnsiTheme="majorHAnsi"/>
        </w:rPr>
        <w:t xml:space="preserve">it was not until a cultured isolate of </w:t>
      </w:r>
      <w:r w:rsidR="00E235DF" w:rsidRPr="00E235DF">
        <w:rPr>
          <w:rFonts w:asciiTheme="majorHAnsi" w:hAnsiTheme="majorHAnsi"/>
          <w:i/>
        </w:rPr>
        <w:t xml:space="preserve">M. </w:t>
      </w:r>
      <w:proofErr w:type="spellStart"/>
      <w:r w:rsidR="00E235DF" w:rsidRPr="00E235DF">
        <w:rPr>
          <w:rFonts w:asciiTheme="majorHAnsi" w:hAnsiTheme="majorHAnsi"/>
          <w:i/>
        </w:rPr>
        <w:t>rubrum</w:t>
      </w:r>
      <w:proofErr w:type="spellEnd"/>
      <w:r w:rsidR="00E235DF">
        <w:rPr>
          <w:rFonts w:asciiTheme="majorHAnsi" w:hAnsiTheme="majorHAnsi"/>
        </w:rPr>
        <w:t xml:space="preserve"> became available that more directed laboratory studies on the ciliate-</w:t>
      </w:r>
      <w:proofErr w:type="spellStart"/>
      <w:r w:rsidR="00E235DF">
        <w:rPr>
          <w:rFonts w:asciiTheme="majorHAnsi" w:hAnsiTheme="majorHAnsi"/>
        </w:rPr>
        <w:t>cryptophyte</w:t>
      </w:r>
      <w:proofErr w:type="spellEnd"/>
      <w:r w:rsidR="00E235DF">
        <w:rPr>
          <w:rFonts w:asciiTheme="majorHAnsi" w:hAnsiTheme="majorHAnsi"/>
        </w:rPr>
        <w:t xml:space="preserve"> relationship were able to be done (Gustafson et al., 2000). </w:t>
      </w:r>
      <w:r w:rsidR="00E57E20">
        <w:rPr>
          <w:rFonts w:asciiTheme="majorHAnsi" w:hAnsiTheme="majorHAnsi"/>
        </w:rPr>
        <w:t xml:space="preserve">In </w:t>
      </w:r>
      <w:r w:rsidR="00F45CD5">
        <w:rPr>
          <w:rFonts w:asciiTheme="majorHAnsi" w:hAnsiTheme="majorHAnsi"/>
        </w:rPr>
        <w:t xml:space="preserve">culture experiments where </w:t>
      </w:r>
      <w:r w:rsidR="00E57E20" w:rsidRPr="00BF23FF">
        <w:rPr>
          <w:rFonts w:asciiTheme="majorHAnsi" w:hAnsiTheme="majorHAnsi"/>
          <w:i/>
        </w:rPr>
        <w:t xml:space="preserve">M. </w:t>
      </w:r>
      <w:proofErr w:type="spellStart"/>
      <w:r w:rsidR="00E57E20" w:rsidRPr="00BF23FF">
        <w:rPr>
          <w:rFonts w:asciiTheme="majorHAnsi" w:hAnsiTheme="majorHAnsi"/>
          <w:i/>
        </w:rPr>
        <w:t>rubrum</w:t>
      </w:r>
      <w:proofErr w:type="spellEnd"/>
      <w:r w:rsidR="00BF23FF">
        <w:rPr>
          <w:rFonts w:asciiTheme="majorHAnsi" w:hAnsiTheme="majorHAnsi"/>
        </w:rPr>
        <w:t xml:space="preserve"> was fed with the </w:t>
      </w:r>
      <w:proofErr w:type="spellStart"/>
      <w:r w:rsidR="00BF23FF">
        <w:rPr>
          <w:rFonts w:asciiTheme="majorHAnsi" w:hAnsiTheme="majorHAnsi"/>
        </w:rPr>
        <w:t>cryptophyte</w:t>
      </w:r>
      <w:proofErr w:type="spellEnd"/>
      <w:r w:rsidR="00BF23FF">
        <w:rPr>
          <w:rFonts w:asciiTheme="majorHAnsi" w:hAnsiTheme="majorHAnsi"/>
        </w:rPr>
        <w:t xml:space="preserve">, </w:t>
      </w:r>
      <w:proofErr w:type="spellStart"/>
      <w:r w:rsidR="00BF23FF" w:rsidRPr="00BF23FF">
        <w:rPr>
          <w:rFonts w:asciiTheme="majorHAnsi" w:hAnsiTheme="majorHAnsi"/>
          <w:i/>
        </w:rPr>
        <w:t>Teleaulax</w:t>
      </w:r>
      <w:proofErr w:type="spellEnd"/>
      <w:r w:rsidR="00BF23FF" w:rsidRPr="00BF23FF">
        <w:rPr>
          <w:rFonts w:asciiTheme="majorHAnsi" w:hAnsiTheme="majorHAnsi"/>
          <w:i/>
        </w:rPr>
        <w:t xml:space="preserve"> </w:t>
      </w:r>
      <w:proofErr w:type="spellStart"/>
      <w:r w:rsidR="00BF23FF" w:rsidRPr="00BF23FF">
        <w:rPr>
          <w:rFonts w:asciiTheme="majorHAnsi" w:hAnsiTheme="majorHAnsi"/>
          <w:i/>
        </w:rPr>
        <w:t>acuta</w:t>
      </w:r>
      <w:proofErr w:type="spellEnd"/>
      <w:r w:rsidR="00BF23FF">
        <w:rPr>
          <w:rFonts w:asciiTheme="majorHAnsi" w:hAnsiTheme="majorHAnsi"/>
        </w:rPr>
        <w:t xml:space="preserve">, </w:t>
      </w:r>
      <w:r w:rsidR="00F45CD5">
        <w:rPr>
          <w:rFonts w:asciiTheme="majorHAnsi" w:hAnsiTheme="majorHAnsi"/>
        </w:rPr>
        <w:t xml:space="preserve">it was shown that </w:t>
      </w:r>
      <w:r w:rsidR="00BF23FF">
        <w:rPr>
          <w:rFonts w:asciiTheme="majorHAnsi" w:hAnsiTheme="majorHAnsi"/>
        </w:rPr>
        <w:t xml:space="preserve">the ciliate required this </w:t>
      </w:r>
      <w:proofErr w:type="spellStart"/>
      <w:r w:rsidR="00BF23FF">
        <w:rPr>
          <w:rFonts w:asciiTheme="majorHAnsi" w:hAnsiTheme="majorHAnsi"/>
        </w:rPr>
        <w:t>cryptophyte</w:t>
      </w:r>
      <w:proofErr w:type="spellEnd"/>
      <w:r w:rsidR="00BF23FF">
        <w:rPr>
          <w:rFonts w:asciiTheme="majorHAnsi" w:hAnsiTheme="majorHAnsi"/>
        </w:rPr>
        <w:t xml:space="preserve"> prey to sustain its growth rates and that the number of </w:t>
      </w:r>
      <w:proofErr w:type="spellStart"/>
      <w:r w:rsidR="00BF23FF">
        <w:rPr>
          <w:rFonts w:asciiTheme="majorHAnsi" w:hAnsiTheme="majorHAnsi"/>
        </w:rPr>
        <w:t>cryptophyte</w:t>
      </w:r>
      <w:proofErr w:type="spellEnd"/>
      <w:r w:rsidR="00BF23FF">
        <w:rPr>
          <w:rFonts w:asciiTheme="majorHAnsi" w:hAnsiTheme="majorHAnsi"/>
        </w:rPr>
        <w:t xml:space="preserve"> nuclei within the ciliate increased when fed</w:t>
      </w:r>
      <w:r w:rsidR="00F45CD5">
        <w:rPr>
          <w:rFonts w:asciiTheme="majorHAnsi" w:hAnsiTheme="majorHAnsi"/>
        </w:rPr>
        <w:t xml:space="preserve"> (Gustafson et al.</w:t>
      </w:r>
      <w:r w:rsidR="00D9195B">
        <w:rPr>
          <w:rFonts w:asciiTheme="majorHAnsi" w:hAnsiTheme="majorHAnsi"/>
        </w:rPr>
        <w:t>,</w:t>
      </w:r>
      <w:r w:rsidR="00F45CD5">
        <w:rPr>
          <w:rFonts w:asciiTheme="majorHAnsi" w:hAnsiTheme="majorHAnsi"/>
        </w:rPr>
        <w:t xml:space="preserve"> 2000)</w:t>
      </w:r>
      <w:r w:rsidR="00BF23FF">
        <w:rPr>
          <w:rFonts w:asciiTheme="majorHAnsi" w:hAnsiTheme="majorHAnsi"/>
        </w:rPr>
        <w:t xml:space="preserve">. </w:t>
      </w:r>
      <w:r w:rsidR="004F5599">
        <w:rPr>
          <w:rFonts w:asciiTheme="majorHAnsi" w:hAnsiTheme="majorHAnsi"/>
        </w:rPr>
        <w:t xml:space="preserve">These results </w:t>
      </w:r>
      <w:r w:rsidR="00BE2D37">
        <w:rPr>
          <w:rFonts w:asciiTheme="majorHAnsi" w:hAnsiTheme="majorHAnsi"/>
        </w:rPr>
        <w:t>were unexpected</w:t>
      </w:r>
      <w:r w:rsidR="004F5599">
        <w:rPr>
          <w:rFonts w:asciiTheme="majorHAnsi" w:hAnsiTheme="majorHAnsi"/>
        </w:rPr>
        <w:t xml:space="preserve">, given </w:t>
      </w:r>
      <w:r w:rsidR="00BE2D37">
        <w:rPr>
          <w:rFonts w:asciiTheme="majorHAnsi" w:hAnsiTheme="majorHAnsi"/>
        </w:rPr>
        <w:t xml:space="preserve">that the previously observed lack of a feeding vacuole and a greatly reduced </w:t>
      </w:r>
      <w:proofErr w:type="spellStart"/>
      <w:r w:rsidR="00BE2D37">
        <w:rPr>
          <w:rFonts w:asciiTheme="majorHAnsi" w:hAnsiTheme="majorHAnsi"/>
        </w:rPr>
        <w:t>cytostome</w:t>
      </w:r>
      <w:proofErr w:type="spellEnd"/>
      <w:r w:rsidR="00BE2D37">
        <w:rPr>
          <w:rFonts w:asciiTheme="majorHAnsi" w:hAnsiTheme="majorHAnsi"/>
        </w:rPr>
        <w:t xml:space="preserve"> (cell “mouth” that facilitates phagocytosis) </w:t>
      </w:r>
      <w:r w:rsidR="004F5599">
        <w:rPr>
          <w:rFonts w:asciiTheme="majorHAnsi" w:hAnsiTheme="majorHAnsi"/>
        </w:rPr>
        <w:t xml:space="preserve">suggested that </w:t>
      </w:r>
      <w:r w:rsidR="004F5599" w:rsidRPr="004F708A">
        <w:rPr>
          <w:rFonts w:asciiTheme="majorHAnsi" w:hAnsiTheme="majorHAnsi"/>
          <w:i/>
        </w:rPr>
        <w:t xml:space="preserve">M. </w:t>
      </w:r>
      <w:proofErr w:type="spellStart"/>
      <w:r w:rsidR="004F5599" w:rsidRPr="004F708A">
        <w:rPr>
          <w:rFonts w:asciiTheme="majorHAnsi" w:hAnsiTheme="majorHAnsi"/>
          <w:i/>
        </w:rPr>
        <w:t>rubrum</w:t>
      </w:r>
      <w:proofErr w:type="spellEnd"/>
      <w:r w:rsidR="004F5599">
        <w:rPr>
          <w:rFonts w:asciiTheme="majorHAnsi" w:hAnsiTheme="majorHAnsi"/>
        </w:rPr>
        <w:t xml:space="preserve"> may </w:t>
      </w:r>
      <w:r w:rsidR="00483A4C">
        <w:rPr>
          <w:rFonts w:asciiTheme="majorHAnsi" w:hAnsiTheme="majorHAnsi"/>
        </w:rPr>
        <w:t>be incapable of ingesting prey</w:t>
      </w:r>
      <w:r w:rsidR="00BE2D37">
        <w:rPr>
          <w:rFonts w:asciiTheme="majorHAnsi" w:hAnsiTheme="majorHAnsi"/>
        </w:rPr>
        <w:t xml:space="preserve"> </w:t>
      </w:r>
      <w:r w:rsidR="006E537C">
        <w:rPr>
          <w:rFonts w:asciiTheme="majorHAnsi" w:hAnsiTheme="majorHAnsi"/>
        </w:rPr>
        <w:t>(</w:t>
      </w:r>
      <w:proofErr w:type="spellStart"/>
      <w:r w:rsidR="006E537C">
        <w:rPr>
          <w:rFonts w:asciiTheme="majorHAnsi" w:hAnsiTheme="majorHAnsi"/>
        </w:rPr>
        <w:t>Lindholm</w:t>
      </w:r>
      <w:proofErr w:type="spellEnd"/>
      <w:r w:rsidR="006E537C">
        <w:rPr>
          <w:rFonts w:asciiTheme="majorHAnsi" w:hAnsiTheme="majorHAnsi"/>
        </w:rPr>
        <w:t xml:space="preserve"> et al., 1988</w:t>
      </w:r>
      <w:r w:rsidR="00596F8B">
        <w:rPr>
          <w:rFonts w:asciiTheme="majorHAnsi" w:hAnsiTheme="majorHAnsi"/>
        </w:rPr>
        <w:t>; Taylor et al., 1971</w:t>
      </w:r>
      <w:r w:rsidR="006E537C">
        <w:rPr>
          <w:rFonts w:asciiTheme="majorHAnsi" w:hAnsiTheme="majorHAnsi"/>
        </w:rPr>
        <w:t xml:space="preserve">). </w:t>
      </w:r>
      <w:r w:rsidR="002D3C8A">
        <w:rPr>
          <w:rFonts w:asciiTheme="majorHAnsi" w:hAnsiTheme="majorHAnsi"/>
        </w:rPr>
        <w:t>But</w:t>
      </w:r>
      <w:r w:rsidR="00B8331A">
        <w:rPr>
          <w:rFonts w:asciiTheme="majorHAnsi" w:hAnsiTheme="majorHAnsi"/>
        </w:rPr>
        <w:t xml:space="preserve"> the results of </w:t>
      </w:r>
      <w:r w:rsidR="002D3C8A">
        <w:rPr>
          <w:rFonts w:asciiTheme="majorHAnsi" w:hAnsiTheme="majorHAnsi"/>
        </w:rPr>
        <w:t>these culturing</w:t>
      </w:r>
      <w:r w:rsidR="00BE2D37">
        <w:rPr>
          <w:rFonts w:asciiTheme="majorHAnsi" w:hAnsiTheme="majorHAnsi"/>
        </w:rPr>
        <w:t xml:space="preserve"> experiments led to the hypothesis that </w:t>
      </w:r>
      <w:r w:rsidR="00BE2D37" w:rsidRPr="002D3C8A">
        <w:rPr>
          <w:rFonts w:asciiTheme="majorHAnsi" w:hAnsiTheme="majorHAnsi"/>
          <w:i/>
        </w:rPr>
        <w:t xml:space="preserve">M. </w:t>
      </w:r>
      <w:proofErr w:type="spellStart"/>
      <w:r w:rsidR="00BE2D37" w:rsidRPr="002D3C8A">
        <w:rPr>
          <w:rFonts w:asciiTheme="majorHAnsi" w:hAnsiTheme="majorHAnsi"/>
          <w:i/>
        </w:rPr>
        <w:t>rubrum</w:t>
      </w:r>
      <w:proofErr w:type="spellEnd"/>
      <w:r w:rsidR="00BE2D37">
        <w:rPr>
          <w:rFonts w:asciiTheme="majorHAnsi" w:hAnsiTheme="majorHAnsi"/>
        </w:rPr>
        <w:t xml:space="preserve"> “steals” the organelles of the ingested </w:t>
      </w:r>
      <w:proofErr w:type="spellStart"/>
      <w:r w:rsidR="00BE2D37">
        <w:rPr>
          <w:rFonts w:asciiTheme="majorHAnsi" w:hAnsiTheme="majorHAnsi"/>
        </w:rPr>
        <w:t>cryptophytes</w:t>
      </w:r>
      <w:proofErr w:type="spellEnd"/>
      <w:r w:rsidR="00BE2D37">
        <w:rPr>
          <w:rFonts w:asciiTheme="majorHAnsi" w:hAnsiTheme="majorHAnsi"/>
        </w:rPr>
        <w:t xml:space="preserve"> to become photosynthetic, a </w:t>
      </w:r>
      <w:r w:rsidR="00B8331A">
        <w:rPr>
          <w:rFonts w:asciiTheme="majorHAnsi" w:hAnsiTheme="majorHAnsi"/>
        </w:rPr>
        <w:t xml:space="preserve">previously discovered </w:t>
      </w:r>
      <w:r w:rsidR="00BE2D37">
        <w:rPr>
          <w:rFonts w:asciiTheme="majorHAnsi" w:hAnsiTheme="majorHAnsi"/>
        </w:rPr>
        <w:t>process known as “</w:t>
      </w:r>
      <w:proofErr w:type="spellStart"/>
      <w:r w:rsidR="00BE2D37">
        <w:rPr>
          <w:rFonts w:asciiTheme="majorHAnsi" w:hAnsiTheme="majorHAnsi"/>
        </w:rPr>
        <w:t>kleptoplasty</w:t>
      </w:r>
      <w:proofErr w:type="spellEnd"/>
      <w:r w:rsidR="00BE2D37">
        <w:rPr>
          <w:rFonts w:asciiTheme="majorHAnsi" w:hAnsiTheme="majorHAnsi"/>
        </w:rPr>
        <w:t>”</w:t>
      </w:r>
      <w:r w:rsidR="005E3497">
        <w:rPr>
          <w:rFonts w:asciiTheme="majorHAnsi" w:hAnsiTheme="majorHAnsi"/>
        </w:rPr>
        <w:t xml:space="preserve"> (Figure 1)</w:t>
      </w:r>
      <w:r w:rsidR="00BE2D37">
        <w:rPr>
          <w:rFonts w:asciiTheme="majorHAnsi" w:hAnsiTheme="majorHAnsi"/>
        </w:rPr>
        <w:t xml:space="preserve"> (Gustafson et al.</w:t>
      </w:r>
      <w:r w:rsidR="00D9195B">
        <w:rPr>
          <w:rFonts w:asciiTheme="majorHAnsi" w:hAnsiTheme="majorHAnsi"/>
        </w:rPr>
        <w:t>,</w:t>
      </w:r>
      <w:r w:rsidR="00BE2D37">
        <w:rPr>
          <w:rFonts w:asciiTheme="majorHAnsi" w:hAnsiTheme="majorHAnsi"/>
        </w:rPr>
        <w:t xml:space="preserve"> 2000). </w:t>
      </w:r>
    </w:p>
    <w:p w14:paraId="4B066940" w14:textId="0266AA0C" w:rsidR="00DD27E9" w:rsidRDefault="001A19D8" w:rsidP="004D20F4">
      <w:pPr>
        <w:spacing w:line="480" w:lineRule="auto"/>
        <w:ind w:firstLine="720"/>
        <w:rPr>
          <w:rFonts w:asciiTheme="majorHAnsi" w:hAnsiTheme="majorHAnsi"/>
        </w:rPr>
      </w:pPr>
      <w:r>
        <w:rPr>
          <w:rFonts w:asciiTheme="majorHAnsi" w:hAnsiTheme="majorHAnsi"/>
        </w:rPr>
        <w:t xml:space="preserve">In contrast, other </w:t>
      </w:r>
      <w:r w:rsidR="00197C52">
        <w:rPr>
          <w:rFonts w:asciiTheme="majorHAnsi" w:hAnsiTheme="majorHAnsi"/>
        </w:rPr>
        <w:t>feeding experiments</w:t>
      </w:r>
      <w:r w:rsidR="009F30BE">
        <w:rPr>
          <w:rFonts w:asciiTheme="majorHAnsi" w:hAnsiTheme="majorHAnsi"/>
        </w:rPr>
        <w:t xml:space="preserve"> </w:t>
      </w:r>
      <w:r w:rsidR="002F1222">
        <w:rPr>
          <w:rFonts w:asciiTheme="majorHAnsi" w:hAnsiTheme="majorHAnsi"/>
        </w:rPr>
        <w:t xml:space="preserve">using a Danish isolate of </w:t>
      </w:r>
      <w:r w:rsidR="002F1222" w:rsidRPr="002F1222">
        <w:rPr>
          <w:rFonts w:asciiTheme="majorHAnsi" w:hAnsiTheme="majorHAnsi"/>
          <w:i/>
        </w:rPr>
        <w:t xml:space="preserve">M. </w:t>
      </w:r>
      <w:proofErr w:type="spellStart"/>
      <w:r w:rsidR="002F1222" w:rsidRPr="002F1222">
        <w:rPr>
          <w:rFonts w:asciiTheme="majorHAnsi" w:hAnsiTheme="majorHAnsi"/>
          <w:i/>
        </w:rPr>
        <w:t>rubrum</w:t>
      </w:r>
      <w:proofErr w:type="spellEnd"/>
      <w:r w:rsidR="002F1222">
        <w:rPr>
          <w:rFonts w:asciiTheme="majorHAnsi" w:hAnsiTheme="majorHAnsi"/>
        </w:rPr>
        <w:t xml:space="preserve"> </w:t>
      </w:r>
      <w:r>
        <w:rPr>
          <w:rFonts w:asciiTheme="majorHAnsi" w:hAnsiTheme="majorHAnsi"/>
        </w:rPr>
        <w:t>showed that the</w:t>
      </w:r>
      <w:r w:rsidR="003640F4">
        <w:rPr>
          <w:rFonts w:asciiTheme="majorHAnsi" w:hAnsiTheme="majorHAnsi"/>
        </w:rPr>
        <w:t>re was only a minor decrease in the</w:t>
      </w:r>
      <w:r>
        <w:rPr>
          <w:rFonts w:asciiTheme="majorHAnsi" w:hAnsiTheme="majorHAnsi"/>
        </w:rPr>
        <w:t xml:space="preserve"> number of chloroplasts</w:t>
      </w:r>
      <w:r w:rsidR="002F1222">
        <w:rPr>
          <w:rFonts w:asciiTheme="majorHAnsi" w:hAnsiTheme="majorHAnsi"/>
        </w:rPr>
        <w:t xml:space="preserve"> in the ciliate</w:t>
      </w:r>
      <w:r>
        <w:rPr>
          <w:rFonts w:asciiTheme="majorHAnsi" w:hAnsiTheme="majorHAnsi"/>
        </w:rPr>
        <w:t xml:space="preserve"> </w:t>
      </w:r>
      <w:r w:rsidR="003640F4">
        <w:rPr>
          <w:rFonts w:asciiTheme="majorHAnsi" w:hAnsiTheme="majorHAnsi"/>
        </w:rPr>
        <w:t xml:space="preserve">after multiple cell divisions in the absence of </w:t>
      </w:r>
      <w:r w:rsidR="002F1222">
        <w:rPr>
          <w:rFonts w:asciiTheme="majorHAnsi" w:hAnsiTheme="majorHAnsi"/>
        </w:rPr>
        <w:t xml:space="preserve">free-living </w:t>
      </w:r>
      <w:proofErr w:type="spellStart"/>
      <w:r w:rsidR="003640F4">
        <w:rPr>
          <w:rFonts w:asciiTheme="majorHAnsi" w:hAnsiTheme="majorHAnsi"/>
        </w:rPr>
        <w:t>cryptophyte</w:t>
      </w:r>
      <w:proofErr w:type="spellEnd"/>
      <w:r w:rsidR="003640F4">
        <w:rPr>
          <w:rFonts w:asciiTheme="majorHAnsi" w:hAnsiTheme="majorHAnsi"/>
        </w:rPr>
        <w:t xml:space="preserve"> prey in the cultures, which supported the idea of a permanent, self-replicating endosymbiont (Hansen and </w:t>
      </w:r>
      <w:proofErr w:type="spellStart"/>
      <w:r w:rsidR="003640F4">
        <w:rPr>
          <w:rFonts w:asciiTheme="majorHAnsi" w:hAnsiTheme="majorHAnsi"/>
        </w:rPr>
        <w:t>Fenchel</w:t>
      </w:r>
      <w:proofErr w:type="spellEnd"/>
      <w:r w:rsidR="003640F4">
        <w:rPr>
          <w:rFonts w:asciiTheme="majorHAnsi" w:hAnsiTheme="majorHAnsi"/>
        </w:rPr>
        <w:t>, 2006). In addition</w:t>
      </w:r>
      <w:r w:rsidR="00535014">
        <w:rPr>
          <w:rFonts w:asciiTheme="majorHAnsi" w:hAnsiTheme="majorHAnsi"/>
        </w:rPr>
        <w:t xml:space="preserve">, morphological observations suggested that the </w:t>
      </w:r>
      <w:r w:rsidR="009F30BE">
        <w:rPr>
          <w:rFonts w:asciiTheme="majorHAnsi" w:hAnsiTheme="majorHAnsi"/>
        </w:rPr>
        <w:t>exogenous organelles</w:t>
      </w:r>
      <w:r w:rsidR="00535014">
        <w:rPr>
          <w:rFonts w:asciiTheme="majorHAnsi" w:hAnsiTheme="majorHAnsi"/>
        </w:rPr>
        <w:t xml:space="preserve"> inside </w:t>
      </w:r>
      <w:r w:rsidR="00535014" w:rsidRPr="00535014">
        <w:rPr>
          <w:rFonts w:asciiTheme="majorHAnsi" w:hAnsiTheme="majorHAnsi"/>
          <w:i/>
        </w:rPr>
        <w:t xml:space="preserve">M. </w:t>
      </w:r>
      <w:proofErr w:type="spellStart"/>
      <w:r w:rsidR="00535014" w:rsidRPr="00535014">
        <w:rPr>
          <w:rFonts w:asciiTheme="majorHAnsi" w:hAnsiTheme="majorHAnsi"/>
          <w:i/>
        </w:rPr>
        <w:t>rubrum</w:t>
      </w:r>
      <w:proofErr w:type="spellEnd"/>
      <w:r w:rsidR="00535014">
        <w:rPr>
          <w:rFonts w:asciiTheme="majorHAnsi" w:hAnsiTheme="majorHAnsi"/>
        </w:rPr>
        <w:t xml:space="preserve"> were not derived from the same </w:t>
      </w:r>
      <w:proofErr w:type="spellStart"/>
      <w:r w:rsidR="00535014">
        <w:rPr>
          <w:rFonts w:asciiTheme="majorHAnsi" w:hAnsiTheme="majorHAnsi"/>
        </w:rPr>
        <w:t>cryptophtyes</w:t>
      </w:r>
      <w:proofErr w:type="spellEnd"/>
      <w:r w:rsidR="00535014">
        <w:rPr>
          <w:rFonts w:asciiTheme="majorHAnsi" w:hAnsiTheme="majorHAnsi"/>
        </w:rPr>
        <w:t xml:space="preserve"> that the ciliate was f</w:t>
      </w:r>
      <w:r w:rsidR="009F30BE">
        <w:rPr>
          <w:rFonts w:asciiTheme="majorHAnsi" w:hAnsiTheme="majorHAnsi"/>
        </w:rPr>
        <w:t xml:space="preserve">ed (Hansen and </w:t>
      </w:r>
      <w:proofErr w:type="spellStart"/>
      <w:r w:rsidR="009F30BE">
        <w:rPr>
          <w:rFonts w:asciiTheme="majorHAnsi" w:hAnsiTheme="majorHAnsi"/>
        </w:rPr>
        <w:t>Fenchel</w:t>
      </w:r>
      <w:proofErr w:type="spellEnd"/>
      <w:r w:rsidR="009F30BE">
        <w:rPr>
          <w:rFonts w:asciiTheme="majorHAnsi" w:hAnsiTheme="majorHAnsi"/>
        </w:rPr>
        <w:t xml:space="preserve">, 2006). </w:t>
      </w:r>
      <w:r w:rsidR="00B311DC">
        <w:rPr>
          <w:rFonts w:asciiTheme="majorHAnsi" w:hAnsiTheme="majorHAnsi"/>
        </w:rPr>
        <w:t>But i</w:t>
      </w:r>
      <w:r w:rsidR="003640F4">
        <w:rPr>
          <w:rFonts w:asciiTheme="majorHAnsi" w:hAnsiTheme="majorHAnsi"/>
        </w:rPr>
        <w:t xml:space="preserve">n the Antarctic strain of </w:t>
      </w:r>
      <w:r w:rsidR="003640F4" w:rsidRPr="003640F4">
        <w:rPr>
          <w:rFonts w:asciiTheme="majorHAnsi" w:hAnsiTheme="majorHAnsi"/>
          <w:i/>
        </w:rPr>
        <w:t xml:space="preserve">M. </w:t>
      </w:r>
      <w:proofErr w:type="spellStart"/>
      <w:r w:rsidR="003640F4" w:rsidRPr="003640F4">
        <w:rPr>
          <w:rFonts w:asciiTheme="majorHAnsi" w:hAnsiTheme="majorHAnsi"/>
          <w:i/>
        </w:rPr>
        <w:t>rubrum</w:t>
      </w:r>
      <w:proofErr w:type="spellEnd"/>
      <w:r w:rsidR="00B94A0E">
        <w:rPr>
          <w:rFonts w:asciiTheme="majorHAnsi" w:hAnsiTheme="majorHAnsi"/>
        </w:rPr>
        <w:t xml:space="preserve">, </w:t>
      </w:r>
      <w:r w:rsidR="009F30BE">
        <w:rPr>
          <w:rFonts w:asciiTheme="majorHAnsi" w:hAnsiTheme="majorHAnsi"/>
        </w:rPr>
        <w:t xml:space="preserve">the </w:t>
      </w:r>
      <w:r w:rsidR="00B94A0E">
        <w:rPr>
          <w:rFonts w:asciiTheme="majorHAnsi" w:hAnsiTheme="majorHAnsi"/>
        </w:rPr>
        <w:t>organelles</w:t>
      </w:r>
      <w:r w:rsidR="00BB7F73">
        <w:rPr>
          <w:rFonts w:asciiTheme="majorHAnsi" w:hAnsiTheme="majorHAnsi"/>
        </w:rPr>
        <w:t xml:space="preserve"> </w:t>
      </w:r>
      <w:r w:rsidR="007B0AFE">
        <w:rPr>
          <w:rFonts w:asciiTheme="majorHAnsi" w:hAnsiTheme="majorHAnsi"/>
        </w:rPr>
        <w:t xml:space="preserve">were found to </w:t>
      </w:r>
      <w:r w:rsidR="003640F4">
        <w:rPr>
          <w:rFonts w:asciiTheme="majorHAnsi" w:hAnsiTheme="majorHAnsi"/>
        </w:rPr>
        <w:t xml:space="preserve">originate from the same </w:t>
      </w:r>
      <w:proofErr w:type="spellStart"/>
      <w:r w:rsidR="003640F4">
        <w:rPr>
          <w:rFonts w:asciiTheme="majorHAnsi" w:hAnsiTheme="majorHAnsi"/>
        </w:rPr>
        <w:t>cryptophyte</w:t>
      </w:r>
      <w:proofErr w:type="spellEnd"/>
      <w:r w:rsidR="003640F4">
        <w:rPr>
          <w:rFonts w:asciiTheme="majorHAnsi" w:hAnsiTheme="majorHAnsi"/>
        </w:rPr>
        <w:t xml:space="preserve"> prey species </w:t>
      </w:r>
      <w:r w:rsidR="007B0AFE">
        <w:rPr>
          <w:rFonts w:asciiTheme="majorHAnsi" w:hAnsiTheme="majorHAnsi"/>
        </w:rPr>
        <w:t>add</w:t>
      </w:r>
      <w:r w:rsidR="001A4E38">
        <w:rPr>
          <w:rFonts w:asciiTheme="majorHAnsi" w:hAnsiTheme="majorHAnsi"/>
        </w:rPr>
        <w:t xml:space="preserve">ed to </w:t>
      </w:r>
      <w:r w:rsidR="007B0AFE">
        <w:rPr>
          <w:rFonts w:asciiTheme="majorHAnsi" w:hAnsiTheme="majorHAnsi"/>
        </w:rPr>
        <w:t>culture</w:t>
      </w:r>
      <w:r w:rsidR="001A4E38">
        <w:rPr>
          <w:rFonts w:asciiTheme="majorHAnsi" w:hAnsiTheme="majorHAnsi"/>
        </w:rPr>
        <w:t>s</w:t>
      </w:r>
      <w:r w:rsidR="007B0AFE">
        <w:rPr>
          <w:rFonts w:asciiTheme="majorHAnsi" w:hAnsiTheme="majorHAnsi"/>
        </w:rPr>
        <w:t xml:space="preserve"> </w:t>
      </w:r>
      <w:r w:rsidR="003640F4">
        <w:rPr>
          <w:rFonts w:asciiTheme="majorHAnsi" w:hAnsiTheme="majorHAnsi"/>
        </w:rPr>
        <w:t xml:space="preserve">in experiments using a </w:t>
      </w:r>
      <w:r w:rsidR="00B94A0E">
        <w:rPr>
          <w:rFonts w:asciiTheme="majorHAnsi" w:hAnsiTheme="majorHAnsi"/>
        </w:rPr>
        <w:t xml:space="preserve">fluorescence </w:t>
      </w:r>
      <w:r w:rsidR="00B94A0E" w:rsidRPr="00483A4C">
        <w:rPr>
          <w:rFonts w:asciiTheme="majorHAnsi" w:hAnsiTheme="majorHAnsi"/>
          <w:i/>
        </w:rPr>
        <w:t>in situ</w:t>
      </w:r>
      <w:r w:rsidR="00B94A0E">
        <w:rPr>
          <w:rFonts w:asciiTheme="majorHAnsi" w:hAnsiTheme="majorHAnsi"/>
        </w:rPr>
        <w:t xml:space="preserve"> hybridization (FISH) probe</w:t>
      </w:r>
      <w:r w:rsidR="003640F4">
        <w:rPr>
          <w:rFonts w:asciiTheme="majorHAnsi" w:hAnsiTheme="majorHAnsi"/>
        </w:rPr>
        <w:t xml:space="preserve"> (Johnson et al., 2007)</w:t>
      </w:r>
      <w:r w:rsidR="00C600D6">
        <w:rPr>
          <w:rFonts w:asciiTheme="majorHAnsi" w:hAnsiTheme="majorHAnsi"/>
        </w:rPr>
        <w:t xml:space="preserve">. </w:t>
      </w:r>
      <w:r w:rsidR="003640F4">
        <w:rPr>
          <w:rFonts w:asciiTheme="majorHAnsi" w:hAnsiTheme="majorHAnsi"/>
        </w:rPr>
        <w:t>In addition</w:t>
      </w:r>
      <w:r w:rsidR="00D15FEB">
        <w:rPr>
          <w:rFonts w:asciiTheme="majorHAnsi" w:hAnsiTheme="majorHAnsi"/>
        </w:rPr>
        <w:t>,</w:t>
      </w:r>
      <w:r w:rsidR="003640F4">
        <w:rPr>
          <w:rFonts w:asciiTheme="majorHAnsi" w:hAnsiTheme="majorHAnsi"/>
        </w:rPr>
        <w:t xml:space="preserve"> the </w:t>
      </w:r>
      <w:proofErr w:type="spellStart"/>
      <w:r w:rsidR="003640F4">
        <w:rPr>
          <w:rFonts w:asciiTheme="majorHAnsi" w:hAnsiTheme="majorHAnsi"/>
        </w:rPr>
        <w:t>cryptophyte</w:t>
      </w:r>
      <w:proofErr w:type="spellEnd"/>
      <w:r w:rsidR="003640F4">
        <w:rPr>
          <w:rFonts w:asciiTheme="majorHAnsi" w:hAnsiTheme="majorHAnsi"/>
        </w:rPr>
        <w:t xml:space="preserve"> nuclei remained transcriptionally active in the Antarctic strain,</w:t>
      </w:r>
      <w:r w:rsidR="00D15FEB">
        <w:rPr>
          <w:rFonts w:asciiTheme="majorHAnsi" w:hAnsiTheme="majorHAnsi"/>
        </w:rPr>
        <w:t xml:space="preserve"> despite the dissolution of the </w:t>
      </w:r>
      <w:proofErr w:type="spellStart"/>
      <w:r w:rsidR="00D15FEB">
        <w:rPr>
          <w:rFonts w:asciiTheme="majorHAnsi" w:hAnsiTheme="majorHAnsi"/>
        </w:rPr>
        <w:t>cryptophyte</w:t>
      </w:r>
      <w:proofErr w:type="spellEnd"/>
      <w:r w:rsidR="00D15FEB">
        <w:rPr>
          <w:rFonts w:asciiTheme="majorHAnsi" w:hAnsiTheme="majorHAnsi"/>
        </w:rPr>
        <w:t xml:space="preserve"> membrane and other s</w:t>
      </w:r>
      <w:r w:rsidR="002A4B79">
        <w:rPr>
          <w:rFonts w:asciiTheme="majorHAnsi" w:hAnsiTheme="majorHAnsi"/>
        </w:rPr>
        <w:t xml:space="preserve">tructures after being ingested (Johnson et al., 2007). </w:t>
      </w:r>
      <w:r w:rsidR="00161631">
        <w:rPr>
          <w:rFonts w:asciiTheme="majorHAnsi" w:hAnsiTheme="majorHAnsi"/>
        </w:rPr>
        <w:t xml:space="preserve">The sequestered chloroplasts inside </w:t>
      </w:r>
      <w:r w:rsidR="00161631" w:rsidRPr="00161631">
        <w:rPr>
          <w:rFonts w:asciiTheme="majorHAnsi" w:hAnsiTheme="majorHAnsi"/>
          <w:i/>
        </w:rPr>
        <w:t xml:space="preserve">M. </w:t>
      </w:r>
      <w:proofErr w:type="spellStart"/>
      <w:r w:rsidR="00161631" w:rsidRPr="00161631">
        <w:rPr>
          <w:rFonts w:asciiTheme="majorHAnsi" w:hAnsiTheme="majorHAnsi"/>
          <w:i/>
        </w:rPr>
        <w:t>rubrum</w:t>
      </w:r>
      <w:proofErr w:type="spellEnd"/>
      <w:r w:rsidR="00161631">
        <w:rPr>
          <w:rFonts w:asciiTheme="majorHAnsi" w:hAnsiTheme="majorHAnsi"/>
        </w:rPr>
        <w:t xml:space="preserve"> were able to divide, with the </w:t>
      </w:r>
      <w:proofErr w:type="spellStart"/>
      <w:r w:rsidR="00161631">
        <w:rPr>
          <w:rFonts w:asciiTheme="majorHAnsi" w:hAnsiTheme="majorHAnsi"/>
        </w:rPr>
        <w:t>cryptophyte</w:t>
      </w:r>
      <w:proofErr w:type="spellEnd"/>
      <w:r w:rsidR="00161631">
        <w:rPr>
          <w:rFonts w:asciiTheme="majorHAnsi" w:hAnsiTheme="majorHAnsi"/>
        </w:rPr>
        <w:t xml:space="preserve"> nuclei aiding in their maintenance- without these nuclei, the chloroplasts could not replicate and decreased in number. From this data, </w:t>
      </w:r>
      <w:r w:rsidR="002A4B79">
        <w:rPr>
          <w:rFonts w:asciiTheme="majorHAnsi" w:hAnsiTheme="majorHAnsi"/>
        </w:rPr>
        <w:t xml:space="preserve">it was hypothesized that </w:t>
      </w:r>
      <w:r w:rsidR="00161631" w:rsidRPr="00823BD5">
        <w:rPr>
          <w:rFonts w:asciiTheme="majorHAnsi" w:hAnsiTheme="majorHAnsi"/>
          <w:i/>
        </w:rPr>
        <w:t xml:space="preserve">M. </w:t>
      </w:r>
      <w:proofErr w:type="spellStart"/>
      <w:r w:rsidR="00161631" w:rsidRPr="00823BD5">
        <w:rPr>
          <w:rFonts w:asciiTheme="majorHAnsi" w:hAnsiTheme="majorHAnsi"/>
          <w:i/>
        </w:rPr>
        <w:t>rubrum</w:t>
      </w:r>
      <w:proofErr w:type="spellEnd"/>
      <w:r w:rsidR="00161631">
        <w:rPr>
          <w:rFonts w:asciiTheme="majorHAnsi" w:hAnsiTheme="majorHAnsi"/>
        </w:rPr>
        <w:t xml:space="preserve"> needed to repeatedly ingest </w:t>
      </w:r>
      <w:proofErr w:type="spellStart"/>
      <w:r w:rsidR="00161631">
        <w:rPr>
          <w:rFonts w:asciiTheme="majorHAnsi" w:hAnsiTheme="majorHAnsi"/>
        </w:rPr>
        <w:t>cryptophyte</w:t>
      </w:r>
      <w:proofErr w:type="spellEnd"/>
      <w:r w:rsidR="00161631">
        <w:rPr>
          <w:rFonts w:asciiTheme="majorHAnsi" w:hAnsiTheme="majorHAnsi"/>
        </w:rPr>
        <w:t xml:space="preserve"> prey primarily in order to obtain new prey nuclei</w:t>
      </w:r>
      <w:r w:rsidR="00483A4C">
        <w:rPr>
          <w:rFonts w:asciiTheme="majorHAnsi" w:hAnsiTheme="majorHAnsi"/>
        </w:rPr>
        <w:t xml:space="preserve"> </w:t>
      </w:r>
      <w:r w:rsidR="00591181">
        <w:rPr>
          <w:rFonts w:asciiTheme="majorHAnsi" w:hAnsiTheme="majorHAnsi"/>
        </w:rPr>
        <w:t xml:space="preserve">that maintain the chloroplasts </w:t>
      </w:r>
      <w:r w:rsidR="00161631">
        <w:rPr>
          <w:rFonts w:asciiTheme="majorHAnsi" w:hAnsiTheme="majorHAnsi"/>
        </w:rPr>
        <w:t xml:space="preserve">and </w:t>
      </w:r>
      <w:r w:rsidR="00823BD5">
        <w:rPr>
          <w:rFonts w:asciiTheme="majorHAnsi" w:hAnsiTheme="majorHAnsi"/>
        </w:rPr>
        <w:t>sustain its high growth rates</w:t>
      </w:r>
      <w:r w:rsidR="00483A4C">
        <w:rPr>
          <w:rFonts w:asciiTheme="majorHAnsi" w:hAnsiTheme="majorHAnsi"/>
        </w:rPr>
        <w:t>, coining the term “</w:t>
      </w:r>
      <w:proofErr w:type="spellStart"/>
      <w:r w:rsidR="00483A4C">
        <w:rPr>
          <w:rFonts w:asciiTheme="majorHAnsi" w:hAnsiTheme="majorHAnsi"/>
        </w:rPr>
        <w:t>karyoklepty</w:t>
      </w:r>
      <w:proofErr w:type="spellEnd"/>
      <w:r w:rsidR="00483A4C">
        <w:rPr>
          <w:rFonts w:asciiTheme="majorHAnsi" w:hAnsiTheme="majorHAnsi"/>
        </w:rPr>
        <w:t>”</w:t>
      </w:r>
      <w:r w:rsidR="00F5157B">
        <w:rPr>
          <w:rFonts w:asciiTheme="majorHAnsi" w:hAnsiTheme="majorHAnsi"/>
        </w:rPr>
        <w:t xml:space="preserve"> </w:t>
      </w:r>
      <w:r w:rsidR="005E3497">
        <w:rPr>
          <w:rFonts w:asciiTheme="majorHAnsi" w:hAnsiTheme="majorHAnsi"/>
        </w:rPr>
        <w:t xml:space="preserve">(Figure 1) </w:t>
      </w:r>
      <w:r w:rsidR="00F5157B">
        <w:rPr>
          <w:rFonts w:asciiTheme="majorHAnsi" w:hAnsiTheme="majorHAnsi"/>
        </w:rPr>
        <w:t>(</w:t>
      </w:r>
      <w:r w:rsidR="002A4B79">
        <w:rPr>
          <w:rFonts w:asciiTheme="majorHAnsi" w:hAnsiTheme="majorHAnsi"/>
        </w:rPr>
        <w:t>Johnson et al., 2007</w:t>
      </w:r>
      <w:r w:rsidR="00F5157B">
        <w:rPr>
          <w:rFonts w:asciiTheme="majorHAnsi" w:hAnsiTheme="majorHAnsi"/>
        </w:rPr>
        <w:t>)</w:t>
      </w:r>
      <w:r w:rsidR="00823BD5">
        <w:rPr>
          <w:rFonts w:asciiTheme="majorHAnsi" w:hAnsiTheme="majorHAnsi"/>
        </w:rPr>
        <w:t xml:space="preserve">. </w:t>
      </w:r>
    </w:p>
    <w:p w14:paraId="6399EDCC" w14:textId="735F0046" w:rsidR="0035607D" w:rsidRDefault="00823BD5" w:rsidP="004D20F4">
      <w:pPr>
        <w:spacing w:line="480" w:lineRule="auto"/>
        <w:ind w:firstLine="720"/>
        <w:rPr>
          <w:rFonts w:asciiTheme="majorHAnsi" w:hAnsiTheme="majorHAnsi"/>
        </w:rPr>
      </w:pPr>
      <w:r>
        <w:rPr>
          <w:rFonts w:asciiTheme="majorHAnsi" w:hAnsiTheme="majorHAnsi"/>
        </w:rPr>
        <w:t xml:space="preserve">This idea of sequestration of both nuclei and chloroplasts, as opposed to the preservation of a whole endosymbiont, was not only a major development in understanding the </w:t>
      </w:r>
      <w:r w:rsidRPr="00823BD5">
        <w:rPr>
          <w:rFonts w:asciiTheme="majorHAnsi" w:hAnsiTheme="majorHAnsi"/>
          <w:i/>
        </w:rPr>
        <w:t xml:space="preserve">M. </w:t>
      </w:r>
      <w:proofErr w:type="spellStart"/>
      <w:r w:rsidRPr="00823BD5">
        <w:rPr>
          <w:rFonts w:asciiTheme="majorHAnsi" w:hAnsiTheme="majorHAnsi"/>
          <w:i/>
        </w:rPr>
        <w:t>rubrum</w:t>
      </w:r>
      <w:r>
        <w:rPr>
          <w:rFonts w:asciiTheme="majorHAnsi" w:hAnsiTheme="majorHAnsi"/>
        </w:rPr>
        <w:t>-cryptophyte</w:t>
      </w:r>
      <w:proofErr w:type="spellEnd"/>
      <w:r>
        <w:rPr>
          <w:rFonts w:asciiTheme="majorHAnsi" w:hAnsiTheme="majorHAnsi"/>
        </w:rPr>
        <w:t xml:space="preserve"> relationship, but </w:t>
      </w:r>
      <w:r w:rsidR="00483A4C">
        <w:rPr>
          <w:rFonts w:asciiTheme="majorHAnsi" w:hAnsiTheme="majorHAnsi"/>
        </w:rPr>
        <w:t xml:space="preserve">it </w:t>
      </w:r>
      <w:r>
        <w:rPr>
          <w:rFonts w:asciiTheme="majorHAnsi" w:hAnsiTheme="majorHAnsi"/>
        </w:rPr>
        <w:t xml:space="preserve">also </w:t>
      </w:r>
      <w:r w:rsidR="00F60DE5">
        <w:rPr>
          <w:rFonts w:asciiTheme="majorHAnsi" w:hAnsiTheme="majorHAnsi"/>
        </w:rPr>
        <w:t xml:space="preserve">represented a novel mechanism that has not </w:t>
      </w:r>
      <w:r w:rsidR="00483A4C">
        <w:rPr>
          <w:rFonts w:asciiTheme="majorHAnsi" w:hAnsiTheme="majorHAnsi"/>
        </w:rPr>
        <w:t xml:space="preserve">yet </w:t>
      </w:r>
      <w:r w:rsidR="00F60DE5">
        <w:rPr>
          <w:rFonts w:asciiTheme="majorHAnsi" w:hAnsiTheme="majorHAnsi"/>
        </w:rPr>
        <w:t>been obse</w:t>
      </w:r>
      <w:r w:rsidR="00BB7F73">
        <w:rPr>
          <w:rFonts w:asciiTheme="majorHAnsi" w:hAnsiTheme="majorHAnsi"/>
        </w:rPr>
        <w:t>rved among any other organisms.</w:t>
      </w:r>
      <w:r w:rsidR="00E91ED4">
        <w:rPr>
          <w:rFonts w:asciiTheme="majorHAnsi" w:hAnsiTheme="majorHAnsi"/>
        </w:rPr>
        <w:t xml:space="preserve"> </w:t>
      </w:r>
      <w:proofErr w:type="spellStart"/>
      <w:r w:rsidR="00E91ED4">
        <w:rPr>
          <w:rFonts w:asciiTheme="majorHAnsi" w:hAnsiTheme="majorHAnsi"/>
        </w:rPr>
        <w:t>Karyoklepty</w:t>
      </w:r>
      <w:proofErr w:type="spellEnd"/>
      <w:r w:rsidR="00E91ED4">
        <w:rPr>
          <w:rFonts w:asciiTheme="majorHAnsi" w:hAnsiTheme="majorHAnsi"/>
        </w:rPr>
        <w:t xml:space="preserve"> in </w:t>
      </w:r>
      <w:r w:rsidR="00E91ED4" w:rsidRPr="00E91ED4">
        <w:rPr>
          <w:rFonts w:asciiTheme="majorHAnsi" w:hAnsiTheme="majorHAnsi"/>
          <w:i/>
        </w:rPr>
        <w:t xml:space="preserve">M. </w:t>
      </w:r>
      <w:proofErr w:type="spellStart"/>
      <w:r w:rsidR="00E91ED4" w:rsidRPr="00E91ED4">
        <w:rPr>
          <w:rFonts w:asciiTheme="majorHAnsi" w:hAnsiTheme="majorHAnsi"/>
          <w:i/>
        </w:rPr>
        <w:t>rubrum</w:t>
      </w:r>
      <w:proofErr w:type="spellEnd"/>
      <w:r w:rsidR="00E91ED4">
        <w:rPr>
          <w:rFonts w:asciiTheme="majorHAnsi" w:hAnsiTheme="majorHAnsi"/>
        </w:rPr>
        <w:t xml:space="preserve"> may additionally be of interest to those studying the evolutionary history of eukaryotic algae. </w:t>
      </w:r>
      <w:r w:rsidR="00FE0CE0">
        <w:rPr>
          <w:rFonts w:asciiTheme="majorHAnsi" w:hAnsiTheme="majorHAnsi"/>
        </w:rPr>
        <w:t xml:space="preserve">Controversy </w:t>
      </w:r>
      <w:r w:rsidR="002A4B79">
        <w:rPr>
          <w:rFonts w:asciiTheme="majorHAnsi" w:hAnsiTheme="majorHAnsi"/>
        </w:rPr>
        <w:t xml:space="preserve">regarding the origin of the </w:t>
      </w:r>
      <w:proofErr w:type="spellStart"/>
      <w:r w:rsidR="002A4B79">
        <w:rPr>
          <w:rFonts w:asciiTheme="majorHAnsi" w:hAnsiTheme="majorHAnsi"/>
        </w:rPr>
        <w:t>cryptophyte</w:t>
      </w:r>
      <w:proofErr w:type="spellEnd"/>
      <w:r w:rsidR="002A4B79">
        <w:rPr>
          <w:rFonts w:asciiTheme="majorHAnsi" w:hAnsiTheme="majorHAnsi"/>
        </w:rPr>
        <w:t xml:space="preserve"> organelles remains.</w:t>
      </w:r>
      <w:r w:rsidR="00FE0CE0">
        <w:rPr>
          <w:rFonts w:asciiTheme="majorHAnsi" w:hAnsiTheme="majorHAnsi"/>
        </w:rPr>
        <w:t xml:space="preserve"> </w:t>
      </w:r>
      <w:r w:rsidR="001B575C">
        <w:rPr>
          <w:rFonts w:asciiTheme="majorHAnsi" w:hAnsiTheme="majorHAnsi"/>
        </w:rPr>
        <w:t xml:space="preserve">Initially, it was believed that </w:t>
      </w:r>
      <w:r w:rsidR="002A4B79">
        <w:rPr>
          <w:rFonts w:asciiTheme="majorHAnsi" w:hAnsiTheme="majorHAnsi"/>
        </w:rPr>
        <w:t xml:space="preserve">some of the contrasting results found among the different </w:t>
      </w:r>
      <w:r w:rsidR="00B61C20">
        <w:rPr>
          <w:rFonts w:asciiTheme="majorHAnsi" w:hAnsiTheme="majorHAnsi"/>
        </w:rPr>
        <w:t xml:space="preserve">culture </w:t>
      </w:r>
      <w:r w:rsidR="002A4B79">
        <w:rPr>
          <w:rFonts w:asciiTheme="majorHAnsi" w:hAnsiTheme="majorHAnsi"/>
        </w:rPr>
        <w:t>studies (</w:t>
      </w:r>
      <w:r w:rsidR="00DD2F79">
        <w:rPr>
          <w:rFonts w:asciiTheme="majorHAnsi" w:hAnsiTheme="majorHAnsi"/>
        </w:rPr>
        <w:t xml:space="preserve">Hansen and </w:t>
      </w:r>
      <w:proofErr w:type="spellStart"/>
      <w:r w:rsidR="002A4B79">
        <w:rPr>
          <w:rFonts w:asciiTheme="majorHAnsi" w:hAnsiTheme="majorHAnsi"/>
        </w:rPr>
        <w:t>Fenchel</w:t>
      </w:r>
      <w:proofErr w:type="spellEnd"/>
      <w:r w:rsidR="002A4B79">
        <w:rPr>
          <w:rFonts w:asciiTheme="majorHAnsi" w:hAnsiTheme="majorHAnsi"/>
        </w:rPr>
        <w:t xml:space="preserve"> 2006; </w:t>
      </w:r>
      <w:r w:rsidR="00DD2F79">
        <w:rPr>
          <w:rFonts w:asciiTheme="majorHAnsi" w:hAnsiTheme="majorHAnsi"/>
        </w:rPr>
        <w:t xml:space="preserve">Gustafson et al., 2000; Johnson and </w:t>
      </w:r>
      <w:proofErr w:type="spellStart"/>
      <w:r w:rsidR="00DD2F79">
        <w:rPr>
          <w:rFonts w:asciiTheme="majorHAnsi" w:hAnsiTheme="majorHAnsi"/>
        </w:rPr>
        <w:t>Stoecker</w:t>
      </w:r>
      <w:proofErr w:type="spellEnd"/>
      <w:r w:rsidR="00DD2F79">
        <w:rPr>
          <w:rFonts w:asciiTheme="majorHAnsi" w:hAnsiTheme="majorHAnsi"/>
        </w:rPr>
        <w:t>, 2005; Johnson</w:t>
      </w:r>
      <w:r w:rsidR="00D9195B">
        <w:rPr>
          <w:rFonts w:asciiTheme="majorHAnsi" w:hAnsiTheme="majorHAnsi"/>
        </w:rPr>
        <w:t xml:space="preserve"> et al.</w:t>
      </w:r>
      <w:r w:rsidR="00DD2F79">
        <w:rPr>
          <w:rFonts w:asciiTheme="majorHAnsi" w:hAnsiTheme="majorHAnsi"/>
        </w:rPr>
        <w:t xml:space="preserve">, 2007) were due to the use of differing </w:t>
      </w:r>
      <w:r w:rsidR="00DD2F79" w:rsidRPr="00DD2F79">
        <w:rPr>
          <w:rFonts w:asciiTheme="majorHAnsi" w:hAnsiTheme="majorHAnsi"/>
          <w:i/>
        </w:rPr>
        <w:t xml:space="preserve">M. </w:t>
      </w:r>
      <w:proofErr w:type="spellStart"/>
      <w:r w:rsidR="00DD2F79" w:rsidRPr="00DD2F79">
        <w:rPr>
          <w:rFonts w:asciiTheme="majorHAnsi" w:hAnsiTheme="majorHAnsi"/>
          <w:i/>
        </w:rPr>
        <w:t>rubrum</w:t>
      </w:r>
      <w:proofErr w:type="spellEnd"/>
      <w:r w:rsidR="00DD2F79">
        <w:rPr>
          <w:rFonts w:asciiTheme="majorHAnsi" w:hAnsiTheme="majorHAnsi"/>
        </w:rPr>
        <w:t xml:space="preserve"> strains</w:t>
      </w:r>
      <w:r w:rsidR="0035607D">
        <w:rPr>
          <w:rFonts w:asciiTheme="majorHAnsi" w:hAnsiTheme="majorHAnsi"/>
        </w:rPr>
        <w:t xml:space="preserve"> (Hansen and </w:t>
      </w:r>
      <w:proofErr w:type="spellStart"/>
      <w:r w:rsidR="0035607D">
        <w:rPr>
          <w:rFonts w:asciiTheme="majorHAnsi" w:hAnsiTheme="majorHAnsi"/>
        </w:rPr>
        <w:t>Fenchel</w:t>
      </w:r>
      <w:proofErr w:type="spellEnd"/>
      <w:r w:rsidR="0035607D">
        <w:rPr>
          <w:rFonts w:asciiTheme="majorHAnsi" w:hAnsiTheme="majorHAnsi"/>
        </w:rPr>
        <w:t>, 2006; Park et al., 2007)</w:t>
      </w:r>
      <w:r w:rsidR="00DD2F79">
        <w:rPr>
          <w:rFonts w:asciiTheme="majorHAnsi" w:hAnsiTheme="majorHAnsi"/>
        </w:rPr>
        <w:t xml:space="preserve">. </w:t>
      </w:r>
      <w:r w:rsidR="002A4B79">
        <w:rPr>
          <w:rFonts w:asciiTheme="majorHAnsi" w:hAnsiTheme="majorHAnsi"/>
        </w:rPr>
        <w:t>However,</w:t>
      </w:r>
      <w:r w:rsidR="00F71891">
        <w:rPr>
          <w:rFonts w:asciiTheme="majorHAnsi" w:hAnsiTheme="majorHAnsi"/>
        </w:rPr>
        <w:t xml:space="preserve"> molecular analyses </w:t>
      </w:r>
      <w:r w:rsidR="002A4B79">
        <w:rPr>
          <w:rFonts w:asciiTheme="majorHAnsi" w:hAnsiTheme="majorHAnsi"/>
        </w:rPr>
        <w:t xml:space="preserve">indicated that </w:t>
      </w:r>
      <w:r w:rsidR="00F71891">
        <w:rPr>
          <w:rFonts w:asciiTheme="majorHAnsi" w:hAnsiTheme="majorHAnsi"/>
        </w:rPr>
        <w:t xml:space="preserve">the chloroplasts inside the Danish strain of </w:t>
      </w:r>
      <w:proofErr w:type="spellStart"/>
      <w:r w:rsidR="00F71891" w:rsidRPr="00530769">
        <w:rPr>
          <w:rFonts w:asciiTheme="majorHAnsi" w:hAnsiTheme="majorHAnsi"/>
          <w:i/>
        </w:rPr>
        <w:t>M.rubrum</w:t>
      </w:r>
      <w:proofErr w:type="spellEnd"/>
      <w:r w:rsidR="00F71891">
        <w:rPr>
          <w:rFonts w:asciiTheme="majorHAnsi" w:hAnsiTheme="majorHAnsi"/>
        </w:rPr>
        <w:t xml:space="preserve"> were, in fact, originally from the prey species of </w:t>
      </w:r>
      <w:proofErr w:type="spellStart"/>
      <w:r w:rsidR="00F71891">
        <w:rPr>
          <w:rFonts w:asciiTheme="majorHAnsi" w:hAnsiTheme="majorHAnsi"/>
        </w:rPr>
        <w:t>cryptophyte</w:t>
      </w:r>
      <w:proofErr w:type="spellEnd"/>
      <w:r w:rsidR="00F71891">
        <w:rPr>
          <w:rFonts w:asciiTheme="majorHAnsi" w:hAnsiTheme="majorHAnsi"/>
        </w:rPr>
        <w:t xml:space="preserve">, </w:t>
      </w:r>
      <w:r w:rsidR="00530769">
        <w:rPr>
          <w:rFonts w:asciiTheme="majorHAnsi" w:hAnsiTheme="majorHAnsi"/>
        </w:rPr>
        <w:t xml:space="preserve">just like the </w:t>
      </w:r>
      <w:r w:rsidR="002A4B79">
        <w:rPr>
          <w:rFonts w:asciiTheme="majorHAnsi" w:hAnsiTheme="majorHAnsi"/>
        </w:rPr>
        <w:t>Antarctic strain (Hansen et al., 2012)</w:t>
      </w:r>
      <w:r w:rsidR="00530769">
        <w:rPr>
          <w:rFonts w:asciiTheme="majorHAnsi" w:hAnsiTheme="majorHAnsi"/>
        </w:rPr>
        <w:t xml:space="preserve">. </w:t>
      </w:r>
      <w:r w:rsidR="007A138C">
        <w:rPr>
          <w:rFonts w:asciiTheme="majorHAnsi" w:hAnsiTheme="majorHAnsi"/>
        </w:rPr>
        <w:t xml:space="preserve">Differences among strains </w:t>
      </w:r>
      <w:r w:rsidR="0068137B">
        <w:rPr>
          <w:rFonts w:asciiTheme="majorHAnsi" w:hAnsiTheme="majorHAnsi"/>
        </w:rPr>
        <w:t>likely</w:t>
      </w:r>
      <w:r w:rsidR="007A138C">
        <w:rPr>
          <w:rFonts w:asciiTheme="majorHAnsi" w:hAnsiTheme="majorHAnsi"/>
        </w:rPr>
        <w:t xml:space="preserve"> still play a role in the ci</w:t>
      </w:r>
      <w:r w:rsidR="00D07895">
        <w:rPr>
          <w:rFonts w:asciiTheme="majorHAnsi" w:hAnsiTheme="majorHAnsi"/>
        </w:rPr>
        <w:t>liate-</w:t>
      </w:r>
      <w:proofErr w:type="spellStart"/>
      <w:r w:rsidR="00D07895">
        <w:rPr>
          <w:rFonts w:asciiTheme="majorHAnsi" w:hAnsiTheme="majorHAnsi"/>
        </w:rPr>
        <w:t>cryptophyte</w:t>
      </w:r>
      <w:proofErr w:type="spellEnd"/>
      <w:r w:rsidR="00D07895">
        <w:rPr>
          <w:rFonts w:asciiTheme="majorHAnsi" w:hAnsiTheme="majorHAnsi"/>
        </w:rPr>
        <w:t xml:space="preserve"> relationship, especially in regards to </w:t>
      </w:r>
      <w:r w:rsidR="00CB692A">
        <w:rPr>
          <w:rFonts w:asciiTheme="majorHAnsi" w:hAnsiTheme="majorHAnsi"/>
        </w:rPr>
        <w:t xml:space="preserve">the </w:t>
      </w:r>
      <w:r w:rsidR="006504AB">
        <w:rPr>
          <w:rFonts w:asciiTheme="majorHAnsi" w:hAnsiTheme="majorHAnsi"/>
        </w:rPr>
        <w:t>continually</w:t>
      </w:r>
      <w:r w:rsidR="00CB692A">
        <w:rPr>
          <w:rFonts w:asciiTheme="majorHAnsi" w:hAnsiTheme="majorHAnsi"/>
        </w:rPr>
        <w:t xml:space="preserve">-debated question of </w:t>
      </w:r>
      <w:r w:rsidR="00D07895">
        <w:rPr>
          <w:rFonts w:asciiTheme="majorHAnsi" w:hAnsiTheme="majorHAnsi"/>
        </w:rPr>
        <w:t xml:space="preserve">whether the prey organelles are being sequestered </w:t>
      </w:r>
      <w:proofErr w:type="spellStart"/>
      <w:r w:rsidR="00D07895">
        <w:rPr>
          <w:rFonts w:asciiTheme="majorHAnsi" w:hAnsiTheme="majorHAnsi"/>
        </w:rPr>
        <w:t>karyokleptically</w:t>
      </w:r>
      <w:proofErr w:type="spellEnd"/>
      <w:r w:rsidR="00D07895">
        <w:rPr>
          <w:rFonts w:asciiTheme="majorHAnsi" w:hAnsiTheme="majorHAnsi"/>
        </w:rPr>
        <w:t xml:space="preserve"> or remaining as p</w:t>
      </w:r>
      <w:r w:rsidR="00CB692A">
        <w:rPr>
          <w:rFonts w:asciiTheme="majorHAnsi" w:hAnsiTheme="majorHAnsi"/>
        </w:rPr>
        <w:t>art of a temporary endosymbiont.</w:t>
      </w:r>
      <w:r w:rsidR="00D07895">
        <w:rPr>
          <w:rFonts w:asciiTheme="majorHAnsi" w:hAnsiTheme="majorHAnsi"/>
        </w:rPr>
        <w:t xml:space="preserve"> </w:t>
      </w:r>
    </w:p>
    <w:p w14:paraId="25AFD8E3" w14:textId="09F209D9" w:rsidR="004F708A" w:rsidRDefault="00CB692A" w:rsidP="004D20F4">
      <w:pPr>
        <w:spacing w:line="480" w:lineRule="auto"/>
        <w:ind w:firstLine="720"/>
        <w:rPr>
          <w:rFonts w:asciiTheme="majorHAnsi" w:hAnsiTheme="majorHAnsi"/>
        </w:rPr>
      </w:pPr>
      <w:r>
        <w:rPr>
          <w:rFonts w:asciiTheme="majorHAnsi" w:hAnsiTheme="majorHAnsi"/>
        </w:rPr>
        <w:t xml:space="preserve">The </w:t>
      </w:r>
      <w:r w:rsidR="0068137B">
        <w:rPr>
          <w:rFonts w:asciiTheme="majorHAnsi" w:hAnsiTheme="majorHAnsi"/>
        </w:rPr>
        <w:t>specific species of</w:t>
      </w:r>
      <w:r>
        <w:rPr>
          <w:rFonts w:asciiTheme="majorHAnsi" w:hAnsiTheme="majorHAnsi"/>
        </w:rPr>
        <w:t xml:space="preserve"> </w:t>
      </w:r>
      <w:proofErr w:type="spellStart"/>
      <w:r>
        <w:rPr>
          <w:rFonts w:asciiTheme="majorHAnsi" w:hAnsiTheme="majorHAnsi"/>
        </w:rPr>
        <w:t>cryptophyte</w:t>
      </w:r>
      <w:proofErr w:type="spellEnd"/>
      <w:r>
        <w:rPr>
          <w:rFonts w:asciiTheme="majorHAnsi" w:hAnsiTheme="majorHAnsi"/>
        </w:rPr>
        <w:t xml:space="preserve"> used for feeding </w:t>
      </w:r>
      <w:r w:rsidR="0035607D" w:rsidRPr="0035607D">
        <w:rPr>
          <w:rFonts w:asciiTheme="majorHAnsi" w:hAnsiTheme="majorHAnsi"/>
          <w:i/>
        </w:rPr>
        <w:t xml:space="preserve">M. </w:t>
      </w:r>
      <w:proofErr w:type="spellStart"/>
      <w:r w:rsidR="0035607D" w:rsidRPr="0035607D">
        <w:rPr>
          <w:rFonts w:asciiTheme="majorHAnsi" w:hAnsiTheme="majorHAnsi"/>
          <w:i/>
        </w:rPr>
        <w:t>rubrum</w:t>
      </w:r>
      <w:proofErr w:type="spellEnd"/>
      <w:r w:rsidR="0035607D">
        <w:rPr>
          <w:rFonts w:asciiTheme="majorHAnsi" w:hAnsiTheme="majorHAnsi"/>
        </w:rPr>
        <w:t xml:space="preserve"> in culture </w:t>
      </w:r>
      <w:r>
        <w:rPr>
          <w:rFonts w:asciiTheme="majorHAnsi" w:hAnsiTheme="majorHAnsi"/>
        </w:rPr>
        <w:t xml:space="preserve">has also been </w:t>
      </w:r>
      <w:r w:rsidR="009B731E">
        <w:rPr>
          <w:rFonts w:asciiTheme="majorHAnsi" w:hAnsiTheme="majorHAnsi"/>
        </w:rPr>
        <w:t>established</w:t>
      </w:r>
      <w:r>
        <w:rPr>
          <w:rFonts w:asciiTheme="majorHAnsi" w:hAnsiTheme="majorHAnsi"/>
        </w:rPr>
        <w:t xml:space="preserve"> to </w:t>
      </w:r>
      <w:r w:rsidR="0068137B">
        <w:rPr>
          <w:rFonts w:asciiTheme="majorHAnsi" w:hAnsiTheme="majorHAnsi"/>
        </w:rPr>
        <w:t>influence the growth rates of the ciliate</w:t>
      </w:r>
      <w:r w:rsidR="006504AB">
        <w:rPr>
          <w:rFonts w:asciiTheme="majorHAnsi" w:hAnsiTheme="majorHAnsi"/>
        </w:rPr>
        <w:t>. Prey</w:t>
      </w:r>
      <w:r w:rsidR="00EA53C0">
        <w:rPr>
          <w:rFonts w:asciiTheme="majorHAnsi" w:hAnsiTheme="majorHAnsi"/>
        </w:rPr>
        <w:t xml:space="preserve"> from the </w:t>
      </w:r>
      <w:proofErr w:type="spellStart"/>
      <w:r w:rsidR="00EA53C0" w:rsidRPr="00EA53C0">
        <w:rPr>
          <w:rFonts w:asciiTheme="majorHAnsi" w:hAnsiTheme="majorHAnsi"/>
        </w:rPr>
        <w:t>Teleaulax</w:t>
      </w:r>
      <w:proofErr w:type="spellEnd"/>
      <w:r w:rsidR="00EA53C0" w:rsidRPr="00EA53C0">
        <w:rPr>
          <w:rFonts w:asciiTheme="majorHAnsi" w:hAnsiTheme="majorHAnsi"/>
        </w:rPr>
        <w:t>/</w:t>
      </w:r>
      <w:proofErr w:type="spellStart"/>
      <w:r w:rsidR="00EA53C0" w:rsidRPr="00EA53C0">
        <w:rPr>
          <w:rFonts w:asciiTheme="majorHAnsi" w:hAnsiTheme="majorHAnsi"/>
        </w:rPr>
        <w:t>Plagioselmis</w:t>
      </w:r>
      <w:proofErr w:type="spellEnd"/>
      <w:r w:rsidR="00EA53C0" w:rsidRPr="00EA53C0">
        <w:rPr>
          <w:rFonts w:asciiTheme="majorHAnsi" w:hAnsiTheme="majorHAnsi"/>
        </w:rPr>
        <w:t>/</w:t>
      </w:r>
      <w:proofErr w:type="spellStart"/>
      <w:r w:rsidR="00EA53C0" w:rsidRPr="00EA53C0">
        <w:rPr>
          <w:rFonts w:asciiTheme="majorHAnsi" w:hAnsiTheme="majorHAnsi"/>
        </w:rPr>
        <w:t>Geminigera</w:t>
      </w:r>
      <w:proofErr w:type="spellEnd"/>
      <w:r w:rsidR="006504AB">
        <w:rPr>
          <w:rFonts w:asciiTheme="majorHAnsi" w:hAnsiTheme="majorHAnsi"/>
        </w:rPr>
        <w:t xml:space="preserve"> (TPG) clade confers</w:t>
      </w:r>
      <w:r w:rsidR="00EA53C0">
        <w:rPr>
          <w:rFonts w:asciiTheme="majorHAnsi" w:hAnsiTheme="majorHAnsi"/>
        </w:rPr>
        <w:t xml:space="preserve"> </w:t>
      </w:r>
      <w:r w:rsidR="009B731E">
        <w:rPr>
          <w:rFonts w:asciiTheme="majorHAnsi" w:hAnsiTheme="majorHAnsi"/>
        </w:rPr>
        <w:t>t</w:t>
      </w:r>
      <w:r w:rsidR="0068137B">
        <w:rPr>
          <w:rFonts w:asciiTheme="majorHAnsi" w:hAnsiTheme="majorHAnsi"/>
        </w:rPr>
        <w:t>he highest growth rates in its predator</w:t>
      </w:r>
      <w:r w:rsidR="00EA53C0">
        <w:rPr>
          <w:rFonts w:asciiTheme="majorHAnsi" w:hAnsiTheme="majorHAnsi"/>
        </w:rPr>
        <w:t xml:space="preserve"> (Park et al., 2007; Hansen et al.</w:t>
      </w:r>
      <w:r w:rsidR="00D9195B">
        <w:rPr>
          <w:rFonts w:asciiTheme="majorHAnsi" w:hAnsiTheme="majorHAnsi"/>
        </w:rPr>
        <w:t>,</w:t>
      </w:r>
      <w:r w:rsidR="00EA53C0">
        <w:rPr>
          <w:rFonts w:asciiTheme="majorHAnsi" w:hAnsiTheme="majorHAnsi"/>
        </w:rPr>
        <w:t xml:space="preserve"> 2012)</w:t>
      </w:r>
      <w:r w:rsidR="006504AB">
        <w:rPr>
          <w:rFonts w:asciiTheme="majorHAnsi" w:hAnsiTheme="majorHAnsi"/>
        </w:rPr>
        <w:t xml:space="preserve"> and all laboratory strains of </w:t>
      </w:r>
      <w:r w:rsidR="006504AB" w:rsidRPr="006504AB">
        <w:rPr>
          <w:rFonts w:asciiTheme="majorHAnsi" w:hAnsiTheme="majorHAnsi"/>
          <w:i/>
        </w:rPr>
        <w:t xml:space="preserve">M. </w:t>
      </w:r>
      <w:proofErr w:type="spellStart"/>
      <w:r w:rsidR="006504AB" w:rsidRPr="006504AB">
        <w:rPr>
          <w:rFonts w:asciiTheme="majorHAnsi" w:hAnsiTheme="majorHAnsi"/>
          <w:i/>
        </w:rPr>
        <w:t>rubrum</w:t>
      </w:r>
      <w:proofErr w:type="spellEnd"/>
      <w:r w:rsidR="006504AB">
        <w:rPr>
          <w:rFonts w:asciiTheme="majorHAnsi" w:hAnsiTheme="majorHAnsi"/>
        </w:rPr>
        <w:t xml:space="preserve"> are now fed from this group</w:t>
      </w:r>
      <w:r w:rsidR="00EA53C0">
        <w:rPr>
          <w:rFonts w:asciiTheme="majorHAnsi" w:hAnsiTheme="majorHAnsi"/>
        </w:rPr>
        <w:t>.</w:t>
      </w:r>
      <w:r w:rsidR="00974D47">
        <w:rPr>
          <w:rFonts w:asciiTheme="majorHAnsi" w:hAnsiTheme="majorHAnsi"/>
        </w:rPr>
        <w:t xml:space="preserve"> It has been thought that much of the difficulty involved in attempts to culture </w:t>
      </w:r>
      <w:r w:rsidR="00974D47" w:rsidRPr="00034BB1">
        <w:rPr>
          <w:rFonts w:asciiTheme="majorHAnsi" w:hAnsiTheme="majorHAnsi"/>
          <w:i/>
        </w:rPr>
        <w:t xml:space="preserve">M. </w:t>
      </w:r>
      <w:proofErr w:type="spellStart"/>
      <w:r w:rsidR="00974D47" w:rsidRPr="00034BB1">
        <w:rPr>
          <w:rFonts w:asciiTheme="majorHAnsi" w:hAnsiTheme="majorHAnsi"/>
          <w:i/>
        </w:rPr>
        <w:t>rubrum</w:t>
      </w:r>
      <w:proofErr w:type="spellEnd"/>
      <w:r w:rsidR="00974D47">
        <w:rPr>
          <w:rFonts w:asciiTheme="majorHAnsi" w:hAnsiTheme="majorHAnsi"/>
        </w:rPr>
        <w:t xml:space="preserve"> have been due to the use of prey that was not the isolate’s preferred </w:t>
      </w:r>
      <w:proofErr w:type="spellStart"/>
      <w:r w:rsidR="00974D47">
        <w:rPr>
          <w:rFonts w:asciiTheme="majorHAnsi" w:hAnsiTheme="majorHAnsi"/>
        </w:rPr>
        <w:t>cryptophyte</w:t>
      </w:r>
      <w:proofErr w:type="spellEnd"/>
      <w:r w:rsidR="00974D47">
        <w:rPr>
          <w:rFonts w:asciiTheme="majorHAnsi" w:hAnsiTheme="majorHAnsi"/>
        </w:rPr>
        <w:t xml:space="preserve"> prey type (Park et al., 2007).</w:t>
      </w:r>
      <w:r w:rsidR="00EA53C0">
        <w:rPr>
          <w:rFonts w:asciiTheme="majorHAnsi" w:hAnsiTheme="majorHAnsi"/>
        </w:rPr>
        <w:t xml:space="preserve"> </w:t>
      </w:r>
      <w:r w:rsidR="009B731E">
        <w:rPr>
          <w:rFonts w:asciiTheme="majorHAnsi" w:hAnsiTheme="majorHAnsi"/>
        </w:rPr>
        <w:t>It is also possible that the sp</w:t>
      </w:r>
      <w:r w:rsidR="00375DA7">
        <w:rPr>
          <w:rFonts w:asciiTheme="majorHAnsi" w:hAnsiTheme="majorHAnsi"/>
        </w:rPr>
        <w:t>ecific prey species could be one of the</w:t>
      </w:r>
      <w:r w:rsidR="009B731E">
        <w:rPr>
          <w:rFonts w:asciiTheme="majorHAnsi" w:hAnsiTheme="majorHAnsi"/>
        </w:rPr>
        <w:t xml:space="preserve"> determining f</w:t>
      </w:r>
      <w:r w:rsidR="006504AB">
        <w:rPr>
          <w:rFonts w:asciiTheme="majorHAnsi" w:hAnsiTheme="majorHAnsi"/>
        </w:rPr>
        <w:t>actor</w:t>
      </w:r>
      <w:r w:rsidR="00375DA7">
        <w:rPr>
          <w:rFonts w:asciiTheme="majorHAnsi" w:hAnsiTheme="majorHAnsi"/>
        </w:rPr>
        <w:t>s</w:t>
      </w:r>
      <w:r w:rsidR="006504AB">
        <w:rPr>
          <w:rFonts w:asciiTheme="majorHAnsi" w:hAnsiTheme="majorHAnsi"/>
        </w:rPr>
        <w:t xml:space="preserve"> for other aspects of this unique predator-prey </w:t>
      </w:r>
      <w:r w:rsidR="009B731E">
        <w:rPr>
          <w:rFonts w:asciiTheme="majorHAnsi" w:hAnsiTheme="majorHAnsi"/>
        </w:rPr>
        <w:t xml:space="preserve">relationship. For example, the retention time of the sequestered </w:t>
      </w:r>
      <w:proofErr w:type="spellStart"/>
      <w:r w:rsidR="009B731E">
        <w:rPr>
          <w:rFonts w:asciiTheme="majorHAnsi" w:hAnsiTheme="majorHAnsi"/>
        </w:rPr>
        <w:t>cryptophyte</w:t>
      </w:r>
      <w:proofErr w:type="spellEnd"/>
      <w:r w:rsidR="009B731E">
        <w:rPr>
          <w:rFonts w:asciiTheme="majorHAnsi" w:hAnsiTheme="majorHAnsi"/>
        </w:rPr>
        <w:t xml:space="preserve"> nuclei/full endosymbiont </w:t>
      </w:r>
      <w:r w:rsidR="00C76C8A">
        <w:rPr>
          <w:rFonts w:asciiTheme="majorHAnsi" w:hAnsiTheme="majorHAnsi"/>
        </w:rPr>
        <w:t xml:space="preserve">could potentially vary by </w:t>
      </w:r>
      <w:proofErr w:type="spellStart"/>
      <w:r w:rsidR="00C76C8A">
        <w:rPr>
          <w:rFonts w:asciiTheme="majorHAnsi" w:hAnsiTheme="majorHAnsi"/>
        </w:rPr>
        <w:t>cryptophyte</w:t>
      </w:r>
      <w:proofErr w:type="spellEnd"/>
      <w:r w:rsidR="00C76C8A">
        <w:rPr>
          <w:rFonts w:asciiTheme="majorHAnsi" w:hAnsiTheme="majorHAnsi"/>
        </w:rPr>
        <w:t xml:space="preserve"> species (Park et al., 2007</w:t>
      </w:r>
      <w:r w:rsidR="00974D47">
        <w:rPr>
          <w:rFonts w:asciiTheme="majorHAnsi" w:hAnsiTheme="majorHAnsi"/>
        </w:rPr>
        <w:t>;</w:t>
      </w:r>
      <w:r w:rsidR="00974D47" w:rsidRPr="00974D47">
        <w:rPr>
          <w:rFonts w:asciiTheme="majorHAnsi" w:hAnsiTheme="majorHAnsi"/>
        </w:rPr>
        <w:t xml:space="preserve"> </w:t>
      </w:r>
      <w:proofErr w:type="spellStart"/>
      <w:r w:rsidR="00974D47">
        <w:rPr>
          <w:rFonts w:asciiTheme="majorHAnsi" w:hAnsiTheme="majorHAnsi"/>
        </w:rPr>
        <w:t>Myung</w:t>
      </w:r>
      <w:proofErr w:type="spellEnd"/>
      <w:r w:rsidR="00974D47">
        <w:rPr>
          <w:rFonts w:asciiTheme="majorHAnsi" w:hAnsiTheme="majorHAnsi"/>
        </w:rPr>
        <w:t xml:space="preserve"> et al., 2013</w:t>
      </w:r>
      <w:r w:rsidR="00C76C8A">
        <w:rPr>
          <w:rFonts w:asciiTheme="majorHAnsi" w:hAnsiTheme="majorHAnsi"/>
        </w:rPr>
        <w:t>)</w:t>
      </w:r>
      <w:r w:rsidR="009B4EF6">
        <w:rPr>
          <w:rFonts w:asciiTheme="majorHAnsi" w:hAnsiTheme="majorHAnsi"/>
        </w:rPr>
        <w:t xml:space="preserve">. </w:t>
      </w:r>
      <w:r w:rsidR="0035607D">
        <w:rPr>
          <w:rFonts w:asciiTheme="majorHAnsi" w:hAnsiTheme="majorHAnsi"/>
        </w:rPr>
        <w:t xml:space="preserve">Because of this possibility for a strong prey influence, it is becoming evident that the species of </w:t>
      </w:r>
      <w:proofErr w:type="spellStart"/>
      <w:r w:rsidR="0035607D">
        <w:rPr>
          <w:rFonts w:asciiTheme="majorHAnsi" w:hAnsiTheme="majorHAnsi"/>
        </w:rPr>
        <w:t>cryptophytes</w:t>
      </w:r>
      <w:proofErr w:type="spellEnd"/>
      <w:r w:rsidR="0035607D">
        <w:rPr>
          <w:rFonts w:asciiTheme="majorHAnsi" w:hAnsiTheme="majorHAnsi"/>
        </w:rPr>
        <w:t xml:space="preserve"> found among local phytoplankton assemblages</w:t>
      </w:r>
      <w:r w:rsidR="0098683E">
        <w:rPr>
          <w:rFonts w:asciiTheme="majorHAnsi" w:hAnsiTheme="majorHAnsi"/>
        </w:rPr>
        <w:t xml:space="preserve"> are an important consideration</w:t>
      </w:r>
      <w:r w:rsidR="0035607D">
        <w:rPr>
          <w:rFonts w:asciiTheme="majorHAnsi" w:hAnsiTheme="majorHAnsi"/>
        </w:rPr>
        <w:t xml:space="preserve"> when </w:t>
      </w:r>
      <w:r w:rsidR="0098683E">
        <w:rPr>
          <w:rFonts w:asciiTheme="majorHAnsi" w:hAnsiTheme="majorHAnsi"/>
        </w:rPr>
        <w:t>investigating</w:t>
      </w:r>
      <w:r w:rsidR="0035607D">
        <w:rPr>
          <w:rFonts w:asciiTheme="majorHAnsi" w:hAnsiTheme="majorHAnsi"/>
        </w:rPr>
        <w:t xml:space="preserve"> how </w:t>
      </w:r>
      <w:r w:rsidR="0035607D" w:rsidRPr="0035607D">
        <w:rPr>
          <w:rFonts w:asciiTheme="majorHAnsi" w:hAnsiTheme="majorHAnsi"/>
          <w:i/>
        </w:rPr>
        <w:t xml:space="preserve">M. </w:t>
      </w:r>
      <w:proofErr w:type="spellStart"/>
      <w:r w:rsidR="0035607D" w:rsidRPr="0035607D">
        <w:rPr>
          <w:rFonts w:asciiTheme="majorHAnsi" w:hAnsiTheme="majorHAnsi"/>
          <w:i/>
        </w:rPr>
        <w:t>rubrum</w:t>
      </w:r>
      <w:proofErr w:type="spellEnd"/>
      <w:r w:rsidR="0098683E">
        <w:rPr>
          <w:rFonts w:asciiTheme="majorHAnsi" w:hAnsiTheme="majorHAnsi"/>
        </w:rPr>
        <w:t xml:space="preserve"> functions in the environment. </w:t>
      </w:r>
    </w:p>
    <w:p w14:paraId="316A1766" w14:textId="77777777" w:rsidR="003F3B58" w:rsidRDefault="003F3B58" w:rsidP="003F3B58">
      <w:pPr>
        <w:spacing w:line="480" w:lineRule="auto"/>
        <w:rPr>
          <w:rFonts w:asciiTheme="majorHAnsi" w:hAnsiTheme="majorHAnsi"/>
          <w:i/>
        </w:rPr>
      </w:pPr>
    </w:p>
    <w:p w14:paraId="4E1066BE" w14:textId="437CCA6B" w:rsidR="003F3B58" w:rsidRDefault="003F3B58" w:rsidP="003F3B58">
      <w:pPr>
        <w:rPr>
          <w:rFonts w:asciiTheme="majorHAnsi" w:hAnsiTheme="majorHAnsi"/>
          <w:b/>
        </w:rPr>
      </w:pPr>
      <w:r w:rsidRPr="00CE1035">
        <w:rPr>
          <w:rFonts w:asciiTheme="majorHAnsi" w:hAnsiTheme="majorHAnsi"/>
          <w:b/>
        </w:rPr>
        <w:t>Case study- Chesapeake Bay</w:t>
      </w:r>
    </w:p>
    <w:p w14:paraId="256E44A3" w14:textId="77777777" w:rsidR="003F3B58" w:rsidRPr="003F3B58" w:rsidRDefault="003F3B58" w:rsidP="003F3B58">
      <w:pPr>
        <w:rPr>
          <w:rFonts w:asciiTheme="majorHAnsi" w:hAnsiTheme="majorHAnsi"/>
          <w:b/>
        </w:rPr>
      </w:pPr>
    </w:p>
    <w:p w14:paraId="5EACDC24" w14:textId="16EF7601" w:rsidR="003F3B58" w:rsidRDefault="006B284D" w:rsidP="003F3B58">
      <w:pPr>
        <w:spacing w:line="480" w:lineRule="auto"/>
        <w:ind w:firstLine="720"/>
        <w:rPr>
          <w:rFonts w:asciiTheme="majorHAnsi" w:hAnsiTheme="majorHAnsi"/>
        </w:rPr>
      </w:pPr>
      <w:r>
        <w:rPr>
          <w:rFonts w:asciiTheme="majorHAnsi" w:hAnsiTheme="majorHAnsi"/>
        </w:rPr>
        <w:t>The Chesapeake Bay is the largest estuary in the United States (Hack, 1957), fe</w:t>
      </w:r>
      <w:r w:rsidR="00866A56">
        <w:rPr>
          <w:rFonts w:asciiTheme="majorHAnsi" w:hAnsiTheme="majorHAnsi"/>
        </w:rPr>
        <w:t>aturing a number of tributaries</w:t>
      </w:r>
      <w:r w:rsidR="00C3315C">
        <w:rPr>
          <w:rFonts w:asciiTheme="majorHAnsi" w:hAnsiTheme="majorHAnsi"/>
        </w:rPr>
        <w:t>,</w:t>
      </w:r>
      <w:r w:rsidR="00866A56">
        <w:rPr>
          <w:rFonts w:asciiTheme="majorHAnsi" w:hAnsiTheme="majorHAnsi"/>
        </w:rPr>
        <w:t xml:space="preserve"> and</w:t>
      </w:r>
      <w:r>
        <w:rPr>
          <w:rFonts w:asciiTheme="majorHAnsi" w:hAnsiTheme="majorHAnsi"/>
        </w:rPr>
        <w:t xml:space="preserve"> </w:t>
      </w:r>
      <w:r w:rsidR="004E6E59">
        <w:rPr>
          <w:rFonts w:asciiTheme="majorHAnsi" w:hAnsiTheme="majorHAnsi"/>
        </w:rPr>
        <w:t>the circulation of the bay is strongly influenced by river flow (Pritchard, 1952). A number of local initiatives and monitoring programs have maintained yearly and seasonal count</w:t>
      </w:r>
      <w:r w:rsidR="00056C3B">
        <w:rPr>
          <w:rFonts w:asciiTheme="majorHAnsi" w:hAnsiTheme="majorHAnsi"/>
        </w:rPr>
        <w:t>s, as well as preserved samples</w:t>
      </w:r>
      <w:r w:rsidR="004E6E59">
        <w:rPr>
          <w:rFonts w:asciiTheme="majorHAnsi" w:hAnsiTheme="majorHAnsi"/>
        </w:rPr>
        <w:t xml:space="preserve"> of </w:t>
      </w:r>
      <w:r w:rsidR="004E6E59" w:rsidRPr="004E6E59">
        <w:rPr>
          <w:rFonts w:asciiTheme="majorHAnsi" w:hAnsiTheme="majorHAnsi"/>
          <w:i/>
        </w:rPr>
        <w:t xml:space="preserve">M. </w:t>
      </w:r>
      <w:proofErr w:type="spellStart"/>
      <w:r w:rsidR="004E6E59" w:rsidRPr="004E6E59">
        <w:rPr>
          <w:rFonts w:asciiTheme="majorHAnsi" w:hAnsiTheme="majorHAnsi"/>
          <w:i/>
        </w:rPr>
        <w:t>rub</w:t>
      </w:r>
      <w:r w:rsidR="007642FC">
        <w:rPr>
          <w:rFonts w:asciiTheme="majorHAnsi" w:hAnsiTheme="majorHAnsi"/>
          <w:i/>
        </w:rPr>
        <w:t>ru</w:t>
      </w:r>
      <w:r w:rsidR="004E6E59" w:rsidRPr="004E6E59">
        <w:rPr>
          <w:rFonts w:asciiTheme="majorHAnsi" w:hAnsiTheme="majorHAnsi"/>
          <w:i/>
        </w:rPr>
        <w:t>m</w:t>
      </w:r>
      <w:proofErr w:type="spellEnd"/>
      <w:r w:rsidR="004E6E59">
        <w:rPr>
          <w:rFonts w:asciiTheme="majorHAnsi" w:hAnsiTheme="majorHAnsi"/>
        </w:rPr>
        <w:t xml:space="preserve"> and other plankton in the main body of the bay and some of the major tributaries from as early as 1992 (Johnson et al., 2013). </w:t>
      </w:r>
      <w:r w:rsidR="00C63F6B">
        <w:rPr>
          <w:rFonts w:asciiTheme="majorHAnsi" w:hAnsiTheme="majorHAnsi"/>
        </w:rPr>
        <w:t xml:space="preserve">Though </w:t>
      </w:r>
      <w:r w:rsidR="00C63F6B" w:rsidRPr="00C63F6B">
        <w:rPr>
          <w:rFonts w:asciiTheme="majorHAnsi" w:hAnsiTheme="majorHAnsi"/>
          <w:i/>
        </w:rPr>
        <w:t xml:space="preserve">M. </w:t>
      </w:r>
      <w:proofErr w:type="spellStart"/>
      <w:r w:rsidR="00C63F6B" w:rsidRPr="00C63F6B">
        <w:rPr>
          <w:rFonts w:asciiTheme="majorHAnsi" w:hAnsiTheme="majorHAnsi"/>
          <w:i/>
        </w:rPr>
        <w:t>rubrum</w:t>
      </w:r>
      <w:proofErr w:type="spellEnd"/>
      <w:r w:rsidR="00C63F6B">
        <w:rPr>
          <w:rFonts w:asciiTheme="majorHAnsi" w:hAnsiTheme="majorHAnsi"/>
        </w:rPr>
        <w:t xml:space="preserve"> rarely forms blooms within this estuary, it is a common member of the plankton communities in the Chesapeake Bay, making this estuary a model system for investigating predator-prey dynamics </w:t>
      </w:r>
      <w:r w:rsidR="00C63F6B" w:rsidRPr="00C63F6B">
        <w:rPr>
          <w:rFonts w:asciiTheme="majorHAnsi" w:hAnsiTheme="majorHAnsi"/>
          <w:i/>
        </w:rPr>
        <w:t>in situ</w:t>
      </w:r>
      <w:r w:rsidR="00C63F6B">
        <w:rPr>
          <w:rFonts w:asciiTheme="majorHAnsi" w:hAnsiTheme="majorHAnsi"/>
        </w:rPr>
        <w:t xml:space="preserve">. </w:t>
      </w:r>
      <w:r w:rsidR="005F629D">
        <w:rPr>
          <w:rFonts w:asciiTheme="majorHAnsi" w:hAnsiTheme="majorHAnsi"/>
        </w:rPr>
        <w:t xml:space="preserve">But </w:t>
      </w:r>
      <w:r w:rsidR="00C63F6B">
        <w:rPr>
          <w:rFonts w:asciiTheme="majorHAnsi" w:hAnsiTheme="majorHAnsi"/>
        </w:rPr>
        <w:t xml:space="preserve">until recently, </w:t>
      </w:r>
      <w:r w:rsidR="005F629D">
        <w:rPr>
          <w:rFonts w:asciiTheme="majorHAnsi" w:hAnsiTheme="majorHAnsi"/>
        </w:rPr>
        <w:t xml:space="preserve">most of the </w:t>
      </w:r>
      <w:r w:rsidR="007642FC">
        <w:rPr>
          <w:rFonts w:asciiTheme="majorHAnsi" w:hAnsiTheme="majorHAnsi"/>
        </w:rPr>
        <w:t xml:space="preserve">published </w:t>
      </w:r>
      <w:r w:rsidR="005F629D">
        <w:rPr>
          <w:rFonts w:asciiTheme="majorHAnsi" w:hAnsiTheme="majorHAnsi"/>
        </w:rPr>
        <w:t xml:space="preserve">literature on the ciliates of this region have focused on </w:t>
      </w:r>
      <w:r w:rsidR="007642FC">
        <w:rPr>
          <w:rFonts w:asciiTheme="majorHAnsi" w:hAnsiTheme="majorHAnsi"/>
        </w:rPr>
        <w:t xml:space="preserve">the purely heterotrophic species (Dolan and Coats, 1990). </w:t>
      </w:r>
    </w:p>
    <w:p w14:paraId="01166D66" w14:textId="79CFEECE" w:rsidR="0053029F" w:rsidRDefault="00C63F6B" w:rsidP="003F3B58">
      <w:pPr>
        <w:spacing w:line="480" w:lineRule="auto"/>
        <w:ind w:firstLine="720"/>
        <w:rPr>
          <w:rFonts w:asciiTheme="majorHAnsi" w:hAnsiTheme="majorHAnsi"/>
        </w:rPr>
      </w:pPr>
      <w:r>
        <w:rPr>
          <w:rFonts w:asciiTheme="majorHAnsi" w:hAnsiTheme="majorHAnsi"/>
        </w:rPr>
        <w:t>The recent synthesis of the</w:t>
      </w:r>
      <w:r w:rsidR="007642FC">
        <w:rPr>
          <w:rFonts w:asciiTheme="majorHAnsi" w:hAnsiTheme="majorHAnsi"/>
        </w:rPr>
        <w:t xml:space="preserve"> historical data </w:t>
      </w:r>
      <w:r w:rsidR="000B4627">
        <w:rPr>
          <w:rFonts w:asciiTheme="majorHAnsi" w:hAnsiTheme="majorHAnsi"/>
        </w:rPr>
        <w:t xml:space="preserve">available </w:t>
      </w:r>
      <w:r w:rsidR="007642FC">
        <w:rPr>
          <w:rFonts w:asciiTheme="majorHAnsi" w:hAnsiTheme="majorHAnsi"/>
        </w:rPr>
        <w:t xml:space="preserve">on </w:t>
      </w:r>
      <w:r w:rsidR="007642FC" w:rsidRPr="007642FC">
        <w:rPr>
          <w:rFonts w:asciiTheme="majorHAnsi" w:hAnsiTheme="majorHAnsi"/>
          <w:i/>
        </w:rPr>
        <w:t xml:space="preserve">M. </w:t>
      </w:r>
      <w:proofErr w:type="spellStart"/>
      <w:r w:rsidR="007642FC" w:rsidRPr="007642FC">
        <w:rPr>
          <w:rFonts w:asciiTheme="majorHAnsi" w:hAnsiTheme="majorHAnsi"/>
          <w:i/>
        </w:rPr>
        <w:t>rubrum</w:t>
      </w:r>
      <w:proofErr w:type="spellEnd"/>
      <w:r w:rsidR="007642FC">
        <w:rPr>
          <w:rFonts w:asciiTheme="majorHAnsi" w:hAnsiTheme="majorHAnsi"/>
        </w:rPr>
        <w:t xml:space="preserve"> </w:t>
      </w:r>
      <w:r w:rsidR="00B24599">
        <w:rPr>
          <w:rFonts w:asciiTheme="majorHAnsi" w:hAnsiTheme="majorHAnsi"/>
        </w:rPr>
        <w:t xml:space="preserve">provides a </w:t>
      </w:r>
      <w:r w:rsidR="000B4627">
        <w:rPr>
          <w:rFonts w:asciiTheme="majorHAnsi" w:hAnsiTheme="majorHAnsi"/>
        </w:rPr>
        <w:t xml:space="preserve">relatively comprehensive look at how the ciliate functions in the Chesapeake Bay under a variety of seasonal and environmental conditions (Johnson et al., 2013). </w:t>
      </w:r>
      <w:r w:rsidR="000205CB">
        <w:rPr>
          <w:rFonts w:asciiTheme="majorHAnsi" w:hAnsiTheme="majorHAnsi"/>
        </w:rPr>
        <w:t xml:space="preserve">It was found that, overall, </w:t>
      </w:r>
      <w:r w:rsidR="00456F8B">
        <w:rPr>
          <w:rFonts w:asciiTheme="majorHAnsi" w:hAnsiTheme="majorHAnsi"/>
        </w:rPr>
        <w:t xml:space="preserve">the abundance of </w:t>
      </w:r>
      <w:r w:rsidR="00456F8B" w:rsidRPr="00FF7775">
        <w:rPr>
          <w:rFonts w:asciiTheme="majorHAnsi" w:hAnsiTheme="majorHAnsi"/>
          <w:i/>
        </w:rPr>
        <w:t xml:space="preserve">M. </w:t>
      </w:r>
      <w:proofErr w:type="spellStart"/>
      <w:r w:rsidR="00456F8B" w:rsidRPr="00FF7775">
        <w:rPr>
          <w:rFonts w:asciiTheme="majorHAnsi" w:hAnsiTheme="majorHAnsi"/>
          <w:i/>
        </w:rPr>
        <w:t>rubrum</w:t>
      </w:r>
      <w:proofErr w:type="spellEnd"/>
      <w:r w:rsidR="00456F8B">
        <w:rPr>
          <w:rFonts w:asciiTheme="majorHAnsi" w:hAnsiTheme="majorHAnsi"/>
        </w:rPr>
        <w:t xml:space="preserve"> was positively correlated with temperature and </w:t>
      </w:r>
      <w:proofErr w:type="spellStart"/>
      <w:r w:rsidR="00456F8B">
        <w:rPr>
          <w:rFonts w:asciiTheme="majorHAnsi" w:hAnsiTheme="majorHAnsi"/>
        </w:rPr>
        <w:t>cryptophyte</w:t>
      </w:r>
      <w:proofErr w:type="spellEnd"/>
      <w:r w:rsidR="00456F8B">
        <w:rPr>
          <w:rFonts w:asciiTheme="majorHAnsi" w:hAnsiTheme="majorHAnsi"/>
        </w:rPr>
        <w:t xml:space="preserve"> abundance</w:t>
      </w:r>
      <w:r w:rsidR="005D6D67">
        <w:rPr>
          <w:rFonts w:asciiTheme="majorHAnsi" w:hAnsiTheme="majorHAnsi"/>
        </w:rPr>
        <w:t>,</w:t>
      </w:r>
      <w:r w:rsidR="00456F8B">
        <w:rPr>
          <w:rFonts w:asciiTheme="majorHAnsi" w:hAnsiTheme="majorHAnsi"/>
        </w:rPr>
        <w:t xml:space="preserve"> and negat</w:t>
      </w:r>
      <w:r w:rsidR="00056C3B">
        <w:rPr>
          <w:rFonts w:asciiTheme="majorHAnsi" w:hAnsiTheme="majorHAnsi"/>
        </w:rPr>
        <w:t>ively correlated with salinity, but these associations do not necessarily hold tru</w:t>
      </w:r>
      <w:r w:rsidR="00FF7775">
        <w:rPr>
          <w:rFonts w:asciiTheme="majorHAnsi" w:hAnsiTheme="majorHAnsi"/>
        </w:rPr>
        <w:t xml:space="preserve">e on a seasonal basis. In </w:t>
      </w:r>
      <w:r w:rsidR="00056C3B">
        <w:rPr>
          <w:rFonts w:asciiTheme="majorHAnsi" w:hAnsiTheme="majorHAnsi"/>
        </w:rPr>
        <w:t xml:space="preserve">autumn, </w:t>
      </w:r>
      <w:r w:rsidR="00056C3B" w:rsidRPr="00FF7775">
        <w:rPr>
          <w:rFonts w:asciiTheme="majorHAnsi" w:hAnsiTheme="majorHAnsi"/>
          <w:i/>
        </w:rPr>
        <w:t xml:space="preserve">M. </w:t>
      </w:r>
      <w:proofErr w:type="spellStart"/>
      <w:r w:rsidR="00056C3B" w:rsidRPr="00FF7775">
        <w:rPr>
          <w:rFonts w:asciiTheme="majorHAnsi" w:hAnsiTheme="majorHAnsi"/>
          <w:i/>
        </w:rPr>
        <w:t>rubrum</w:t>
      </w:r>
      <w:proofErr w:type="spellEnd"/>
      <w:r w:rsidR="00056C3B">
        <w:rPr>
          <w:rFonts w:asciiTheme="majorHAnsi" w:hAnsiTheme="majorHAnsi"/>
        </w:rPr>
        <w:t xml:space="preserve"> abundance was </w:t>
      </w:r>
      <w:r w:rsidR="00FF7775">
        <w:rPr>
          <w:rFonts w:asciiTheme="majorHAnsi" w:hAnsiTheme="majorHAnsi"/>
        </w:rPr>
        <w:t xml:space="preserve">negatively correlated with temperature. Blooms of the ciliate were </w:t>
      </w:r>
      <w:r w:rsidR="005875FF">
        <w:rPr>
          <w:rFonts w:asciiTheme="majorHAnsi" w:hAnsiTheme="majorHAnsi"/>
        </w:rPr>
        <w:t xml:space="preserve">found to primarily occur in the sub-estuaries of the bay’s tributaries, for reasons not yet entirely understood- though it is suggested that the lower levels of light penetration in the </w:t>
      </w:r>
      <w:r w:rsidR="00B24599">
        <w:rPr>
          <w:rFonts w:asciiTheme="majorHAnsi" w:hAnsiTheme="majorHAnsi"/>
        </w:rPr>
        <w:t>Chesapeake B</w:t>
      </w:r>
      <w:r w:rsidR="005875FF">
        <w:rPr>
          <w:rFonts w:asciiTheme="majorHAnsi" w:hAnsiTheme="majorHAnsi"/>
        </w:rPr>
        <w:t>ay may be driving the photosynthetic cilia</w:t>
      </w:r>
      <w:r w:rsidR="00614AD1">
        <w:rPr>
          <w:rFonts w:asciiTheme="majorHAnsi" w:hAnsiTheme="majorHAnsi"/>
        </w:rPr>
        <w:t>tes to the upper surface layer. T</w:t>
      </w:r>
      <w:r w:rsidR="00ED786F">
        <w:rPr>
          <w:rFonts w:asciiTheme="majorHAnsi" w:hAnsiTheme="majorHAnsi"/>
        </w:rPr>
        <w:t>hough not necessarily a yearly occurrence, t</w:t>
      </w:r>
      <w:r w:rsidR="00614AD1">
        <w:rPr>
          <w:rFonts w:asciiTheme="majorHAnsi" w:hAnsiTheme="majorHAnsi"/>
        </w:rPr>
        <w:t>hese blooms appeared in spring or fall under various hydro</w:t>
      </w:r>
      <w:r w:rsidR="004F38D9">
        <w:rPr>
          <w:rFonts w:asciiTheme="majorHAnsi" w:hAnsiTheme="majorHAnsi"/>
        </w:rPr>
        <w:t xml:space="preserve">dynamic conditions, which suggests that there may be different variants of </w:t>
      </w:r>
      <w:r w:rsidR="004F38D9" w:rsidRPr="004F38D9">
        <w:rPr>
          <w:rFonts w:asciiTheme="majorHAnsi" w:hAnsiTheme="majorHAnsi"/>
          <w:i/>
        </w:rPr>
        <w:t xml:space="preserve">M. </w:t>
      </w:r>
      <w:proofErr w:type="spellStart"/>
      <w:r w:rsidR="004F38D9" w:rsidRPr="004F38D9">
        <w:rPr>
          <w:rFonts w:asciiTheme="majorHAnsi" w:hAnsiTheme="majorHAnsi"/>
          <w:i/>
        </w:rPr>
        <w:t>rubrum</w:t>
      </w:r>
      <w:proofErr w:type="spellEnd"/>
      <w:r w:rsidR="004F38D9">
        <w:rPr>
          <w:rFonts w:asciiTheme="majorHAnsi" w:hAnsiTheme="majorHAnsi"/>
        </w:rPr>
        <w:t xml:space="preserve"> with distinct seasonal niches</w:t>
      </w:r>
      <w:r w:rsidR="00F96F7C">
        <w:rPr>
          <w:rFonts w:asciiTheme="majorHAnsi" w:hAnsiTheme="majorHAnsi"/>
        </w:rPr>
        <w:t xml:space="preserve"> (Johnson et al., 2013). </w:t>
      </w:r>
    </w:p>
    <w:p w14:paraId="4CF3C688" w14:textId="77777777" w:rsidR="00BE445C" w:rsidRDefault="0053029F" w:rsidP="003F3B58">
      <w:pPr>
        <w:spacing w:line="480" w:lineRule="auto"/>
        <w:ind w:firstLine="720"/>
        <w:rPr>
          <w:rFonts w:asciiTheme="majorHAnsi" w:hAnsiTheme="majorHAnsi"/>
        </w:rPr>
      </w:pPr>
      <w:r>
        <w:rPr>
          <w:rFonts w:asciiTheme="majorHAnsi" w:hAnsiTheme="majorHAnsi"/>
        </w:rPr>
        <w:t xml:space="preserve">This study </w:t>
      </w:r>
      <w:r w:rsidR="00185FD1">
        <w:rPr>
          <w:rFonts w:asciiTheme="majorHAnsi" w:hAnsiTheme="majorHAnsi"/>
        </w:rPr>
        <w:t xml:space="preserve">also included an investigation into the </w:t>
      </w:r>
      <w:proofErr w:type="spellStart"/>
      <w:r>
        <w:rPr>
          <w:rFonts w:asciiTheme="majorHAnsi" w:hAnsiTheme="majorHAnsi"/>
        </w:rPr>
        <w:t>cr</w:t>
      </w:r>
      <w:r w:rsidR="00185FD1">
        <w:rPr>
          <w:rFonts w:asciiTheme="majorHAnsi" w:hAnsiTheme="majorHAnsi"/>
        </w:rPr>
        <w:t>yptophytes</w:t>
      </w:r>
      <w:proofErr w:type="spellEnd"/>
      <w:r w:rsidR="00185FD1">
        <w:rPr>
          <w:rFonts w:asciiTheme="majorHAnsi" w:hAnsiTheme="majorHAnsi"/>
        </w:rPr>
        <w:t xml:space="preserve"> i</w:t>
      </w:r>
      <w:r w:rsidR="00592CC3">
        <w:rPr>
          <w:rFonts w:asciiTheme="majorHAnsi" w:hAnsiTheme="majorHAnsi"/>
        </w:rPr>
        <w:t>n the Chesapeake Bay, finding that</w:t>
      </w:r>
      <w:r w:rsidR="00185FD1">
        <w:rPr>
          <w:rFonts w:asciiTheme="majorHAnsi" w:hAnsiTheme="majorHAnsi"/>
        </w:rPr>
        <w:t xml:space="preserve"> </w:t>
      </w:r>
      <w:r w:rsidR="0008350A">
        <w:rPr>
          <w:rFonts w:asciiTheme="majorHAnsi" w:hAnsiTheme="majorHAnsi"/>
        </w:rPr>
        <w:t xml:space="preserve">an </w:t>
      </w:r>
      <w:r w:rsidR="00185FD1">
        <w:rPr>
          <w:rFonts w:asciiTheme="majorHAnsi" w:hAnsiTheme="majorHAnsi"/>
        </w:rPr>
        <w:t>overall high abundance</w:t>
      </w:r>
      <w:r w:rsidR="00592CC3">
        <w:rPr>
          <w:rFonts w:asciiTheme="majorHAnsi" w:hAnsiTheme="majorHAnsi"/>
        </w:rPr>
        <w:t xml:space="preserve"> was maintained throughout the year</w:t>
      </w:r>
      <w:r w:rsidR="00185FD1">
        <w:rPr>
          <w:rFonts w:asciiTheme="majorHAnsi" w:hAnsiTheme="majorHAnsi"/>
        </w:rPr>
        <w:t xml:space="preserve">, </w:t>
      </w:r>
      <w:r w:rsidR="00B24599">
        <w:rPr>
          <w:rFonts w:asciiTheme="majorHAnsi" w:hAnsiTheme="majorHAnsi"/>
        </w:rPr>
        <w:t xml:space="preserve">in agreement </w:t>
      </w:r>
      <w:r w:rsidR="00185FD1">
        <w:rPr>
          <w:rFonts w:asciiTheme="majorHAnsi" w:hAnsiTheme="majorHAnsi"/>
        </w:rPr>
        <w:t xml:space="preserve">with the </w:t>
      </w:r>
      <w:r w:rsidR="00B24599">
        <w:rPr>
          <w:rFonts w:asciiTheme="majorHAnsi" w:hAnsiTheme="majorHAnsi"/>
        </w:rPr>
        <w:t>previous</w:t>
      </w:r>
      <w:r w:rsidR="00185FD1">
        <w:rPr>
          <w:rFonts w:asciiTheme="majorHAnsi" w:hAnsiTheme="majorHAnsi"/>
        </w:rPr>
        <w:t xml:space="preserve"> studies </w:t>
      </w:r>
      <w:r w:rsidR="00B24599">
        <w:rPr>
          <w:rFonts w:asciiTheme="majorHAnsi" w:hAnsiTheme="majorHAnsi"/>
        </w:rPr>
        <w:t>in this region</w:t>
      </w:r>
      <w:r w:rsidR="00185FD1">
        <w:rPr>
          <w:rFonts w:asciiTheme="majorHAnsi" w:hAnsiTheme="majorHAnsi"/>
        </w:rPr>
        <w:t xml:space="preserve"> (</w:t>
      </w:r>
      <w:r w:rsidR="00690CAD">
        <w:rPr>
          <w:rFonts w:asciiTheme="majorHAnsi" w:hAnsiTheme="majorHAnsi"/>
        </w:rPr>
        <w:t>Marshall et al., 1996</w:t>
      </w:r>
      <w:r w:rsidR="00735F80">
        <w:rPr>
          <w:rFonts w:asciiTheme="majorHAnsi" w:hAnsiTheme="majorHAnsi"/>
        </w:rPr>
        <w:t>; Adolf et al., 2006</w:t>
      </w:r>
      <w:r w:rsidR="00D9195B">
        <w:rPr>
          <w:rFonts w:asciiTheme="majorHAnsi" w:hAnsiTheme="majorHAnsi"/>
        </w:rPr>
        <w:t>; Johnson et al., 2013</w:t>
      </w:r>
      <w:r w:rsidR="00185FD1">
        <w:rPr>
          <w:rFonts w:asciiTheme="majorHAnsi" w:hAnsiTheme="majorHAnsi"/>
        </w:rPr>
        <w:t>)</w:t>
      </w:r>
      <w:r w:rsidR="00735F80">
        <w:rPr>
          <w:rFonts w:asciiTheme="majorHAnsi" w:hAnsiTheme="majorHAnsi"/>
        </w:rPr>
        <w:t xml:space="preserve">. </w:t>
      </w:r>
      <w:r w:rsidR="00E66A13">
        <w:rPr>
          <w:rFonts w:asciiTheme="majorHAnsi" w:hAnsiTheme="majorHAnsi"/>
        </w:rPr>
        <w:t>The abundance</w:t>
      </w:r>
      <w:r w:rsidR="00657198">
        <w:rPr>
          <w:rFonts w:asciiTheme="majorHAnsi" w:hAnsiTheme="majorHAnsi"/>
        </w:rPr>
        <w:t>s</w:t>
      </w:r>
      <w:r w:rsidR="00E66A13">
        <w:rPr>
          <w:rFonts w:asciiTheme="majorHAnsi" w:hAnsiTheme="majorHAnsi"/>
        </w:rPr>
        <w:t xml:space="preserve"> of the </w:t>
      </w:r>
      <w:proofErr w:type="spellStart"/>
      <w:r w:rsidR="00E66A13">
        <w:rPr>
          <w:rFonts w:asciiTheme="majorHAnsi" w:hAnsiTheme="majorHAnsi"/>
        </w:rPr>
        <w:t>cryptophytes</w:t>
      </w:r>
      <w:proofErr w:type="spellEnd"/>
      <w:r w:rsidR="00E66A13">
        <w:rPr>
          <w:rFonts w:asciiTheme="majorHAnsi" w:hAnsiTheme="majorHAnsi"/>
        </w:rPr>
        <w:t xml:space="preserve"> </w:t>
      </w:r>
      <w:r w:rsidR="00B24599">
        <w:rPr>
          <w:rFonts w:asciiTheme="majorHAnsi" w:hAnsiTheme="majorHAnsi"/>
        </w:rPr>
        <w:t xml:space="preserve">are positively correlated with abundances of </w:t>
      </w:r>
      <w:r w:rsidR="00B24599" w:rsidRPr="00D9195B">
        <w:rPr>
          <w:rFonts w:asciiTheme="majorHAnsi" w:hAnsiTheme="majorHAnsi"/>
          <w:i/>
        </w:rPr>
        <w:t xml:space="preserve">M. </w:t>
      </w:r>
      <w:proofErr w:type="spellStart"/>
      <w:r w:rsidR="00B24599" w:rsidRPr="00D9195B">
        <w:rPr>
          <w:rFonts w:asciiTheme="majorHAnsi" w:hAnsiTheme="majorHAnsi"/>
          <w:i/>
        </w:rPr>
        <w:t>rubrum</w:t>
      </w:r>
      <w:proofErr w:type="spellEnd"/>
      <w:r w:rsidR="00657198">
        <w:rPr>
          <w:rFonts w:asciiTheme="majorHAnsi" w:hAnsiTheme="majorHAnsi"/>
        </w:rPr>
        <w:t xml:space="preserve">, and in </w:t>
      </w:r>
      <w:r w:rsidR="00B24599">
        <w:rPr>
          <w:rFonts w:asciiTheme="majorHAnsi" w:hAnsiTheme="majorHAnsi"/>
        </w:rPr>
        <w:t>one year, peaks in</w:t>
      </w:r>
      <w:r w:rsidR="00657198">
        <w:rPr>
          <w:rFonts w:asciiTheme="majorHAnsi" w:hAnsiTheme="majorHAnsi"/>
        </w:rPr>
        <w:t xml:space="preserve"> </w:t>
      </w:r>
      <w:r w:rsidR="00657198" w:rsidRPr="00657198">
        <w:rPr>
          <w:rFonts w:asciiTheme="majorHAnsi" w:hAnsiTheme="majorHAnsi"/>
          <w:i/>
        </w:rPr>
        <w:t xml:space="preserve">M. </w:t>
      </w:r>
      <w:proofErr w:type="spellStart"/>
      <w:r w:rsidR="00657198" w:rsidRPr="00657198">
        <w:rPr>
          <w:rFonts w:asciiTheme="majorHAnsi" w:hAnsiTheme="majorHAnsi"/>
          <w:i/>
        </w:rPr>
        <w:t>rubrum</w:t>
      </w:r>
      <w:proofErr w:type="spellEnd"/>
      <w:r w:rsidR="00657198">
        <w:rPr>
          <w:rFonts w:asciiTheme="majorHAnsi" w:hAnsiTheme="majorHAnsi"/>
        </w:rPr>
        <w:t xml:space="preserve"> </w:t>
      </w:r>
      <w:r w:rsidR="00B24599">
        <w:rPr>
          <w:rFonts w:asciiTheme="majorHAnsi" w:hAnsiTheme="majorHAnsi"/>
        </w:rPr>
        <w:t xml:space="preserve">abundance </w:t>
      </w:r>
      <w:r w:rsidR="00657198">
        <w:rPr>
          <w:rFonts w:asciiTheme="majorHAnsi" w:hAnsiTheme="majorHAnsi"/>
        </w:rPr>
        <w:t xml:space="preserve">were followed by a sharp decline in </w:t>
      </w:r>
      <w:proofErr w:type="spellStart"/>
      <w:r w:rsidR="00657198">
        <w:rPr>
          <w:rFonts w:asciiTheme="majorHAnsi" w:hAnsiTheme="majorHAnsi"/>
        </w:rPr>
        <w:t>cryptophytes</w:t>
      </w:r>
      <w:proofErr w:type="spellEnd"/>
      <w:r w:rsidR="00657198">
        <w:rPr>
          <w:rFonts w:asciiTheme="majorHAnsi" w:hAnsiTheme="majorHAnsi"/>
        </w:rPr>
        <w:t xml:space="preserve">, </w:t>
      </w:r>
      <w:r w:rsidR="00B24599">
        <w:rPr>
          <w:rFonts w:asciiTheme="majorHAnsi" w:hAnsiTheme="majorHAnsi"/>
        </w:rPr>
        <w:t xml:space="preserve">which could suggest grazing </w:t>
      </w:r>
      <w:r w:rsidR="00D9195B">
        <w:rPr>
          <w:rFonts w:asciiTheme="majorHAnsi" w:hAnsiTheme="majorHAnsi"/>
        </w:rPr>
        <w:t>by the ciliate</w:t>
      </w:r>
      <w:r w:rsidR="00B24599">
        <w:rPr>
          <w:rFonts w:asciiTheme="majorHAnsi" w:hAnsiTheme="majorHAnsi"/>
        </w:rPr>
        <w:t xml:space="preserve"> on the </w:t>
      </w:r>
      <w:proofErr w:type="spellStart"/>
      <w:r w:rsidR="00B24599">
        <w:rPr>
          <w:rFonts w:asciiTheme="majorHAnsi" w:hAnsiTheme="majorHAnsi"/>
        </w:rPr>
        <w:t>cryptophytes</w:t>
      </w:r>
      <w:proofErr w:type="spellEnd"/>
      <w:r w:rsidR="00B24599">
        <w:rPr>
          <w:rFonts w:asciiTheme="majorHAnsi" w:hAnsiTheme="majorHAnsi"/>
        </w:rPr>
        <w:t xml:space="preserve"> </w:t>
      </w:r>
      <w:r w:rsidR="00E419C2">
        <w:rPr>
          <w:rFonts w:asciiTheme="majorHAnsi" w:hAnsiTheme="majorHAnsi"/>
        </w:rPr>
        <w:t>(Johnson et al., 2013)</w:t>
      </w:r>
      <w:r w:rsidR="00657198">
        <w:rPr>
          <w:rFonts w:asciiTheme="majorHAnsi" w:hAnsiTheme="majorHAnsi"/>
        </w:rPr>
        <w:t xml:space="preserve">. </w:t>
      </w:r>
      <w:r w:rsidR="005875AF">
        <w:rPr>
          <w:rFonts w:asciiTheme="majorHAnsi" w:hAnsiTheme="majorHAnsi"/>
        </w:rPr>
        <w:t xml:space="preserve">It </w:t>
      </w:r>
      <w:r w:rsidR="00B24599">
        <w:rPr>
          <w:rFonts w:asciiTheme="majorHAnsi" w:hAnsiTheme="majorHAnsi"/>
        </w:rPr>
        <w:t xml:space="preserve">remains unclear </w:t>
      </w:r>
      <w:r w:rsidR="005875AF">
        <w:rPr>
          <w:rFonts w:asciiTheme="majorHAnsi" w:hAnsiTheme="majorHAnsi"/>
        </w:rPr>
        <w:t xml:space="preserve">why, despite the </w:t>
      </w:r>
      <w:r w:rsidR="00B24599">
        <w:rPr>
          <w:rFonts w:asciiTheme="majorHAnsi" w:hAnsiTheme="majorHAnsi"/>
        </w:rPr>
        <w:t xml:space="preserve">high abundance of </w:t>
      </w:r>
      <w:proofErr w:type="spellStart"/>
      <w:r w:rsidR="00B24599">
        <w:rPr>
          <w:rFonts w:asciiTheme="majorHAnsi" w:hAnsiTheme="majorHAnsi"/>
        </w:rPr>
        <w:t>cryptophytes</w:t>
      </w:r>
      <w:proofErr w:type="spellEnd"/>
      <w:r w:rsidR="005875AF">
        <w:rPr>
          <w:rFonts w:asciiTheme="majorHAnsi" w:hAnsiTheme="majorHAnsi"/>
        </w:rPr>
        <w:t xml:space="preserve">, </w:t>
      </w:r>
      <w:r w:rsidR="005875AF" w:rsidRPr="005875AF">
        <w:rPr>
          <w:rFonts w:asciiTheme="majorHAnsi" w:hAnsiTheme="majorHAnsi"/>
          <w:i/>
        </w:rPr>
        <w:t xml:space="preserve">M. </w:t>
      </w:r>
      <w:proofErr w:type="spellStart"/>
      <w:r w:rsidR="005875AF" w:rsidRPr="005875AF">
        <w:rPr>
          <w:rFonts w:asciiTheme="majorHAnsi" w:hAnsiTheme="majorHAnsi"/>
          <w:i/>
        </w:rPr>
        <w:t>rubrum</w:t>
      </w:r>
      <w:proofErr w:type="spellEnd"/>
      <w:r w:rsidR="005875AF">
        <w:rPr>
          <w:rFonts w:asciiTheme="majorHAnsi" w:hAnsiTheme="majorHAnsi"/>
        </w:rPr>
        <w:t xml:space="preserve"> </w:t>
      </w:r>
      <w:r w:rsidR="0008350A">
        <w:rPr>
          <w:rFonts w:asciiTheme="majorHAnsi" w:hAnsiTheme="majorHAnsi"/>
        </w:rPr>
        <w:t>rarely</w:t>
      </w:r>
      <w:r w:rsidR="00B24599">
        <w:rPr>
          <w:rFonts w:asciiTheme="majorHAnsi" w:hAnsiTheme="majorHAnsi"/>
        </w:rPr>
        <w:t xml:space="preserve"> form</w:t>
      </w:r>
      <w:r w:rsidR="0008350A">
        <w:rPr>
          <w:rFonts w:asciiTheme="majorHAnsi" w:hAnsiTheme="majorHAnsi"/>
        </w:rPr>
        <w:t>s</w:t>
      </w:r>
      <w:r w:rsidR="00B24599">
        <w:rPr>
          <w:rFonts w:asciiTheme="majorHAnsi" w:hAnsiTheme="majorHAnsi"/>
        </w:rPr>
        <w:t xml:space="preserve"> blooms</w:t>
      </w:r>
      <w:r w:rsidR="005875AF">
        <w:rPr>
          <w:rFonts w:asciiTheme="majorHAnsi" w:hAnsiTheme="majorHAnsi"/>
        </w:rPr>
        <w:t xml:space="preserve"> in the Chesapeake Bay. </w:t>
      </w:r>
    </w:p>
    <w:p w14:paraId="3E612BA5" w14:textId="3F1440D9" w:rsidR="007642FC" w:rsidRDefault="00E419C2" w:rsidP="003F3B58">
      <w:pPr>
        <w:spacing w:line="480" w:lineRule="auto"/>
        <w:ind w:firstLine="720"/>
        <w:rPr>
          <w:rFonts w:asciiTheme="majorHAnsi" w:hAnsiTheme="majorHAnsi"/>
        </w:rPr>
      </w:pPr>
      <w:r>
        <w:rPr>
          <w:rFonts w:asciiTheme="majorHAnsi" w:hAnsiTheme="majorHAnsi"/>
        </w:rPr>
        <w:t>Dilution experiments in one of the sub-estuaries of the bay’s tributaries have shown that microzooplankton grazing likely constrains the net growth of the ciliate (Dolan et al., 2000), but a number of other factors, including the specific spec</w:t>
      </w:r>
      <w:r w:rsidR="007B54CF">
        <w:rPr>
          <w:rFonts w:asciiTheme="majorHAnsi" w:hAnsiTheme="majorHAnsi"/>
        </w:rPr>
        <w:t xml:space="preserve">ies of </w:t>
      </w:r>
      <w:proofErr w:type="spellStart"/>
      <w:r w:rsidR="007B54CF">
        <w:rPr>
          <w:rFonts w:asciiTheme="majorHAnsi" w:hAnsiTheme="majorHAnsi"/>
        </w:rPr>
        <w:t>cryptophytes</w:t>
      </w:r>
      <w:proofErr w:type="spellEnd"/>
      <w:r w:rsidR="007B54CF">
        <w:rPr>
          <w:rFonts w:asciiTheme="majorHAnsi" w:hAnsiTheme="majorHAnsi"/>
        </w:rPr>
        <w:t xml:space="preserve">, competition for </w:t>
      </w:r>
      <w:proofErr w:type="spellStart"/>
      <w:r w:rsidR="007B54CF">
        <w:rPr>
          <w:rFonts w:asciiTheme="majorHAnsi" w:hAnsiTheme="majorHAnsi"/>
        </w:rPr>
        <w:t>cryptophtye</w:t>
      </w:r>
      <w:proofErr w:type="spellEnd"/>
      <w:r w:rsidR="007B54CF">
        <w:rPr>
          <w:rFonts w:asciiTheme="majorHAnsi" w:hAnsiTheme="majorHAnsi"/>
        </w:rPr>
        <w:t xml:space="preserve"> prey among small grazers and mixotrophs, and even the strain and genetic variants of </w:t>
      </w:r>
      <w:r w:rsidR="007B54CF" w:rsidRPr="007B54CF">
        <w:rPr>
          <w:rFonts w:asciiTheme="majorHAnsi" w:hAnsiTheme="majorHAnsi"/>
          <w:i/>
        </w:rPr>
        <w:t xml:space="preserve">M. </w:t>
      </w:r>
      <w:proofErr w:type="spellStart"/>
      <w:r w:rsidR="007B54CF" w:rsidRPr="007B54CF">
        <w:rPr>
          <w:rFonts w:asciiTheme="majorHAnsi" w:hAnsiTheme="majorHAnsi"/>
          <w:i/>
        </w:rPr>
        <w:t>rubrum</w:t>
      </w:r>
      <w:proofErr w:type="spellEnd"/>
      <w:r w:rsidR="007B54CF">
        <w:rPr>
          <w:rFonts w:asciiTheme="majorHAnsi" w:hAnsiTheme="majorHAnsi"/>
        </w:rPr>
        <w:t xml:space="preserve"> could be also contributing to the lack of red tide blooms </w:t>
      </w:r>
      <w:r w:rsidR="00B24599">
        <w:rPr>
          <w:rFonts w:asciiTheme="majorHAnsi" w:hAnsiTheme="majorHAnsi"/>
        </w:rPr>
        <w:t>in the Chesapeake Bay</w:t>
      </w:r>
      <w:r w:rsidR="0073782D">
        <w:rPr>
          <w:rFonts w:asciiTheme="majorHAnsi" w:hAnsiTheme="majorHAnsi"/>
        </w:rPr>
        <w:t xml:space="preserve"> </w:t>
      </w:r>
      <w:r w:rsidR="007B54CF">
        <w:rPr>
          <w:rFonts w:asciiTheme="majorHAnsi" w:hAnsiTheme="majorHAnsi"/>
        </w:rPr>
        <w:t xml:space="preserve">(Johnson et al., 2013). </w:t>
      </w:r>
      <w:r w:rsidR="00F062B1">
        <w:rPr>
          <w:rFonts w:asciiTheme="majorHAnsi" w:hAnsiTheme="majorHAnsi"/>
        </w:rPr>
        <w:t xml:space="preserve">The ability to </w:t>
      </w:r>
      <w:r w:rsidR="00B24599">
        <w:rPr>
          <w:rFonts w:asciiTheme="majorHAnsi" w:hAnsiTheme="majorHAnsi"/>
        </w:rPr>
        <w:t>maintain its presence</w:t>
      </w:r>
      <w:r w:rsidR="0073782D">
        <w:rPr>
          <w:rFonts w:asciiTheme="majorHAnsi" w:hAnsiTheme="majorHAnsi"/>
        </w:rPr>
        <w:t xml:space="preserve"> (</w:t>
      </w:r>
      <w:r w:rsidR="00B24599">
        <w:rPr>
          <w:rFonts w:asciiTheme="majorHAnsi" w:hAnsiTheme="majorHAnsi"/>
        </w:rPr>
        <w:t>even in</w:t>
      </w:r>
      <w:r w:rsidR="00F062B1">
        <w:rPr>
          <w:rFonts w:asciiTheme="majorHAnsi" w:hAnsiTheme="majorHAnsi"/>
        </w:rPr>
        <w:t xml:space="preserve"> low numbers) in the bay throughout the year may be facilitated by the capacity to retain </w:t>
      </w:r>
      <w:proofErr w:type="spellStart"/>
      <w:r w:rsidR="00AD2E2B">
        <w:rPr>
          <w:rFonts w:asciiTheme="majorHAnsi" w:hAnsiTheme="majorHAnsi"/>
        </w:rPr>
        <w:t>cryptophyte</w:t>
      </w:r>
      <w:proofErr w:type="spellEnd"/>
      <w:r w:rsidR="00AD2E2B">
        <w:rPr>
          <w:rFonts w:asciiTheme="majorHAnsi" w:hAnsiTheme="majorHAnsi"/>
        </w:rPr>
        <w:t xml:space="preserve"> plastids for up to 80 days when starved of prey, as shown in a recent laboratory study </w:t>
      </w:r>
      <w:r w:rsidR="00AD2E2B" w:rsidRPr="00497616">
        <w:rPr>
          <w:rFonts w:asciiTheme="majorHAnsi" w:hAnsiTheme="majorHAnsi"/>
        </w:rPr>
        <w:t>on</w:t>
      </w:r>
      <w:r w:rsidR="00AD2E2B" w:rsidRPr="00AD2E2B">
        <w:rPr>
          <w:rFonts w:asciiTheme="majorHAnsi" w:hAnsiTheme="majorHAnsi"/>
          <w:i/>
        </w:rPr>
        <w:t xml:space="preserve"> M. </w:t>
      </w:r>
      <w:proofErr w:type="spellStart"/>
      <w:r w:rsidR="00AD2E2B" w:rsidRPr="00AD2E2B">
        <w:rPr>
          <w:rFonts w:asciiTheme="majorHAnsi" w:hAnsiTheme="majorHAnsi"/>
          <w:i/>
        </w:rPr>
        <w:t>rubrum</w:t>
      </w:r>
      <w:proofErr w:type="spellEnd"/>
      <w:r w:rsidR="00AD2E2B">
        <w:rPr>
          <w:rFonts w:asciiTheme="majorHAnsi" w:hAnsiTheme="majorHAnsi"/>
        </w:rPr>
        <w:t xml:space="preserve"> (</w:t>
      </w:r>
      <w:proofErr w:type="spellStart"/>
      <w:r w:rsidR="00AD2E2B">
        <w:rPr>
          <w:rFonts w:asciiTheme="majorHAnsi" w:hAnsiTheme="majorHAnsi"/>
        </w:rPr>
        <w:t>Myung</w:t>
      </w:r>
      <w:proofErr w:type="spellEnd"/>
      <w:r w:rsidR="00AD2E2B">
        <w:rPr>
          <w:rFonts w:asciiTheme="majorHAnsi" w:hAnsiTheme="majorHAnsi"/>
        </w:rPr>
        <w:t xml:space="preserve"> et al., 2013). But a</w:t>
      </w:r>
      <w:r w:rsidR="005A356A">
        <w:rPr>
          <w:rFonts w:asciiTheme="majorHAnsi" w:hAnsiTheme="majorHAnsi"/>
        </w:rPr>
        <w:t xml:space="preserve">dditional research, including molecular investigations into the </w:t>
      </w:r>
      <w:r w:rsidR="00221EE8">
        <w:rPr>
          <w:rFonts w:asciiTheme="majorHAnsi" w:hAnsiTheme="majorHAnsi"/>
        </w:rPr>
        <w:t xml:space="preserve">local </w:t>
      </w:r>
      <w:r w:rsidR="005A356A">
        <w:rPr>
          <w:rFonts w:asciiTheme="majorHAnsi" w:hAnsiTheme="majorHAnsi"/>
        </w:rPr>
        <w:t>di</w:t>
      </w:r>
      <w:r w:rsidR="00221EE8">
        <w:rPr>
          <w:rFonts w:asciiTheme="majorHAnsi" w:hAnsiTheme="majorHAnsi"/>
        </w:rPr>
        <w:t>versity of</w:t>
      </w:r>
      <w:r w:rsidR="005A356A">
        <w:rPr>
          <w:rFonts w:asciiTheme="majorHAnsi" w:hAnsiTheme="majorHAnsi"/>
        </w:rPr>
        <w:t xml:space="preserve"> </w:t>
      </w:r>
      <w:r w:rsidR="005A356A" w:rsidRPr="005A356A">
        <w:rPr>
          <w:rFonts w:asciiTheme="majorHAnsi" w:hAnsiTheme="majorHAnsi"/>
          <w:i/>
        </w:rPr>
        <w:t xml:space="preserve">M. </w:t>
      </w:r>
      <w:proofErr w:type="spellStart"/>
      <w:r w:rsidR="005A356A" w:rsidRPr="005A356A">
        <w:rPr>
          <w:rFonts w:asciiTheme="majorHAnsi" w:hAnsiTheme="majorHAnsi"/>
          <w:i/>
        </w:rPr>
        <w:t>rubrum</w:t>
      </w:r>
      <w:proofErr w:type="spellEnd"/>
      <w:r w:rsidR="005A356A">
        <w:rPr>
          <w:rFonts w:asciiTheme="majorHAnsi" w:hAnsiTheme="majorHAnsi"/>
        </w:rPr>
        <w:t xml:space="preserve">, is needed to better understand </w:t>
      </w:r>
      <w:r w:rsidR="00B24599">
        <w:rPr>
          <w:rFonts w:asciiTheme="majorHAnsi" w:hAnsiTheme="majorHAnsi"/>
        </w:rPr>
        <w:t>which environmental</w:t>
      </w:r>
      <w:r w:rsidR="003E380E">
        <w:rPr>
          <w:rFonts w:asciiTheme="majorHAnsi" w:hAnsiTheme="majorHAnsi"/>
        </w:rPr>
        <w:t xml:space="preserve"> and biological</w:t>
      </w:r>
      <w:r w:rsidR="00B24599">
        <w:rPr>
          <w:rFonts w:asciiTheme="majorHAnsi" w:hAnsiTheme="majorHAnsi"/>
        </w:rPr>
        <w:t xml:space="preserve"> factors prevent the ciliate from forming blooms in the Chesapeake Bay. </w:t>
      </w:r>
    </w:p>
    <w:p w14:paraId="4AEF8ECB" w14:textId="77777777" w:rsidR="002D4CB3" w:rsidRDefault="002D4CB3" w:rsidP="002D4CB3">
      <w:pPr>
        <w:spacing w:line="480" w:lineRule="auto"/>
        <w:rPr>
          <w:rFonts w:asciiTheme="majorHAnsi" w:hAnsiTheme="majorHAnsi"/>
        </w:rPr>
      </w:pPr>
    </w:p>
    <w:p w14:paraId="5988680B" w14:textId="7C7B338A" w:rsidR="002D4CB3" w:rsidRPr="002D4CB3" w:rsidRDefault="002D4CB3" w:rsidP="002D4CB3">
      <w:pPr>
        <w:spacing w:line="480" w:lineRule="auto"/>
        <w:rPr>
          <w:rFonts w:asciiTheme="majorHAnsi" w:hAnsiTheme="majorHAnsi"/>
          <w:b/>
        </w:rPr>
      </w:pPr>
      <w:r w:rsidRPr="002D4CB3">
        <w:rPr>
          <w:rFonts w:asciiTheme="majorHAnsi" w:hAnsiTheme="majorHAnsi"/>
          <w:b/>
        </w:rPr>
        <w:t xml:space="preserve">Case study- Columbia River Estuary </w:t>
      </w:r>
    </w:p>
    <w:p w14:paraId="5BAA715D" w14:textId="026D9CD6" w:rsidR="00347E52" w:rsidRDefault="002D4CB3" w:rsidP="002D4CB3">
      <w:pPr>
        <w:spacing w:line="480" w:lineRule="auto"/>
        <w:ind w:firstLine="720"/>
        <w:rPr>
          <w:rFonts w:asciiTheme="majorHAnsi" w:hAnsiTheme="majorHAnsi"/>
        </w:rPr>
      </w:pPr>
      <w:r w:rsidRPr="002D4CB3">
        <w:rPr>
          <w:rFonts w:asciiTheme="majorHAnsi" w:hAnsiTheme="majorHAnsi"/>
        </w:rPr>
        <w:t xml:space="preserve">In contrast to the Chesapeake Bay, the </w:t>
      </w:r>
      <w:r w:rsidRPr="002D4CB3">
        <w:rPr>
          <w:rFonts w:asciiTheme="majorHAnsi" w:hAnsiTheme="majorHAnsi"/>
          <w:i/>
        </w:rPr>
        <w:t xml:space="preserve">M. </w:t>
      </w:r>
      <w:proofErr w:type="spellStart"/>
      <w:r w:rsidRPr="002D4CB3">
        <w:rPr>
          <w:rFonts w:asciiTheme="majorHAnsi" w:hAnsiTheme="majorHAnsi"/>
          <w:i/>
        </w:rPr>
        <w:t>rubrum</w:t>
      </w:r>
      <w:proofErr w:type="spellEnd"/>
      <w:r w:rsidRPr="002D4CB3">
        <w:rPr>
          <w:rFonts w:asciiTheme="majorHAnsi" w:hAnsiTheme="majorHAnsi"/>
        </w:rPr>
        <w:t xml:space="preserve"> found in the Columbia River Estuary forms impres</w:t>
      </w:r>
      <w:r w:rsidR="00B928EB">
        <w:rPr>
          <w:rFonts w:asciiTheme="majorHAnsi" w:hAnsiTheme="majorHAnsi"/>
        </w:rPr>
        <w:t>sive</w:t>
      </w:r>
      <w:r w:rsidRPr="002D4CB3">
        <w:rPr>
          <w:rFonts w:asciiTheme="majorHAnsi" w:hAnsiTheme="majorHAnsi"/>
        </w:rPr>
        <w:t xml:space="preserve"> red-tide blooms</w:t>
      </w:r>
      <w:r w:rsidR="00B928EB">
        <w:rPr>
          <w:rFonts w:asciiTheme="majorHAnsi" w:hAnsiTheme="majorHAnsi"/>
        </w:rPr>
        <w:t xml:space="preserve"> each year in the </w:t>
      </w:r>
      <w:r w:rsidR="005167F2">
        <w:rPr>
          <w:rFonts w:asciiTheme="majorHAnsi" w:hAnsiTheme="majorHAnsi"/>
        </w:rPr>
        <w:t xml:space="preserve">late summer or </w:t>
      </w:r>
      <w:r w:rsidR="00B928EB">
        <w:rPr>
          <w:rFonts w:asciiTheme="majorHAnsi" w:hAnsiTheme="majorHAnsi"/>
        </w:rPr>
        <w:t>early fall</w:t>
      </w:r>
      <w:r w:rsidRPr="002D4CB3">
        <w:rPr>
          <w:rFonts w:asciiTheme="majorHAnsi" w:hAnsiTheme="majorHAnsi"/>
        </w:rPr>
        <w:t xml:space="preserve">. </w:t>
      </w:r>
      <w:r w:rsidR="00B928EB">
        <w:rPr>
          <w:rFonts w:asciiTheme="majorHAnsi" w:hAnsiTheme="majorHAnsi"/>
        </w:rPr>
        <w:t>Although</w:t>
      </w:r>
      <w:r w:rsidRPr="002D4CB3">
        <w:rPr>
          <w:rFonts w:asciiTheme="majorHAnsi" w:hAnsiTheme="majorHAnsi"/>
        </w:rPr>
        <w:t xml:space="preserve"> this estuarine system </w:t>
      </w:r>
      <w:r w:rsidR="004C379F">
        <w:rPr>
          <w:rFonts w:asciiTheme="majorHAnsi" w:hAnsiTheme="majorHAnsi"/>
        </w:rPr>
        <w:t xml:space="preserve">does not have as much historical observational data as does the </w:t>
      </w:r>
      <w:r w:rsidRPr="002D4CB3">
        <w:rPr>
          <w:rFonts w:asciiTheme="majorHAnsi" w:hAnsiTheme="majorHAnsi"/>
        </w:rPr>
        <w:t>Chesapeake</w:t>
      </w:r>
      <w:r w:rsidR="004C379F">
        <w:rPr>
          <w:rFonts w:asciiTheme="majorHAnsi" w:hAnsiTheme="majorHAnsi"/>
        </w:rPr>
        <w:t xml:space="preserve"> Bay</w:t>
      </w:r>
      <w:r w:rsidRPr="002D4CB3">
        <w:rPr>
          <w:rFonts w:asciiTheme="majorHAnsi" w:hAnsiTheme="majorHAnsi"/>
        </w:rPr>
        <w:t xml:space="preserve">, a number of studies have been recently published on </w:t>
      </w:r>
      <w:r w:rsidRPr="002D4CB3">
        <w:rPr>
          <w:rFonts w:asciiTheme="majorHAnsi" w:hAnsiTheme="majorHAnsi"/>
          <w:i/>
        </w:rPr>
        <w:t xml:space="preserve">M. </w:t>
      </w:r>
      <w:proofErr w:type="spellStart"/>
      <w:r w:rsidRPr="002D4CB3">
        <w:rPr>
          <w:rFonts w:asciiTheme="majorHAnsi" w:hAnsiTheme="majorHAnsi"/>
          <w:i/>
        </w:rPr>
        <w:t>rubrum</w:t>
      </w:r>
      <w:proofErr w:type="spellEnd"/>
      <w:r w:rsidRPr="002D4CB3">
        <w:rPr>
          <w:rFonts w:asciiTheme="majorHAnsi" w:hAnsiTheme="majorHAnsi"/>
        </w:rPr>
        <w:t xml:space="preserve"> in the Columbia River Estuary. </w:t>
      </w:r>
      <w:r w:rsidR="00347E52">
        <w:rPr>
          <w:rFonts w:asciiTheme="majorHAnsi" w:hAnsiTheme="majorHAnsi"/>
        </w:rPr>
        <w:t xml:space="preserve">These blooms are not only visually significant, but </w:t>
      </w:r>
      <w:r w:rsidR="005167F2">
        <w:rPr>
          <w:rFonts w:asciiTheme="majorHAnsi" w:hAnsiTheme="majorHAnsi"/>
        </w:rPr>
        <w:t>they also play an important</w:t>
      </w:r>
      <w:r w:rsidR="00347E52">
        <w:rPr>
          <w:rFonts w:asciiTheme="majorHAnsi" w:hAnsiTheme="majorHAnsi"/>
        </w:rPr>
        <w:t xml:space="preserve"> role in shaping the biogeochemistry</w:t>
      </w:r>
      <w:r w:rsidR="005167F2">
        <w:rPr>
          <w:rFonts w:asciiTheme="majorHAnsi" w:hAnsiTheme="majorHAnsi"/>
        </w:rPr>
        <w:t xml:space="preserve"> of the region</w:t>
      </w:r>
      <w:r w:rsidR="00347E52">
        <w:rPr>
          <w:rFonts w:asciiTheme="majorHAnsi" w:hAnsiTheme="majorHAnsi"/>
        </w:rPr>
        <w:t xml:space="preserve"> by shifting </w:t>
      </w:r>
      <w:r w:rsidR="00D97DF2">
        <w:rPr>
          <w:rFonts w:asciiTheme="majorHAnsi" w:hAnsiTheme="majorHAnsi"/>
        </w:rPr>
        <w:t>the estuary from net heterotrophy to net autotrophy</w:t>
      </w:r>
      <w:r w:rsidR="005167F2">
        <w:rPr>
          <w:rFonts w:asciiTheme="majorHAnsi" w:hAnsiTheme="majorHAnsi"/>
        </w:rPr>
        <w:t xml:space="preserve"> during the fall</w:t>
      </w:r>
      <w:r w:rsidR="00D97DF2">
        <w:rPr>
          <w:rFonts w:asciiTheme="majorHAnsi" w:hAnsiTheme="majorHAnsi"/>
        </w:rPr>
        <w:t xml:space="preserve"> (</w:t>
      </w:r>
      <w:proofErr w:type="spellStart"/>
      <w:r w:rsidR="00D97DF2">
        <w:rPr>
          <w:rFonts w:asciiTheme="majorHAnsi" w:hAnsiTheme="majorHAnsi"/>
        </w:rPr>
        <w:t>Herfort</w:t>
      </w:r>
      <w:proofErr w:type="spellEnd"/>
      <w:r w:rsidR="00D97DF2">
        <w:rPr>
          <w:rFonts w:asciiTheme="majorHAnsi" w:hAnsiTheme="majorHAnsi"/>
        </w:rPr>
        <w:t xml:space="preserve"> et al., 2012).</w:t>
      </w:r>
      <w:r w:rsidR="002A3B14">
        <w:rPr>
          <w:rFonts w:asciiTheme="majorHAnsi" w:hAnsiTheme="majorHAnsi"/>
        </w:rPr>
        <w:t xml:space="preserve"> Despite </w:t>
      </w:r>
      <w:r w:rsidR="002A3B14" w:rsidRPr="002A3B14">
        <w:rPr>
          <w:rFonts w:asciiTheme="majorHAnsi" w:hAnsiTheme="majorHAnsi"/>
          <w:i/>
        </w:rPr>
        <w:t xml:space="preserve">M. </w:t>
      </w:r>
      <w:proofErr w:type="spellStart"/>
      <w:r w:rsidR="002A3B14" w:rsidRPr="002A3B14">
        <w:rPr>
          <w:rFonts w:asciiTheme="majorHAnsi" w:hAnsiTheme="majorHAnsi"/>
          <w:i/>
        </w:rPr>
        <w:t>rubrum’s</w:t>
      </w:r>
      <w:proofErr w:type="spellEnd"/>
      <w:r w:rsidR="002A3B14">
        <w:rPr>
          <w:rFonts w:asciiTheme="majorHAnsi" w:hAnsiTheme="majorHAnsi"/>
        </w:rPr>
        <w:t xml:space="preserve"> ubiquitous </w:t>
      </w:r>
      <w:r w:rsidR="001B4F3D">
        <w:rPr>
          <w:rFonts w:asciiTheme="majorHAnsi" w:hAnsiTheme="majorHAnsi"/>
        </w:rPr>
        <w:t>late summer/early fall</w:t>
      </w:r>
      <w:r w:rsidR="002A3B14">
        <w:rPr>
          <w:rFonts w:asciiTheme="majorHAnsi" w:hAnsiTheme="majorHAnsi"/>
        </w:rPr>
        <w:t xml:space="preserve"> presence in the Columbia River Estuary, l</w:t>
      </w:r>
      <w:r w:rsidR="00017B4C">
        <w:rPr>
          <w:rFonts w:asciiTheme="majorHAnsi" w:hAnsiTheme="majorHAnsi"/>
        </w:rPr>
        <w:t>ittle is known about the</w:t>
      </w:r>
      <w:r w:rsidR="002A3B14">
        <w:rPr>
          <w:rFonts w:asciiTheme="majorHAnsi" w:hAnsiTheme="majorHAnsi"/>
        </w:rPr>
        <w:t>ir</w:t>
      </w:r>
      <w:r w:rsidR="00017B4C">
        <w:rPr>
          <w:rFonts w:asciiTheme="majorHAnsi" w:hAnsiTheme="majorHAnsi"/>
        </w:rPr>
        <w:t xml:space="preserve"> bloom dynamics and muc</w:t>
      </w:r>
      <w:r w:rsidR="002A3B14">
        <w:rPr>
          <w:rFonts w:asciiTheme="majorHAnsi" w:hAnsiTheme="majorHAnsi"/>
        </w:rPr>
        <w:t>h of the current research on the</w:t>
      </w:r>
      <w:r w:rsidR="00017B4C">
        <w:rPr>
          <w:rFonts w:asciiTheme="majorHAnsi" w:hAnsiTheme="majorHAnsi"/>
        </w:rPr>
        <w:t xml:space="preserve"> ciliate in this system has focused on </w:t>
      </w:r>
      <w:r w:rsidR="002A3B14">
        <w:rPr>
          <w:rFonts w:asciiTheme="majorHAnsi" w:hAnsiTheme="majorHAnsi"/>
        </w:rPr>
        <w:t xml:space="preserve">understanding what causes the yearly bloom’s initiation and its end. </w:t>
      </w:r>
    </w:p>
    <w:p w14:paraId="610C52A0" w14:textId="3B99F614" w:rsidR="002D4CB3" w:rsidRDefault="005167F2" w:rsidP="002D4CB3">
      <w:pPr>
        <w:spacing w:line="480" w:lineRule="auto"/>
        <w:ind w:firstLine="720"/>
        <w:rPr>
          <w:rFonts w:asciiTheme="majorHAnsi" w:hAnsiTheme="majorHAnsi"/>
        </w:rPr>
      </w:pPr>
      <w:r>
        <w:rPr>
          <w:rFonts w:asciiTheme="majorHAnsi" w:hAnsiTheme="majorHAnsi"/>
        </w:rPr>
        <w:t>Similar to both the</w:t>
      </w:r>
      <w:r w:rsidR="006116F5">
        <w:rPr>
          <w:rFonts w:asciiTheme="majorHAnsi" w:hAnsiTheme="majorHAnsi"/>
        </w:rPr>
        <w:t xml:space="preserve"> Southampton Estuary (Crawford et al., 1997) </w:t>
      </w:r>
      <w:r>
        <w:rPr>
          <w:rFonts w:asciiTheme="majorHAnsi" w:hAnsiTheme="majorHAnsi"/>
        </w:rPr>
        <w:t xml:space="preserve">and </w:t>
      </w:r>
      <w:r w:rsidR="006116F5">
        <w:rPr>
          <w:rFonts w:asciiTheme="majorHAnsi" w:hAnsiTheme="majorHAnsi"/>
        </w:rPr>
        <w:t>the Chesapeake Bay (Johnston et al., 2013)</w:t>
      </w:r>
      <w:r w:rsidR="00DB2F75">
        <w:rPr>
          <w:rFonts w:asciiTheme="majorHAnsi" w:hAnsiTheme="majorHAnsi"/>
        </w:rPr>
        <w:t>,</w:t>
      </w:r>
      <w:r w:rsidR="006116F5">
        <w:rPr>
          <w:rFonts w:asciiTheme="majorHAnsi" w:hAnsiTheme="majorHAnsi"/>
        </w:rPr>
        <w:t xml:space="preserve"> the physical properties </w:t>
      </w:r>
      <w:r w:rsidR="00094EA3">
        <w:rPr>
          <w:rFonts w:asciiTheme="majorHAnsi" w:hAnsiTheme="majorHAnsi"/>
        </w:rPr>
        <w:t xml:space="preserve">of an estuarine environment are likely to play </w:t>
      </w:r>
      <w:r w:rsidR="003A2B68">
        <w:rPr>
          <w:rFonts w:asciiTheme="majorHAnsi" w:hAnsiTheme="majorHAnsi"/>
        </w:rPr>
        <w:t>an important part</w:t>
      </w:r>
      <w:r w:rsidR="00094EA3">
        <w:rPr>
          <w:rFonts w:asciiTheme="majorHAnsi" w:hAnsiTheme="majorHAnsi"/>
        </w:rPr>
        <w:t xml:space="preserve"> in</w:t>
      </w:r>
      <w:r w:rsidR="003A2B68">
        <w:rPr>
          <w:rFonts w:asciiTheme="majorHAnsi" w:hAnsiTheme="majorHAnsi"/>
        </w:rPr>
        <w:t xml:space="preserve"> structuring</w:t>
      </w:r>
      <w:r w:rsidR="00094EA3">
        <w:rPr>
          <w:rFonts w:asciiTheme="majorHAnsi" w:hAnsiTheme="majorHAnsi"/>
        </w:rPr>
        <w:t xml:space="preserve"> the dynamics of a bloom</w:t>
      </w:r>
      <w:r>
        <w:rPr>
          <w:rFonts w:asciiTheme="majorHAnsi" w:hAnsiTheme="majorHAnsi"/>
        </w:rPr>
        <w:t xml:space="preserve"> in the Columbia River Estuary</w:t>
      </w:r>
      <w:r w:rsidR="00094EA3">
        <w:rPr>
          <w:rFonts w:asciiTheme="majorHAnsi" w:hAnsiTheme="majorHAnsi"/>
        </w:rPr>
        <w:t>.</w:t>
      </w:r>
      <w:r w:rsidR="006116F5">
        <w:rPr>
          <w:rFonts w:asciiTheme="majorHAnsi" w:hAnsiTheme="majorHAnsi"/>
        </w:rPr>
        <w:t xml:space="preserve"> </w:t>
      </w:r>
      <w:r w:rsidR="00D97DF2">
        <w:rPr>
          <w:rFonts w:asciiTheme="majorHAnsi" w:hAnsiTheme="majorHAnsi"/>
        </w:rPr>
        <w:t xml:space="preserve">The </w:t>
      </w:r>
      <w:r w:rsidR="00910E24">
        <w:rPr>
          <w:rFonts w:asciiTheme="majorHAnsi" w:hAnsiTheme="majorHAnsi"/>
        </w:rPr>
        <w:t xml:space="preserve">Columbia River </w:t>
      </w:r>
      <w:r w:rsidR="00D97DF2">
        <w:rPr>
          <w:rFonts w:asciiTheme="majorHAnsi" w:hAnsiTheme="majorHAnsi"/>
        </w:rPr>
        <w:t xml:space="preserve">Estuary </w:t>
      </w:r>
      <w:r w:rsidR="00D85047">
        <w:rPr>
          <w:rFonts w:asciiTheme="majorHAnsi" w:hAnsiTheme="majorHAnsi"/>
        </w:rPr>
        <w:t xml:space="preserve">is highly influenced by </w:t>
      </w:r>
      <w:r w:rsidR="00962918">
        <w:rPr>
          <w:rFonts w:asciiTheme="majorHAnsi" w:hAnsiTheme="majorHAnsi"/>
        </w:rPr>
        <w:t xml:space="preserve">both </w:t>
      </w:r>
      <w:r w:rsidR="00D85047">
        <w:rPr>
          <w:rFonts w:asciiTheme="majorHAnsi" w:hAnsiTheme="majorHAnsi"/>
        </w:rPr>
        <w:t>tidal forcing and the seasonality of freshwater discharge</w:t>
      </w:r>
      <w:r w:rsidR="00962918">
        <w:rPr>
          <w:rFonts w:asciiTheme="majorHAnsi" w:hAnsiTheme="majorHAnsi"/>
        </w:rPr>
        <w:t>, which results in a</w:t>
      </w:r>
      <w:r w:rsidR="0052628B">
        <w:rPr>
          <w:rFonts w:asciiTheme="majorHAnsi" w:hAnsiTheme="majorHAnsi"/>
        </w:rPr>
        <w:t>n</w:t>
      </w:r>
      <w:r w:rsidR="00962918">
        <w:rPr>
          <w:rFonts w:asciiTheme="majorHAnsi" w:hAnsiTheme="majorHAnsi"/>
        </w:rPr>
        <w:t xml:space="preserve"> extended summer saltwater intrusion </w:t>
      </w:r>
      <w:r w:rsidR="00D85047">
        <w:rPr>
          <w:rFonts w:asciiTheme="majorHAnsi" w:hAnsiTheme="majorHAnsi"/>
        </w:rPr>
        <w:t>(</w:t>
      </w:r>
      <w:proofErr w:type="spellStart"/>
      <w:r w:rsidR="00D85047">
        <w:rPr>
          <w:rFonts w:asciiTheme="majorHAnsi" w:hAnsiTheme="majorHAnsi"/>
        </w:rPr>
        <w:t>Chawla</w:t>
      </w:r>
      <w:proofErr w:type="spellEnd"/>
      <w:r w:rsidR="00D85047">
        <w:rPr>
          <w:rFonts w:asciiTheme="majorHAnsi" w:hAnsiTheme="majorHAnsi"/>
        </w:rPr>
        <w:t xml:space="preserve"> et al., 2008). </w:t>
      </w:r>
      <w:r w:rsidR="00E51CF7">
        <w:rPr>
          <w:rFonts w:asciiTheme="majorHAnsi" w:hAnsiTheme="majorHAnsi"/>
        </w:rPr>
        <w:t xml:space="preserve">This saltwater intrusion and subsequent temporary decrease in turbulence has </w:t>
      </w:r>
      <w:r w:rsidR="00C5471C">
        <w:rPr>
          <w:rFonts w:asciiTheme="majorHAnsi" w:hAnsiTheme="majorHAnsi"/>
        </w:rPr>
        <w:t xml:space="preserve">recently </w:t>
      </w:r>
      <w:r w:rsidR="00E51CF7">
        <w:rPr>
          <w:rFonts w:asciiTheme="majorHAnsi" w:hAnsiTheme="majorHAnsi"/>
        </w:rPr>
        <w:t xml:space="preserve">been shown, along with coinciding neap tides, to correlate with the initiation of the yearly </w:t>
      </w:r>
      <w:r w:rsidR="00E51CF7" w:rsidRPr="00E51CF7">
        <w:rPr>
          <w:rFonts w:asciiTheme="majorHAnsi" w:hAnsiTheme="majorHAnsi"/>
          <w:i/>
        </w:rPr>
        <w:t xml:space="preserve">M. </w:t>
      </w:r>
      <w:proofErr w:type="spellStart"/>
      <w:r w:rsidR="00E51CF7" w:rsidRPr="00E51CF7">
        <w:rPr>
          <w:rFonts w:asciiTheme="majorHAnsi" w:hAnsiTheme="majorHAnsi"/>
          <w:i/>
        </w:rPr>
        <w:t>rubrum</w:t>
      </w:r>
      <w:proofErr w:type="spellEnd"/>
      <w:r w:rsidR="00E51CF7">
        <w:rPr>
          <w:rFonts w:asciiTheme="majorHAnsi" w:hAnsiTheme="majorHAnsi"/>
        </w:rPr>
        <w:t xml:space="preserve"> bloom</w:t>
      </w:r>
      <w:r w:rsidR="00094EA3">
        <w:rPr>
          <w:rFonts w:asciiTheme="majorHAnsi" w:hAnsiTheme="majorHAnsi"/>
        </w:rPr>
        <w:t xml:space="preserve"> in the estuary</w:t>
      </w:r>
      <w:r w:rsidR="00E51CF7">
        <w:rPr>
          <w:rFonts w:asciiTheme="majorHAnsi" w:hAnsiTheme="majorHAnsi"/>
        </w:rPr>
        <w:t xml:space="preserve"> (</w:t>
      </w:r>
      <w:proofErr w:type="spellStart"/>
      <w:r w:rsidR="00E51CF7">
        <w:rPr>
          <w:rFonts w:asciiTheme="majorHAnsi" w:hAnsiTheme="majorHAnsi"/>
        </w:rPr>
        <w:t>Herfort</w:t>
      </w:r>
      <w:proofErr w:type="spellEnd"/>
      <w:r w:rsidR="00E51CF7">
        <w:rPr>
          <w:rFonts w:asciiTheme="majorHAnsi" w:hAnsiTheme="majorHAnsi"/>
        </w:rPr>
        <w:t xml:space="preserve"> et al., 2011a). </w:t>
      </w:r>
      <w:r>
        <w:rPr>
          <w:rFonts w:asciiTheme="majorHAnsi" w:hAnsiTheme="majorHAnsi"/>
        </w:rPr>
        <w:t>In the Columbia River Estuary</w:t>
      </w:r>
      <w:r w:rsidR="001A7A3D">
        <w:rPr>
          <w:rFonts w:asciiTheme="majorHAnsi" w:hAnsiTheme="majorHAnsi"/>
        </w:rPr>
        <w:t>,</w:t>
      </w:r>
      <w:r>
        <w:rPr>
          <w:rFonts w:asciiTheme="majorHAnsi" w:hAnsiTheme="majorHAnsi"/>
        </w:rPr>
        <w:t xml:space="preserve"> the bloom development is composed of two distinct phases </w:t>
      </w:r>
      <w:r w:rsidR="003A2B68">
        <w:rPr>
          <w:rFonts w:asciiTheme="majorHAnsi" w:hAnsiTheme="majorHAnsi"/>
        </w:rPr>
        <w:t>(</w:t>
      </w:r>
      <w:proofErr w:type="spellStart"/>
      <w:r w:rsidR="003A2B68">
        <w:rPr>
          <w:rFonts w:asciiTheme="majorHAnsi" w:hAnsiTheme="majorHAnsi"/>
        </w:rPr>
        <w:t>Herfort</w:t>
      </w:r>
      <w:proofErr w:type="spellEnd"/>
      <w:r w:rsidR="003A2B68">
        <w:rPr>
          <w:rFonts w:asciiTheme="majorHAnsi" w:hAnsiTheme="majorHAnsi"/>
        </w:rPr>
        <w:t xml:space="preserve"> et al., 2011a). The initiation phase of th</w:t>
      </w:r>
      <w:r w:rsidR="00815CFD">
        <w:rPr>
          <w:rFonts w:asciiTheme="majorHAnsi" w:hAnsiTheme="majorHAnsi"/>
        </w:rPr>
        <w:t>e bloom appears to occur in Baker Bay,</w:t>
      </w:r>
      <w:r w:rsidR="00E11909">
        <w:rPr>
          <w:rFonts w:asciiTheme="majorHAnsi" w:hAnsiTheme="majorHAnsi"/>
        </w:rPr>
        <w:t xml:space="preserve"> one of the lateral bays in the </w:t>
      </w:r>
      <w:r w:rsidR="00815CFD">
        <w:rPr>
          <w:rFonts w:asciiTheme="majorHAnsi" w:hAnsiTheme="majorHAnsi"/>
        </w:rPr>
        <w:t>e</w:t>
      </w:r>
      <w:r w:rsidR="00E11909">
        <w:rPr>
          <w:rFonts w:asciiTheme="majorHAnsi" w:hAnsiTheme="majorHAnsi"/>
        </w:rPr>
        <w:t>stuary,</w:t>
      </w:r>
      <w:r w:rsidR="003A2B68">
        <w:rPr>
          <w:rFonts w:asciiTheme="majorHAnsi" w:hAnsiTheme="majorHAnsi"/>
        </w:rPr>
        <w:t xml:space="preserve"> </w:t>
      </w:r>
      <w:r w:rsidR="00027C8B">
        <w:rPr>
          <w:rFonts w:asciiTheme="majorHAnsi" w:hAnsiTheme="majorHAnsi"/>
        </w:rPr>
        <w:t>with high abundances and</w:t>
      </w:r>
      <w:r w:rsidR="0002713D">
        <w:rPr>
          <w:rFonts w:asciiTheme="majorHAnsi" w:hAnsiTheme="majorHAnsi"/>
        </w:rPr>
        <w:t xml:space="preserve"> fast</w:t>
      </w:r>
      <w:r w:rsidR="00027C8B">
        <w:rPr>
          <w:rFonts w:asciiTheme="majorHAnsi" w:hAnsiTheme="majorHAnsi"/>
        </w:rPr>
        <w:t xml:space="preserve"> growth rates of </w:t>
      </w:r>
      <w:r w:rsidR="00027C8B" w:rsidRPr="00027C8B">
        <w:rPr>
          <w:rFonts w:asciiTheme="majorHAnsi" w:hAnsiTheme="majorHAnsi"/>
          <w:i/>
        </w:rPr>
        <w:t xml:space="preserve">M. </w:t>
      </w:r>
      <w:proofErr w:type="spellStart"/>
      <w:r w:rsidR="00027C8B" w:rsidRPr="00027C8B">
        <w:rPr>
          <w:rFonts w:asciiTheme="majorHAnsi" w:hAnsiTheme="majorHAnsi"/>
          <w:i/>
        </w:rPr>
        <w:t>rubrum</w:t>
      </w:r>
      <w:proofErr w:type="spellEnd"/>
      <w:r w:rsidR="00815CFD">
        <w:rPr>
          <w:rFonts w:asciiTheme="majorHAnsi" w:hAnsiTheme="majorHAnsi"/>
        </w:rPr>
        <w:t xml:space="preserve"> first emerging</w:t>
      </w:r>
      <w:r w:rsidR="00E11909">
        <w:rPr>
          <w:rFonts w:asciiTheme="majorHAnsi" w:hAnsiTheme="majorHAnsi"/>
        </w:rPr>
        <w:t xml:space="preserve"> here</w:t>
      </w:r>
      <w:r w:rsidR="00027C8B">
        <w:rPr>
          <w:rFonts w:asciiTheme="majorHAnsi" w:hAnsiTheme="majorHAnsi"/>
        </w:rPr>
        <w:t>.</w:t>
      </w:r>
      <w:r w:rsidR="00E11909">
        <w:rPr>
          <w:rFonts w:asciiTheme="majorHAnsi" w:hAnsiTheme="majorHAnsi"/>
        </w:rPr>
        <w:t xml:space="preserve"> The retentive nature of Baker Bay, conferred in part by its shallow depth, likely</w:t>
      </w:r>
      <w:r w:rsidR="00470E32">
        <w:rPr>
          <w:rFonts w:asciiTheme="majorHAnsi" w:hAnsiTheme="majorHAnsi"/>
        </w:rPr>
        <w:t xml:space="preserve"> plays an important</w:t>
      </w:r>
      <w:r w:rsidR="00E11909">
        <w:rPr>
          <w:rFonts w:asciiTheme="majorHAnsi" w:hAnsiTheme="majorHAnsi"/>
        </w:rPr>
        <w:t xml:space="preserve"> role in </w:t>
      </w:r>
      <w:r w:rsidR="001A7A3D">
        <w:rPr>
          <w:rFonts w:asciiTheme="majorHAnsi" w:hAnsiTheme="majorHAnsi"/>
        </w:rPr>
        <w:t>the initiation of the bloom</w:t>
      </w:r>
      <w:r w:rsidR="00C87313">
        <w:rPr>
          <w:rFonts w:asciiTheme="majorHAnsi" w:hAnsiTheme="majorHAnsi"/>
        </w:rPr>
        <w:t>.</w:t>
      </w:r>
      <w:r w:rsidR="00027C8B">
        <w:rPr>
          <w:rFonts w:asciiTheme="majorHAnsi" w:hAnsiTheme="majorHAnsi"/>
        </w:rPr>
        <w:t xml:space="preserve"> </w:t>
      </w:r>
      <w:r w:rsidR="006C5EA7">
        <w:rPr>
          <w:rFonts w:asciiTheme="majorHAnsi" w:hAnsiTheme="majorHAnsi"/>
        </w:rPr>
        <w:t>After a period of delay, the bloom then becomes established within the main estuary</w:t>
      </w:r>
      <w:r w:rsidR="00C87313">
        <w:rPr>
          <w:rFonts w:asciiTheme="majorHAnsi" w:hAnsiTheme="majorHAnsi"/>
        </w:rPr>
        <w:t xml:space="preserve"> (</w:t>
      </w:r>
      <w:proofErr w:type="spellStart"/>
      <w:r w:rsidR="00C87313">
        <w:rPr>
          <w:rFonts w:asciiTheme="majorHAnsi" w:hAnsiTheme="majorHAnsi"/>
        </w:rPr>
        <w:t>Herfort</w:t>
      </w:r>
      <w:proofErr w:type="spellEnd"/>
      <w:r w:rsidR="00C87313">
        <w:rPr>
          <w:rFonts w:asciiTheme="majorHAnsi" w:hAnsiTheme="majorHAnsi"/>
        </w:rPr>
        <w:t xml:space="preserve"> et al., 2011a). </w:t>
      </w:r>
    </w:p>
    <w:p w14:paraId="61A7CA25" w14:textId="242A2E18" w:rsidR="003072AD" w:rsidRDefault="003072AD" w:rsidP="002D4CB3">
      <w:pPr>
        <w:spacing w:line="480" w:lineRule="auto"/>
        <w:ind w:firstLine="720"/>
        <w:rPr>
          <w:rFonts w:asciiTheme="majorHAnsi" w:hAnsiTheme="majorHAnsi"/>
        </w:rPr>
      </w:pPr>
      <w:r>
        <w:rPr>
          <w:rFonts w:asciiTheme="majorHAnsi" w:hAnsiTheme="majorHAnsi"/>
        </w:rPr>
        <w:t xml:space="preserve">Field studies of the </w:t>
      </w:r>
      <w:r w:rsidRPr="00EE11FA">
        <w:rPr>
          <w:rFonts w:asciiTheme="majorHAnsi" w:hAnsiTheme="majorHAnsi"/>
          <w:i/>
        </w:rPr>
        <w:t xml:space="preserve">M. </w:t>
      </w:r>
      <w:proofErr w:type="spellStart"/>
      <w:r w:rsidRPr="00EE11FA">
        <w:rPr>
          <w:rFonts w:asciiTheme="majorHAnsi" w:hAnsiTheme="majorHAnsi"/>
          <w:i/>
        </w:rPr>
        <w:t>rubrum</w:t>
      </w:r>
      <w:proofErr w:type="spellEnd"/>
      <w:r>
        <w:rPr>
          <w:rFonts w:asciiTheme="majorHAnsi" w:hAnsiTheme="majorHAnsi"/>
        </w:rPr>
        <w:t xml:space="preserve"> bloom in the Columbia River Estuary have also been able to highlight a number of unique characteristics of the ciliate, some of which may potentially be </w:t>
      </w:r>
      <w:r w:rsidR="00EE11FA">
        <w:rPr>
          <w:rFonts w:asciiTheme="majorHAnsi" w:hAnsiTheme="majorHAnsi"/>
        </w:rPr>
        <w:t xml:space="preserve">contributing to its successful bloom formation. The maximum growth rates of this species in the Columbia River Estuary are incredibly fast- 7-11 fold times faster than the highest growth rates previously found for laboratory cultures of the Korean isolate of </w:t>
      </w:r>
      <w:r w:rsidR="00EE11FA" w:rsidRPr="00EE11FA">
        <w:rPr>
          <w:rFonts w:asciiTheme="majorHAnsi" w:hAnsiTheme="majorHAnsi"/>
          <w:i/>
        </w:rPr>
        <w:t xml:space="preserve">M. </w:t>
      </w:r>
      <w:proofErr w:type="spellStart"/>
      <w:r w:rsidR="00EE11FA" w:rsidRPr="00EE11FA">
        <w:rPr>
          <w:rFonts w:asciiTheme="majorHAnsi" w:hAnsiTheme="majorHAnsi"/>
          <w:i/>
        </w:rPr>
        <w:t>rubrum</w:t>
      </w:r>
      <w:proofErr w:type="spellEnd"/>
      <w:r w:rsidR="00EE11FA">
        <w:rPr>
          <w:rFonts w:asciiTheme="majorHAnsi" w:hAnsiTheme="majorHAnsi"/>
        </w:rPr>
        <w:t xml:space="preserve"> (</w:t>
      </w:r>
      <w:proofErr w:type="spellStart"/>
      <w:r w:rsidR="0018660B">
        <w:rPr>
          <w:rFonts w:asciiTheme="majorHAnsi" w:hAnsiTheme="majorHAnsi"/>
        </w:rPr>
        <w:t>Herfort</w:t>
      </w:r>
      <w:proofErr w:type="spellEnd"/>
      <w:r w:rsidR="0018660B">
        <w:rPr>
          <w:rFonts w:asciiTheme="majorHAnsi" w:hAnsiTheme="majorHAnsi"/>
        </w:rPr>
        <w:t xml:space="preserve"> et al., 2011a; Peterson et al., 2012). Though this bloom develops rather rapidly, it is likely to be self-limiting, as the growth rates of </w:t>
      </w:r>
      <w:r w:rsidR="0018660B" w:rsidRPr="0018660B">
        <w:rPr>
          <w:rFonts w:asciiTheme="majorHAnsi" w:hAnsiTheme="majorHAnsi"/>
          <w:i/>
        </w:rPr>
        <w:t xml:space="preserve">M. </w:t>
      </w:r>
      <w:proofErr w:type="spellStart"/>
      <w:r w:rsidR="0018660B" w:rsidRPr="0018660B">
        <w:rPr>
          <w:rFonts w:asciiTheme="majorHAnsi" w:hAnsiTheme="majorHAnsi"/>
          <w:i/>
        </w:rPr>
        <w:t>rubrum</w:t>
      </w:r>
      <w:proofErr w:type="spellEnd"/>
      <w:r w:rsidR="0018660B">
        <w:rPr>
          <w:rFonts w:asciiTheme="majorHAnsi" w:hAnsiTheme="majorHAnsi"/>
        </w:rPr>
        <w:t xml:space="preserve"> are actually lower in red water patches compared to non-red water, suggesting that self-shading occurs at high densities (</w:t>
      </w:r>
      <w:proofErr w:type="spellStart"/>
      <w:r w:rsidR="0018660B">
        <w:rPr>
          <w:rFonts w:asciiTheme="majorHAnsi" w:hAnsiTheme="majorHAnsi"/>
        </w:rPr>
        <w:t>Herfort</w:t>
      </w:r>
      <w:proofErr w:type="spellEnd"/>
      <w:r w:rsidR="0018660B">
        <w:rPr>
          <w:rFonts w:asciiTheme="majorHAnsi" w:hAnsiTheme="majorHAnsi"/>
        </w:rPr>
        <w:t xml:space="preserve"> et al., 2011a).</w:t>
      </w:r>
      <w:r w:rsidR="00F14DA9">
        <w:rPr>
          <w:rFonts w:asciiTheme="majorHAnsi" w:hAnsiTheme="majorHAnsi"/>
        </w:rPr>
        <w:t xml:space="preserve"> </w:t>
      </w:r>
    </w:p>
    <w:p w14:paraId="1EC8E9A8" w14:textId="228CEC97" w:rsidR="00913DEB" w:rsidRDefault="00D45B09" w:rsidP="002D4CB3">
      <w:pPr>
        <w:spacing w:line="480" w:lineRule="auto"/>
        <w:ind w:firstLine="720"/>
        <w:rPr>
          <w:rFonts w:asciiTheme="majorHAnsi" w:hAnsiTheme="majorHAnsi"/>
        </w:rPr>
      </w:pPr>
      <w:r>
        <w:rPr>
          <w:rFonts w:asciiTheme="majorHAnsi" w:hAnsiTheme="majorHAnsi"/>
        </w:rPr>
        <w:t xml:space="preserve">Studies in the Columbia River Estuary have utilized molecular approaches to identify the species composition of the </w:t>
      </w:r>
      <w:proofErr w:type="spellStart"/>
      <w:r w:rsidR="00FA56B6">
        <w:rPr>
          <w:rFonts w:asciiTheme="majorHAnsi" w:hAnsiTheme="majorHAnsi"/>
        </w:rPr>
        <w:t>cryptophyte</w:t>
      </w:r>
      <w:r>
        <w:rPr>
          <w:rFonts w:asciiTheme="majorHAnsi" w:hAnsiTheme="majorHAnsi"/>
        </w:rPr>
        <w:t>s</w:t>
      </w:r>
      <w:proofErr w:type="spellEnd"/>
      <w:r>
        <w:rPr>
          <w:rFonts w:asciiTheme="majorHAnsi" w:hAnsiTheme="majorHAnsi"/>
        </w:rPr>
        <w:t xml:space="preserve"> present during red water blooms</w:t>
      </w:r>
      <w:r w:rsidR="00FA56B6">
        <w:rPr>
          <w:rFonts w:asciiTheme="majorHAnsi" w:hAnsiTheme="majorHAnsi"/>
        </w:rPr>
        <w:t xml:space="preserve">. </w:t>
      </w:r>
      <w:r w:rsidR="0020315E">
        <w:rPr>
          <w:rFonts w:asciiTheme="majorHAnsi" w:hAnsiTheme="majorHAnsi"/>
        </w:rPr>
        <w:t>Analysis</w:t>
      </w:r>
      <w:r w:rsidR="0020315E" w:rsidRPr="0020315E">
        <w:rPr>
          <w:rFonts w:asciiTheme="majorHAnsi" w:hAnsiTheme="majorHAnsi"/>
        </w:rPr>
        <w:t xml:space="preserve"> of the 16S RNA of the associated chloroplast revealed the ciliate’s prey to be the </w:t>
      </w:r>
      <w:proofErr w:type="spellStart"/>
      <w:r w:rsidR="0020315E" w:rsidRPr="0020315E">
        <w:rPr>
          <w:rFonts w:asciiTheme="majorHAnsi" w:hAnsiTheme="majorHAnsi"/>
        </w:rPr>
        <w:t>cryptophyte</w:t>
      </w:r>
      <w:proofErr w:type="spellEnd"/>
      <w:r w:rsidR="002E68EE">
        <w:rPr>
          <w:rFonts w:asciiTheme="majorHAnsi" w:hAnsiTheme="majorHAnsi"/>
        </w:rPr>
        <w:t>,</w:t>
      </w:r>
      <w:r w:rsidR="0020315E" w:rsidRPr="0020315E">
        <w:rPr>
          <w:rFonts w:asciiTheme="majorHAnsi" w:hAnsiTheme="majorHAnsi"/>
        </w:rPr>
        <w:t xml:space="preserve"> </w:t>
      </w:r>
      <w:proofErr w:type="spellStart"/>
      <w:r w:rsidR="0020315E" w:rsidRPr="0020315E">
        <w:rPr>
          <w:rFonts w:asciiTheme="majorHAnsi" w:hAnsiTheme="majorHAnsi"/>
          <w:i/>
        </w:rPr>
        <w:t>Teleaulax</w:t>
      </w:r>
      <w:proofErr w:type="spellEnd"/>
      <w:r w:rsidR="0020315E" w:rsidRPr="0020315E">
        <w:rPr>
          <w:rFonts w:asciiTheme="majorHAnsi" w:hAnsiTheme="majorHAnsi"/>
          <w:i/>
        </w:rPr>
        <w:t xml:space="preserve"> </w:t>
      </w:r>
      <w:proofErr w:type="spellStart"/>
      <w:r w:rsidR="0020315E" w:rsidRPr="0020315E">
        <w:rPr>
          <w:rFonts w:asciiTheme="majorHAnsi" w:hAnsiTheme="majorHAnsi"/>
          <w:i/>
        </w:rPr>
        <w:t>amphioxeia</w:t>
      </w:r>
      <w:proofErr w:type="spellEnd"/>
      <w:r w:rsidR="00F54610">
        <w:rPr>
          <w:rFonts w:asciiTheme="majorHAnsi" w:hAnsiTheme="majorHAnsi"/>
          <w:i/>
        </w:rPr>
        <w:t>,</w:t>
      </w:r>
      <w:r w:rsidR="00F54610">
        <w:rPr>
          <w:rFonts w:asciiTheme="majorHAnsi" w:hAnsiTheme="majorHAnsi"/>
        </w:rPr>
        <w:t xml:space="preserve"> though there were very few 18S RNA sequences related to this </w:t>
      </w:r>
      <w:proofErr w:type="spellStart"/>
      <w:r w:rsidR="00F54610">
        <w:rPr>
          <w:rFonts w:asciiTheme="majorHAnsi" w:hAnsiTheme="majorHAnsi"/>
        </w:rPr>
        <w:t>cryptophyte</w:t>
      </w:r>
      <w:proofErr w:type="spellEnd"/>
      <w:r w:rsidR="00F54610">
        <w:rPr>
          <w:rFonts w:asciiTheme="majorHAnsi" w:hAnsiTheme="majorHAnsi"/>
        </w:rPr>
        <w:t xml:space="preserve">, suggesting an absence of </w:t>
      </w:r>
      <w:proofErr w:type="spellStart"/>
      <w:r w:rsidR="00F54610" w:rsidRPr="0020315E">
        <w:rPr>
          <w:rFonts w:asciiTheme="majorHAnsi" w:hAnsiTheme="majorHAnsi"/>
          <w:i/>
        </w:rPr>
        <w:t>Teleaulax</w:t>
      </w:r>
      <w:proofErr w:type="spellEnd"/>
      <w:r w:rsidR="00F54610" w:rsidRPr="0020315E">
        <w:rPr>
          <w:rFonts w:asciiTheme="majorHAnsi" w:hAnsiTheme="majorHAnsi"/>
          <w:i/>
        </w:rPr>
        <w:t xml:space="preserve"> </w:t>
      </w:r>
      <w:proofErr w:type="spellStart"/>
      <w:r w:rsidR="00F54610" w:rsidRPr="0020315E">
        <w:rPr>
          <w:rFonts w:asciiTheme="majorHAnsi" w:hAnsiTheme="majorHAnsi"/>
          <w:i/>
        </w:rPr>
        <w:t>amphioxeia</w:t>
      </w:r>
      <w:proofErr w:type="spellEnd"/>
      <w:r w:rsidR="000F72A5">
        <w:rPr>
          <w:rFonts w:asciiTheme="majorHAnsi" w:hAnsiTheme="majorHAnsi"/>
        </w:rPr>
        <w:t xml:space="preserve"> nuclei</w:t>
      </w:r>
      <w:r w:rsidR="00F54610">
        <w:rPr>
          <w:rFonts w:asciiTheme="majorHAnsi" w:hAnsiTheme="majorHAnsi"/>
        </w:rPr>
        <w:t xml:space="preserve"> inside the predator</w:t>
      </w:r>
      <w:r w:rsidR="002E68EE">
        <w:rPr>
          <w:rFonts w:asciiTheme="majorHAnsi" w:hAnsiTheme="majorHAnsi"/>
          <w:i/>
        </w:rPr>
        <w:t xml:space="preserve"> </w:t>
      </w:r>
      <w:r w:rsidR="002E68EE">
        <w:rPr>
          <w:rFonts w:asciiTheme="majorHAnsi" w:hAnsiTheme="majorHAnsi"/>
        </w:rPr>
        <w:t>(</w:t>
      </w:r>
      <w:proofErr w:type="spellStart"/>
      <w:r w:rsidR="002E68EE">
        <w:rPr>
          <w:rFonts w:asciiTheme="majorHAnsi" w:hAnsiTheme="majorHAnsi"/>
        </w:rPr>
        <w:t>Herfort</w:t>
      </w:r>
      <w:proofErr w:type="spellEnd"/>
      <w:r w:rsidR="002E68EE">
        <w:rPr>
          <w:rFonts w:asciiTheme="majorHAnsi" w:hAnsiTheme="majorHAnsi"/>
        </w:rPr>
        <w:t xml:space="preserve"> et al., 2011b)</w:t>
      </w:r>
      <w:r w:rsidR="0020315E" w:rsidRPr="0020315E">
        <w:rPr>
          <w:rFonts w:asciiTheme="majorHAnsi" w:hAnsiTheme="majorHAnsi"/>
        </w:rPr>
        <w:t xml:space="preserve">. </w:t>
      </w:r>
      <w:r w:rsidR="000F72A5">
        <w:rPr>
          <w:rFonts w:asciiTheme="majorHAnsi" w:hAnsiTheme="majorHAnsi"/>
        </w:rPr>
        <w:t xml:space="preserve">This potential lack of </w:t>
      </w:r>
      <w:proofErr w:type="spellStart"/>
      <w:r w:rsidR="000F72A5">
        <w:rPr>
          <w:rFonts w:asciiTheme="majorHAnsi" w:hAnsiTheme="majorHAnsi"/>
        </w:rPr>
        <w:t>cryptophyte</w:t>
      </w:r>
      <w:proofErr w:type="spellEnd"/>
      <w:r w:rsidR="000F72A5">
        <w:rPr>
          <w:rFonts w:asciiTheme="majorHAnsi" w:hAnsiTheme="majorHAnsi"/>
        </w:rPr>
        <w:t xml:space="preserve"> nuclei found within </w:t>
      </w:r>
      <w:r w:rsidR="000F72A5" w:rsidRPr="000F72A5">
        <w:rPr>
          <w:rFonts w:asciiTheme="majorHAnsi" w:hAnsiTheme="majorHAnsi"/>
          <w:i/>
        </w:rPr>
        <w:t xml:space="preserve">M. </w:t>
      </w:r>
      <w:proofErr w:type="spellStart"/>
      <w:r w:rsidR="000F72A5" w:rsidRPr="000F72A5">
        <w:rPr>
          <w:rFonts w:asciiTheme="majorHAnsi" w:hAnsiTheme="majorHAnsi"/>
          <w:i/>
        </w:rPr>
        <w:t>rubrum</w:t>
      </w:r>
      <w:proofErr w:type="spellEnd"/>
      <w:r w:rsidR="000F72A5">
        <w:rPr>
          <w:rFonts w:asciiTheme="majorHAnsi" w:hAnsiTheme="majorHAnsi"/>
        </w:rPr>
        <w:t xml:space="preserve"> in the Columbia River Estuary conflicts with the observations of both </w:t>
      </w:r>
      <w:r w:rsidR="00EB6F60">
        <w:rPr>
          <w:rFonts w:asciiTheme="majorHAnsi" w:hAnsiTheme="majorHAnsi"/>
        </w:rPr>
        <w:t>the Antarctic</w:t>
      </w:r>
      <w:r w:rsidR="000F72A5">
        <w:rPr>
          <w:rFonts w:asciiTheme="majorHAnsi" w:hAnsiTheme="majorHAnsi"/>
        </w:rPr>
        <w:t xml:space="preserve"> and </w:t>
      </w:r>
      <w:r w:rsidR="00EB6F60">
        <w:rPr>
          <w:rFonts w:asciiTheme="majorHAnsi" w:hAnsiTheme="majorHAnsi"/>
        </w:rPr>
        <w:t>Danish strains</w:t>
      </w:r>
      <w:r w:rsidR="000F72A5">
        <w:rPr>
          <w:rFonts w:asciiTheme="majorHAnsi" w:hAnsiTheme="majorHAnsi"/>
        </w:rPr>
        <w:t xml:space="preserve"> adding to the controversy surrounding </w:t>
      </w:r>
      <w:r>
        <w:rPr>
          <w:rFonts w:asciiTheme="majorHAnsi" w:hAnsiTheme="majorHAnsi"/>
        </w:rPr>
        <w:t>the specificity of predator-prey interactions</w:t>
      </w:r>
      <w:r w:rsidR="0038693E">
        <w:rPr>
          <w:rFonts w:asciiTheme="majorHAnsi" w:hAnsiTheme="majorHAnsi"/>
        </w:rPr>
        <w:t xml:space="preserve"> (Johnson et al., 2007; Hansen et al., 2012)</w:t>
      </w:r>
      <w:r w:rsidR="000F72A5">
        <w:rPr>
          <w:rFonts w:asciiTheme="majorHAnsi" w:hAnsiTheme="majorHAnsi"/>
        </w:rPr>
        <w:t xml:space="preserve">. Additionally, </w:t>
      </w:r>
      <w:r w:rsidR="0020315E" w:rsidRPr="0020315E">
        <w:rPr>
          <w:rFonts w:asciiTheme="majorHAnsi" w:hAnsiTheme="majorHAnsi"/>
        </w:rPr>
        <w:t>18S DNA sequence analyses of the bloom patches showed a virtual absence</w:t>
      </w:r>
      <w:r w:rsidR="000F72A5">
        <w:rPr>
          <w:rFonts w:asciiTheme="majorHAnsi" w:hAnsiTheme="majorHAnsi"/>
        </w:rPr>
        <w:t xml:space="preserve"> of free-living versions of the specific prey</w:t>
      </w:r>
      <w:r w:rsidR="0020315E" w:rsidRPr="0020315E">
        <w:rPr>
          <w:rFonts w:asciiTheme="majorHAnsi" w:hAnsiTheme="majorHAnsi"/>
        </w:rPr>
        <w:t xml:space="preserve"> species of </w:t>
      </w:r>
      <w:proofErr w:type="spellStart"/>
      <w:r w:rsidR="0020315E" w:rsidRPr="0020315E">
        <w:rPr>
          <w:rFonts w:asciiTheme="majorHAnsi" w:hAnsiTheme="majorHAnsi"/>
        </w:rPr>
        <w:t>cryptophyte</w:t>
      </w:r>
      <w:proofErr w:type="spellEnd"/>
      <w:r w:rsidR="00644532">
        <w:rPr>
          <w:rFonts w:asciiTheme="majorHAnsi" w:hAnsiTheme="majorHAnsi"/>
        </w:rPr>
        <w:t>, an</w:t>
      </w:r>
      <w:r w:rsidR="00F54610">
        <w:rPr>
          <w:rFonts w:asciiTheme="majorHAnsi" w:hAnsiTheme="majorHAnsi"/>
        </w:rPr>
        <w:t>other</w:t>
      </w:r>
      <w:r w:rsidR="00644532">
        <w:rPr>
          <w:rFonts w:asciiTheme="majorHAnsi" w:hAnsiTheme="majorHAnsi"/>
        </w:rPr>
        <w:t xml:space="preserve"> </w:t>
      </w:r>
      <w:r>
        <w:rPr>
          <w:rFonts w:asciiTheme="majorHAnsi" w:hAnsiTheme="majorHAnsi"/>
        </w:rPr>
        <w:t xml:space="preserve">unique feature of this estuary that is not yet understood </w:t>
      </w:r>
      <w:r w:rsidR="003072AD">
        <w:rPr>
          <w:rFonts w:asciiTheme="majorHAnsi" w:hAnsiTheme="majorHAnsi"/>
        </w:rPr>
        <w:t>(</w:t>
      </w:r>
      <w:proofErr w:type="spellStart"/>
      <w:r w:rsidR="003072AD">
        <w:rPr>
          <w:rFonts w:asciiTheme="majorHAnsi" w:hAnsiTheme="majorHAnsi"/>
        </w:rPr>
        <w:t>Herfort</w:t>
      </w:r>
      <w:proofErr w:type="spellEnd"/>
      <w:r w:rsidR="003072AD">
        <w:rPr>
          <w:rFonts w:asciiTheme="majorHAnsi" w:hAnsiTheme="majorHAnsi"/>
        </w:rPr>
        <w:t xml:space="preserve"> et al., 2011b)</w:t>
      </w:r>
      <w:r w:rsidR="0020315E" w:rsidRPr="0020315E">
        <w:rPr>
          <w:rFonts w:asciiTheme="majorHAnsi" w:hAnsiTheme="majorHAnsi"/>
        </w:rPr>
        <w:t xml:space="preserve">. </w:t>
      </w:r>
      <w:r w:rsidR="0047642C">
        <w:rPr>
          <w:rFonts w:asciiTheme="majorHAnsi" w:hAnsiTheme="majorHAnsi"/>
        </w:rPr>
        <w:t>Studies usin</w:t>
      </w:r>
      <w:r>
        <w:rPr>
          <w:rFonts w:asciiTheme="majorHAnsi" w:hAnsiTheme="majorHAnsi"/>
        </w:rPr>
        <w:t>g advanced</w:t>
      </w:r>
      <w:r w:rsidR="002A75E0">
        <w:rPr>
          <w:rFonts w:asciiTheme="majorHAnsi" w:hAnsiTheme="majorHAnsi"/>
        </w:rPr>
        <w:t xml:space="preserve"> im</w:t>
      </w:r>
      <w:r w:rsidR="00C5160F">
        <w:rPr>
          <w:rFonts w:asciiTheme="majorHAnsi" w:hAnsiTheme="majorHAnsi"/>
        </w:rPr>
        <w:t xml:space="preserve">aging technology have shown that large amounts of </w:t>
      </w:r>
      <w:proofErr w:type="spellStart"/>
      <w:r w:rsidR="00C5160F">
        <w:rPr>
          <w:rFonts w:asciiTheme="majorHAnsi" w:hAnsiTheme="majorHAnsi"/>
        </w:rPr>
        <w:t>cryptophytes</w:t>
      </w:r>
      <w:proofErr w:type="spellEnd"/>
      <w:r w:rsidR="00C5160F">
        <w:rPr>
          <w:rFonts w:asciiTheme="majorHAnsi" w:hAnsiTheme="majorHAnsi"/>
        </w:rPr>
        <w:t xml:space="preserve"> (up to ~50)</w:t>
      </w:r>
      <w:r w:rsidR="002A75E0">
        <w:rPr>
          <w:rFonts w:asciiTheme="majorHAnsi" w:hAnsiTheme="majorHAnsi"/>
        </w:rPr>
        <w:t xml:space="preserve"> could be residing on </w:t>
      </w:r>
      <w:r w:rsidR="001D0E4A">
        <w:rPr>
          <w:rFonts w:asciiTheme="majorHAnsi" w:hAnsiTheme="majorHAnsi"/>
        </w:rPr>
        <w:t xml:space="preserve">the </w:t>
      </w:r>
      <w:r w:rsidR="002A75E0">
        <w:rPr>
          <w:rFonts w:asciiTheme="majorHAnsi" w:hAnsiTheme="majorHAnsi"/>
        </w:rPr>
        <w:t xml:space="preserve">cirri </w:t>
      </w:r>
      <w:r w:rsidR="00164F03">
        <w:rPr>
          <w:rFonts w:asciiTheme="majorHAnsi" w:hAnsiTheme="majorHAnsi"/>
        </w:rPr>
        <w:t xml:space="preserve">(bristle-like outer structures used for motility and prey capture) </w:t>
      </w:r>
      <w:r w:rsidR="002A75E0">
        <w:rPr>
          <w:rFonts w:asciiTheme="majorHAnsi" w:hAnsiTheme="majorHAnsi"/>
        </w:rPr>
        <w:t>of the ciliate</w:t>
      </w:r>
      <w:r w:rsidR="00C5160F">
        <w:rPr>
          <w:rFonts w:asciiTheme="majorHAnsi" w:hAnsiTheme="majorHAnsi"/>
        </w:rPr>
        <w:t xml:space="preserve"> (</w:t>
      </w:r>
      <w:r w:rsidR="002A75E0">
        <w:rPr>
          <w:rFonts w:asciiTheme="majorHAnsi" w:hAnsiTheme="majorHAnsi"/>
        </w:rPr>
        <w:t xml:space="preserve">Peterson et al., 2012). But it is unknown whether these attached </w:t>
      </w:r>
      <w:proofErr w:type="spellStart"/>
      <w:r w:rsidR="002A75E0">
        <w:rPr>
          <w:rFonts w:asciiTheme="majorHAnsi" w:hAnsiTheme="majorHAnsi"/>
        </w:rPr>
        <w:t>cryptophytes</w:t>
      </w:r>
      <w:proofErr w:type="spellEnd"/>
      <w:r w:rsidR="002A75E0">
        <w:rPr>
          <w:rFonts w:asciiTheme="majorHAnsi" w:hAnsiTheme="majorHAnsi"/>
        </w:rPr>
        <w:t xml:space="preserve"> are </w:t>
      </w:r>
      <w:proofErr w:type="spellStart"/>
      <w:r w:rsidR="002A75E0" w:rsidRPr="002A75E0">
        <w:rPr>
          <w:rFonts w:asciiTheme="majorHAnsi" w:hAnsiTheme="majorHAnsi"/>
          <w:i/>
        </w:rPr>
        <w:t>Teleaulax</w:t>
      </w:r>
      <w:proofErr w:type="spellEnd"/>
      <w:r w:rsidR="002A75E0" w:rsidRPr="002A75E0">
        <w:rPr>
          <w:rFonts w:asciiTheme="majorHAnsi" w:hAnsiTheme="majorHAnsi"/>
          <w:i/>
        </w:rPr>
        <w:t xml:space="preserve"> </w:t>
      </w:r>
      <w:proofErr w:type="spellStart"/>
      <w:r w:rsidR="002A75E0" w:rsidRPr="002A75E0">
        <w:rPr>
          <w:rFonts w:asciiTheme="majorHAnsi" w:hAnsiTheme="majorHAnsi"/>
          <w:i/>
        </w:rPr>
        <w:t>amphioxeia</w:t>
      </w:r>
      <w:proofErr w:type="spellEnd"/>
      <w:r w:rsidR="001D0E4A">
        <w:rPr>
          <w:rFonts w:asciiTheme="majorHAnsi" w:hAnsiTheme="majorHAnsi"/>
        </w:rPr>
        <w:t>,</w:t>
      </w:r>
      <w:r w:rsidR="00164F03">
        <w:rPr>
          <w:rFonts w:asciiTheme="majorHAnsi" w:hAnsiTheme="majorHAnsi"/>
        </w:rPr>
        <w:t xml:space="preserve"> the actual prey species</w:t>
      </w:r>
      <w:r w:rsidR="007B0209">
        <w:rPr>
          <w:rFonts w:asciiTheme="majorHAnsi" w:hAnsiTheme="majorHAnsi"/>
        </w:rPr>
        <w:t xml:space="preserve">. Additionally, the fate of the </w:t>
      </w:r>
      <w:proofErr w:type="spellStart"/>
      <w:r w:rsidR="007B0209">
        <w:rPr>
          <w:rFonts w:asciiTheme="majorHAnsi" w:hAnsiTheme="majorHAnsi"/>
        </w:rPr>
        <w:t>cryptophytes</w:t>
      </w:r>
      <w:proofErr w:type="spellEnd"/>
      <w:r w:rsidR="007B0209">
        <w:rPr>
          <w:rFonts w:asciiTheme="majorHAnsi" w:hAnsiTheme="majorHAnsi"/>
        </w:rPr>
        <w:t xml:space="preserve"> attached to the cirri of </w:t>
      </w:r>
      <w:r w:rsidR="007B0209" w:rsidRPr="007B0209">
        <w:rPr>
          <w:rFonts w:asciiTheme="majorHAnsi" w:hAnsiTheme="majorHAnsi"/>
          <w:i/>
        </w:rPr>
        <w:t xml:space="preserve">M. </w:t>
      </w:r>
      <w:proofErr w:type="spellStart"/>
      <w:r w:rsidR="007B0209" w:rsidRPr="007B0209">
        <w:rPr>
          <w:rFonts w:asciiTheme="majorHAnsi" w:hAnsiTheme="majorHAnsi"/>
          <w:i/>
        </w:rPr>
        <w:t>rubrum</w:t>
      </w:r>
      <w:proofErr w:type="spellEnd"/>
      <w:r w:rsidR="007B0209">
        <w:rPr>
          <w:rFonts w:asciiTheme="majorHAnsi" w:hAnsiTheme="majorHAnsi"/>
        </w:rPr>
        <w:t xml:space="preserve">, whether or not attached prey is ingested, and the role that this potential prey capture mechanism might play in the overall </w:t>
      </w:r>
      <w:proofErr w:type="spellStart"/>
      <w:r w:rsidR="007B0209" w:rsidRPr="007B0209">
        <w:rPr>
          <w:rFonts w:asciiTheme="majorHAnsi" w:hAnsiTheme="majorHAnsi"/>
          <w:i/>
        </w:rPr>
        <w:t>M.rubrum</w:t>
      </w:r>
      <w:r w:rsidR="007B0209">
        <w:rPr>
          <w:rFonts w:asciiTheme="majorHAnsi" w:hAnsiTheme="majorHAnsi"/>
        </w:rPr>
        <w:t>-</w:t>
      </w:r>
      <w:r w:rsidR="0038693E">
        <w:rPr>
          <w:rFonts w:asciiTheme="majorHAnsi" w:hAnsiTheme="majorHAnsi"/>
        </w:rPr>
        <w:t>cryptophyte</w:t>
      </w:r>
      <w:proofErr w:type="spellEnd"/>
      <w:r w:rsidR="0038693E">
        <w:rPr>
          <w:rFonts w:asciiTheme="majorHAnsi" w:hAnsiTheme="majorHAnsi"/>
        </w:rPr>
        <w:t xml:space="preserve"> relationship remain</w:t>
      </w:r>
      <w:r w:rsidR="007B0209">
        <w:rPr>
          <w:rFonts w:asciiTheme="majorHAnsi" w:hAnsiTheme="majorHAnsi"/>
        </w:rPr>
        <w:t xml:space="preserve"> largely unstudied.  </w:t>
      </w:r>
    </w:p>
    <w:p w14:paraId="596448CB" w14:textId="3ACA61F6" w:rsidR="00FA56B6" w:rsidRDefault="00644532" w:rsidP="002D4CB3">
      <w:pPr>
        <w:spacing w:line="480" w:lineRule="auto"/>
        <w:ind w:firstLine="720"/>
        <w:rPr>
          <w:rFonts w:asciiTheme="majorHAnsi" w:hAnsiTheme="majorHAnsi"/>
        </w:rPr>
      </w:pPr>
      <w:r>
        <w:rPr>
          <w:rFonts w:asciiTheme="majorHAnsi" w:hAnsiTheme="majorHAnsi"/>
        </w:rPr>
        <w:t xml:space="preserve">Examinations of the ‘18S-28S’ </w:t>
      </w:r>
      <w:proofErr w:type="spellStart"/>
      <w:r>
        <w:rPr>
          <w:rFonts w:asciiTheme="majorHAnsi" w:hAnsiTheme="majorHAnsi"/>
        </w:rPr>
        <w:t>rDNA</w:t>
      </w:r>
      <w:proofErr w:type="spellEnd"/>
      <w:r>
        <w:rPr>
          <w:rFonts w:asciiTheme="majorHAnsi" w:hAnsiTheme="majorHAnsi"/>
        </w:rPr>
        <w:t xml:space="preserve"> region have </w:t>
      </w:r>
      <w:r w:rsidR="00CC5116">
        <w:rPr>
          <w:rFonts w:asciiTheme="majorHAnsi" w:hAnsiTheme="majorHAnsi"/>
        </w:rPr>
        <w:t>determined</w:t>
      </w:r>
      <w:r>
        <w:rPr>
          <w:rFonts w:asciiTheme="majorHAnsi" w:hAnsiTheme="majorHAnsi"/>
        </w:rPr>
        <w:t xml:space="preserve"> that</w:t>
      </w:r>
      <w:r w:rsidR="00F70453">
        <w:rPr>
          <w:rFonts w:asciiTheme="majorHAnsi" w:hAnsiTheme="majorHAnsi"/>
        </w:rPr>
        <w:t xml:space="preserve"> there are at least five genetic variants of </w:t>
      </w:r>
      <w:r w:rsidR="00F70453" w:rsidRPr="00F70453">
        <w:rPr>
          <w:rFonts w:asciiTheme="majorHAnsi" w:hAnsiTheme="majorHAnsi"/>
          <w:i/>
        </w:rPr>
        <w:t xml:space="preserve">M. </w:t>
      </w:r>
      <w:proofErr w:type="spellStart"/>
      <w:r w:rsidR="00F70453" w:rsidRPr="00F70453">
        <w:rPr>
          <w:rFonts w:asciiTheme="majorHAnsi" w:hAnsiTheme="majorHAnsi"/>
          <w:i/>
        </w:rPr>
        <w:t>rubrum</w:t>
      </w:r>
      <w:proofErr w:type="spellEnd"/>
      <w:r w:rsidR="00F70453">
        <w:rPr>
          <w:rFonts w:asciiTheme="majorHAnsi" w:hAnsiTheme="majorHAnsi"/>
        </w:rPr>
        <w:t xml:space="preserve"> in the estuary, though only one of them is actually associated with the formation of these blooms</w:t>
      </w:r>
      <w:r w:rsidR="00164F03">
        <w:rPr>
          <w:rFonts w:asciiTheme="majorHAnsi" w:hAnsiTheme="majorHAnsi"/>
        </w:rPr>
        <w:t>, variant B</w:t>
      </w:r>
      <w:r w:rsidR="00F70453">
        <w:rPr>
          <w:rFonts w:asciiTheme="majorHAnsi" w:hAnsiTheme="majorHAnsi"/>
        </w:rPr>
        <w:t xml:space="preserve"> (</w:t>
      </w:r>
      <w:proofErr w:type="spellStart"/>
      <w:r w:rsidR="00F70453">
        <w:rPr>
          <w:rFonts w:asciiTheme="majorHAnsi" w:hAnsiTheme="majorHAnsi"/>
        </w:rPr>
        <w:t>Herfort</w:t>
      </w:r>
      <w:proofErr w:type="spellEnd"/>
      <w:r w:rsidR="00F70453">
        <w:rPr>
          <w:rFonts w:asciiTheme="majorHAnsi" w:hAnsiTheme="majorHAnsi"/>
        </w:rPr>
        <w:t xml:space="preserve"> et al., 2011b). Clearly</w:t>
      </w:r>
      <w:r w:rsidR="004A2C1A">
        <w:rPr>
          <w:rFonts w:asciiTheme="majorHAnsi" w:hAnsiTheme="majorHAnsi"/>
        </w:rPr>
        <w:t>,</w:t>
      </w:r>
      <w:r w:rsidR="00F70453">
        <w:rPr>
          <w:rFonts w:asciiTheme="majorHAnsi" w:hAnsiTheme="majorHAnsi"/>
        </w:rPr>
        <w:t xml:space="preserve"> the bloom-forming variant possesses some sort of </w:t>
      </w:r>
      <w:r w:rsidR="00994A20">
        <w:rPr>
          <w:rFonts w:asciiTheme="majorHAnsi" w:hAnsiTheme="majorHAnsi"/>
        </w:rPr>
        <w:t xml:space="preserve">genetic </w:t>
      </w:r>
      <w:r w:rsidR="00F70453">
        <w:rPr>
          <w:rFonts w:asciiTheme="majorHAnsi" w:hAnsiTheme="majorHAnsi"/>
        </w:rPr>
        <w:t xml:space="preserve">advantage that allows it </w:t>
      </w:r>
      <w:r w:rsidR="007A72D9">
        <w:rPr>
          <w:rFonts w:asciiTheme="majorHAnsi" w:hAnsiTheme="majorHAnsi"/>
        </w:rPr>
        <w:t xml:space="preserve">to </w:t>
      </w:r>
      <w:r w:rsidR="009E66CF">
        <w:rPr>
          <w:rFonts w:asciiTheme="majorHAnsi" w:hAnsiTheme="majorHAnsi"/>
        </w:rPr>
        <w:t>bloom</w:t>
      </w:r>
      <w:r w:rsidR="00F70453">
        <w:rPr>
          <w:rFonts w:asciiTheme="majorHAnsi" w:hAnsiTheme="majorHAnsi"/>
        </w:rPr>
        <w:t xml:space="preserve"> in the estuary</w:t>
      </w:r>
      <w:r w:rsidR="009E66CF">
        <w:rPr>
          <w:rFonts w:asciiTheme="majorHAnsi" w:hAnsiTheme="majorHAnsi"/>
        </w:rPr>
        <w:t xml:space="preserve">. This is a critical </w:t>
      </w:r>
      <w:r w:rsidR="00994A20">
        <w:rPr>
          <w:rFonts w:asciiTheme="majorHAnsi" w:hAnsiTheme="majorHAnsi"/>
        </w:rPr>
        <w:t xml:space="preserve">finding in regards to the overall understanding of the </w:t>
      </w:r>
      <w:r w:rsidR="00994A20" w:rsidRPr="00994A20">
        <w:rPr>
          <w:rFonts w:asciiTheme="majorHAnsi" w:hAnsiTheme="majorHAnsi"/>
          <w:i/>
        </w:rPr>
        <w:t xml:space="preserve">M. </w:t>
      </w:r>
      <w:proofErr w:type="spellStart"/>
      <w:r w:rsidR="00994A20" w:rsidRPr="00994A20">
        <w:rPr>
          <w:rFonts w:asciiTheme="majorHAnsi" w:hAnsiTheme="majorHAnsi"/>
          <w:i/>
        </w:rPr>
        <w:t>rubrum</w:t>
      </w:r>
      <w:proofErr w:type="spellEnd"/>
      <w:r w:rsidR="00994A20">
        <w:rPr>
          <w:rFonts w:asciiTheme="majorHAnsi" w:hAnsiTheme="majorHAnsi"/>
        </w:rPr>
        <w:t xml:space="preserve"> species, potentially even suggesting that the question of whether t</w:t>
      </w:r>
      <w:r w:rsidR="00FD6406">
        <w:rPr>
          <w:rFonts w:asciiTheme="majorHAnsi" w:hAnsiTheme="majorHAnsi"/>
        </w:rPr>
        <w:t xml:space="preserve">he ciliate utilizes </w:t>
      </w:r>
      <w:proofErr w:type="spellStart"/>
      <w:r w:rsidR="00FD6406">
        <w:rPr>
          <w:rFonts w:asciiTheme="majorHAnsi" w:hAnsiTheme="majorHAnsi"/>
        </w:rPr>
        <w:t>kleptoplasty</w:t>
      </w:r>
      <w:proofErr w:type="spellEnd"/>
      <w:r w:rsidR="00FD6406">
        <w:rPr>
          <w:rFonts w:asciiTheme="majorHAnsi" w:hAnsiTheme="majorHAnsi"/>
        </w:rPr>
        <w:t xml:space="preserve">, </w:t>
      </w:r>
      <w:proofErr w:type="spellStart"/>
      <w:r w:rsidR="00FD6406">
        <w:rPr>
          <w:rFonts w:asciiTheme="majorHAnsi" w:hAnsiTheme="majorHAnsi"/>
        </w:rPr>
        <w:t>karyoklepty</w:t>
      </w:r>
      <w:proofErr w:type="spellEnd"/>
      <w:r w:rsidR="00FD6406">
        <w:rPr>
          <w:rFonts w:asciiTheme="majorHAnsi" w:hAnsiTheme="majorHAnsi"/>
        </w:rPr>
        <w:t xml:space="preserve">, or </w:t>
      </w:r>
      <w:r w:rsidR="00994A20">
        <w:rPr>
          <w:rFonts w:asciiTheme="majorHAnsi" w:hAnsiTheme="majorHAnsi"/>
        </w:rPr>
        <w:t>a temporary endosymbiont for photosynthesis could be answered by looking at genetic variability</w:t>
      </w:r>
      <w:r w:rsidR="0011306A">
        <w:rPr>
          <w:rFonts w:asciiTheme="majorHAnsi" w:hAnsiTheme="majorHAnsi"/>
        </w:rPr>
        <w:t xml:space="preserve"> and identifying key genes involved in each mechanism</w:t>
      </w:r>
      <w:r w:rsidR="00994A20">
        <w:rPr>
          <w:rFonts w:asciiTheme="majorHAnsi" w:hAnsiTheme="majorHAnsi"/>
        </w:rPr>
        <w:t xml:space="preserve">. </w:t>
      </w:r>
    </w:p>
    <w:p w14:paraId="6345EFE4" w14:textId="2824B4F0" w:rsidR="002D4CB3" w:rsidRPr="003F3B58" w:rsidRDefault="00467691" w:rsidP="002D4CB3">
      <w:pPr>
        <w:spacing w:line="480" w:lineRule="auto"/>
        <w:rPr>
          <w:rFonts w:asciiTheme="majorHAnsi" w:hAnsiTheme="majorHAnsi"/>
        </w:rPr>
      </w:pPr>
      <w:r>
        <w:rPr>
          <w:rFonts w:asciiTheme="majorHAnsi" w:hAnsiTheme="majorHAnsi"/>
        </w:rPr>
        <w:tab/>
        <w:t xml:space="preserve"> </w:t>
      </w:r>
    </w:p>
    <w:p w14:paraId="625F2A91" w14:textId="39A08434" w:rsidR="003F3B58" w:rsidRPr="00900A8F" w:rsidRDefault="00900A8F" w:rsidP="00900A8F">
      <w:pPr>
        <w:spacing w:line="480" w:lineRule="auto"/>
        <w:rPr>
          <w:rFonts w:asciiTheme="majorHAnsi" w:hAnsiTheme="majorHAnsi"/>
          <w:b/>
        </w:rPr>
      </w:pPr>
      <w:r w:rsidRPr="00900A8F">
        <w:rPr>
          <w:rFonts w:asciiTheme="majorHAnsi" w:hAnsiTheme="majorHAnsi"/>
          <w:b/>
        </w:rPr>
        <w:t xml:space="preserve">Future Directions </w:t>
      </w:r>
    </w:p>
    <w:p w14:paraId="212E5D12" w14:textId="37FD049E" w:rsidR="00F14DA9" w:rsidRDefault="00F14DA9" w:rsidP="00F14DA9">
      <w:pPr>
        <w:spacing w:line="480" w:lineRule="auto"/>
        <w:ind w:firstLine="720"/>
        <w:rPr>
          <w:rFonts w:asciiTheme="majorHAnsi" w:hAnsiTheme="majorHAnsi"/>
        </w:rPr>
      </w:pPr>
      <w:r w:rsidRPr="00F14DA9">
        <w:rPr>
          <w:rFonts w:asciiTheme="majorHAnsi" w:hAnsiTheme="majorHAnsi"/>
        </w:rPr>
        <w:t>The possibility th</w:t>
      </w:r>
      <w:r w:rsidR="009E1F19">
        <w:rPr>
          <w:rFonts w:asciiTheme="majorHAnsi" w:hAnsiTheme="majorHAnsi"/>
        </w:rPr>
        <w:t>at genetic differences among</w:t>
      </w:r>
      <w:r w:rsidRPr="00F14DA9">
        <w:rPr>
          <w:rFonts w:asciiTheme="majorHAnsi" w:hAnsiTheme="majorHAnsi"/>
        </w:rPr>
        <w:t xml:space="preserve"> </w:t>
      </w:r>
      <w:r w:rsidRPr="00F14DA9">
        <w:rPr>
          <w:rFonts w:asciiTheme="majorHAnsi" w:hAnsiTheme="majorHAnsi"/>
          <w:i/>
        </w:rPr>
        <w:t xml:space="preserve">M. </w:t>
      </w:r>
      <w:proofErr w:type="spellStart"/>
      <w:r w:rsidRPr="00F14DA9">
        <w:rPr>
          <w:rFonts w:asciiTheme="majorHAnsi" w:hAnsiTheme="majorHAnsi"/>
          <w:i/>
        </w:rPr>
        <w:t>rubrum</w:t>
      </w:r>
      <w:proofErr w:type="spellEnd"/>
      <w:r w:rsidRPr="00F14DA9">
        <w:rPr>
          <w:rFonts w:asciiTheme="majorHAnsi" w:hAnsiTheme="majorHAnsi"/>
        </w:rPr>
        <w:t xml:space="preserve"> </w:t>
      </w:r>
      <w:r w:rsidR="006C0EB3">
        <w:rPr>
          <w:rFonts w:asciiTheme="majorHAnsi" w:hAnsiTheme="majorHAnsi"/>
        </w:rPr>
        <w:t>can contribute</w:t>
      </w:r>
      <w:r w:rsidR="009E1F19">
        <w:rPr>
          <w:rFonts w:asciiTheme="majorHAnsi" w:hAnsiTheme="majorHAnsi"/>
        </w:rPr>
        <w:t xml:space="preserve"> to the variety of </w:t>
      </w:r>
      <w:r w:rsidR="006C0EB3">
        <w:rPr>
          <w:rFonts w:asciiTheme="majorHAnsi" w:hAnsiTheme="majorHAnsi"/>
        </w:rPr>
        <w:t xml:space="preserve">life strategies, such as the ability to form blooms, seen among this species in the field </w:t>
      </w:r>
      <w:r w:rsidRPr="00F14DA9">
        <w:rPr>
          <w:rFonts w:asciiTheme="majorHAnsi" w:hAnsiTheme="majorHAnsi"/>
        </w:rPr>
        <w:t xml:space="preserve">is emerging as a potential explanation as to the controversy surrounding </w:t>
      </w:r>
      <w:r w:rsidR="009E1F19">
        <w:rPr>
          <w:rFonts w:asciiTheme="majorHAnsi" w:hAnsiTheme="majorHAnsi"/>
        </w:rPr>
        <w:t xml:space="preserve">laboratory </w:t>
      </w:r>
      <w:r w:rsidR="006C0EB3">
        <w:rPr>
          <w:rFonts w:asciiTheme="majorHAnsi" w:hAnsiTheme="majorHAnsi"/>
        </w:rPr>
        <w:t xml:space="preserve">studies of the ciliate and its </w:t>
      </w:r>
      <w:proofErr w:type="spellStart"/>
      <w:r w:rsidR="006C0EB3">
        <w:rPr>
          <w:rFonts w:asciiTheme="majorHAnsi" w:hAnsiTheme="majorHAnsi"/>
        </w:rPr>
        <w:t>cryptophyte</w:t>
      </w:r>
      <w:proofErr w:type="spellEnd"/>
      <w:r w:rsidR="006C0EB3">
        <w:rPr>
          <w:rFonts w:asciiTheme="majorHAnsi" w:hAnsiTheme="majorHAnsi"/>
        </w:rPr>
        <w:t xml:space="preserve"> prey. </w:t>
      </w:r>
      <w:r w:rsidR="000F6B9A">
        <w:rPr>
          <w:rFonts w:asciiTheme="majorHAnsi" w:hAnsiTheme="majorHAnsi"/>
        </w:rPr>
        <w:t xml:space="preserve">Recent investigations comparing both morphology and genomic analyses of the Danish strain and the five Columbia River Estuary variants of </w:t>
      </w:r>
      <w:r w:rsidR="000F6B9A" w:rsidRPr="00D7692A">
        <w:rPr>
          <w:rFonts w:asciiTheme="majorHAnsi" w:hAnsiTheme="majorHAnsi"/>
          <w:i/>
        </w:rPr>
        <w:t xml:space="preserve">M. </w:t>
      </w:r>
      <w:proofErr w:type="spellStart"/>
      <w:r w:rsidR="000F6B9A" w:rsidRPr="00D7692A">
        <w:rPr>
          <w:rFonts w:asciiTheme="majorHAnsi" w:hAnsiTheme="majorHAnsi"/>
          <w:i/>
        </w:rPr>
        <w:t>rubrum</w:t>
      </w:r>
      <w:proofErr w:type="spellEnd"/>
      <w:r w:rsidR="000F6B9A">
        <w:rPr>
          <w:rFonts w:asciiTheme="majorHAnsi" w:hAnsiTheme="majorHAnsi"/>
        </w:rPr>
        <w:t xml:space="preserve"> support the idea of a species complex</w:t>
      </w:r>
      <w:r w:rsidR="00D7692A">
        <w:rPr>
          <w:rFonts w:asciiTheme="majorHAnsi" w:hAnsiTheme="majorHAnsi"/>
        </w:rPr>
        <w:t>, even going as far as to propose the need for a new separate species to classify the un-</w:t>
      </w:r>
      <w:proofErr w:type="spellStart"/>
      <w:r w:rsidR="00D7692A">
        <w:rPr>
          <w:rFonts w:asciiTheme="majorHAnsi" w:hAnsiTheme="majorHAnsi"/>
        </w:rPr>
        <w:t>culturable</w:t>
      </w:r>
      <w:proofErr w:type="spellEnd"/>
      <w:r w:rsidR="00D7692A">
        <w:rPr>
          <w:rFonts w:asciiTheme="majorHAnsi" w:hAnsiTheme="majorHAnsi"/>
        </w:rPr>
        <w:t xml:space="preserve"> variants, now called </w:t>
      </w:r>
      <w:proofErr w:type="spellStart"/>
      <w:r w:rsidR="00D7692A" w:rsidRPr="00D7692A">
        <w:rPr>
          <w:rFonts w:asciiTheme="majorHAnsi" w:hAnsiTheme="majorHAnsi"/>
          <w:i/>
        </w:rPr>
        <w:t>Mesodinium</w:t>
      </w:r>
      <w:proofErr w:type="spellEnd"/>
      <w:r w:rsidR="00D7692A" w:rsidRPr="00D7692A">
        <w:rPr>
          <w:rFonts w:asciiTheme="majorHAnsi" w:hAnsiTheme="majorHAnsi"/>
          <w:i/>
        </w:rPr>
        <w:t xml:space="preserve"> major</w:t>
      </w:r>
      <w:r w:rsidR="00D7692A">
        <w:rPr>
          <w:rFonts w:asciiTheme="majorHAnsi" w:hAnsiTheme="majorHAnsi"/>
        </w:rPr>
        <w:t xml:space="preserve"> (Garcia-</w:t>
      </w:r>
      <w:proofErr w:type="spellStart"/>
      <w:r w:rsidR="00D7692A">
        <w:rPr>
          <w:rFonts w:asciiTheme="majorHAnsi" w:hAnsiTheme="majorHAnsi"/>
        </w:rPr>
        <w:t>Cuetos</w:t>
      </w:r>
      <w:proofErr w:type="spellEnd"/>
      <w:r w:rsidR="00D7692A">
        <w:rPr>
          <w:rFonts w:asciiTheme="majorHAnsi" w:hAnsiTheme="majorHAnsi"/>
        </w:rPr>
        <w:t xml:space="preserve"> et al., 2012). But further studies on the genetics of Antarctic, Korean, and Chesapeake Bay isolates of this ciliate are needed to understand the specifics of the relationship between the type of predator-prey interaction (</w:t>
      </w:r>
      <w:r w:rsidR="00592CC3">
        <w:rPr>
          <w:rFonts w:asciiTheme="majorHAnsi" w:hAnsiTheme="majorHAnsi"/>
        </w:rPr>
        <w:t xml:space="preserve">e.g. </w:t>
      </w:r>
      <w:proofErr w:type="spellStart"/>
      <w:r w:rsidR="00D7692A">
        <w:rPr>
          <w:rFonts w:asciiTheme="majorHAnsi" w:hAnsiTheme="majorHAnsi"/>
        </w:rPr>
        <w:t>karyokl</w:t>
      </w:r>
      <w:r w:rsidR="00592CC3">
        <w:rPr>
          <w:rFonts w:asciiTheme="majorHAnsi" w:hAnsiTheme="majorHAnsi"/>
        </w:rPr>
        <w:t>epty</w:t>
      </w:r>
      <w:proofErr w:type="spellEnd"/>
      <w:r w:rsidR="00592CC3">
        <w:rPr>
          <w:rFonts w:asciiTheme="majorHAnsi" w:hAnsiTheme="majorHAnsi"/>
        </w:rPr>
        <w:t>, temporary endosymbiont</w:t>
      </w:r>
      <w:r w:rsidR="00983CF8">
        <w:rPr>
          <w:rFonts w:asciiTheme="majorHAnsi" w:hAnsiTheme="majorHAnsi"/>
        </w:rPr>
        <w:t xml:space="preserve">) and the organism’s genetics. These investigations will undoubtedly be complicated by the potential for prey type and other factors to contribute to how the ciliate functions, and thus, supplemental field studies focusing on initial interactions between free-living </w:t>
      </w:r>
      <w:proofErr w:type="spellStart"/>
      <w:r w:rsidR="00983CF8">
        <w:rPr>
          <w:rFonts w:asciiTheme="majorHAnsi" w:hAnsiTheme="majorHAnsi"/>
        </w:rPr>
        <w:t>cryptophytes</w:t>
      </w:r>
      <w:proofErr w:type="spellEnd"/>
      <w:r w:rsidR="00983CF8">
        <w:rPr>
          <w:rFonts w:asciiTheme="majorHAnsi" w:hAnsiTheme="majorHAnsi"/>
        </w:rPr>
        <w:t xml:space="preserve"> and ciliates, including prey capture mechanisms, will also be necessary. </w:t>
      </w:r>
    </w:p>
    <w:p w14:paraId="02AF1C9D" w14:textId="72C92728" w:rsidR="006609A7" w:rsidRDefault="00E91ED4" w:rsidP="00F14DA9">
      <w:pPr>
        <w:spacing w:line="480" w:lineRule="auto"/>
        <w:ind w:firstLine="720"/>
        <w:rPr>
          <w:rFonts w:asciiTheme="majorHAnsi" w:hAnsiTheme="majorHAnsi"/>
        </w:rPr>
      </w:pPr>
      <w:r>
        <w:rPr>
          <w:rFonts w:asciiTheme="majorHAnsi" w:hAnsiTheme="majorHAnsi"/>
        </w:rPr>
        <w:t xml:space="preserve">Ultimately, though the current understanding of </w:t>
      </w:r>
      <w:r w:rsidRPr="00E91ED4">
        <w:rPr>
          <w:rFonts w:asciiTheme="majorHAnsi" w:hAnsiTheme="majorHAnsi"/>
          <w:i/>
        </w:rPr>
        <w:t xml:space="preserve">M. </w:t>
      </w:r>
      <w:proofErr w:type="spellStart"/>
      <w:r w:rsidRPr="00E91ED4">
        <w:rPr>
          <w:rFonts w:asciiTheme="majorHAnsi" w:hAnsiTheme="majorHAnsi"/>
          <w:i/>
        </w:rPr>
        <w:t>rubrum’s</w:t>
      </w:r>
      <w:proofErr w:type="spellEnd"/>
      <w:r w:rsidR="00514C52">
        <w:rPr>
          <w:rFonts w:asciiTheme="majorHAnsi" w:hAnsiTheme="majorHAnsi"/>
        </w:rPr>
        <w:t xml:space="preserve"> </w:t>
      </w:r>
      <w:r>
        <w:rPr>
          <w:rFonts w:asciiTheme="majorHAnsi" w:hAnsiTheme="majorHAnsi"/>
        </w:rPr>
        <w:t xml:space="preserve">relationship with its </w:t>
      </w:r>
      <w:proofErr w:type="spellStart"/>
      <w:r>
        <w:rPr>
          <w:rFonts w:asciiTheme="majorHAnsi" w:hAnsiTheme="majorHAnsi"/>
        </w:rPr>
        <w:t>cryptophyte</w:t>
      </w:r>
      <w:proofErr w:type="spellEnd"/>
      <w:r>
        <w:rPr>
          <w:rFonts w:asciiTheme="majorHAnsi" w:hAnsiTheme="majorHAnsi"/>
        </w:rPr>
        <w:t xml:space="preserve"> prey is still relatively limited, </w:t>
      </w:r>
      <w:r w:rsidR="00514C52">
        <w:rPr>
          <w:rFonts w:asciiTheme="majorHAnsi" w:hAnsiTheme="majorHAnsi"/>
        </w:rPr>
        <w:t xml:space="preserve">future studies on </w:t>
      </w:r>
      <w:r>
        <w:rPr>
          <w:rFonts w:asciiTheme="majorHAnsi" w:hAnsiTheme="majorHAnsi"/>
        </w:rPr>
        <w:t>the unique characteristics of this organism</w:t>
      </w:r>
      <w:r w:rsidR="00514C52">
        <w:rPr>
          <w:rFonts w:asciiTheme="majorHAnsi" w:hAnsiTheme="majorHAnsi"/>
        </w:rPr>
        <w:t xml:space="preserve"> pair</w:t>
      </w:r>
      <w:r>
        <w:rPr>
          <w:rFonts w:asciiTheme="majorHAnsi" w:hAnsiTheme="majorHAnsi"/>
        </w:rPr>
        <w:t xml:space="preserve"> </w:t>
      </w:r>
      <w:r w:rsidR="00514C52">
        <w:rPr>
          <w:rFonts w:asciiTheme="majorHAnsi" w:hAnsiTheme="majorHAnsi"/>
        </w:rPr>
        <w:t xml:space="preserve">have the potential to reveal much about predator-prey interactions, eukaryotic phytoplankton evolution, and mixotrophy in general. </w:t>
      </w:r>
      <w:r w:rsidR="0089773C">
        <w:rPr>
          <w:rFonts w:asciiTheme="majorHAnsi" w:hAnsiTheme="majorHAnsi"/>
        </w:rPr>
        <w:t xml:space="preserve">The need for further genomic investigations into </w:t>
      </w:r>
      <w:r w:rsidR="0089773C" w:rsidRPr="0089773C">
        <w:rPr>
          <w:rFonts w:asciiTheme="majorHAnsi" w:hAnsiTheme="majorHAnsi"/>
          <w:i/>
        </w:rPr>
        <w:t xml:space="preserve">M. </w:t>
      </w:r>
      <w:proofErr w:type="spellStart"/>
      <w:r w:rsidR="0089773C" w:rsidRPr="0089773C">
        <w:rPr>
          <w:rFonts w:asciiTheme="majorHAnsi" w:hAnsiTheme="majorHAnsi"/>
          <w:i/>
        </w:rPr>
        <w:t>rubrum</w:t>
      </w:r>
      <w:proofErr w:type="spellEnd"/>
      <w:r w:rsidR="0089773C">
        <w:rPr>
          <w:rFonts w:asciiTheme="majorHAnsi" w:hAnsiTheme="majorHAnsi"/>
        </w:rPr>
        <w:t xml:space="preserve"> is also a prime example of the push towards the use </w:t>
      </w:r>
      <w:r w:rsidR="004F286E">
        <w:rPr>
          <w:rFonts w:asciiTheme="majorHAnsi" w:hAnsiTheme="majorHAnsi"/>
        </w:rPr>
        <w:t xml:space="preserve">of </w:t>
      </w:r>
      <w:r w:rsidR="0089773C">
        <w:rPr>
          <w:rFonts w:asciiTheme="majorHAnsi" w:hAnsiTheme="majorHAnsi"/>
        </w:rPr>
        <w:t>molecular approaches in biological oceanography</w:t>
      </w:r>
      <w:r w:rsidR="008F53EE">
        <w:rPr>
          <w:rFonts w:asciiTheme="majorHAnsi" w:hAnsiTheme="majorHAnsi"/>
        </w:rPr>
        <w:t xml:space="preserve"> to find better and more specific answers to persistent questions in the field. </w:t>
      </w:r>
    </w:p>
    <w:p w14:paraId="43FC6444" w14:textId="77777777" w:rsidR="00D753A3" w:rsidRDefault="00D753A3" w:rsidP="00F14DA9">
      <w:pPr>
        <w:spacing w:line="480" w:lineRule="auto"/>
        <w:ind w:firstLine="720"/>
        <w:rPr>
          <w:rFonts w:asciiTheme="majorHAnsi" w:hAnsiTheme="majorHAnsi"/>
        </w:rPr>
      </w:pPr>
    </w:p>
    <w:p w14:paraId="1CBA47C5" w14:textId="77777777" w:rsidR="009E13AB" w:rsidRDefault="009E13AB" w:rsidP="00F14DA9">
      <w:pPr>
        <w:spacing w:line="480" w:lineRule="auto"/>
        <w:ind w:firstLine="720"/>
        <w:rPr>
          <w:rFonts w:asciiTheme="majorHAnsi" w:hAnsiTheme="majorHAnsi"/>
        </w:rPr>
      </w:pPr>
    </w:p>
    <w:p w14:paraId="31600252" w14:textId="77777777" w:rsidR="009E13AB" w:rsidRDefault="009E13AB" w:rsidP="00F14DA9">
      <w:pPr>
        <w:spacing w:line="480" w:lineRule="auto"/>
        <w:ind w:firstLine="720"/>
        <w:rPr>
          <w:rFonts w:asciiTheme="majorHAnsi" w:hAnsiTheme="majorHAnsi"/>
        </w:rPr>
      </w:pPr>
    </w:p>
    <w:p w14:paraId="4B45CEA4" w14:textId="77777777" w:rsidR="009E13AB" w:rsidRDefault="009E13AB" w:rsidP="00F14DA9">
      <w:pPr>
        <w:spacing w:line="480" w:lineRule="auto"/>
        <w:ind w:firstLine="720"/>
        <w:rPr>
          <w:rFonts w:asciiTheme="majorHAnsi" w:hAnsiTheme="majorHAnsi"/>
        </w:rPr>
      </w:pPr>
    </w:p>
    <w:p w14:paraId="50155506" w14:textId="77777777" w:rsidR="009E13AB" w:rsidRDefault="009E13AB" w:rsidP="00F14DA9">
      <w:pPr>
        <w:spacing w:line="480" w:lineRule="auto"/>
        <w:ind w:firstLine="720"/>
        <w:rPr>
          <w:rFonts w:asciiTheme="majorHAnsi" w:hAnsiTheme="majorHAnsi"/>
        </w:rPr>
      </w:pPr>
    </w:p>
    <w:p w14:paraId="5D6BB326" w14:textId="77777777" w:rsidR="009E13AB" w:rsidRDefault="009E13AB" w:rsidP="00F14DA9">
      <w:pPr>
        <w:spacing w:line="480" w:lineRule="auto"/>
        <w:ind w:firstLine="720"/>
        <w:rPr>
          <w:rFonts w:asciiTheme="majorHAnsi" w:hAnsiTheme="majorHAnsi"/>
        </w:rPr>
      </w:pPr>
    </w:p>
    <w:p w14:paraId="07C4AF32" w14:textId="77777777" w:rsidR="009E13AB" w:rsidRDefault="009E13AB" w:rsidP="00F14DA9">
      <w:pPr>
        <w:spacing w:line="480" w:lineRule="auto"/>
        <w:ind w:firstLine="720"/>
        <w:rPr>
          <w:rFonts w:asciiTheme="majorHAnsi" w:hAnsiTheme="majorHAnsi"/>
        </w:rPr>
      </w:pPr>
    </w:p>
    <w:p w14:paraId="1F81C458" w14:textId="77777777" w:rsidR="009E13AB" w:rsidRDefault="009E13AB" w:rsidP="00F14DA9">
      <w:pPr>
        <w:spacing w:line="480" w:lineRule="auto"/>
        <w:ind w:firstLine="720"/>
        <w:rPr>
          <w:rFonts w:asciiTheme="majorHAnsi" w:hAnsiTheme="majorHAnsi"/>
        </w:rPr>
      </w:pPr>
    </w:p>
    <w:p w14:paraId="505619C4" w14:textId="77777777" w:rsidR="009E13AB" w:rsidRDefault="009E13AB" w:rsidP="00F14DA9">
      <w:pPr>
        <w:spacing w:line="480" w:lineRule="auto"/>
        <w:ind w:firstLine="720"/>
        <w:rPr>
          <w:rFonts w:asciiTheme="majorHAnsi" w:hAnsiTheme="majorHAnsi"/>
        </w:rPr>
      </w:pPr>
    </w:p>
    <w:p w14:paraId="12275E14" w14:textId="77777777" w:rsidR="009E13AB" w:rsidRDefault="009E13AB" w:rsidP="00F14DA9">
      <w:pPr>
        <w:spacing w:line="480" w:lineRule="auto"/>
        <w:ind w:firstLine="720"/>
        <w:rPr>
          <w:rFonts w:asciiTheme="majorHAnsi" w:hAnsiTheme="majorHAnsi"/>
        </w:rPr>
      </w:pPr>
    </w:p>
    <w:p w14:paraId="0B50F1FF" w14:textId="77777777" w:rsidR="009E13AB" w:rsidRDefault="009E13AB" w:rsidP="00F14DA9">
      <w:pPr>
        <w:spacing w:line="480" w:lineRule="auto"/>
        <w:ind w:firstLine="720"/>
        <w:rPr>
          <w:rFonts w:asciiTheme="majorHAnsi" w:hAnsiTheme="majorHAnsi"/>
        </w:rPr>
      </w:pPr>
    </w:p>
    <w:p w14:paraId="3B60771D" w14:textId="77777777" w:rsidR="009E13AB" w:rsidRDefault="009E13AB" w:rsidP="00F14DA9">
      <w:pPr>
        <w:spacing w:line="480" w:lineRule="auto"/>
        <w:ind w:firstLine="720"/>
        <w:rPr>
          <w:rFonts w:asciiTheme="majorHAnsi" w:hAnsiTheme="majorHAnsi"/>
        </w:rPr>
      </w:pPr>
    </w:p>
    <w:p w14:paraId="449F5254" w14:textId="7E090391" w:rsidR="00D753A3" w:rsidRPr="00F14DA9" w:rsidRDefault="00D753A3" w:rsidP="00D753A3">
      <w:pPr>
        <w:spacing w:line="480" w:lineRule="auto"/>
        <w:rPr>
          <w:rFonts w:asciiTheme="majorHAnsi" w:hAnsiTheme="majorHAnsi"/>
        </w:rPr>
      </w:pPr>
      <w:r w:rsidRPr="006F4A72">
        <w:rPr>
          <w:rFonts w:asciiTheme="majorHAnsi" w:hAnsiTheme="majorHAnsi"/>
          <w:b/>
        </w:rPr>
        <w:t>Figure 1.</w:t>
      </w:r>
      <w:r w:rsidR="00F64CFA">
        <w:rPr>
          <w:rFonts w:asciiTheme="majorHAnsi" w:hAnsiTheme="majorHAnsi"/>
        </w:rPr>
        <w:t xml:space="preserve"> </w:t>
      </w:r>
      <w:r w:rsidR="00B34F92">
        <w:rPr>
          <w:rFonts w:asciiTheme="majorHAnsi" w:hAnsiTheme="majorHAnsi"/>
        </w:rPr>
        <w:t xml:space="preserve">Schematic illustrating three potential variations of the </w:t>
      </w:r>
      <w:r w:rsidR="00B34F92" w:rsidRPr="00B34F92">
        <w:rPr>
          <w:rFonts w:asciiTheme="majorHAnsi" w:hAnsiTheme="majorHAnsi"/>
          <w:i/>
        </w:rPr>
        <w:t xml:space="preserve">M. </w:t>
      </w:r>
      <w:proofErr w:type="spellStart"/>
      <w:r w:rsidR="00B34F92" w:rsidRPr="00B34F92">
        <w:rPr>
          <w:rFonts w:asciiTheme="majorHAnsi" w:hAnsiTheme="majorHAnsi"/>
          <w:i/>
        </w:rPr>
        <w:t>rubrum</w:t>
      </w:r>
      <w:r w:rsidR="00B34F92">
        <w:rPr>
          <w:rFonts w:asciiTheme="majorHAnsi" w:hAnsiTheme="majorHAnsi"/>
        </w:rPr>
        <w:t>-cryptophyte</w:t>
      </w:r>
      <w:proofErr w:type="spellEnd"/>
      <w:r w:rsidR="00B34F92">
        <w:rPr>
          <w:rFonts w:asciiTheme="majorHAnsi" w:hAnsiTheme="majorHAnsi"/>
        </w:rPr>
        <w:t xml:space="preserve"> relationship.</w:t>
      </w:r>
    </w:p>
    <w:p w14:paraId="535475A9" w14:textId="20700B78" w:rsidR="00165148" w:rsidRDefault="00D753A3" w:rsidP="00165148">
      <w:pPr>
        <w:spacing w:line="480" w:lineRule="auto"/>
        <w:rPr>
          <w:rFonts w:asciiTheme="majorHAnsi" w:hAnsiTheme="majorHAnsi"/>
        </w:rPr>
      </w:pPr>
      <w:r>
        <w:rPr>
          <w:rFonts w:asciiTheme="majorHAnsi" w:hAnsiTheme="majorHAnsi"/>
          <w:noProof/>
        </w:rPr>
        <w:drawing>
          <wp:inline distT="0" distB="0" distL="0" distR="0" wp14:anchorId="0574ADD9" wp14:editId="1743BD1A">
            <wp:extent cx="5468112" cy="4083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_fig.tiff"/>
                    <pic:cNvPicPr/>
                  </pic:nvPicPr>
                  <pic:blipFill rotWithShape="1">
                    <a:blip r:embed="rId5">
                      <a:extLst>
                        <a:ext uri="{28A0092B-C50C-407E-A947-70E740481C1C}">
                          <a14:useLocalDpi xmlns:a14="http://schemas.microsoft.com/office/drawing/2010/main" val="0"/>
                        </a:ext>
                      </a:extLst>
                    </a:blip>
                    <a:srcRect r="333"/>
                    <a:stretch/>
                  </pic:blipFill>
                  <pic:spPr bwMode="auto">
                    <a:xfrm>
                      <a:off x="0" y="0"/>
                      <a:ext cx="5468112" cy="4083685"/>
                    </a:xfrm>
                    <a:prstGeom prst="rect">
                      <a:avLst/>
                    </a:prstGeom>
                    <a:ln>
                      <a:noFill/>
                    </a:ln>
                    <a:extLst>
                      <a:ext uri="{53640926-AAD7-44d8-BBD7-CCE9431645EC}">
                        <a14:shadowObscured xmlns:a14="http://schemas.microsoft.com/office/drawing/2010/main"/>
                      </a:ext>
                    </a:extLst>
                  </pic:spPr>
                </pic:pic>
              </a:graphicData>
            </a:graphic>
          </wp:inline>
        </w:drawing>
      </w:r>
    </w:p>
    <w:p w14:paraId="6DFD2349" w14:textId="77777777" w:rsidR="00D753A3" w:rsidRDefault="00D753A3" w:rsidP="00165148">
      <w:pPr>
        <w:spacing w:line="480" w:lineRule="auto"/>
        <w:rPr>
          <w:rFonts w:asciiTheme="majorHAnsi" w:hAnsiTheme="majorHAnsi"/>
        </w:rPr>
      </w:pPr>
    </w:p>
    <w:p w14:paraId="233F8AF4" w14:textId="77777777" w:rsidR="00D753A3" w:rsidRPr="00900A8F" w:rsidRDefault="00D753A3" w:rsidP="00165148">
      <w:pPr>
        <w:spacing w:line="480" w:lineRule="auto"/>
        <w:rPr>
          <w:rFonts w:asciiTheme="majorHAnsi" w:hAnsiTheme="majorHAnsi"/>
        </w:rPr>
      </w:pPr>
    </w:p>
    <w:p w14:paraId="6A32B546" w14:textId="77777777" w:rsidR="003766FB" w:rsidRDefault="003766FB" w:rsidP="003766FB">
      <w:pPr>
        <w:spacing w:line="480" w:lineRule="auto"/>
        <w:rPr>
          <w:rFonts w:asciiTheme="majorHAnsi" w:hAnsiTheme="majorHAnsi"/>
        </w:rPr>
      </w:pPr>
    </w:p>
    <w:p w14:paraId="7EC66534" w14:textId="77777777" w:rsidR="009E13AB" w:rsidRDefault="009E13AB" w:rsidP="003766FB">
      <w:pPr>
        <w:spacing w:line="480" w:lineRule="auto"/>
        <w:rPr>
          <w:rFonts w:asciiTheme="majorHAnsi" w:hAnsiTheme="majorHAnsi"/>
        </w:rPr>
      </w:pPr>
    </w:p>
    <w:p w14:paraId="1C257BA5" w14:textId="77777777" w:rsidR="009E13AB" w:rsidRDefault="009E13AB" w:rsidP="003766FB">
      <w:pPr>
        <w:spacing w:line="480" w:lineRule="auto"/>
        <w:rPr>
          <w:rFonts w:asciiTheme="majorHAnsi" w:hAnsiTheme="majorHAnsi"/>
        </w:rPr>
      </w:pPr>
    </w:p>
    <w:p w14:paraId="6505373D" w14:textId="77777777" w:rsidR="009E13AB" w:rsidRDefault="009E13AB" w:rsidP="003766FB">
      <w:pPr>
        <w:spacing w:line="480" w:lineRule="auto"/>
        <w:rPr>
          <w:rFonts w:asciiTheme="majorHAnsi" w:hAnsiTheme="majorHAnsi"/>
        </w:rPr>
      </w:pPr>
    </w:p>
    <w:p w14:paraId="56D0F443" w14:textId="77777777" w:rsidR="00C72CF3" w:rsidRDefault="00C72CF3" w:rsidP="003766FB">
      <w:pPr>
        <w:spacing w:line="480" w:lineRule="auto"/>
        <w:rPr>
          <w:rFonts w:asciiTheme="majorHAnsi" w:hAnsiTheme="majorHAnsi"/>
        </w:rPr>
      </w:pPr>
    </w:p>
    <w:p w14:paraId="1425183F" w14:textId="77777777" w:rsidR="009E13AB" w:rsidRDefault="009E13AB" w:rsidP="00C72CF3">
      <w:pPr>
        <w:rPr>
          <w:rFonts w:asciiTheme="majorHAnsi" w:hAnsiTheme="majorHAnsi"/>
        </w:rPr>
      </w:pPr>
    </w:p>
    <w:p w14:paraId="05946A7C" w14:textId="77777777" w:rsidR="00E260C7" w:rsidRDefault="00E260C7" w:rsidP="00C72CF3">
      <w:pPr>
        <w:rPr>
          <w:rFonts w:asciiTheme="majorHAnsi" w:eastAsia="Times New Roman" w:hAnsiTheme="majorHAnsi" w:cs="Arial"/>
          <w:color w:val="333333"/>
          <w:shd w:val="clear" w:color="auto" w:fill="FFFFFF"/>
        </w:rPr>
      </w:pPr>
    </w:p>
    <w:p w14:paraId="29C5D769" w14:textId="77777777" w:rsidR="00E260C7" w:rsidRDefault="00E260C7" w:rsidP="00C72CF3">
      <w:pPr>
        <w:rPr>
          <w:rFonts w:asciiTheme="majorHAnsi" w:eastAsia="Times New Roman" w:hAnsiTheme="majorHAnsi" w:cs="Arial"/>
          <w:color w:val="333333"/>
          <w:shd w:val="clear" w:color="auto" w:fill="FFFFFF"/>
        </w:rPr>
      </w:pPr>
    </w:p>
    <w:p w14:paraId="25E5B21C" w14:textId="18FAC319" w:rsidR="00E260C7" w:rsidRPr="00E260C7" w:rsidRDefault="00E260C7" w:rsidP="00C72CF3">
      <w:pPr>
        <w:rPr>
          <w:rFonts w:asciiTheme="majorHAnsi" w:eastAsia="Times New Roman" w:hAnsiTheme="majorHAnsi" w:cs="Arial"/>
          <w:b/>
          <w:color w:val="333333"/>
          <w:shd w:val="clear" w:color="auto" w:fill="FFFFFF"/>
        </w:rPr>
      </w:pPr>
      <w:r w:rsidRPr="00E260C7">
        <w:rPr>
          <w:rFonts w:asciiTheme="majorHAnsi" w:eastAsia="Times New Roman" w:hAnsiTheme="majorHAnsi" w:cs="Arial"/>
          <w:b/>
          <w:color w:val="333333"/>
          <w:shd w:val="clear" w:color="auto" w:fill="FFFFFF"/>
        </w:rPr>
        <w:t xml:space="preserve">References </w:t>
      </w:r>
    </w:p>
    <w:p w14:paraId="77EEA347" w14:textId="77777777" w:rsidR="00E260C7" w:rsidRDefault="00E260C7" w:rsidP="00C72CF3">
      <w:pPr>
        <w:rPr>
          <w:rFonts w:asciiTheme="majorHAnsi" w:eastAsia="Times New Roman" w:hAnsiTheme="majorHAnsi" w:cs="Arial"/>
          <w:color w:val="333333"/>
          <w:shd w:val="clear" w:color="auto" w:fill="FFFFFF"/>
        </w:rPr>
      </w:pPr>
    </w:p>
    <w:p w14:paraId="18861E4A" w14:textId="77777777" w:rsidR="00C72CF3" w:rsidRPr="009B4B89" w:rsidRDefault="00C72CF3" w:rsidP="00C72CF3">
      <w:p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Adolf</w:t>
      </w:r>
      <w:r w:rsidRPr="009B4B89">
        <w:rPr>
          <w:rFonts w:asciiTheme="majorHAnsi" w:eastAsia="Times New Roman" w:hAnsiTheme="majorHAnsi" w:cs="Arial"/>
          <w:color w:val="333333"/>
          <w:shd w:val="clear" w:color="auto" w:fill="FFFFFF"/>
        </w:rPr>
        <w:t xml:space="preserve"> J</w:t>
      </w:r>
      <w:r>
        <w:rPr>
          <w:rFonts w:asciiTheme="majorHAnsi" w:eastAsia="Times New Roman" w:hAnsiTheme="majorHAnsi" w:cs="Arial"/>
          <w:color w:val="333333"/>
          <w:shd w:val="clear" w:color="auto" w:fill="FFFFFF"/>
        </w:rPr>
        <w:t>E</w:t>
      </w:r>
      <w:r w:rsidRPr="009B4B89">
        <w:rPr>
          <w:rFonts w:asciiTheme="majorHAnsi" w:eastAsia="Times New Roman" w:hAnsiTheme="majorHAnsi" w:cs="Arial"/>
          <w:color w:val="333333"/>
          <w:shd w:val="clear" w:color="auto" w:fill="FFFFFF"/>
        </w:rPr>
        <w:t>, Yeager</w:t>
      </w:r>
      <w:r>
        <w:rPr>
          <w:rFonts w:asciiTheme="majorHAnsi" w:eastAsia="Times New Roman" w:hAnsiTheme="majorHAnsi" w:cs="Arial"/>
          <w:color w:val="333333"/>
          <w:shd w:val="clear" w:color="auto" w:fill="FFFFFF"/>
        </w:rPr>
        <w:t xml:space="preserve"> CL, </w:t>
      </w:r>
      <w:r w:rsidRPr="009B4B89">
        <w:rPr>
          <w:rFonts w:asciiTheme="majorHAnsi" w:eastAsia="Times New Roman" w:hAnsiTheme="majorHAnsi" w:cs="Arial"/>
          <w:color w:val="333333"/>
          <w:shd w:val="clear" w:color="auto" w:fill="FFFFFF"/>
        </w:rPr>
        <w:t>Miller</w:t>
      </w:r>
      <w:r>
        <w:rPr>
          <w:rFonts w:asciiTheme="majorHAnsi" w:eastAsia="Times New Roman" w:hAnsiTheme="majorHAnsi" w:cs="Arial"/>
          <w:color w:val="333333"/>
          <w:shd w:val="clear" w:color="auto" w:fill="FFFFFF"/>
        </w:rPr>
        <w:t xml:space="preserve"> WD, </w:t>
      </w:r>
      <w:r w:rsidRPr="009B4B89">
        <w:rPr>
          <w:rFonts w:asciiTheme="majorHAnsi" w:eastAsia="Times New Roman" w:hAnsiTheme="majorHAnsi" w:cs="Arial"/>
          <w:color w:val="333333"/>
          <w:shd w:val="clear" w:color="auto" w:fill="FFFFFF"/>
        </w:rPr>
        <w:t xml:space="preserve"> </w:t>
      </w:r>
      <w:proofErr w:type="spellStart"/>
      <w:r w:rsidRPr="009B4B89">
        <w:rPr>
          <w:rFonts w:asciiTheme="majorHAnsi" w:eastAsia="Times New Roman" w:hAnsiTheme="majorHAnsi" w:cs="Arial"/>
          <w:color w:val="333333"/>
          <w:shd w:val="clear" w:color="auto" w:fill="FFFFFF"/>
        </w:rPr>
        <w:t>Mallonee</w:t>
      </w:r>
      <w:proofErr w:type="spellEnd"/>
      <w:r>
        <w:rPr>
          <w:rFonts w:asciiTheme="majorHAnsi" w:eastAsia="Times New Roman" w:hAnsiTheme="majorHAnsi" w:cs="Arial"/>
          <w:color w:val="333333"/>
          <w:shd w:val="clear" w:color="auto" w:fill="FFFFFF"/>
        </w:rPr>
        <w:t xml:space="preserve"> ME, </w:t>
      </w:r>
      <w:r w:rsidRPr="009B4B89">
        <w:rPr>
          <w:rFonts w:asciiTheme="majorHAnsi" w:eastAsia="Times New Roman" w:hAnsiTheme="majorHAnsi" w:cs="Arial"/>
          <w:color w:val="333333"/>
          <w:shd w:val="clear" w:color="auto" w:fill="FFFFFF"/>
        </w:rPr>
        <w:t>Harding</w:t>
      </w:r>
      <w:r>
        <w:rPr>
          <w:rFonts w:asciiTheme="majorHAnsi" w:eastAsia="Times New Roman" w:hAnsiTheme="majorHAnsi" w:cs="Arial"/>
          <w:color w:val="333333"/>
          <w:shd w:val="clear" w:color="auto" w:fill="FFFFFF"/>
        </w:rPr>
        <w:t xml:space="preserve"> LW (2006) </w:t>
      </w:r>
      <w:r w:rsidRPr="009B4B89">
        <w:rPr>
          <w:rFonts w:asciiTheme="majorHAnsi" w:eastAsia="Times New Roman" w:hAnsiTheme="majorHAnsi" w:cs="Arial"/>
          <w:color w:val="333333"/>
          <w:shd w:val="clear" w:color="auto" w:fill="FFFFFF"/>
        </w:rPr>
        <w:t>Environmental forcing of phytoplankton floral composition, biomass, and primary productivity in Chesapeake Bay, USA. Estuarine, Coastal and Shelf Science </w:t>
      </w:r>
      <w:r w:rsidRPr="009B4B89">
        <w:rPr>
          <w:rFonts w:asciiTheme="majorHAnsi" w:eastAsia="Times New Roman" w:hAnsiTheme="majorHAnsi" w:cs="Arial"/>
          <w:iCs/>
          <w:color w:val="333333"/>
          <w:shd w:val="clear" w:color="auto" w:fill="FFFFFF"/>
        </w:rPr>
        <w:t>67</w:t>
      </w:r>
      <w:r w:rsidRPr="009B4B89">
        <w:rPr>
          <w:rFonts w:asciiTheme="majorHAnsi" w:eastAsia="Times New Roman" w:hAnsiTheme="majorHAnsi" w:cs="Arial"/>
          <w:color w:val="333333"/>
          <w:shd w:val="clear" w:color="auto" w:fill="FFFFFF"/>
        </w:rPr>
        <w:t>:108-122</w:t>
      </w:r>
    </w:p>
    <w:p w14:paraId="6C44C27D" w14:textId="77777777" w:rsidR="00C72CF3" w:rsidRPr="009B4B89" w:rsidRDefault="00C72CF3" w:rsidP="00C72CF3">
      <w:pPr>
        <w:rPr>
          <w:rFonts w:asciiTheme="majorHAnsi" w:eastAsia="Times New Roman" w:hAnsiTheme="majorHAnsi" w:cs="Arial"/>
          <w:color w:val="333333"/>
          <w:shd w:val="clear" w:color="auto" w:fill="FFFFFF"/>
        </w:rPr>
      </w:pPr>
    </w:p>
    <w:p w14:paraId="24E62BCD" w14:textId="77777777" w:rsidR="00C72CF3" w:rsidRDefault="00C72CF3" w:rsidP="00C72CF3">
      <w:p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 xml:space="preserve">Barber RT, White AW (1969) Evidence for a </w:t>
      </w:r>
      <w:proofErr w:type="spellStart"/>
      <w:r>
        <w:rPr>
          <w:rFonts w:asciiTheme="majorHAnsi" w:eastAsia="Times New Roman" w:hAnsiTheme="majorHAnsi" w:cs="Arial"/>
          <w:color w:val="333333"/>
          <w:shd w:val="clear" w:color="auto" w:fill="FFFFFF"/>
        </w:rPr>
        <w:t>cryptomonad</w:t>
      </w:r>
      <w:proofErr w:type="spellEnd"/>
      <w:r>
        <w:rPr>
          <w:rFonts w:asciiTheme="majorHAnsi" w:eastAsia="Times New Roman" w:hAnsiTheme="majorHAnsi" w:cs="Arial"/>
          <w:color w:val="333333"/>
          <w:shd w:val="clear" w:color="auto" w:fill="FFFFFF"/>
        </w:rPr>
        <w:t xml:space="preserve"> </w:t>
      </w:r>
      <w:proofErr w:type="spellStart"/>
      <w:r>
        <w:rPr>
          <w:rFonts w:asciiTheme="majorHAnsi" w:eastAsia="Times New Roman" w:hAnsiTheme="majorHAnsi" w:cs="Arial"/>
          <w:color w:val="333333"/>
          <w:shd w:val="clear" w:color="auto" w:fill="FFFFFF"/>
        </w:rPr>
        <w:t>symbiont</w:t>
      </w:r>
      <w:proofErr w:type="spellEnd"/>
      <w:r>
        <w:rPr>
          <w:rFonts w:asciiTheme="majorHAnsi" w:eastAsia="Times New Roman" w:hAnsiTheme="majorHAnsi" w:cs="Arial"/>
          <w:color w:val="333333"/>
          <w:shd w:val="clear" w:color="auto" w:fill="FFFFFF"/>
        </w:rPr>
        <w:t xml:space="preserve"> in the ciliate, </w:t>
      </w:r>
      <w:proofErr w:type="spellStart"/>
      <w:r w:rsidRPr="005A6D49">
        <w:rPr>
          <w:rFonts w:asciiTheme="majorHAnsi" w:eastAsia="Times New Roman" w:hAnsiTheme="majorHAnsi" w:cs="Arial"/>
          <w:i/>
          <w:color w:val="333333"/>
          <w:shd w:val="clear" w:color="auto" w:fill="FFFFFF"/>
        </w:rPr>
        <w:t>Cyclotrichium</w:t>
      </w:r>
      <w:proofErr w:type="spellEnd"/>
      <w:r w:rsidRPr="005A6D49">
        <w:rPr>
          <w:rFonts w:asciiTheme="majorHAnsi" w:eastAsia="Times New Roman" w:hAnsiTheme="majorHAnsi" w:cs="Arial"/>
          <w:i/>
          <w:color w:val="333333"/>
          <w:shd w:val="clear" w:color="auto" w:fill="FFFFFF"/>
        </w:rPr>
        <w:t xml:space="preserve"> </w:t>
      </w:r>
      <w:proofErr w:type="spellStart"/>
      <w:r w:rsidRPr="005A6D49">
        <w:rPr>
          <w:rFonts w:asciiTheme="majorHAnsi" w:eastAsia="Times New Roman" w:hAnsiTheme="majorHAnsi" w:cs="Arial"/>
          <w:i/>
          <w:color w:val="333333"/>
          <w:shd w:val="clear" w:color="auto" w:fill="FFFFFF"/>
        </w:rPr>
        <w:t>meunieri</w:t>
      </w:r>
      <w:proofErr w:type="spellEnd"/>
      <w:r>
        <w:rPr>
          <w:rFonts w:asciiTheme="majorHAnsi" w:eastAsia="Times New Roman" w:hAnsiTheme="majorHAnsi" w:cs="Arial"/>
          <w:color w:val="333333"/>
          <w:shd w:val="clear" w:color="auto" w:fill="FFFFFF"/>
        </w:rPr>
        <w:t>. Journal of Phycology 5:86-88</w:t>
      </w:r>
    </w:p>
    <w:p w14:paraId="2D2B0AA6" w14:textId="77777777" w:rsidR="00C72CF3" w:rsidRDefault="00C72CF3" w:rsidP="00C72CF3">
      <w:pPr>
        <w:rPr>
          <w:rFonts w:asciiTheme="majorHAnsi" w:eastAsia="Times New Roman" w:hAnsiTheme="majorHAnsi" w:cs="Arial"/>
          <w:color w:val="333333"/>
          <w:shd w:val="clear" w:color="auto" w:fill="FFFFFF"/>
        </w:rPr>
      </w:pPr>
    </w:p>
    <w:p w14:paraId="67445E77" w14:textId="77777777" w:rsidR="00C72CF3" w:rsidRDefault="00C72CF3" w:rsidP="00C72CF3">
      <w:pPr>
        <w:rPr>
          <w:rFonts w:asciiTheme="majorHAnsi" w:eastAsia="Times New Roman" w:hAnsiTheme="majorHAnsi" w:cs="Arial"/>
          <w:color w:val="333333"/>
          <w:shd w:val="clear" w:color="auto" w:fill="FFFFFF"/>
        </w:rPr>
      </w:pPr>
      <w:proofErr w:type="spellStart"/>
      <w:r w:rsidRPr="0002639F">
        <w:rPr>
          <w:rFonts w:asciiTheme="majorHAnsi" w:eastAsia="Times New Roman" w:hAnsiTheme="majorHAnsi" w:cs="Arial"/>
          <w:color w:val="333333"/>
          <w:shd w:val="clear" w:color="auto" w:fill="FFFFFF"/>
        </w:rPr>
        <w:t>C</w:t>
      </w:r>
      <w:r>
        <w:rPr>
          <w:rFonts w:asciiTheme="majorHAnsi" w:eastAsia="Times New Roman" w:hAnsiTheme="majorHAnsi" w:cs="Arial"/>
          <w:color w:val="333333"/>
          <w:shd w:val="clear" w:color="auto" w:fill="FFFFFF"/>
        </w:rPr>
        <w:t>hawla</w:t>
      </w:r>
      <w:proofErr w:type="spellEnd"/>
      <w:r>
        <w:rPr>
          <w:rFonts w:asciiTheme="majorHAnsi" w:eastAsia="Times New Roman" w:hAnsiTheme="majorHAnsi" w:cs="Arial"/>
          <w:color w:val="333333"/>
          <w:shd w:val="clear" w:color="auto" w:fill="FFFFFF"/>
        </w:rPr>
        <w:t xml:space="preserve"> A, Jay D, </w:t>
      </w:r>
      <w:proofErr w:type="spellStart"/>
      <w:r>
        <w:rPr>
          <w:rFonts w:asciiTheme="majorHAnsi" w:eastAsia="Times New Roman" w:hAnsiTheme="majorHAnsi" w:cs="Arial"/>
          <w:color w:val="333333"/>
          <w:shd w:val="clear" w:color="auto" w:fill="FFFFFF"/>
        </w:rPr>
        <w:t>Baptista</w:t>
      </w:r>
      <w:proofErr w:type="spellEnd"/>
      <w:r>
        <w:rPr>
          <w:rFonts w:asciiTheme="majorHAnsi" w:eastAsia="Times New Roman" w:hAnsiTheme="majorHAnsi" w:cs="Arial"/>
          <w:color w:val="333333"/>
          <w:shd w:val="clear" w:color="auto" w:fill="FFFFFF"/>
        </w:rPr>
        <w:t xml:space="preserve"> J, Wilkin, Seaton (2008)</w:t>
      </w:r>
      <w:r w:rsidRPr="0002639F">
        <w:rPr>
          <w:rFonts w:asciiTheme="majorHAnsi" w:eastAsia="Times New Roman" w:hAnsiTheme="majorHAnsi" w:cs="Arial"/>
          <w:color w:val="333333"/>
          <w:shd w:val="clear" w:color="auto" w:fill="FFFFFF"/>
        </w:rPr>
        <w:t xml:space="preserve"> Seasonal variability and estuary-shelf interactions in circulation dynamics of the river-dominated estua</w:t>
      </w:r>
      <w:r>
        <w:rPr>
          <w:rFonts w:asciiTheme="majorHAnsi" w:eastAsia="Times New Roman" w:hAnsiTheme="majorHAnsi" w:cs="Arial"/>
          <w:color w:val="333333"/>
          <w:shd w:val="clear" w:color="auto" w:fill="FFFFFF"/>
        </w:rPr>
        <w:t>ry. Estuaries and Coast 31:269-</w:t>
      </w:r>
      <w:r w:rsidRPr="0002639F">
        <w:rPr>
          <w:rFonts w:asciiTheme="majorHAnsi" w:eastAsia="Times New Roman" w:hAnsiTheme="majorHAnsi" w:cs="Arial"/>
          <w:color w:val="333333"/>
          <w:shd w:val="clear" w:color="auto" w:fill="FFFFFF"/>
        </w:rPr>
        <w:t>288</w:t>
      </w:r>
    </w:p>
    <w:p w14:paraId="44E8E51B" w14:textId="77777777" w:rsidR="00C72CF3" w:rsidRDefault="00C72CF3" w:rsidP="00C72CF3">
      <w:pPr>
        <w:rPr>
          <w:rFonts w:asciiTheme="majorHAnsi" w:eastAsia="Times New Roman" w:hAnsiTheme="majorHAnsi" w:cs="Arial"/>
          <w:color w:val="333333"/>
          <w:shd w:val="clear" w:color="auto" w:fill="FFFFFF"/>
        </w:rPr>
      </w:pPr>
    </w:p>
    <w:p w14:paraId="35AA0989" w14:textId="77777777" w:rsidR="00C72CF3" w:rsidRDefault="00C72CF3" w:rsidP="00C72CF3">
      <w:p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Crawford D (1989)</w:t>
      </w:r>
      <w:r w:rsidRPr="00512A70">
        <w:rPr>
          <w:rFonts w:asciiTheme="majorHAnsi" w:eastAsia="Times New Roman" w:hAnsiTheme="majorHAnsi" w:cs="Arial"/>
          <w:color w:val="333333"/>
          <w:shd w:val="clear" w:color="auto" w:fill="FFFFFF"/>
        </w:rPr>
        <w:t xml:space="preserve"> </w:t>
      </w:r>
      <w:proofErr w:type="spellStart"/>
      <w:r w:rsidRPr="00973E01">
        <w:rPr>
          <w:rFonts w:asciiTheme="majorHAnsi" w:eastAsia="Times New Roman" w:hAnsiTheme="majorHAnsi" w:cs="Arial"/>
          <w:i/>
          <w:color w:val="333333"/>
          <w:shd w:val="clear" w:color="auto" w:fill="FFFFFF"/>
        </w:rPr>
        <w:t>Mesodinium</w:t>
      </w:r>
      <w:proofErr w:type="spellEnd"/>
      <w:r w:rsidRPr="00973E01">
        <w:rPr>
          <w:rFonts w:asciiTheme="majorHAnsi" w:eastAsia="Times New Roman" w:hAnsiTheme="majorHAnsi" w:cs="Arial"/>
          <w:i/>
          <w:color w:val="333333"/>
          <w:shd w:val="clear" w:color="auto" w:fill="FFFFFF"/>
        </w:rPr>
        <w:t xml:space="preserve"> </w:t>
      </w:r>
      <w:proofErr w:type="spellStart"/>
      <w:r w:rsidRPr="00973E01">
        <w:rPr>
          <w:rFonts w:asciiTheme="majorHAnsi" w:eastAsia="Times New Roman" w:hAnsiTheme="majorHAnsi" w:cs="Arial"/>
          <w:i/>
          <w:color w:val="333333"/>
          <w:shd w:val="clear" w:color="auto" w:fill="FFFFFF"/>
        </w:rPr>
        <w:t>rubrum</w:t>
      </w:r>
      <w:proofErr w:type="spellEnd"/>
      <w:r w:rsidRPr="00512A70">
        <w:rPr>
          <w:rFonts w:asciiTheme="majorHAnsi" w:eastAsia="Times New Roman" w:hAnsiTheme="majorHAnsi" w:cs="Arial"/>
          <w:color w:val="333333"/>
          <w:shd w:val="clear" w:color="auto" w:fill="FFFFFF"/>
        </w:rPr>
        <w:t xml:space="preserve">: the </w:t>
      </w:r>
      <w:proofErr w:type="spellStart"/>
      <w:r w:rsidRPr="00512A70">
        <w:rPr>
          <w:rFonts w:asciiTheme="majorHAnsi" w:eastAsia="Times New Roman" w:hAnsiTheme="majorHAnsi" w:cs="Arial"/>
          <w:color w:val="333333"/>
          <w:shd w:val="clear" w:color="auto" w:fill="FFFFFF"/>
        </w:rPr>
        <w:t>phytoplankter</w:t>
      </w:r>
      <w:proofErr w:type="spellEnd"/>
      <w:r w:rsidRPr="00512A70">
        <w:rPr>
          <w:rFonts w:asciiTheme="majorHAnsi" w:eastAsia="Times New Roman" w:hAnsiTheme="majorHAnsi" w:cs="Arial"/>
          <w:color w:val="333333"/>
          <w:shd w:val="clear" w:color="auto" w:fill="FFFFFF"/>
        </w:rPr>
        <w:t xml:space="preserve"> that </w:t>
      </w:r>
      <w:proofErr w:type="spellStart"/>
      <w:r w:rsidRPr="00512A70">
        <w:rPr>
          <w:rFonts w:asciiTheme="majorHAnsi" w:eastAsia="Times New Roman" w:hAnsiTheme="majorHAnsi" w:cs="Arial"/>
          <w:color w:val="333333"/>
          <w:shd w:val="clear" w:color="auto" w:fill="FFFFFF"/>
        </w:rPr>
        <w:t>wasnʼt</w:t>
      </w:r>
      <w:proofErr w:type="spellEnd"/>
      <w:r w:rsidRPr="00512A70">
        <w:rPr>
          <w:rFonts w:asciiTheme="majorHAnsi" w:eastAsia="Times New Roman" w:hAnsiTheme="majorHAnsi" w:cs="Arial"/>
          <w:color w:val="333333"/>
          <w:shd w:val="clear" w:color="auto" w:fill="FFFFFF"/>
        </w:rPr>
        <w:t xml:space="preserve"> . Marine Ecology Progress Series </w:t>
      </w:r>
      <w:r w:rsidRPr="00512A70">
        <w:rPr>
          <w:rFonts w:asciiTheme="majorHAnsi" w:eastAsia="Times New Roman" w:hAnsiTheme="majorHAnsi" w:cs="Arial"/>
          <w:iCs/>
          <w:color w:val="333333"/>
          <w:shd w:val="clear" w:color="auto" w:fill="FFFFFF"/>
        </w:rPr>
        <w:t>58</w:t>
      </w:r>
      <w:r>
        <w:rPr>
          <w:rFonts w:asciiTheme="majorHAnsi" w:eastAsia="Times New Roman" w:hAnsiTheme="majorHAnsi" w:cs="Arial"/>
          <w:color w:val="333333"/>
          <w:shd w:val="clear" w:color="auto" w:fill="FFFFFF"/>
        </w:rPr>
        <w:t>:161-174</w:t>
      </w:r>
    </w:p>
    <w:p w14:paraId="573CA69C" w14:textId="77777777" w:rsidR="00C72CF3" w:rsidRDefault="00C72CF3" w:rsidP="00C72CF3">
      <w:pPr>
        <w:rPr>
          <w:rFonts w:asciiTheme="majorHAnsi" w:eastAsia="Times New Roman" w:hAnsiTheme="majorHAnsi" w:cs="Arial"/>
          <w:color w:val="333333"/>
          <w:shd w:val="clear" w:color="auto" w:fill="FFFFFF"/>
        </w:rPr>
      </w:pPr>
    </w:p>
    <w:p w14:paraId="4CD08058" w14:textId="77777777" w:rsidR="00C72CF3" w:rsidRPr="00B9792D" w:rsidRDefault="00C72CF3" w:rsidP="00C72CF3">
      <w:p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 xml:space="preserve">Crawford DW, </w:t>
      </w:r>
      <w:proofErr w:type="spellStart"/>
      <w:r>
        <w:rPr>
          <w:rFonts w:asciiTheme="majorHAnsi" w:eastAsia="Times New Roman" w:hAnsiTheme="majorHAnsi" w:cs="Arial"/>
          <w:color w:val="333333"/>
          <w:shd w:val="clear" w:color="auto" w:fill="FFFFFF"/>
        </w:rPr>
        <w:t>Purdie</w:t>
      </w:r>
      <w:proofErr w:type="spellEnd"/>
      <w:r>
        <w:rPr>
          <w:rFonts w:asciiTheme="majorHAnsi" w:eastAsia="Times New Roman" w:hAnsiTheme="majorHAnsi" w:cs="Arial"/>
          <w:color w:val="333333"/>
          <w:shd w:val="clear" w:color="auto" w:fill="FFFFFF"/>
        </w:rPr>
        <w:t xml:space="preserve"> DA, Lockwood APM, </w:t>
      </w:r>
      <w:proofErr w:type="spellStart"/>
      <w:r>
        <w:rPr>
          <w:rFonts w:asciiTheme="majorHAnsi" w:eastAsia="Times New Roman" w:hAnsiTheme="majorHAnsi" w:cs="Arial"/>
          <w:color w:val="333333"/>
          <w:shd w:val="clear" w:color="auto" w:fill="FFFFFF"/>
        </w:rPr>
        <w:t>Weissman</w:t>
      </w:r>
      <w:proofErr w:type="spellEnd"/>
      <w:r>
        <w:rPr>
          <w:rFonts w:asciiTheme="majorHAnsi" w:eastAsia="Times New Roman" w:hAnsiTheme="majorHAnsi" w:cs="Arial"/>
          <w:color w:val="333333"/>
          <w:shd w:val="clear" w:color="auto" w:fill="FFFFFF"/>
        </w:rPr>
        <w:t xml:space="preserve"> P (1997)</w:t>
      </w:r>
      <w:r w:rsidRPr="00B9792D">
        <w:rPr>
          <w:rFonts w:asciiTheme="majorHAnsi" w:eastAsia="Times New Roman" w:hAnsiTheme="majorHAnsi" w:cs="Arial"/>
          <w:color w:val="333333"/>
          <w:shd w:val="clear" w:color="auto" w:fill="FFFFFF"/>
        </w:rPr>
        <w:t xml:space="preserve"> Recurrent Red-tides in the Southampton Water Estuary Caused by the Phototrophic Ciliate</w:t>
      </w:r>
      <w:r>
        <w:rPr>
          <w:rFonts w:asciiTheme="majorHAnsi" w:eastAsia="Times New Roman" w:hAnsiTheme="majorHAnsi" w:cs="Arial"/>
          <w:color w:val="333333"/>
          <w:shd w:val="clear" w:color="auto" w:fill="FFFFFF"/>
        </w:rPr>
        <w:t xml:space="preserve"> </w:t>
      </w:r>
      <w:proofErr w:type="spellStart"/>
      <w:r w:rsidRPr="00973E01">
        <w:rPr>
          <w:rFonts w:asciiTheme="majorHAnsi" w:eastAsia="Times New Roman" w:hAnsiTheme="majorHAnsi" w:cs="Arial"/>
          <w:i/>
          <w:color w:val="333333"/>
          <w:shd w:val="clear" w:color="auto" w:fill="FFFFFF"/>
        </w:rPr>
        <w:t>Mesodinium</w:t>
      </w:r>
      <w:proofErr w:type="spellEnd"/>
      <w:r w:rsidRPr="00973E01">
        <w:rPr>
          <w:rFonts w:asciiTheme="majorHAnsi" w:eastAsia="Times New Roman" w:hAnsiTheme="majorHAnsi" w:cs="Arial"/>
          <w:i/>
          <w:color w:val="333333"/>
          <w:shd w:val="clear" w:color="auto" w:fill="FFFFFF"/>
        </w:rPr>
        <w:t xml:space="preserve"> </w:t>
      </w:r>
      <w:proofErr w:type="spellStart"/>
      <w:r w:rsidRPr="00973E01">
        <w:rPr>
          <w:rFonts w:asciiTheme="majorHAnsi" w:eastAsia="Times New Roman" w:hAnsiTheme="majorHAnsi" w:cs="Arial"/>
          <w:i/>
          <w:color w:val="333333"/>
          <w:shd w:val="clear" w:color="auto" w:fill="FFFFFF"/>
        </w:rPr>
        <w:t>rubrum</w:t>
      </w:r>
      <w:proofErr w:type="spellEnd"/>
      <w:r w:rsidRPr="00B9792D">
        <w:rPr>
          <w:rFonts w:asciiTheme="majorHAnsi" w:eastAsia="Times New Roman" w:hAnsiTheme="majorHAnsi" w:cs="Arial"/>
          <w:color w:val="333333"/>
          <w:shd w:val="clear" w:color="auto" w:fill="FFFFFF"/>
        </w:rPr>
        <w:t>. Estuarine, Coastal and Shelf Science</w:t>
      </w:r>
      <w:r>
        <w:rPr>
          <w:rFonts w:asciiTheme="majorHAnsi" w:eastAsia="Times New Roman" w:hAnsiTheme="majorHAnsi" w:cs="Arial"/>
          <w:color w:val="333333"/>
          <w:shd w:val="clear" w:color="auto" w:fill="FFFFFF"/>
        </w:rPr>
        <w:t xml:space="preserve"> </w:t>
      </w:r>
      <w:r w:rsidRPr="00B9792D">
        <w:rPr>
          <w:rFonts w:asciiTheme="majorHAnsi" w:eastAsia="Times New Roman" w:hAnsiTheme="majorHAnsi" w:cs="Arial"/>
          <w:iCs/>
          <w:color w:val="333333"/>
          <w:shd w:val="clear" w:color="auto" w:fill="FFFFFF"/>
        </w:rPr>
        <w:t>45</w:t>
      </w:r>
      <w:r w:rsidRPr="00B9792D">
        <w:rPr>
          <w:rFonts w:asciiTheme="majorHAnsi" w:eastAsia="Times New Roman" w:hAnsiTheme="majorHAnsi" w:cs="Arial"/>
          <w:color w:val="333333"/>
          <w:shd w:val="clear" w:color="auto" w:fill="FFFFFF"/>
        </w:rPr>
        <w:t>:799</w:t>
      </w:r>
      <w:r>
        <w:rPr>
          <w:rFonts w:asciiTheme="majorHAnsi" w:eastAsia="Times New Roman" w:hAnsiTheme="majorHAnsi" w:cs="Arial"/>
          <w:color w:val="333333"/>
          <w:shd w:val="clear" w:color="auto" w:fill="FFFFFF"/>
        </w:rPr>
        <w:t>-812</w:t>
      </w:r>
    </w:p>
    <w:p w14:paraId="75D8895B" w14:textId="77777777" w:rsidR="00C72CF3" w:rsidRDefault="00C72CF3" w:rsidP="00C72CF3">
      <w:pPr>
        <w:rPr>
          <w:rFonts w:asciiTheme="majorHAnsi" w:eastAsia="Times New Roman" w:hAnsiTheme="majorHAnsi" w:cs="Arial"/>
          <w:color w:val="333333"/>
          <w:shd w:val="clear" w:color="auto" w:fill="FFFFFF"/>
        </w:rPr>
      </w:pPr>
    </w:p>
    <w:p w14:paraId="0F1A5CA6" w14:textId="77777777" w:rsidR="00C72CF3" w:rsidRDefault="00C72CF3" w:rsidP="00C72CF3">
      <w:p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Dolan JR, Coats DW</w:t>
      </w:r>
      <w:r w:rsidRPr="005814B5">
        <w:rPr>
          <w:rFonts w:asciiTheme="majorHAnsi" w:eastAsia="Times New Roman" w:hAnsiTheme="majorHAnsi" w:cs="Arial"/>
          <w:color w:val="333333"/>
          <w:shd w:val="clear" w:color="auto" w:fill="FFFFFF"/>
        </w:rPr>
        <w:t xml:space="preserve"> (1990</w:t>
      </w:r>
      <w:r>
        <w:rPr>
          <w:rFonts w:asciiTheme="majorHAnsi" w:eastAsia="Times New Roman" w:hAnsiTheme="majorHAnsi" w:cs="Arial"/>
          <w:color w:val="333333"/>
          <w:shd w:val="clear" w:color="auto" w:fill="FFFFFF"/>
        </w:rPr>
        <w:t>) Seasonal abundances of plank</w:t>
      </w:r>
      <w:r w:rsidRPr="005814B5">
        <w:rPr>
          <w:rFonts w:asciiTheme="majorHAnsi" w:eastAsia="Times New Roman" w:hAnsiTheme="majorHAnsi" w:cs="Arial"/>
          <w:color w:val="333333"/>
          <w:shd w:val="clear" w:color="auto" w:fill="FFFFFF"/>
        </w:rPr>
        <w:t xml:space="preserve">tonic ciliates and </w:t>
      </w:r>
      <w:proofErr w:type="spellStart"/>
      <w:r w:rsidRPr="005814B5">
        <w:rPr>
          <w:rFonts w:asciiTheme="majorHAnsi" w:eastAsia="Times New Roman" w:hAnsiTheme="majorHAnsi" w:cs="Arial"/>
          <w:color w:val="333333"/>
          <w:shd w:val="clear" w:color="auto" w:fill="FFFFFF"/>
        </w:rPr>
        <w:t>microflagellates</w:t>
      </w:r>
      <w:proofErr w:type="spellEnd"/>
      <w:r w:rsidRPr="005814B5">
        <w:rPr>
          <w:rFonts w:asciiTheme="majorHAnsi" w:eastAsia="Times New Roman" w:hAnsiTheme="majorHAnsi" w:cs="Arial"/>
          <w:color w:val="333333"/>
          <w:shd w:val="clear" w:color="auto" w:fill="FFFFFF"/>
        </w:rPr>
        <w:t xml:space="preserve"> in </w:t>
      </w:r>
      <w:proofErr w:type="spellStart"/>
      <w:r w:rsidRPr="005814B5">
        <w:rPr>
          <w:rFonts w:asciiTheme="majorHAnsi" w:eastAsia="Times New Roman" w:hAnsiTheme="majorHAnsi" w:cs="Arial"/>
          <w:color w:val="333333"/>
          <w:shd w:val="clear" w:color="auto" w:fill="FFFFFF"/>
        </w:rPr>
        <w:t>mesohalin</w:t>
      </w:r>
      <w:r>
        <w:rPr>
          <w:rFonts w:asciiTheme="majorHAnsi" w:eastAsia="Times New Roman" w:hAnsiTheme="majorHAnsi" w:cs="Arial"/>
          <w:color w:val="333333"/>
          <w:shd w:val="clear" w:color="auto" w:fill="FFFFFF"/>
        </w:rPr>
        <w:t>e</w:t>
      </w:r>
      <w:proofErr w:type="spellEnd"/>
      <w:r>
        <w:rPr>
          <w:rFonts w:asciiTheme="majorHAnsi" w:eastAsia="Times New Roman" w:hAnsiTheme="majorHAnsi" w:cs="Arial"/>
          <w:color w:val="333333"/>
          <w:shd w:val="clear" w:color="auto" w:fill="FFFFFF"/>
        </w:rPr>
        <w:t xml:space="preserve"> Chesapeake Bay waters. Estuarine Coastal Shelf Science 31:157–175</w:t>
      </w:r>
    </w:p>
    <w:p w14:paraId="01611810" w14:textId="77777777" w:rsidR="00C72CF3" w:rsidRDefault="00C72CF3" w:rsidP="00C72CF3">
      <w:pPr>
        <w:rPr>
          <w:rFonts w:asciiTheme="majorHAnsi" w:eastAsia="Times New Roman" w:hAnsiTheme="majorHAnsi" w:cs="Arial"/>
          <w:color w:val="333333"/>
          <w:shd w:val="clear" w:color="auto" w:fill="FFFFFF"/>
        </w:rPr>
      </w:pPr>
    </w:p>
    <w:p w14:paraId="04E4C36E" w14:textId="77777777" w:rsidR="00C72CF3" w:rsidRDefault="00C72CF3" w:rsidP="00C72CF3">
      <w:p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 xml:space="preserve">Dolan J, Gallegos CL, </w:t>
      </w:r>
      <w:proofErr w:type="spellStart"/>
      <w:r>
        <w:rPr>
          <w:rFonts w:asciiTheme="majorHAnsi" w:eastAsia="Times New Roman" w:hAnsiTheme="majorHAnsi" w:cs="Arial"/>
          <w:color w:val="333333"/>
          <w:shd w:val="clear" w:color="auto" w:fill="FFFFFF"/>
        </w:rPr>
        <w:t>Moigis</w:t>
      </w:r>
      <w:proofErr w:type="spellEnd"/>
      <w:r>
        <w:rPr>
          <w:rFonts w:asciiTheme="majorHAnsi" w:eastAsia="Times New Roman" w:hAnsiTheme="majorHAnsi" w:cs="Arial"/>
          <w:color w:val="333333"/>
          <w:shd w:val="clear" w:color="auto" w:fill="FFFFFF"/>
        </w:rPr>
        <w:t xml:space="preserve"> A</w:t>
      </w:r>
      <w:r w:rsidRPr="009B4B89">
        <w:rPr>
          <w:rFonts w:asciiTheme="majorHAnsi" w:eastAsia="Times New Roman" w:hAnsiTheme="majorHAnsi" w:cs="Arial"/>
          <w:color w:val="333333"/>
          <w:shd w:val="clear" w:color="auto" w:fill="FFFFFF"/>
        </w:rPr>
        <w:t xml:space="preserve"> (2000) Dilution effects on microzooplankton in dilution grazing experimen</w:t>
      </w:r>
      <w:r>
        <w:rPr>
          <w:rFonts w:asciiTheme="majorHAnsi" w:eastAsia="Times New Roman" w:hAnsiTheme="majorHAnsi" w:cs="Arial"/>
          <w:color w:val="333333"/>
          <w:shd w:val="clear" w:color="auto" w:fill="FFFFFF"/>
        </w:rPr>
        <w:t>ts. Marine Ecological Progress Series 200:</w:t>
      </w:r>
      <w:r w:rsidRPr="009B4B89">
        <w:rPr>
          <w:rFonts w:asciiTheme="majorHAnsi" w:eastAsia="Times New Roman" w:hAnsiTheme="majorHAnsi" w:cs="Arial"/>
          <w:color w:val="333333"/>
          <w:shd w:val="clear" w:color="auto" w:fill="FFFFFF"/>
        </w:rPr>
        <w:t>127–139</w:t>
      </w:r>
    </w:p>
    <w:p w14:paraId="572A0D7B" w14:textId="77777777" w:rsidR="00C72CF3" w:rsidRDefault="00C72CF3" w:rsidP="00C72CF3">
      <w:pPr>
        <w:rPr>
          <w:rFonts w:asciiTheme="majorHAnsi" w:eastAsia="Times New Roman" w:hAnsiTheme="majorHAnsi" w:cs="Arial"/>
          <w:color w:val="333333"/>
          <w:shd w:val="clear" w:color="auto" w:fill="FFFFFF"/>
        </w:rPr>
      </w:pPr>
    </w:p>
    <w:p w14:paraId="035407B4" w14:textId="77777777" w:rsidR="00C72CF3" w:rsidRDefault="00C72CF3" w:rsidP="00C72CF3">
      <w:p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Garcia-</w:t>
      </w:r>
      <w:proofErr w:type="spellStart"/>
      <w:r>
        <w:rPr>
          <w:rFonts w:asciiTheme="majorHAnsi" w:eastAsia="Times New Roman" w:hAnsiTheme="majorHAnsi" w:cs="Arial"/>
          <w:color w:val="333333"/>
          <w:shd w:val="clear" w:color="auto" w:fill="FFFFFF"/>
        </w:rPr>
        <w:t>Cuetos</w:t>
      </w:r>
      <w:proofErr w:type="spellEnd"/>
      <w:r>
        <w:rPr>
          <w:rFonts w:asciiTheme="majorHAnsi" w:eastAsia="Times New Roman" w:hAnsiTheme="majorHAnsi" w:cs="Arial"/>
          <w:color w:val="333333"/>
          <w:shd w:val="clear" w:color="auto" w:fill="FFFFFF"/>
        </w:rPr>
        <w:t xml:space="preserve"> L, </w:t>
      </w:r>
      <w:proofErr w:type="spellStart"/>
      <w:r>
        <w:rPr>
          <w:rFonts w:asciiTheme="majorHAnsi" w:eastAsia="Times New Roman" w:hAnsiTheme="majorHAnsi" w:cs="Arial"/>
          <w:color w:val="333333"/>
          <w:shd w:val="clear" w:color="auto" w:fill="FFFFFF"/>
        </w:rPr>
        <w:t>Moestrup</w:t>
      </w:r>
      <w:proofErr w:type="spellEnd"/>
      <w:r>
        <w:rPr>
          <w:rFonts w:asciiTheme="majorHAnsi" w:eastAsia="Times New Roman" w:hAnsiTheme="majorHAnsi" w:cs="Arial"/>
          <w:color w:val="333333"/>
          <w:shd w:val="clear" w:color="auto" w:fill="FFFFFF"/>
        </w:rPr>
        <w:t xml:space="preserve"> </w:t>
      </w:r>
      <w:r>
        <w:rPr>
          <w:rFonts w:ascii="Calibri" w:eastAsia="Times New Roman" w:hAnsi="Calibri" w:cs="Times New Roman"/>
        </w:rPr>
        <w:t>Ø</w:t>
      </w:r>
      <w:r>
        <w:rPr>
          <w:rFonts w:asciiTheme="majorHAnsi" w:eastAsia="Times New Roman" w:hAnsiTheme="majorHAnsi" w:cs="Arial"/>
          <w:color w:val="333333"/>
          <w:shd w:val="clear" w:color="auto" w:fill="FFFFFF"/>
        </w:rPr>
        <w:t xml:space="preserve">, Hansen PJ (2012) Studies on the genus </w:t>
      </w:r>
      <w:proofErr w:type="spellStart"/>
      <w:r w:rsidRPr="00747767">
        <w:rPr>
          <w:rFonts w:asciiTheme="majorHAnsi" w:eastAsia="Times New Roman" w:hAnsiTheme="majorHAnsi" w:cs="Arial"/>
          <w:i/>
          <w:color w:val="333333"/>
          <w:shd w:val="clear" w:color="auto" w:fill="FFFFFF"/>
        </w:rPr>
        <w:t>Mesodinium</w:t>
      </w:r>
      <w:proofErr w:type="spellEnd"/>
      <w:r>
        <w:rPr>
          <w:rFonts w:asciiTheme="majorHAnsi" w:eastAsia="Times New Roman" w:hAnsiTheme="majorHAnsi" w:cs="Arial"/>
          <w:color w:val="333333"/>
          <w:shd w:val="clear" w:color="auto" w:fill="FFFFFF"/>
        </w:rPr>
        <w:t xml:space="preserve"> II. </w:t>
      </w:r>
      <w:proofErr w:type="spellStart"/>
      <w:r>
        <w:rPr>
          <w:rFonts w:asciiTheme="majorHAnsi" w:eastAsia="Times New Roman" w:hAnsiTheme="majorHAnsi" w:cs="Arial"/>
          <w:color w:val="333333"/>
          <w:shd w:val="clear" w:color="auto" w:fill="FFFFFF"/>
        </w:rPr>
        <w:t>ultrastructural</w:t>
      </w:r>
      <w:proofErr w:type="spellEnd"/>
      <w:r>
        <w:rPr>
          <w:rFonts w:asciiTheme="majorHAnsi" w:eastAsia="Times New Roman" w:hAnsiTheme="majorHAnsi" w:cs="Arial"/>
          <w:color w:val="333333"/>
          <w:shd w:val="clear" w:color="auto" w:fill="FFFFFF"/>
        </w:rPr>
        <w:t xml:space="preserve"> and molecular investigations of five marine species. Journal of Eukaryotic Microbiology 59(4):374-400 </w:t>
      </w:r>
    </w:p>
    <w:p w14:paraId="49B83AB7" w14:textId="77777777" w:rsidR="00C72CF3" w:rsidRDefault="00C72CF3" w:rsidP="00C72CF3">
      <w:pPr>
        <w:rPr>
          <w:rFonts w:asciiTheme="majorHAnsi" w:eastAsia="Times New Roman" w:hAnsiTheme="majorHAnsi" w:cs="Arial"/>
          <w:color w:val="333333"/>
          <w:shd w:val="clear" w:color="auto" w:fill="FFFFFF"/>
        </w:rPr>
      </w:pPr>
    </w:p>
    <w:p w14:paraId="3BB14C69" w14:textId="77777777" w:rsidR="00C72CF3" w:rsidRDefault="00C72CF3" w:rsidP="00C72CF3">
      <w:pPr>
        <w:rPr>
          <w:rFonts w:asciiTheme="majorHAnsi" w:eastAsia="Times New Roman" w:hAnsiTheme="majorHAnsi" w:cs="Times New Roman"/>
        </w:rPr>
      </w:pPr>
      <w:r>
        <w:rPr>
          <w:rFonts w:asciiTheme="majorHAnsi" w:eastAsia="Times New Roman" w:hAnsiTheme="majorHAnsi" w:cs="Times New Roman"/>
        </w:rPr>
        <w:t xml:space="preserve">Gustafson DE, </w:t>
      </w:r>
      <w:proofErr w:type="spellStart"/>
      <w:r>
        <w:rPr>
          <w:rFonts w:asciiTheme="majorHAnsi" w:eastAsia="Times New Roman" w:hAnsiTheme="majorHAnsi" w:cs="Times New Roman"/>
        </w:rPr>
        <w:t>Stoecker</w:t>
      </w:r>
      <w:proofErr w:type="spellEnd"/>
      <w:r>
        <w:rPr>
          <w:rFonts w:asciiTheme="majorHAnsi" w:eastAsia="Times New Roman" w:hAnsiTheme="majorHAnsi" w:cs="Times New Roman"/>
        </w:rPr>
        <w:t xml:space="preserve"> DK, Johnson MD, Van </w:t>
      </w:r>
      <w:proofErr w:type="spellStart"/>
      <w:r>
        <w:rPr>
          <w:rFonts w:asciiTheme="majorHAnsi" w:eastAsia="Times New Roman" w:hAnsiTheme="majorHAnsi" w:cs="Times New Roman"/>
        </w:rPr>
        <w:t>Heukelem</w:t>
      </w:r>
      <w:proofErr w:type="spellEnd"/>
      <w:r>
        <w:rPr>
          <w:rFonts w:asciiTheme="majorHAnsi" w:eastAsia="Times New Roman" w:hAnsiTheme="majorHAnsi" w:cs="Times New Roman"/>
        </w:rPr>
        <w:t xml:space="preserve"> WF, </w:t>
      </w:r>
      <w:proofErr w:type="spellStart"/>
      <w:r>
        <w:rPr>
          <w:rFonts w:asciiTheme="majorHAnsi" w:eastAsia="Times New Roman" w:hAnsiTheme="majorHAnsi" w:cs="Times New Roman"/>
        </w:rPr>
        <w:t>Sneider</w:t>
      </w:r>
      <w:proofErr w:type="spellEnd"/>
      <w:r>
        <w:rPr>
          <w:rFonts w:asciiTheme="majorHAnsi" w:eastAsia="Times New Roman" w:hAnsiTheme="majorHAnsi" w:cs="Times New Roman"/>
        </w:rPr>
        <w:t xml:space="preserve"> K (2000)</w:t>
      </w:r>
      <w:r w:rsidRPr="00E7098B">
        <w:rPr>
          <w:rFonts w:asciiTheme="majorHAnsi" w:eastAsia="Times New Roman" w:hAnsiTheme="majorHAnsi" w:cs="Times New Roman"/>
        </w:rPr>
        <w:t xml:space="preserve"> </w:t>
      </w:r>
      <w:proofErr w:type="spellStart"/>
      <w:r w:rsidRPr="00E7098B">
        <w:rPr>
          <w:rFonts w:asciiTheme="majorHAnsi" w:eastAsia="Times New Roman" w:hAnsiTheme="majorHAnsi" w:cs="Times New Roman"/>
        </w:rPr>
        <w:t>Cryptophyte</w:t>
      </w:r>
      <w:proofErr w:type="spellEnd"/>
      <w:r w:rsidRPr="00E7098B">
        <w:rPr>
          <w:rFonts w:asciiTheme="majorHAnsi" w:eastAsia="Times New Roman" w:hAnsiTheme="majorHAnsi" w:cs="Times New Roman"/>
        </w:rPr>
        <w:t xml:space="preserve"> algae are robbed of their organelles by the marine ciliate </w:t>
      </w:r>
      <w:proofErr w:type="spellStart"/>
      <w:r w:rsidRPr="00973E01">
        <w:rPr>
          <w:rFonts w:asciiTheme="majorHAnsi" w:eastAsia="Times New Roman" w:hAnsiTheme="majorHAnsi" w:cs="Times New Roman"/>
          <w:i/>
        </w:rPr>
        <w:t>Mesodinium</w:t>
      </w:r>
      <w:proofErr w:type="spellEnd"/>
      <w:r w:rsidRPr="00973E01">
        <w:rPr>
          <w:rFonts w:asciiTheme="majorHAnsi" w:eastAsia="Times New Roman" w:hAnsiTheme="majorHAnsi" w:cs="Times New Roman"/>
          <w:i/>
        </w:rPr>
        <w:t xml:space="preserve"> </w:t>
      </w:r>
      <w:proofErr w:type="spellStart"/>
      <w:r w:rsidRPr="00973E01">
        <w:rPr>
          <w:rFonts w:asciiTheme="majorHAnsi" w:eastAsia="Times New Roman" w:hAnsiTheme="majorHAnsi" w:cs="Times New Roman"/>
          <w:i/>
        </w:rPr>
        <w:t>rubrum</w:t>
      </w:r>
      <w:proofErr w:type="spellEnd"/>
      <w:r w:rsidRPr="00E7098B">
        <w:rPr>
          <w:rFonts w:asciiTheme="majorHAnsi" w:eastAsia="Times New Roman" w:hAnsiTheme="majorHAnsi" w:cs="Times New Roman"/>
        </w:rPr>
        <w:t>. Nature </w:t>
      </w:r>
      <w:r w:rsidRPr="00E7098B">
        <w:rPr>
          <w:rFonts w:asciiTheme="majorHAnsi" w:eastAsia="Times New Roman" w:hAnsiTheme="majorHAnsi" w:cs="Times New Roman"/>
          <w:iCs/>
        </w:rPr>
        <w:t>405</w:t>
      </w:r>
      <w:r>
        <w:rPr>
          <w:rFonts w:asciiTheme="majorHAnsi" w:eastAsia="Times New Roman" w:hAnsiTheme="majorHAnsi" w:cs="Times New Roman"/>
        </w:rPr>
        <w:t>:1049-1052</w:t>
      </w:r>
    </w:p>
    <w:p w14:paraId="1BCD1F07" w14:textId="77777777" w:rsidR="00C72CF3" w:rsidRDefault="00C72CF3" w:rsidP="00C72CF3">
      <w:pPr>
        <w:rPr>
          <w:rFonts w:asciiTheme="majorHAnsi" w:eastAsia="Times New Roman" w:hAnsiTheme="majorHAnsi" w:cs="Times New Roman"/>
        </w:rPr>
      </w:pPr>
    </w:p>
    <w:p w14:paraId="272C22F1" w14:textId="77777777" w:rsidR="00C72CF3" w:rsidRDefault="00C72CF3" w:rsidP="00C72CF3">
      <w:pPr>
        <w:rPr>
          <w:rFonts w:asciiTheme="majorHAnsi" w:eastAsia="Times New Roman" w:hAnsiTheme="majorHAnsi" w:cs="Times New Roman"/>
        </w:rPr>
      </w:pPr>
      <w:r>
        <w:rPr>
          <w:rFonts w:asciiTheme="majorHAnsi" w:eastAsia="Times New Roman" w:hAnsiTheme="majorHAnsi" w:cs="Times New Roman"/>
        </w:rPr>
        <w:t>Hack JT</w:t>
      </w:r>
      <w:r w:rsidRPr="002E041E">
        <w:rPr>
          <w:rFonts w:asciiTheme="majorHAnsi" w:eastAsia="Times New Roman" w:hAnsiTheme="majorHAnsi" w:cs="Times New Roman"/>
        </w:rPr>
        <w:t xml:space="preserve"> (1957) Submerged river system of Chesapeake</w:t>
      </w:r>
      <w:r>
        <w:rPr>
          <w:rFonts w:asciiTheme="majorHAnsi" w:eastAsia="Times New Roman" w:hAnsiTheme="majorHAnsi" w:cs="Times New Roman"/>
        </w:rPr>
        <w:t xml:space="preserve"> Bay. Geol. Soc. Am. Bull. 67:</w:t>
      </w:r>
      <w:r w:rsidRPr="002E041E">
        <w:rPr>
          <w:rFonts w:asciiTheme="majorHAnsi" w:eastAsia="Times New Roman" w:hAnsiTheme="majorHAnsi" w:cs="Times New Roman"/>
        </w:rPr>
        <w:t>817–8</w:t>
      </w:r>
      <w:r>
        <w:rPr>
          <w:rFonts w:asciiTheme="majorHAnsi" w:eastAsia="Times New Roman" w:hAnsiTheme="majorHAnsi" w:cs="Times New Roman"/>
        </w:rPr>
        <w:t>30</w:t>
      </w:r>
    </w:p>
    <w:p w14:paraId="63453165" w14:textId="77777777" w:rsidR="00C72CF3" w:rsidRDefault="00C72CF3" w:rsidP="00C72CF3">
      <w:pPr>
        <w:rPr>
          <w:rFonts w:asciiTheme="majorHAnsi" w:eastAsia="Times New Roman" w:hAnsiTheme="majorHAnsi" w:cs="Times New Roman"/>
        </w:rPr>
      </w:pPr>
    </w:p>
    <w:p w14:paraId="7084D238" w14:textId="77777777" w:rsidR="00C72CF3" w:rsidRPr="001A260A" w:rsidRDefault="00C72CF3" w:rsidP="00C72CF3">
      <w:pPr>
        <w:rPr>
          <w:rFonts w:asciiTheme="majorHAnsi" w:eastAsia="Times New Roman" w:hAnsiTheme="majorHAnsi" w:cs="Times New Roman"/>
        </w:rPr>
      </w:pPr>
      <w:r>
        <w:rPr>
          <w:rFonts w:asciiTheme="majorHAnsi" w:eastAsia="Times New Roman" w:hAnsiTheme="majorHAnsi" w:cs="Times New Roman"/>
        </w:rPr>
        <w:t xml:space="preserve">Hansen PJ,  </w:t>
      </w:r>
      <w:proofErr w:type="spellStart"/>
      <w:r>
        <w:rPr>
          <w:rFonts w:asciiTheme="majorHAnsi" w:eastAsia="Times New Roman" w:hAnsiTheme="majorHAnsi" w:cs="Times New Roman"/>
        </w:rPr>
        <w:t>Fenchel</w:t>
      </w:r>
      <w:proofErr w:type="spellEnd"/>
      <w:r>
        <w:rPr>
          <w:rFonts w:asciiTheme="majorHAnsi" w:eastAsia="Times New Roman" w:hAnsiTheme="majorHAnsi" w:cs="Times New Roman"/>
        </w:rPr>
        <w:t xml:space="preserve"> T (2006) The bloom-forming ciliate </w:t>
      </w:r>
      <w:proofErr w:type="spellStart"/>
      <w:r w:rsidRPr="00973E01">
        <w:rPr>
          <w:rFonts w:asciiTheme="majorHAnsi" w:eastAsia="Times New Roman" w:hAnsiTheme="majorHAnsi" w:cs="Times New Roman"/>
          <w:i/>
        </w:rPr>
        <w:t>Mesodinium</w:t>
      </w:r>
      <w:proofErr w:type="spellEnd"/>
      <w:r w:rsidRPr="00973E01">
        <w:rPr>
          <w:rFonts w:asciiTheme="majorHAnsi" w:eastAsia="Times New Roman" w:hAnsiTheme="majorHAnsi" w:cs="Times New Roman"/>
          <w:i/>
        </w:rPr>
        <w:t xml:space="preserve"> </w:t>
      </w:r>
      <w:proofErr w:type="spellStart"/>
      <w:r w:rsidRPr="00973E01">
        <w:rPr>
          <w:rFonts w:asciiTheme="majorHAnsi" w:eastAsia="Times New Roman" w:hAnsiTheme="majorHAnsi" w:cs="Times New Roman"/>
          <w:i/>
        </w:rPr>
        <w:t>rubrum</w:t>
      </w:r>
      <w:proofErr w:type="spellEnd"/>
      <w:r w:rsidRPr="00973E01">
        <w:rPr>
          <w:rFonts w:asciiTheme="majorHAnsi" w:eastAsia="Times New Roman" w:hAnsiTheme="majorHAnsi" w:cs="Times New Roman"/>
          <w:i/>
        </w:rPr>
        <w:t xml:space="preserve"> </w:t>
      </w:r>
      <w:proofErr w:type="spellStart"/>
      <w:r w:rsidRPr="001A260A">
        <w:rPr>
          <w:rFonts w:asciiTheme="majorHAnsi" w:eastAsia="Times New Roman" w:hAnsiTheme="majorHAnsi" w:cs="Times New Roman"/>
        </w:rPr>
        <w:t>harbours</w:t>
      </w:r>
      <w:proofErr w:type="spellEnd"/>
      <w:r w:rsidRPr="001A260A">
        <w:rPr>
          <w:rFonts w:asciiTheme="majorHAnsi" w:eastAsia="Times New Roman" w:hAnsiTheme="majorHAnsi" w:cs="Times New Roman"/>
        </w:rPr>
        <w:t xml:space="preserve"> a single permanent endosymbiont. Marine Biology Research </w:t>
      </w:r>
      <w:r w:rsidRPr="001A260A">
        <w:rPr>
          <w:rFonts w:asciiTheme="majorHAnsi" w:eastAsia="Times New Roman" w:hAnsiTheme="majorHAnsi" w:cs="Times New Roman"/>
          <w:i/>
          <w:iCs/>
        </w:rPr>
        <w:t>2</w:t>
      </w:r>
      <w:r>
        <w:rPr>
          <w:rFonts w:asciiTheme="majorHAnsi" w:eastAsia="Times New Roman" w:hAnsiTheme="majorHAnsi" w:cs="Times New Roman"/>
        </w:rPr>
        <w:t>:169-177</w:t>
      </w:r>
    </w:p>
    <w:p w14:paraId="3281A914" w14:textId="77777777" w:rsidR="00C72CF3" w:rsidRDefault="00C72CF3" w:rsidP="00C72CF3">
      <w:pPr>
        <w:rPr>
          <w:rFonts w:asciiTheme="majorHAnsi" w:eastAsia="Times New Roman" w:hAnsiTheme="majorHAnsi" w:cs="Times New Roman"/>
        </w:rPr>
      </w:pPr>
    </w:p>
    <w:p w14:paraId="33402C1F" w14:textId="77777777" w:rsidR="00C72CF3" w:rsidRPr="001A260A" w:rsidRDefault="00C72CF3" w:rsidP="00C72CF3">
      <w:pPr>
        <w:rPr>
          <w:rFonts w:asciiTheme="majorHAnsi" w:eastAsia="Times New Roman" w:hAnsiTheme="majorHAnsi" w:cs="Times New Roman"/>
        </w:rPr>
      </w:pPr>
      <w:r>
        <w:rPr>
          <w:rFonts w:asciiTheme="majorHAnsi" w:eastAsia="Times New Roman" w:hAnsiTheme="majorHAnsi" w:cs="Times New Roman"/>
        </w:rPr>
        <w:t xml:space="preserve">Hansen PJ, </w:t>
      </w:r>
      <w:proofErr w:type="spellStart"/>
      <w:r>
        <w:rPr>
          <w:rFonts w:asciiTheme="majorHAnsi" w:eastAsia="Times New Roman" w:hAnsiTheme="majorHAnsi" w:cs="Times New Roman"/>
        </w:rPr>
        <w:t>Moldrup</w:t>
      </w:r>
      <w:proofErr w:type="spellEnd"/>
      <w:r>
        <w:rPr>
          <w:rFonts w:asciiTheme="majorHAnsi" w:eastAsia="Times New Roman" w:hAnsiTheme="majorHAnsi" w:cs="Times New Roman"/>
        </w:rPr>
        <w:t xml:space="preserve"> M, </w:t>
      </w:r>
      <w:proofErr w:type="spellStart"/>
      <w:r>
        <w:rPr>
          <w:rFonts w:asciiTheme="majorHAnsi" w:eastAsia="Times New Roman" w:hAnsiTheme="majorHAnsi" w:cs="Times New Roman"/>
        </w:rPr>
        <w:t>Tarangkoon</w:t>
      </w:r>
      <w:proofErr w:type="spellEnd"/>
      <w:r>
        <w:rPr>
          <w:rFonts w:asciiTheme="majorHAnsi" w:eastAsia="Times New Roman" w:hAnsiTheme="majorHAnsi" w:cs="Times New Roman"/>
        </w:rPr>
        <w:t xml:space="preserve"> W, Garcia-</w:t>
      </w:r>
      <w:proofErr w:type="spellStart"/>
      <w:r>
        <w:rPr>
          <w:rFonts w:asciiTheme="majorHAnsi" w:eastAsia="Times New Roman" w:hAnsiTheme="majorHAnsi" w:cs="Times New Roman"/>
        </w:rPr>
        <w:t>Cuetos</w:t>
      </w:r>
      <w:proofErr w:type="spellEnd"/>
      <w:r>
        <w:rPr>
          <w:rFonts w:asciiTheme="majorHAnsi" w:eastAsia="Times New Roman" w:hAnsiTheme="majorHAnsi" w:cs="Times New Roman"/>
        </w:rPr>
        <w:t xml:space="preserve"> L, </w:t>
      </w:r>
      <w:proofErr w:type="spellStart"/>
      <w:r>
        <w:rPr>
          <w:rFonts w:asciiTheme="majorHAnsi" w:eastAsia="Times New Roman" w:hAnsiTheme="majorHAnsi" w:cs="Times New Roman"/>
        </w:rPr>
        <w:t>Moestrup</w:t>
      </w:r>
      <w:proofErr w:type="spellEnd"/>
      <w:r>
        <w:rPr>
          <w:rFonts w:asciiTheme="majorHAnsi" w:eastAsia="Times New Roman" w:hAnsiTheme="majorHAnsi" w:cs="Times New Roman"/>
        </w:rPr>
        <w:t xml:space="preserve"> </w:t>
      </w:r>
      <w:r>
        <w:rPr>
          <w:rFonts w:ascii="Calibri" w:eastAsia="Times New Roman" w:hAnsi="Calibri" w:cs="Times New Roman"/>
        </w:rPr>
        <w:t>Ø</w:t>
      </w:r>
      <w:r>
        <w:rPr>
          <w:rFonts w:asciiTheme="majorHAnsi" w:eastAsia="Times New Roman" w:hAnsiTheme="majorHAnsi" w:cs="Times New Roman"/>
        </w:rPr>
        <w:t xml:space="preserve"> (2012)</w:t>
      </w:r>
      <w:r w:rsidRPr="001A260A">
        <w:rPr>
          <w:rFonts w:asciiTheme="majorHAnsi" w:eastAsia="Times New Roman" w:hAnsiTheme="majorHAnsi" w:cs="Times New Roman"/>
        </w:rPr>
        <w:t xml:space="preserve"> Direct evidence for </w:t>
      </w:r>
      <w:proofErr w:type="spellStart"/>
      <w:r w:rsidRPr="001A260A">
        <w:rPr>
          <w:rFonts w:asciiTheme="majorHAnsi" w:eastAsia="Times New Roman" w:hAnsiTheme="majorHAnsi" w:cs="Times New Roman"/>
        </w:rPr>
        <w:t>symbiont</w:t>
      </w:r>
      <w:proofErr w:type="spellEnd"/>
      <w:r w:rsidRPr="001A260A">
        <w:rPr>
          <w:rFonts w:asciiTheme="majorHAnsi" w:eastAsia="Times New Roman" w:hAnsiTheme="majorHAnsi" w:cs="Times New Roman"/>
        </w:rPr>
        <w:t xml:space="preserve"> sequestration in the marine red tide ciliate </w:t>
      </w:r>
      <w:proofErr w:type="spellStart"/>
      <w:r w:rsidRPr="00973E01">
        <w:rPr>
          <w:rFonts w:asciiTheme="majorHAnsi" w:eastAsia="Times New Roman" w:hAnsiTheme="majorHAnsi" w:cs="Times New Roman"/>
          <w:i/>
        </w:rPr>
        <w:t>Mesodinium</w:t>
      </w:r>
      <w:proofErr w:type="spellEnd"/>
      <w:r w:rsidRPr="00973E01">
        <w:rPr>
          <w:rFonts w:asciiTheme="majorHAnsi" w:eastAsia="Times New Roman" w:hAnsiTheme="majorHAnsi" w:cs="Times New Roman"/>
          <w:i/>
        </w:rPr>
        <w:t xml:space="preserve"> </w:t>
      </w:r>
      <w:proofErr w:type="spellStart"/>
      <w:r w:rsidRPr="00973E01">
        <w:rPr>
          <w:rFonts w:asciiTheme="majorHAnsi" w:eastAsia="Times New Roman" w:hAnsiTheme="majorHAnsi" w:cs="Times New Roman"/>
          <w:i/>
        </w:rPr>
        <w:t>rubrum</w:t>
      </w:r>
      <w:proofErr w:type="spellEnd"/>
      <w:r w:rsidRPr="001A260A">
        <w:rPr>
          <w:rFonts w:asciiTheme="majorHAnsi" w:eastAsia="Times New Roman" w:hAnsiTheme="majorHAnsi" w:cs="Times New Roman"/>
        </w:rPr>
        <w:t>. Aquatic Microbial Ecology </w:t>
      </w:r>
      <w:r w:rsidRPr="001A260A">
        <w:rPr>
          <w:rFonts w:asciiTheme="majorHAnsi" w:eastAsia="Times New Roman" w:hAnsiTheme="majorHAnsi" w:cs="Times New Roman"/>
          <w:iCs/>
        </w:rPr>
        <w:t>66</w:t>
      </w:r>
      <w:r>
        <w:rPr>
          <w:rFonts w:asciiTheme="majorHAnsi" w:eastAsia="Times New Roman" w:hAnsiTheme="majorHAnsi" w:cs="Times New Roman"/>
        </w:rPr>
        <w:t>:63-75</w:t>
      </w:r>
    </w:p>
    <w:p w14:paraId="3FE98285" w14:textId="77777777" w:rsidR="00C72CF3" w:rsidRDefault="00C72CF3" w:rsidP="00C72CF3">
      <w:pPr>
        <w:rPr>
          <w:rFonts w:asciiTheme="majorHAnsi" w:eastAsia="Times New Roman" w:hAnsiTheme="majorHAnsi" w:cs="Times New Roman"/>
        </w:rPr>
      </w:pPr>
    </w:p>
    <w:p w14:paraId="7C40F94F" w14:textId="77777777" w:rsidR="00C72CF3" w:rsidRPr="00D62ABB" w:rsidRDefault="00C72CF3" w:rsidP="00C72CF3">
      <w:pPr>
        <w:rPr>
          <w:rFonts w:asciiTheme="majorHAnsi" w:eastAsia="Times New Roman" w:hAnsiTheme="majorHAnsi" w:cs="Times New Roman"/>
        </w:rPr>
      </w:pPr>
      <w:proofErr w:type="spellStart"/>
      <w:r>
        <w:rPr>
          <w:rFonts w:asciiTheme="majorHAnsi" w:eastAsia="Times New Roman" w:hAnsiTheme="majorHAnsi" w:cs="Times New Roman"/>
        </w:rPr>
        <w:t>Herfort</w:t>
      </w:r>
      <w:proofErr w:type="spellEnd"/>
      <w:r>
        <w:rPr>
          <w:rFonts w:asciiTheme="majorHAnsi" w:eastAsia="Times New Roman" w:hAnsiTheme="majorHAnsi" w:cs="Times New Roman"/>
        </w:rPr>
        <w:t xml:space="preserve"> L, Peterson TD, Campbell V, </w:t>
      </w:r>
      <w:proofErr w:type="spellStart"/>
      <w:r>
        <w:rPr>
          <w:rFonts w:asciiTheme="majorHAnsi" w:eastAsia="Times New Roman" w:hAnsiTheme="majorHAnsi" w:cs="Times New Roman"/>
        </w:rPr>
        <w:t>Futrell</w:t>
      </w:r>
      <w:proofErr w:type="spellEnd"/>
      <w:r>
        <w:rPr>
          <w:rFonts w:asciiTheme="majorHAnsi" w:eastAsia="Times New Roman" w:hAnsiTheme="majorHAnsi" w:cs="Times New Roman"/>
        </w:rPr>
        <w:t xml:space="preserve"> S, </w:t>
      </w:r>
      <w:proofErr w:type="spellStart"/>
      <w:r>
        <w:rPr>
          <w:rFonts w:asciiTheme="majorHAnsi" w:eastAsia="Times New Roman" w:hAnsiTheme="majorHAnsi" w:cs="Times New Roman"/>
        </w:rPr>
        <w:t>Zuber</w:t>
      </w:r>
      <w:proofErr w:type="spellEnd"/>
      <w:r>
        <w:rPr>
          <w:rFonts w:asciiTheme="majorHAnsi" w:eastAsia="Times New Roman" w:hAnsiTheme="majorHAnsi" w:cs="Times New Roman"/>
        </w:rPr>
        <w:t xml:space="preserve"> P</w:t>
      </w:r>
      <w:r w:rsidRPr="00D62ABB">
        <w:rPr>
          <w:rFonts w:asciiTheme="majorHAnsi" w:eastAsia="Times New Roman" w:hAnsiTheme="majorHAnsi" w:cs="Times New Roman"/>
        </w:rPr>
        <w:t xml:space="preserve"> (2011) </w:t>
      </w:r>
      <w:proofErr w:type="spellStart"/>
      <w:r w:rsidRPr="003163F0">
        <w:rPr>
          <w:rFonts w:asciiTheme="majorHAnsi" w:eastAsia="Times New Roman" w:hAnsiTheme="majorHAnsi" w:cs="Times New Roman"/>
          <w:i/>
        </w:rPr>
        <w:t>Myrionecta</w:t>
      </w:r>
      <w:proofErr w:type="spellEnd"/>
      <w:r w:rsidRPr="003163F0">
        <w:rPr>
          <w:rFonts w:asciiTheme="majorHAnsi" w:eastAsia="Times New Roman" w:hAnsiTheme="majorHAnsi" w:cs="Times New Roman"/>
          <w:i/>
        </w:rPr>
        <w:t xml:space="preserve"> </w:t>
      </w:r>
      <w:proofErr w:type="spellStart"/>
      <w:r w:rsidRPr="003163F0">
        <w:rPr>
          <w:rFonts w:asciiTheme="majorHAnsi" w:eastAsia="Times New Roman" w:hAnsiTheme="majorHAnsi" w:cs="Times New Roman"/>
          <w:i/>
        </w:rPr>
        <w:t>rubra</w:t>
      </w:r>
      <w:proofErr w:type="spellEnd"/>
      <w:r w:rsidRPr="00D62ABB">
        <w:rPr>
          <w:rFonts w:asciiTheme="majorHAnsi" w:eastAsia="Times New Roman" w:hAnsiTheme="majorHAnsi" w:cs="Times New Roman"/>
        </w:rPr>
        <w:t xml:space="preserve"> (</w:t>
      </w:r>
      <w:proofErr w:type="spellStart"/>
      <w:r w:rsidRPr="003163F0">
        <w:rPr>
          <w:rFonts w:asciiTheme="majorHAnsi" w:eastAsia="Times New Roman" w:hAnsiTheme="majorHAnsi" w:cs="Times New Roman"/>
          <w:i/>
        </w:rPr>
        <w:t>Mesodinium</w:t>
      </w:r>
      <w:proofErr w:type="spellEnd"/>
      <w:r w:rsidRPr="003163F0">
        <w:rPr>
          <w:rFonts w:asciiTheme="majorHAnsi" w:eastAsia="Times New Roman" w:hAnsiTheme="majorHAnsi" w:cs="Times New Roman"/>
          <w:i/>
        </w:rPr>
        <w:t xml:space="preserve"> </w:t>
      </w:r>
      <w:proofErr w:type="spellStart"/>
      <w:r w:rsidRPr="003163F0">
        <w:rPr>
          <w:rFonts w:asciiTheme="majorHAnsi" w:eastAsia="Times New Roman" w:hAnsiTheme="majorHAnsi" w:cs="Times New Roman"/>
          <w:i/>
        </w:rPr>
        <w:t>rubrum</w:t>
      </w:r>
      <w:proofErr w:type="spellEnd"/>
      <w:r w:rsidRPr="00D62ABB">
        <w:rPr>
          <w:rFonts w:asciiTheme="majorHAnsi" w:eastAsia="Times New Roman" w:hAnsiTheme="majorHAnsi" w:cs="Times New Roman"/>
        </w:rPr>
        <w:t>) bloom initiation in the Columbia River estuary. Estuarin</w:t>
      </w:r>
      <w:r>
        <w:rPr>
          <w:rFonts w:asciiTheme="majorHAnsi" w:eastAsia="Times New Roman" w:hAnsiTheme="majorHAnsi" w:cs="Times New Roman"/>
        </w:rPr>
        <w:t>e, Coastal and Shelf Science 95</w:t>
      </w:r>
      <w:r w:rsidRPr="00D62ABB">
        <w:rPr>
          <w:rFonts w:asciiTheme="majorHAnsi" w:eastAsia="Times New Roman" w:hAnsiTheme="majorHAnsi" w:cs="Times New Roman"/>
        </w:rPr>
        <w:t xml:space="preserve">:440-446 </w:t>
      </w:r>
    </w:p>
    <w:p w14:paraId="63A95976" w14:textId="77777777" w:rsidR="00C72CF3" w:rsidRDefault="00C72CF3" w:rsidP="00C72CF3">
      <w:pPr>
        <w:rPr>
          <w:rFonts w:asciiTheme="majorHAnsi" w:eastAsia="Times New Roman" w:hAnsiTheme="majorHAnsi" w:cs="Times New Roman"/>
        </w:rPr>
      </w:pPr>
    </w:p>
    <w:p w14:paraId="72D9F72E" w14:textId="77777777" w:rsidR="00C72CF3" w:rsidRPr="00D62ABB" w:rsidRDefault="00C72CF3" w:rsidP="00C72CF3">
      <w:pPr>
        <w:rPr>
          <w:rFonts w:asciiTheme="majorHAnsi" w:eastAsia="Times New Roman" w:hAnsiTheme="majorHAnsi" w:cs="Times New Roman"/>
        </w:rPr>
      </w:pPr>
      <w:proofErr w:type="spellStart"/>
      <w:r w:rsidRPr="00D62ABB">
        <w:rPr>
          <w:rFonts w:asciiTheme="majorHAnsi" w:eastAsia="Times New Roman" w:hAnsiTheme="majorHAnsi" w:cs="Times New Roman"/>
        </w:rPr>
        <w:t>Herfort</w:t>
      </w:r>
      <w:proofErr w:type="spellEnd"/>
      <w:r>
        <w:rPr>
          <w:rFonts w:asciiTheme="majorHAnsi" w:eastAsia="Times New Roman" w:hAnsiTheme="majorHAnsi" w:cs="Times New Roman"/>
        </w:rPr>
        <w:t xml:space="preserve"> L, Peterson TD, McCue LA, Crump BC, </w:t>
      </w:r>
      <w:proofErr w:type="spellStart"/>
      <w:r>
        <w:rPr>
          <w:rFonts w:asciiTheme="majorHAnsi" w:eastAsia="Times New Roman" w:hAnsiTheme="majorHAnsi" w:cs="Times New Roman"/>
        </w:rPr>
        <w:t>Prahl</w:t>
      </w:r>
      <w:proofErr w:type="spellEnd"/>
      <w:r>
        <w:rPr>
          <w:rFonts w:asciiTheme="majorHAnsi" w:eastAsia="Times New Roman" w:hAnsiTheme="majorHAnsi" w:cs="Times New Roman"/>
        </w:rPr>
        <w:t xml:space="preserve"> FG, </w:t>
      </w:r>
      <w:proofErr w:type="spellStart"/>
      <w:r>
        <w:rPr>
          <w:rFonts w:asciiTheme="majorHAnsi" w:eastAsia="Times New Roman" w:hAnsiTheme="majorHAnsi" w:cs="Times New Roman"/>
        </w:rPr>
        <w:t>Baptista</w:t>
      </w:r>
      <w:proofErr w:type="spellEnd"/>
      <w:r>
        <w:rPr>
          <w:rFonts w:asciiTheme="majorHAnsi" w:eastAsia="Times New Roman" w:hAnsiTheme="majorHAnsi" w:cs="Times New Roman"/>
        </w:rPr>
        <w:t xml:space="preserve"> AM, Campbell V, </w:t>
      </w:r>
      <w:proofErr w:type="spellStart"/>
      <w:r>
        <w:rPr>
          <w:rFonts w:asciiTheme="majorHAnsi" w:eastAsia="Times New Roman" w:hAnsiTheme="majorHAnsi" w:cs="Times New Roman"/>
        </w:rPr>
        <w:t>Warnick</w:t>
      </w:r>
      <w:proofErr w:type="spellEnd"/>
      <w:r>
        <w:rPr>
          <w:rFonts w:asciiTheme="majorHAnsi" w:eastAsia="Times New Roman" w:hAnsiTheme="majorHAnsi" w:cs="Times New Roman"/>
        </w:rPr>
        <w:t xml:space="preserve"> R, Selby M, </w:t>
      </w:r>
      <w:proofErr w:type="spellStart"/>
      <w:r>
        <w:rPr>
          <w:rFonts w:asciiTheme="majorHAnsi" w:eastAsia="Times New Roman" w:hAnsiTheme="majorHAnsi" w:cs="Times New Roman"/>
        </w:rPr>
        <w:t>Roegner</w:t>
      </w:r>
      <w:proofErr w:type="spellEnd"/>
      <w:r>
        <w:rPr>
          <w:rFonts w:asciiTheme="majorHAnsi" w:eastAsia="Times New Roman" w:hAnsiTheme="majorHAnsi" w:cs="Times New Roman"/>
        </w:rPr>
        <w:t xml:space="preserve"> GC, </w:t>
      </w:r>
      <w:proofErr w:type="spellStart"/>
      <w:r>
        <w:rPr>
          <w:rFonts w:asciiTheme="majorHAnsi" w:eastAsia="Times New Roman" w:hAnsiTheme="majorHAnsi" w:cs="Times New Roman"/>
        </w:rPr>
        <w:t>Zuber</w:t>
      </w:r>
      <w:proofErr w:type="spellEnd"/>
      <w:r>
        <w:rPr>
          <w:rFonts w:asciiTheme="majorHAnsi" w:eastAsia="Times New Roman" w:hAnsiTheme="majorHAnsi" w:cs="Times New Roman"/>
        </w:rPr>
        <w:t xml:space="preserve"> P </w:t>
      </w:r>
      <w:r w:rsidRPr="00D62ABB">
        <w:rPr>
          <w:rFonts w:asciiTheme="majorHAnsi" w:eastAsia="Times New Roman" w:hAnsiTheme="majorHAnsi" w:cs="Times New Roman"/>
        </w:rPr>
        <w:t xml:space="preserve">(2011) </w:t>
      </w:r>
      <w:proofErr w:type="spellStart"/>
      <w:r w:rsidRPr="003163F0">
        <w:rPr>
          <w:rFonts w:asciiTheme="majorHAnsi" w:eastAsia="Times New Roman" w:hAnsiTheme="majorHAnsi" w:cs="Times New Roman"/>
          <w:i/>
        </w:rPr>
        <w:t>Myrionecta</w:t>
      </w:r>
      <w:proofErr w:type="spellEnd"/>
      <w:r w:rsidRPr="003163F0">
        <w:rPr>
          <w:rFonts w:asciiTheme="majorHAnsi" w:eastAsia="Times New Roman" w:hAnsiTheme="majorHAnsi" w:cs="Times New Roman"/>
          <w:i/>
        </w:rPr>
        <w:t xml:space="preserve"> </w:t>
      </w:r>
      <w:proofErr w:type="spellStart"/>
      <w:r w:rsidRPr="003163F0">
        <w:rPr>
          <w:rFonts w:asciiTheme="majorHAnsi" w:eastAsia="Times New Roman" w:hAnsiTheme="majorHAnsi" w:cs="Times New Roman"/>
          <w:i/>
        </w:rPr>
        <w:t>rubra</w:t>
      </w:r>
      <w:proofErr w:type="spellEnd"/>
      <w:r w:rsidRPr="00D62ABB">
        <w:rPr>
          <w:rFonts w:asciiTheme="majorHAnsi" w:eastAsia="Times New Roman" w:hAnsiTheme="majorHAnsi" w:cs="Times New Roman"/>
        </w:rPr>
        <w:t xml:space="preserve"> population genetic diversity and its </w:t>
      </w:r>
      <w:proofErr w:type="spellStart"/>
      <w:r w:rsidRPr="00D62ABB">
        <w:rPr>
          <w:rFonts w:asciiTheme="majorHAnsi" w:eastAsia="Times New Roman" w:hAnsiTheme="majorHAnsi" w:cs="Times New Roman"/>
        </w:rPr>
        <w:t>cryptophyte</w:t>
      </w:r>
      <w:proofErr w:type="spellEnd"/>
      <w:r w:rsidRPr="00D62ABB">
        <w:rPr>
          <w:rFonts w:asciiTheme="majorHAnsi" w:eastAsia="Times New Roman" w:hAnsiTheme="majorHAnsi" w:cs="Times New Roman"/>
        </w:rPr>
        <w:t xml:space="preserve"> chloroplast specificity in recurrent red tides in the Columbia River est</w:t>
      </w:r>
      <w:r>
        <w:rPr>
          <w:rFonts w:asciiTheme="majorHAnsi" w:eastAsia="Times New Roman" w:hAnsiTheme="majorHAnsi" w:cs="Times New Roman"/>
        </w:rPr>
        <w:t>uary. Aquatic Microbial Ecology</w:t>
      </w:r>
      <w:r w:rsidRPr="00D62ABB">
        <w:rPr>
          <w:rFonts w:asciiTheme="majorHAnsi" w:eastAsia="Times New Roman" w:hAnsiTheme="majorHAnsi" w:cs="Times New Roman"/>
        </w:rPr>
        <w:t xml:space="preserve"> 62:85-97</w:t>
      </w:r>
    </w:p>
    <w:p w14:paraId="2EEC8E75" w14:textId="77777777" w:rsidR="00C72CF3" w:rsidRDefault="00C72CF3" w:rsidP="00C72CF3">
      <w:pPr>
        <w:rPr>
          <w:rFonts w:asciiTheme="majorHAnsi" w:eastAsia="Times New Roman" w:hAnsiTheme="majorHAnsi" w:cs="Times New Roman"/>
        </w:rPr>
      </w:pPr>
    </w:p>
    <w:p w14:paraId="4421E3F6" w14:textId="77777777" w:rsidR="00C72CF3" w:rsidRPr="00D62ABB" w:rsidRDefault="00C72CF3" w:rsidP="00C72CF3">
      <w:pPr>
        <w:rPr>
          <w:rFonts w:asciiTheme="majorHAnsi" w:eastAsia="Times New Roman" w:hAnsiTheme="majorHAnsi" w:cs="Times New Roman"/>
        </w:rPr>
      </w:pPr>
      <w:proofErr w:type="spellStart"/>
      <w:r>
        <w:rPr>
          <w:rFonts w:asciiTheme="majorHAnsi" w:eastAsia="Times New Roman" w:hAnsiTheme="majorHAnsi" w:cs="Times New Roman"/>
        </w:rPr>
        <w:t>Herfort</w:t>
      </w:r>
      <w:proofErr w:type="spellEnd"/>
      <w:r>
        <w:rPr>
          <w:rFonts w:asciiTheme="majorHAnsi" w:eastAsia="Times New Roman" w:hAnsiTheme="majorHAnsi" w:cs="Times New Roman"/>
        </w:rPr>
        <w:t xml:space="preserve">, Peterson TD, </w:t>
      </w:r>
      <w:proofErr w:type="spellStart"/>
      <w:r>
        <w:rPr>
          <w:rFonts w:asciiTheme="majorHAnsi" w:eastAsia="Times New Roman" w:hAnsiTheme="majorHAnsi" w:cs="Times New Roman"/>
        </w:rPr>
        <w:t>Prahl</w:t>
      </w:r>
      <w:proofErr w:type="spellEnd"/>
      <w:r>
        <w:rPr>
          <w:rFonts w:asciiTheme="majorHAnsi" w:eastAsia="Times New Roman" w:hAnsiTheme="majorHAnsi" w:cs="Times New Roman"/>
        </w:rPr>
        <w:t xml:space="preserve"> FG, McCue LA, </w:t>
      </w:r>
      <w:proofErr w:type="spellStart"/>
      <w:r>
        <w:rPr>
          <w:rFonts w:asciiTheme="majorHAnsi" w:eastAsia="Times New Roman" w:hAnsiTheme="majorHAnsi" w:cs="Times New Roman"/>
        </w:rPr>
        <w:t>Needoba</w:t>
      </w:r>
      <w:proofErr w:type="spellEnd"/>
      <w:r>
        <w:rPr>
          <w:rFonts w:asciiTheme="majorHAnsi" w:eastAsia="Times New Roman" w:hAnsiTheme="majorHAnsi" w:cs="Times New Roman"/>
        </w:rPr>
        <w:t xml:space="preserve"> JA, Crump BC, </w:t>
      </w:r>
      <w:proofErr w:type="spellStart"/>
      <w:r>
        <w:rPr>
          <w:rFonts w:asciiTheme="majorHAnsi" w:eastAsia="Times New Roman" w:hAnsiTheme="majorHAnsi" w:cs="Times New Roman"/>
        </w:rPr>
        <w:t>Roegner</w:t>
      </w:r>
      <w:proofErr w:type="spellEnd"/>
      <w:r>
        <w:rPr>
          <w:rFonts w:asciiTheme="majorHAnsi" w:eastAsia="Times New Roman" w:hAnsiTheme="majorHAnsi" w:cs="Times New Roman"/>
        </w:rPr>
        <w:t xml:space="preserve"> GC, Campbell V, </w:t>
      </w:r>
      <w:proofErr w:type="spellStart"/>
      <w:r>
        <w:rPr>
          <w:rFonts w:asciiTheme="majorHAnsi" w:eastAsia="Times New Roman" w:hAnsiTheme="majorHAnsi" w:cs="Times New Roman"/>
        </w:rPr>
        <w:t>Zuber</w:t>
      </w:r>
      <w:proofErr w:type="spellEnd"/>
      <w:r>
        <w:rPr>
          <w:rFonts w:asciiTheme="majorHAnsi" w:eastAsia="Times New Roman" w:hAnsiTheme="majorHAnsi" w:cs="Times New Roman"/>
        </w:rPr>
        <w:t xml:space="preserve"> P</w:t>
      </w:r>
      <w:r w:rsidRPr="00D62ABB">
        <w:rPr>
          <w:rFonts w:asciiTheme="majorHAnsi" w:eastAsia="Times New Roman" w:hAnsiTheme="majorHAnsi" w:cs="Times New Roman"/>
        </w:rPr>
        <w:t xml:space="preserve"> (2012) Red Waters of </w:t>
      </w:r>
      <w:proofErr w:type="spellStart"/>
      <w:r w:rsidRPr="00CE65D3">
        <w:rPr>
          <w:rFonts w:asciiTheme="majorHAnsi" w:eastAsia="Times New Roman" w:hAnsiTheme="majorHAnsi" w:cs="Times New Roman"/>
          <w:i/>
        </w:rPr>
        <w:t>Myrionecta</w:t>
      </w:r>
      <w:proofErr w:type="spellEnd"/>
      <w:r w:rsidRPr="00CE65D3">
        <w:rPr>
          <w:rFonts w:asciiTheme="majorHAnsi" w:eastAsia="Times New Roman" w:hAnsiTheme="majorHAnsi" w:cs="Times New Roman"/>
          <w:i/>
        </w:rPr>
        <w:t xml:space="preserve"> </w:t>
      </w:r>
      <w:proofErr w:type="spellStart"/>
      <w:r w:rsidRPr="00CE65D3">
        <w:rPr>
          <w:rFonts w:asciiTheme="majorHAnsi" w:eastAsia="Times New Roman" w:hAnsiTheme="majorHAnsi" w:cs="Times New Roman"/>
          <w:i/>
        </w:rPr>
        <w:t>rubra</w:t>
      </w:r>
      <w:proofErr w:type="spellEnd"/>
      <w:r w:rsidRPr="00D62ABB">
        <w:rPr>
          <w:rFonts w:asciiTheme="majorHAnsi" w:eastAsia="Times New Roman" w:hAnsiTheme="majorHAnsi" w:cs="Times New Roman"/>
        </w:rPr>
        <w:t xml:space="preserve"> are Biogeochemical Hotspots for the Columbia River Estuary with Impacts on Primary/Secondary Productions and Nutrie</w:t>
      </w:r>
      <w:r>
        <w:rPr>
          <w:rFonts w:asciiTheme="majorHAnsi" w:eastAsia="Times New Roman" w:hAnsiTheme="majorHAnsi" w:cs="Times New Roman"/>
        </w:rPr>
        <w:t>nt Cycles. Estuaries and Coasts</w:t>
      </w:r>
      <w:r w:rsidRPr="00D62ABB">
        <w:rPr>
          <w:rFonts w:asciiTheme="majorHAnsi" w:eastAsia="Times New Roman" w:hAnsiTheme="majorHAnsi" w:cs="Times New Roman"/>
        </w:rPr>
        <w:t xml:space="preserve"> 35:878-891</w:t>
      </w:r>
    </w:p>
    <w:p w14:paraId="63333CD1" w14:textId="77777777" w:rsidR="00C72CF3" w:rsidRDefault="00C72CF3" w:rsidP="00C72CF3">
      <w:pPr>
        <w:rPr>
          <w:rFonts w:asciiTheme="majorHAnsi" w:eastAsia="Times New Roman" w:hAnsiTheme="majorHAnsi" w:cs="Times New Roman"/>
        </w:rPr>
      </w:pPr>
    </w:p>
    <w:p w14:paraId="3FB0FFB5" w14:textId="77777777" w:rsidR="00C72CF3" w:rsidRPr="00CE65D3" w:rsidRDefault="00C72CF3" w:rsidP="00C72CF3">
      <w:pPr>
        <w:rPr>
          <w:rFonts w:asciiTheme="majorHAnsi" w:eastAsia="Times New Roman" w:hAnsiTheme="majorHAnsi" w:cs="Times New Roman"/>
        </w:rPr>
      </w:pPr>
      <w:r>
        <w:rPr>
          <w:rFonts w:asciiTheme="majorHAnsi" w:eastAsia="Times New Roman" w:hAnsiTheme="majorHAnsi" w:cs="Times New Roman"/>
        </w:rPr>
        <w:t xml:space="preserve">Johnson MD, </w:t>
      </w:r>
      <w:proofErr w:type="spellStart"/>
      <w:r>
        <w:rPr>
          <w:rFonts w:asciiTheme="majorHAnsi" w:eastAsia="Times New Roman" w:hAnsiTheme="majorHAnsi" w:cs="Times New Roman"/>
        </w:rPr>
        <w:t>Stoecker</w:t>
      </w:r>
      <w:proofErr w:type="spellEnd"/>
      <w:r>
        <w:rPr>
          <w:rFonts w:asciiTheme="majorHAnsi" w:eastAsia="Times New Roman" w:hAnsiTheme="majorHAnsi" w:cs="Times New Roman"/>
        </w:rPr>
        <w:t xml:space="preserve"> DK (2005)</w:t>
      </w:r>
      <w:r w:rsidRPr="001A260A">
        <w:rPr>
          <w:rFonts w:asciiTheme="majorHAnsi" w:eastAsia="Times New Roman" w:hAnsiTheme="majorHAnsi" w:cs="Times New Roman"/>
        </w:rPr>
        <w:t xml:space="preserve"> Role of feeding in growth and </w:t>
      </w:r>
      <w:proofErr w:type="spellStart"/>
      <w:r w:rsidRPr="001A260A">
        <w:rPr>
          <w:rFonts w:asciiTheme="majorHAnsi" w:eastAsia="Times New Roman" w:hAnsiTheme="majorHAnsi" w:cs="Times New Roman"/>
        </w:rPr>
        <w:t>photophysiology</w:t>
      </w:r>
      <w:proofErr w:type="spellEnd"/>
      <w:r w:rsidRPr="001A260A">
        <w:rPr>
          <w:rFonts w:asciiTheme="majorHAnsi" w:eastAsia="Times New Roman" w:hAnsiTheme="majorHAnsi" w:cs="Times New Roman"/>
        </w:rPr>
        <w:t xml:space="preserve"> of </w:t>
      </w:r>
      <w:proofErr w:type="spellStart"/>
      <w:r w:rsidRPr="00CE65D3">
        <w:rPr>
          <w:rFonts w:asciiTheme="majorHAnsi" w:eastAsia="Times New Roman" w:hAnsiTheme="majorHAnsi" w:cs="Times New Roman"/>
          <w:i/>
        </w:rPr>
        <w:t>Myrionecta</w:t>
      </w:r>
      <w:proofErr w:type="spellEnd"/>
      <w:r w:rsidRPr="00CE65D3">
        <w:rPr>
          <w:rFonts w:asciiTheme="majorHAnsi" w:eastAsia="Times New Roman" w:hAnsiTheme="majorHAnsi" w:cs="Times New Roman"/>
          <w:i/>
        </w:rPr>
        <w:t xml:space="preserve"> </w:t>
      </w:r>
      <w:proofErr w:type="spellStart"/>
      <w:r w:rsidRPr="00CE65D3">
        <w:rPr>
          <w:rFonts w:asciiTheme="majorHAnsi" w:eastAsia="Times New Roman" w:hAnsiTheme="majorHAnsi" w:cs="Times New Roman"/>
          <w:i/>
        </w:rPr>
        <w:t>rubra</w:t>
      </w:r>
      <w:proofErr w:type="spellEnd"/>
      <w:r w:rsidRPr="001A260A">
        <w:rPr>
          <w:rFonts w:asciiTheme="majorHAnsi" w:eastAsia="Times New Roman" w:hAnsiTheme="majorHAnsi" w:cs="Times New Roman"/>
        </w:rPr>
        <w:t xml:space="preserve">. Aquatic Microbial </w:t>
      </w:r>
      <w:r w:rsidRPr="00CE65D3">
        <w:rPr>
          <w:rFonts w:asciiTheme="majorHAnsi" w:eastAsia="Times New Roman" w:hAnsiTheme="majorHAnsi" w:cs="Times New Roman"/>
        </w:rPr>
        <w:t>Ecology </w:t>
      </w:r>
      <w:r w:rsidRPr="00CE65D3">
        <w:rPr>
          <w:rFonts w:asciiTheme="majorHAnsi" w:eastAsia="Times New Roman" w:hAnsiTheme="majorHAnsi" w:cs="Times New Roman"/>
          <w:iCs/>
        </w:rPr>
        <w:t>39</w:t>
      </w:r>
      <w:r w:rsidRPr="00CE65D3">
        <w:rPr>
          <w:rFonts w:asciiTheme="majorHAnsi" w:eastAsia="Times New Roman" w:hAnsiTheme="majorHAnsi" w:cs="Times New Roman"/>
        </w:rPr>
        <w:t>:303-312.</w:t>
      </w:r>
    </w:p>
    <w:p w14:paraId="044E9E2C" w14:textId="77777777" w:rsidR="00C72CF3" w:rsidRDefault="00C72CF3" w:rsidP="00C72CF3">
      <w:pPr>
        <w:rPr>
          <w:rFonts w:asciiTheme="majorHAnsi" w:hAnsiTheme="majorHAnsi"/>
        </w:rPr>
      </w:pPr>
    </w:p>
    <w:p w14:paraId="5716A22C" w14:textId="77777777" w:rsidR="00C72CF3" w:rsidRDefault="00C72CF3" w:rsidP="00C72CF3">
      <w:pPr>
        <w:rPr>
          <w:rFonts w:asciiTheme="majorHAnsi" w:hAnsiTheme="majorHAnsi"/>
        </w:rPr>
      </w:pPr>
      <w:r>
        <w:rPr>
          <w:rFonts w:asciiTheme="majorHAnsi" w:hAnsiTheme="majorHAnsi"/>
        </w:rPr>
        <w:t xml:space="preserve">Johnson MD, </w:t>
      </w:r>
      <w:proofErr w:type="spellStart"/>
      <w:r>
        <w:rPr>
          <w:rFonts w:asciiTheme="majorHAnsi" w:hAnsiTheme="majorHAnsi"/>
        </w:rPr>
        <w:t>Oldach</w:t>
      </w:r>
      <w:proofErr w:type="spellEnd"/>
      <w:r>
        <w:rPr>
          <w:rFonts w:asciiTheme="majorHAnsi" w:hAnsiTheme="majorHAnsi"/>
        </w:rPr>
        <w:t xml:space="preserve"> D, </w:t>
      </w:r>
      <w:proofErr w:type="spellStart"/>
      <w:r>
        <w:rPr>
          <w:rFonts w:asciiTheme="majorHAnsi" w:hAnsiTheme="majorHAnsi"/>
        </w:rPr>
        <w:t>Delwiche</w:t>
      </w:r>
      <w:proofErr w:type="spellEnd"/>
      <w:r>
        <w:rPr>
          <w:rFonts w:asciiTheme="majorHAnsi" w:hAnsiTheme="majorHAnsi"/>
        </w:rPr>
        <w:t xml:space="preserve"> CF, </w:t>
      </w:r>
      <w:proofErr w:type="spellStart"/>
      <w:r>
        <w:rPr>
          <w:rFonts w:asciiTheme="majorHAnsi" w:hAnsiTheme="majorHAnsi"/>
        </w:rPr>
        <w:t>Stoecker</w:t>
      </w:r>
      <w:proofErr w:type="spellEnd"/>
      <w:r>
        <w:rPr>
          <w:rFonts w:asciiTheme="majorHAnsi" w:hAnsiTheme="majorHAnsi"/>
        </w:rPr>
        <w:t xml:space="preserve"> DK (2007)</w:t>
      </w:r>
      <w:r w:rsidRPr="001A260A">
        <w:rPr>
          <w:rFonts w:asciiTheme="majorHAnsi" w:hAnsiTheme="majorHAnsi"/>
        </w:rPr>
        <w:t xml:space="preserve"> Retention of transcriptionally active </w:t>
      </w:r>
      <w:proofErr w:type="spellStart"/>
      <w:r w:rsidRPr="001A260A">
        <w:rPr>
          <w:rFonts w:asciiTheme="majorHAnsi" w:hAnsiTheme="majorHAnsi"/>
        </w:rPr>
        <w:t>cryptophyte</w:t>
      </w:r>
      <w:proofErr w:type="spellEnd"/>
      <w:r w:rsidRPr="001A260A">
        <w:rPr>
          <w:rFonts w:asciiTheme="majorHAnsi" w:hAnsiTheme="majorHAnsi"/>
        </w:rPr>
        <w:t xml:space="preserve"> nuclei by the ciliate </w:t>
      </w:r>
      <w:proofErr w:type="spellStart"/>
      <w:r w:rsidRPr="00CE65D3">
        <w:rPr>
          <w:rFonts w:asciiTheme="majorHAnsi" w:hAnsiTheme="majorHAnsi"/>
          <w:i/>
        </w:rPr>
        <w:t>Myrionecta</w:t>
      </w:r>
      <w:proofErr w:type="spellEnd"/>
      <w:r w:rsidRPr="00CE65D3">
        <w:rPr>
          <w:rFonts w:asciiTheme="majorHAnsi" w:hAnsiTheme="majorHAnsi"/>
          <w:i/>
        </w:rPr>
        <w:t xml:space="preserve"> </w:t>
      </w:r>
      <w:proofErr w:type="spellStart"/>
      <w:r w:rsidRPr="00CE65D3">
        <w:rPr>
          <w:rFonts w:asciiTheme="majorHAnsi" w:hAnsiTheme="majorHAnsi"/>
          <w:i/>
        </w:rPr>
        <w:t>rubra</w:t>
      </w:r>
      <w:proofErr w:type="spellEnd"/>
      <w:r w:rsidRPr="001A260A">
        <w:rPr>
          <w:rFonts w:asciiTheme="majorHAnsi" w:hAnsiTheme="majorHAnsi"/>
        </w:rPr>
        <w:t>. Nature </w:t>
      </w:r>
      <w:r w:rsidRPr="001A260A">
        <w:rPr>
          <w:rFonts w:asciiTheme="majorHAnsi" w:hAnsiTheme="majorHAnsi"/>
          <w:iCs/>
        </w:rPr>
        <w:t>445</w:t>
      </w:r>
      <w:r w:rsidRPr="001A260A">
        <w:rPr>
          <w:rFonts w:asciiTheme="majorHAnsi" w:hAnsiTheme="majorHAnsi"/>
        </w:rPr>
        <w:t>:426-</w:t>
      </w:r>
      <w:r>
        <w:rPr>
          <w:rFonts w:asciiTheme="majorHAnsi" w:hAnsiTheme="majorHAnsi"/>
        </w:rPr>
        <w:t>428</w:t>
      </w:r>
    </w:p>
    <w:p w14:paraId="1A5867ED" w14:textId="77777777" w:rsidR="00C72CF3" w:rsidRPr="001A260A" w:rsidRDefault="00C72CF3" w:rsidP="00C72CF3">
      <w:pPr>
        <w:rPr>
          <w:rFonts w:asciiTheme="majorHAnsi" w:hAnsiTheme="majorHAnsi"/>
        </w:rPr>
      </w:pPr>
    </w:p>
    <w:p w14:paraId="4C979ED4" w14:textId="77777777" w:rsidR="00C72CF3" w:rsidRDefault="00C72CF3" w:rsidP="00C72CF3">
      <w:pPr>
        <w:rPr>
          <w:rFonts w:asciiTheme="majorHAnsi" w:hAnsiTheme="majorHAnsi"/>
        </w:rPr>
      </w:pPr>
      <w:r>
        <w:rPr>
          <w:rFonts w:asciiTheme="majorHAnsi" w:hAnsiTheme="majorHAnsi"/>
        </w:rPr>
        <w:t xml:space="preserve">Johnson MD, </w:t>
      </w:r>
      <w:proofErr w:type="spellStart"/>
      <w:r>
        <w:rPr>
          <w:rFonts w:asciiTheme="majorHAnsi" w:hAnsiTheme="majorHAnsi"/>
        </w:rPr>
        <w:t>Stoecker</w:t>
      </w:r>
      <w:proofErr w:type="spellEnd"/>
      <w:r>
        <w:rPr>
          <w:rFonts w:asciiTheme="majorHAnsi" w:hAnsiTheme="majorHAnsi"/>
        </w:rPr>
        <w:t xml:space="preserve"> DK, Marshall HG (2013)</w:t>
      </w:r>
      <w:r w:rsidRPr="005814B5">
        <w:rPr>
          <w:rFonts w:asciiTheme="majorHAnsi" w:hAnsiTheme="majorHAnsi"/>
        </w:rPr>
        <w:t xml:space="preserve"> Seasonal dynamics of </w:t>
      </w:r>
      <w:proofErr w:type="spellStart"/>
      <w:r w:rsidRPr="00CE65D3">
        <w:rPr>
          <w:rFonts w:asciiTheme="majorHAnsi" w:hAnsiTheme="majorHAnsi"/>
          <w:i/>
        </w:rPr>
        <w:t>Mesodinium</w:t>
      </w:r>
      <w:proofErr w:type="spellEnd"/>
      <w:r w:rsidRPr="00CE65D3">
        <w:rPr>
          <w:rFonts w:asciiTheme="majorHAnsi" w:hAnsiTheme="majorHAnsi"/>
          <w:i/>
        </w:rPr>
        <w:t xml:space="preserve"> </w:t>
      </w:r>
      <w:proofErr w:type="spellStart"/>
      <w:r w:rsidRPr="00CE65D3">
        <w:rPr>
          <w:rFonts w:asciiTheme="majorHAnsi" w:hAnsiTheme="majorHAnsi"/>
          <w:i/>
        </w:rPr>
        <w:t>rubrum</w:t>
      </w:r>
      <w:proofErr w:type="spellEnd"/>
      <w:r w:rsidRPr="005814B5">
        <w:rPr>
          <w:rFonts w:asciiTheme="majorHAnsi" w:hAnsiTheme="majorHAnsi"/>
        </w:rPr>
        <w:t xml:space="preserve"> in Chesapeake Bay. Journal of Plankton Research </w:t>
      </w:r>
      <w:r w:rsidRPr="005814B5">
        <w:rPr>
          <w:rFonts w:asciiTheme="majorHAnsi" w:hAnsiTheme="majorHAnsi"/>
          <w:iCs/>
        </w:rPr>
        <w:t>35</w:t>
      </w:r>
      <w:r w:rsidRPr="005814B5">
        <w:rPr>
          <w:rFonts w:asciiTheme="majorHAnsi" w:hAnsiTheme="majorHAnsi"/>
        </w:rPr>
        <w:t>:877-893</w:t>
      </w:r>
    </w:p>
    <w:p w14:paraId="6FB4F98A" w14:textId="77777777" w:rsidR="00C72CF3" w:rsidRDefault="00C72CF3" w:rsidP="00C72CF3">
      <w:pPr>
        <w:rPr>
          <w:rFonts w:asciiTheme="majorHAnsi" w:hAnsiTheme="majorHAnsi"/>
        </w:rPr>
      </w:pPr>
    </w:p>
    <w:p w14:paraId="0CD60AC3" w14:textId="77777777" w:rsidR="00C72CF3" w:rsidRDefault="00C72CF3" w:rsidP="00C72CF3">
      <w:pPr>
        <w:rPr>
          <w:rFonts w:asciiTheme="majorHAnsi" w:hAnsiTheme="majorHAnsi"/>
        </w:rPr>
      </w:pPr>
      <w:proofErr w:type="spellStart"/>
      <w:r>
        <w:rPr>
          <w:rFonts w:asciiTheme="majorHAnsi" w:hAnsiTheme="majorHAnsi"/>
        </w:rPr>
        <w:t>Lindholm</w:t>
      </w:r>
      <w:proofErr w:type="spellEnd"/>
      <w:r>
        <w:rPr>
          <w:rFonts w:asciiTheme="majorHAnsi" w:hAnsiTheme="majorHAnsi"/>
        </w:rPr>
        <w:t xml:space="preserve"> T (1985)</w:t>
      </w:r>
      <w:r w:rsidRPr="00512A70">
        <w:rPr>
          <w:rFonts w:asciiTheme="majorHAnsi" w:hAnsiTheme="majorHAnsi"/>
        </w:rPr>
        <w:t xml:space="preserve"> </w:t>
      </w:r>
      <w:proofErr w:type="spellStart"/>
      <w:r w:rsidRPr="00512A70">
        <w:rPr>
          <w:rFonts w:asciiTheme="majorHAnsi" w:hAnsiTheme="majorHAnsi"/>
          <w:i/>
        </w:rPr>
        <w:t>Mesodinium</w:t>
      </w:r>
      <w:proofErr w:type="spellEnd"/>
      <w:r w:rsidRPr="00512A70">
        <w:rPr>
          <w:rFonts w:asciiTheme="majorHAnsi" w:hAnsiTheme="majorHAnsi"/>
          <w:i/>
        </w:rPr>
        <w:t xml:space="preserve"> </w:t>
      </w:r>
      <w:proofErr w:type="spellStart"/>
      <w:r w:rsidRPr="00512A70">
        <w:rPr>
          <w:rFonts w:asciiTheme="majorHAnsi" w:hAnsiTheme="majorHAnsi"/>
          <w:i/>
        </w:rPr>
        <w:t>rubrum</w:t>
      </w:r>
      <w:proofErr w:type="spellEnd"/>
      <w:r w:rsidRPr="00512A70">
        <w:rPr>
          <w:rFonts w:asciiTheme="majorHAnsi" w:hAnsiTheme="majorHAnsi"/>
        </w:rPr>
        <w:t xml:space="preserve"> - a unique photosy</w:t>
      </w:r>
      <w:r>
        <w:rPr>
          <w:rFonts w:asciiTheme="majorHAnsi" w:hAnsiTheme="majorHAnsi"/>
        </w:rPr>
        <w:t>nthetic ciliate. Advanced Aquatic Microbiology</w:t>
      </w:r>
      <w:r w:rsidRPr="00512A70">
        <w:rPr>
          <w:rFonts w:asciiTheme="majorHAnsi" w:hAnsiTheme="majorHAnsi"/>
        </w:rPr>
        <w:t> </w:t>
      </w:r>
      <w:r w:rsidRPr="00512A70">
        <w:rPr>
          <w:rFonts w:asciiTheme="majorHAnsi" w:hAnsiTheme="majorHAnsi"/>
          <w:i/>
          <w:iCs/>
        </w:rPr>
        <w:t>3</w:t>
      </w:r>
      <w:r>
        <w:rPr>
          <w:rFonts w:asciiTheme="majorHAnsi" w:hAnsiTheme="majorHAnsi"/>
        </w:rPr>
        <w:t>:</w:t>
      </w:r>
      <w:r w:rsidRPr="00512A70">
        <w:rPr>
          <w:rFonts w:asciiTheme="majorHAnsi" w:hAnsiTheme="majorHAnsi"/>
        </w:rPr>
        <w:t>1-48.</w:t>
      </w:r>
    </w:p>
    <w:p w14:paraId="0A679669" w14:textId="77777777" w:rsidR="00C72CF3" w:rsidRDefault="00C72CF3" w:rsidP="00C72CF3">
      <w:pPr>
        <w:rPr>
          <w:rFonts w:asciiTheme="majorHAnsi" w:hAnsiTheme="majorHAnsi"/>
        </w:rPr>
      </w:pPr>
    </w:p>
    <w:p w14:paraId="4301FD21" w14:textId="77777777" w:rsidR="00C72CF3" w:rsidRDefault="00C72CF3" w:rsidP="00C72CF3">
      <w:pPr>
        <w:rPr>
          <w:rFonts w:asciiTheme="majorHAnsi" w:hAnsiTheme="majorHAnsi"/>
        </w:rPr>
      </w:pPr>
      <w:proofErr w:type="spellStart"/>
      <w:r>
        <w:rPr>
          <w:rFonts w:asciiTheme="majorHAnsi" w:hAnsiTheme="majorHAnsi"/>
        </w:rPr>
        <w:t>Lindholm</w:t>
      </w:r>
      <w:proofErr w:type="spellEnd"/>
      <w:r>
        <w:rPr>
          <w:rFonts w:asciiTheme="majorHAnsi" w:hAnsiTheme="majorHAnsi"/>
        </w:rPr>
        <w:t xml:space="preserve"> T, </w:t>
      </w:r>
      <w:proofErr w:type="spellStart"/>
      <w:r>
        <w:rPr>
          <w:rFonts w:asciiTheme="majorHAnsi" w:hAnsiTheme="majorHAnsi"/>
        </w:rPr>
        <w:t>Lindroos</w:t>
      </w:r>
      <w:proofErr w:type="spellEnd"/>
      <w:r>
        <w:rPr>
          <w:rFonts w:asciiTheme="majorHAnsi" w:hAnsiTheme="majorHAnsi"/>
        </w:rPr>
        <w:t xml:space="preserve"> P, </w:t>
      </w:r>
      <w:proofErr w:type="spellStart"/>
      <w:r>
        <w:rPr>
          <w:rFonts w:asciiTheme="majorHAnsi" w:hAnsiTheme="majorHAnsi"/>
        </w:rPr>
        <w:t>Mörk</w:t>
      </w:r>
      <w:proofErr w:type="spellEnd"/>
      <w:r>
        <w:rPr>
          <w:rFonts w:asciiTheme="majorHAnsi" w:hAnsiTheme="majorHAnsi"/>
        </w:rPr>
        <w:t xml:space="preserve"> AC (1988)</w:t>
      </w:r>
      <w:r w:rsidRPr="001D3E90">
        <w:rPr>
          <w:rFonts w:asciiTheme="majorHAnsi" w:hAnsiTheme="majorHAnsi"/>
        </w:rPr>
        <w:t xml:space="preserve"> Ultrastructure of the photosynthetic ciliate </w:t>
      </w:r>
      <w:proofErr w:type="spellStart"/>
      <w:r w:rsidRPr="00CE65D3">
        <w:rPr>
          <w:rFonts w:asciiTheme="majorHAnsi" w:hAnsiTheme="majorHAnsi"/>
          <w:i/>
        </w:rPr>
        <w:t>Mesodinium</w:t>
      </w:r>
      <w:proofErr w:type="spellEnd"/>
      <w:r w:rsidRPr="00CE65D3">
        <w:rPr>
          <w:rFonts w:asciiTheme="majorHAnsi" w:hAnsiTheme="majorHAnsi"/>
          <w:i/>
        </w:rPr>
        <w:t xml:space="preserve"> </w:t>
      </w:r>
      <w:proofErr w:type="spellStart"/>
      <w:r w:rsidRPr="00CE65D3">
        <w:rPr>
          <w:rFonts w:asciiTheme="majorHAnsi" w:hAnsiTheme="majorHAnsi"/>
          <w:i/>
        </w:rPr>
        <w:t>rubrum</w:t>
      </w:r>
      <w:proofErr w:type="spellEnd"/>
      <w:r w:rsidRPr="001D3E90">
        <w:rPr>
          <w:rFonts w:asciiTheme="majorHAnsi" w:hAnsiTheme="majorHAnsi"/>
        </w:rPr>
        <w:t>. Bio Systems </w:t>
      </w:r>
      <w:r w:rsidRPr="001D3E90">
        <w:rPr>
          <w:rFonts w:asciiTheme="majorHAnsi" w:hAnsiTheme="majorHAnsi"/>
          <w:iCs/>
        </w:rPr>
        <w:t>21</w:t>
      </w:r>
      <w:r>
        <w:rPr>
          <w:rFonts w:asciiTheme="majorHAnsi" w:hAnsiTheme="majorHAnsi"/>
        </w:rPr>
        <w:t>:141-149</w:t>
      </w:r>
    </w:p>
    <w:p w14:paraId="16402FBD" w14:textId="77777777" w:rsidR="003F7830" w:rsidRDefault="003F7830" w:rsidP="00C72CF3">
      <w:pPr>
        <w:rPr>
          <w:rFonts w:asciiTheme="majorHAnsi" w:hAnsiTheme="majorHAnsi"/>
        </w:rPr>
      </w:pPr>
    </w:p>
    <w:p w14:paraId="09E129F4" w14:textId="7F996BAA" w:rsidR="003F7830" w:rsidRPr="001D3E90" w:rsidRDefault="003F7830" w:rsidP="00C72CF3">
      <w:pPr>
        <w:rPr>
          <w:rFonts w:asciiTheme="majorHAnsi" w:hAnsiTheme="majorHAnsi"/>
        </w:rPr>
      </w:pPr>
      <w:proofErr w:type="spellStart"/>
      <w:r>
        <w:rPr>
          <w:rFonts w:asciiTheme="majorHAnsi" w:hAnsiTheme="majorHAnsi"/>
        </w:rPr>
        <w:t>Lohmann</w:t>
      </w:r>
      <w:proofErr w:type="spellEnd"/>
      <w:r>
        <w:rPr>
          <w:rFonts w:asciiTheme="majorHAnsi" w:hAnsiTheme="majorHAnsi"/>
        </w:rPr>
        <w:t xml:space="preserve"> H (1908)</w:t>
      </w:r>
      <w:r w:rsidRPr="003F7830">
        <w:rPr>
          <w:rFonts w:asciiTheme="majorHAnsi" w:hAnsiTheme="majorHAnsi"/>
        </w:rPr>
        <w:t xml:space="preserve"> </w:t>
      </w:r>
      <w:proofErr w:type="spellStart"/>
      <w:r w:rsidRPr="003F7830">
        <w:rPr>
          <w:rFonts w:asciiTheme="majorHAnsi" w:hAnsiTheme="majorHAnsi"/>
        </w:rPr>
        <w:t>Untersuchungen</w:t>
      </w:r>
      <w:proofErr w:type="spellEnd"/>
      <w:r w:rsidRPr="003F7830">
        <w:rPr>
          <w:rFonts w:asciiTheme="majorHAnsi" w:hAnsiTheme="majorHAnsi"/>
        </w:rPr>
        <w:t xml:space="preserve"> </w:t>
      </w:r>
      <w:proofErr w:type="spellStart"/>
      <w:r w:rsidRPr="003F7830">
        <w:rPr>
          <w:rFonts w:asciiTheme="majorHAnsi" w:hAnsiTheme="majorHAnsi"/>
        </w:rPr>
        <w:t>zur</w:t>
      </w:r>
      <w:proofErr w:type="spellEnd"/>
      <w:r w:rsidRPr="003F7830">
        <w:rPr>
          <w:rFonts w:asciiTheme="majorHAnsi" w:hAnsiTheme="majorHAnsi"/>
        </w:rPr>
        <w:t xml:space="preserve"> </w:t>
      </w:r>
      <w:proofErr w:type="spellStart"/>
      <w:r w:rsidRPr="003F7830">
        <w:rPr>
          <w:rFonts w:asciiTheme="majorHAnsi" w:hAnsiTheme="majorHAnsi"/>
        </w:rPr>
        <w:t>Feststellung</w:t>
      </w:r>
      <w:proofErr w:type="spellEnd"/>
      <w:r w:rsidRPr="003F7830">
        <w:rPr>
          <w:rFonts w:asciiTheme="majorHAnsi" w:hAnsiTheme="majorHAnsi"/>
        </w:rPr>
        <w:t xml:space="preserve"> des </w:t>
      </w:r>
      <w:proofErr w:type="spellStart"/>
      <w:r w:rsidRPr="003F7830">
        <w:rPr>
          <w:rFonts w:asciiTheme="majorHAnsi" w:hAnsiTheme="majorHAnsi"/>
        </w:rPr>
        <w:t>vollstandigen</w:t>
      </w:r>
      <w:proofErr w:type="spellEnd"/>
      <w:r w:rsidRPr="003F7830">
        <w:rPr>
          <w:rFonts w:asciiTheme="majorHAnsi" w:hAnsiTheme="majorHAnsi"/>
        </w:rPr>
        <w:t xml:space="preserve"> </w:t>
      </w:r>
      <w:proofErr w:type="spellStart"/>
      <w:r w:rsidRPr="003F7830">
        <w:rPr>
          <w:rFonts w:asciiTheme="majorHAnsi" w:hAnsiTheme="majorHAnsi"/>
        </w:rPr>
        <w:t>Gehaltes</w:t>
      </w:r>
      <w:proofErr w:type="spellEnd"/>
      <w:r w:rsidRPr="003F7830">
        <w:rPr>
          <w:rFonts w:asciiTheme="majorHAnsi" w:hAnsiTheme="majorHAnsi"/>
        </w:rPr>
        <w:t xml:space="preserve"> des </w:t>
      </w:r>
      <w:proofErr w:type="spellStart"/>
      <w:r w:rsidRPr="003F7830">
        <w:rPr>
          <w:rFonts w:asciiTheme="majorHAnsi" w:hAnsiTheme="majorHAnsi"/>
        </w:rPr>
        <w:t>Meeres</w:t>
      </w:r>
      <w:proofErr w:type="spellEnd"/>
      <w:r w:rsidRPr="003F7830">
        <w:rPr>
          <w:rFonts w:asciiTheme="majorHAnsi" w:hAnsiTheme="majorHAnsi"/>
        </w:rPr>
        <w:t xml:space="preserve"> an Plankton. </w:t>
      </w:r>
      <w:proofErr w:type="spellStart"/>
      <w:r w:rsidRPr="003F7830">
        <w:rPr>
          <w:rFonts w:asciiTheme="majorHAnsi" w:hAnsiTheme="majorHAnsi"/>
        </w:rPr>
        <w:t>Wiss</w:t>
      </w:r>
      <w:proofErr w:type="spellEnd"/>
      <w:r w:rsidRPr="003F7830">
        <w:rPr>
          <w:rFonts w:asciiTheme="majorHAnsi" w:hAnsiTheme="majorHAnsi"/>
        </w:rPr>
        <w:t xml:space="preserve">. </w:t>
      </w:r>
      <w:proofErr w:type="spellStart"/>
      <w:r w:rsidRPr="003F7830">
        <w:rPr>
          <w:rFonts w:asciiTheme="majorHAnsi" w:hAnsiTheme="majorHAnsi"/>
        </w:rPr>
        <w:t>Meeresunters</w:t>
      </w:r>
      <w:proofErr w:type="spellEnd"/>
      <w:r w:rsidRPr="003F7830">
        <w:rPr>
          <w:rFonts w:asciiTheme="majorHAnsi" w:hAnsiTheme="majorHAnsi"/>
        </w:rPr>
        <w:t xml:space="preserve">. 10: 129-370 </w:t>
      </w:r>
      <w:bookmarkStart w:id="0" w:name="_GoBack"/>
      <w:bookmarkEnd w:id="0"/>
    </w:p>
    <w:p w14:paraId="3E58C3AA" w14:textId="77777777" w:rsidR="00C72CF3" w:rsidRDefault="00C72CF3" w:rsidP="00C72CF3">
      <w:pPr>
        <w:rPr>
          <w:rFonts w:asciiTheme="majorHAnsi" w:hAnsiTheme="majorHAnsi"/>
        </w:rPr>
      </w:pPr>
    </w:p>
    <w:p w14:paraId="6E572114" w14:textId="77777777" w:rsidR="00C72CF3" w:rsidRPr="004D509B" w:rsidRDefault="00C72CF3" w:rsidP="00C72CF3">
      <w:pPr>
        <w:rPr>
          <w:rFonts w:asciiTheme="majorHAnsi" w:hAnsiTheme="majorHAnsi"/>
        </w:rPr>
      </w:pPr>
      <w:r>
        <w:rPr>
          <w:rFonts w:asciiTheme="majorHAnsi" w:hAnsiTheme="majorHAnsi"/>
        </w:rPr>
        <w:t xml:space="preserve">Marshall HG, </w:t>
      </w:r>
      <w:proofErr w:type="spellStart"/>
      <w:r>
        <w:rPr>
          <w:rFonts w:asciiTheme="majorHAnsi" w:hAnsiTheme="majorHAnsi"/>
        </w:rPr>
        <w:t>Nesius</w:t>
      </w:r>
      <w:proofErr w:type="spellEnd"/>
      <w:r>
        <w:rPr>
          <w:rFonts w:asciiTheme="majorHAnsi" w:hAnsiTheme="majorHAnsi"/>
        </w:rPr>
        <w:t xml:space="preserve"> KK (1996)</w:t>
      </w:r>
      <w:r w:rsidRPr="004D509B">
        <w:rPr>
          <w:rFonts w:asciiTheme="majorHAnsi" w:hAnsiTheme="majorHAnsi"/>
        </w:rPr>
        <w:t xml:space="preserve"> Phytoplankton composition in relation to primary produc</w:t>
      </w:r>
      <w:r>
        <w:rPr>
          <w:rFonts w:asciiTheme="majorHAnsi" w:hAnsiTheme="majorHAnsi"/>
        </w:rPr>
        <w:t>tion in Chesapeake Bay. Marine Biology 125:611-617</w:t>
      </w:r>
    </w:p>
    <w:p w14:paraId="1F9CF1AE" w14:textId="77777777" w:rsidR="00C72CF3" w:rsidRDefault="00C72CF3" w:rsidP="00C72CF3">
      <w:pPr>
        <w:rPr>
          <w:rFonts w:asciiTheme="majorHAnsi" w:hAnsiTheme="majorHAnsi"/>
        </w:rPr>
      </w:pPr>
    </w:p>
    <w:p w14:paraId="62F06BF6" w14:textId="77777777" w:rsidR="00C72CF3" w:rsidRPr="002E041E" w:rsidRDefault="00C72CF3" w:rsidP="00C72CF3">
      <w:pPr>
        <w:rPr>
          <w:rFonts w:asciiTheme="majorHAnsi" w:hAnsiTheme="majorHAnsi"/>
        </w:rPr>
      </w:pPr>
      <w:r>
        <w:rPr>
          <w:rFonts w:asciiTheme="majorHAnsi" w:hAnsiTheme="majorHAnsi"/>
        </w:rPr>
        <w:t xml:space="preserve">Park JS, </w:t>
      </w:r>
      <w:proofErr w:type="spellStart"/>
      <w:r>
        <w:rPr>
          <w:rFonts w:asciiTheme="majorHAnsi" w:hAnsiTheme="majorHAnsi"/>
        </w:rPr>
        <w:t>Myung</w:t>
      </w:r>
      <w:proofErr w:type="spellEnd"/>
      <w:r>
        <w:rPr>
          <w:rFonts w:asciiTheme="majorHAnsi" w:hAnsiTheme="majorHAnsi"/>
        </w:rPr>
        <w:t xml:space="preserve"> G, Kim HS, Cho BC, </w:t>
      </w:r>
      <w:proofErr w:type="spellStart"/>
      <w:r>
        <w:rPr>
          <w:rFonts w:asciiTheme="majorHAnsi" w:hAnsiTheme="majorHAnsi"/>
        </w:rPr>
        <w:t>Yih</w:t>
      </w:r>
      <w:proofErr w:type="spellEnd"/>
      <w:r>
        <w:rPr>
          <w:rFonts w:asciiTheme="majorHAnsi" w:hAnsiTheme="majorHAnsi"/>
        </w:rPr>
        <w:t xml:space="preserve"> W (2007)</w:t>
      </w:r>
      <w:r w:rsidRPr="002E041E">
        <w:rPr>
          <w:rFonts w:asciiTheme="majorHAnsi" w:hAnsiTheme="majorHAnsi"/>
        </w:rPr>
        <w:t xml:space="preserve"> Growth responses of the marine photosynthetic ciliate </w:t>
      </w:r>
      <w:proofErr w:type="spellStart"/>
      <w:r w:rsidRPr="00CE65D3">
        <w:rPr>
          <w:rFonts w:asciiTheme="majorHAnsi" w:hAnsiTheme="majorHAnsi"/>
          <w:i/>
        </w:rPr>
        <w:t>Myrionecta</w:t>
      </w:r>
      <w:proofErr w:type="spellEnd"/>
      <w:r w:rsidRPr="00CE65D3">
        <w:rPr>
          <w:rFonts w:asciiTheme="majorHAnsi" w:hAnsiTheme="majorHAnsi"/>
          <w:i/>
        </w:rPr>
        <w:t xml:space="preserve"> </w:t>
      </w:r>
      <w:proofErr w:type="spellStart"/>
      <w:r w:rsidRPr="00CE65D3">
        <w:rPr>
          <w:rFonts w:asciiTheme="majorHAnsi" w:hAnsiTheme="majorHAnsi"/>
          <w:i/>
        </w:rPr>
        <w:t>rubra</w:t>
      </w:r>
      <w:proofErr w:type="spellEnd"/>
      <w:r w:rsidRPr="002E041E">
        <w:rPr>
          <w:rFonts w:asciiTheme="majorHAnsi" w:hAnsiTheme="majorHAnsi"/>
        </w:rPr>
        <w:t xml:space="preserve"> to different </w:t>
      </w:r>
      <w:proofErr w:type="spellStart"/>
      <w:r w:rsidRPr="002E041E">
        <w:rPr>
          <w:rFonts w:asciiTheme="majorHAnsi" w:hAnsiTheme="majorHAnsi"/>
        </w:rPr>
        <w:t>cryptomonad</w:t>
      </w:r>
      <w:proofErr w:type="spellEnd"/>
      <w:r w:rsidRPr="002E041E">
        <w:rPr>
          <w:rFonts w:asciiTheme="majorHAnsi" w:hAnsiTheme="majorHAnsi"/>
        </w:rPr>
        <w:t xml:space="preserve"> strains. Aquatic Microbial Ecology </w:t>
      </w:r>
      <w:r w:rsidRPr="002E041E">
        <w:rPr>
          <w:rFonts w:asciiTheme="majorHAnsi" w:hAnsiTheme="majorHAnsi"/>
          <w:iCs/>
        </w:rPr>
        <w:t>48</w:t>
      </w:r>
      <w:r w:rsidRPr="002E041E">
        <w:rPr>
          <w:rFonts w:asciiTheme="majorHAnsi" w:hAnsiTheme="majorHAnsi"/>
        </w:rPr>
        <w:t>:83-90</w:t>
      </w:r>
    </w:p>
    <w:p w14:paraId="3C6AAEB5" w14:textId="77777777" w:rsidR="00C72CF3" w:rsidRDefault="00C72CF3" w:rsidP="00C72CF3">
      <w:pPr>
        <w:rPr>
          <w:rFonts w:asciiTheme="majorHAnsi" w:hAnsiTheme="majorHAnsi"/>
        </w:rPr>
      </w:pPr>
    </w:p>
    <w:p w14:paraId="63BD36A2" w14:textId="77777777" w:rsidR="00C72CF3" w:rsidRPr="00B9792D" w:rsidRDefault="00C72CF3" w:rsidP="00C72CF3">
      <w:pPr>
        <w:rPr>
          <w:rFonts w:asciiTheme="majorHAnsi" w:hAnsiTheme="majorHAnsi"/>
        </w:rPr>
      </w:pPr>
      <w:r w:rsidRPr="00B9792D">
        <w:rPr>
          <w:rFonts w:asciiTheme="majorHAnsi" w:hAnsiTheme="majorHAnsi"/>
        </w:rPr>
        <w:t>Peterson</w:t>
      </w:r>
      <w:r>
        <w:rPr>
          <w:rFonts w:asciiTheme="majorHAnsi" w:hAnsiTheme="majorHAnsi"/>
        </w:rPr>
        <w:t xml:space="preserve"> TD, Golda RL, Garcia ML, Li B, Maier MA, </w:t>
      </w:r>
      <w:proofErr w:type="spellStart"/>
      <w:r>
        <w:rPr>
          <w:rFonts w:asciiTheme="majorHAnsi" w:hAnsiTheme="majorHAnsi"/>
        </w:rPr>
        <w:t>Needoba</w:t>
      </w:r>
      <w:proofErr w:type="spellEnd"/>
      <w:r>
        <w:rPr>
          <w:rFonts w:asciiTheme="majorHAnsi" w:hAnsiTheme="majorHAnsi"/>
        </w:rPr>
        <w:t xml:space="preserve"> JA, </w:t>
      </w:r>
      <w:proofErr w:type="spellStart"/>
      <w:r>
        <w:rPr>
          <w:rFonts w:asciiTheme="majorHAnsi" w:hAnsiTheme="majorHAnsi"/>
        </w:rPr>
        <w:t>Zuber</w:t>
      </w:r>
      <w:proofErr w:type="spellEnd"/>
      <w:r>
        <w:rPr>
          <w:rFonts w:asciiTheme="majorHAnsi" w:hAnsiTheme="majorHAnsi"/>
        </w:rPr>
        <w:t xml:space="preserve"> P </w:t>
      </w:r>
      <w:r w:rsidRPr="00B9792D">
        <w:rPr>
          <w:rFonts w:asciiTheme="majorHAnsi" w:hAnsiTheme="majorHAnsi"/>
        </w:rPr>
        <w:t xml:space="preserve">(2012) Associations between </w:t>
      </w:r>
      <w:proofErr w:type="spellStart"/>
      <w:r w:rsidRPr="00B9792D">
        <w:rPr>
          <w:rFonts w:asciiTheme="majorHAnsi" w:hAnsiTheme="majorHAnsi"/>
          <w:i/>
        </w:rPr>
        <w:t>Mesodinium</w:t>
      </w:r>
      <w:proofErr w:type="spellEnd"/>
      <w:r w:rsidRPr="00B9792D">
        <w:rPr>
          <w:rFonts w:asciiTheme="majorHAnsi" w:hAnsiTheme="majorHAnsi"/>
          <w:i/>
        </w:rPr>
        <w:t xml:space="preserve"> </w:t>
      </w:r>
      <w:proofErr w:type="spellStart"/>
      <w:r w:rsidRPr="00B9792D">
        <w:rPr>
          <w:rFonts w:asciiTheme="majorHAnsi" w:hAnsiTheme="majorHAnsi"/>
          <w:i/>
        </w:rPr>
        <w:t>rubrum</w:t>
      </w:r>
      <w:proofErr w:type="spellEnd"/>
      <w:r w:rsidRPr="00B9792D">
        <w:rPr>
          <w:rFonts w:asciiTheme="majorHAnsi" w:hAnsiTheme="majorHAnsi"/>
        </w:rPr>
        <w:t xml:space="preserve"> and </w:t>
      </w:r>
      <w:proofErr w:type="spellStart"/>
      <w:r w:rsidRPr="00B9792D">
        <w:rPr>
          <w:rFonts w:asciiTheme="majorHAnsi" w:hAnsiTheme="majorHAnsi"/>
        </w:rPr>
        <w:t>cryptophyte</w:t>
      </w:r>
      <w:proofErr w:type="spellEnd"/>
      <w:r w:rsidRPr="00B9792D">
        <w:rPr>
          <w:rFonts w:asciiTheme="majorHAnsi" w:hAnsiTheme="majorHAnsi"/>
        </w:rPr>
        <w:t xml:space="preserve"> algae in the Columbia River est</w:t>
      </w:r>
      <w:r>
        <w:rPr>
          <w:rFonts w:asciiTheme="majorHAnsi" w:hAnsiTheme="majorHAnsi"/>
        </w:rPr>
        <w:t>uary. Aquatic Microbial Ecology</w:t>
      </w:r>
      <w:r w:rsidRPr="00B9792D">
        <w:rPr>
          <w:rFonts w:asciiTheme="majorHAnsi" w:hAnsiTheme="majorHAnsi"/>
        </w:rPr>
        <w:t xml:space="preserve"> 68:117-130</w:t>
      </w:r>
    </w:p>
    <w:p w14:paraId="6CE5DFBB" w14:textId="77777777" w:rsidR="00C72CF3" w:rsidRDefault="00C72CF3" w:rsidP="00C72CF3">
      <w:pPr>
        <w:rPr>
          <w:rFonts w:asciiTheme="majorHAnsi" w:hAnsiTheme="majorHAnsi"/>
        </w:rPr>
      </w:pPr>
    </w:p>
    <w:p w14:paraId="49C504F1" w14:textId="77777777" w:rsidR="00C72CF3" w:rsidRDefault="00C72CF3" w:rsidP="00C72CF3">
      <w:pPr>
        <w:rPr>
          <w:rFonts w:asciiTheme="majorHAnsi" w:hAnsiTheme="majorHAnsi"/>
        </w:rPr>
      </w:pPr>
      <w:r>
        <w:rPr>
          <w:rFonts w:asciiTheme="majorHAnsi" w:hAnsiTheme="majorHAnsi"/>
        </w:rPr>
        <w:t>Pritchard DW</w:t>
      </w:r>
      <w:r w:rsidRPr="002E041E">
        <w:rPr>
          <w:rFonts w:asciiTheme="majorHAnsi" w:hAnsiTheme="majorHAnsi"/>
        </w:rPr>
        <w:t xml:space="preserve"> (1952) Estuarine hydrography. In </w:t>
      </w:r>
      <w:proofErr w:type="spellStart"/>
      <w:r w:rsidRPr="002E041E">
        <w:rPr>
          <w:rFonts w:asciiTheme="majorHAnsi" w:hAnsiTheme="majorHAnsi"/>
        </w:rPr>
        <w:t>Landsberg</w:t>
      </w:r>
      <w:proofErr w:type="spellEnd"/>
      <w:r w:rsidRPr="002E041E">
        <w:rPr>
          <w:rFonts w:asciiTheme="majorHAnsi" w:hAnsiTheme="majorHAnsi"/>
        </w:rPr>
        <w:t>, H. E. (</w:t>
      </w:r>
      <w:proofErr w:type="spellStart"/>
      <w:r w:rsidRPr="002E041E">
        <w:rPr>
          <w:rFonts w:asciiTheme="majorHAnsi" w:hAnsiTheme="majorHAnsi"/>
        </w:rPr>
        <w:t>ed</w:t>
      </w:r>
      <w:proofErr w:type="spellEnd"/>
      <w:r w:rsidRPr="002E041E">
        <w:rPr>
          <w:rFonts w:asciiTheme="majorHAnsi" w:hAnsiTheme="majorHAnsi"/>
        </w:rPr>
        <w:t>), Advances in Geophysics 1.Acad</w:t>
      </w:r>
      <w:r>
        <w:rPr>
          <w:rFonts w:asciiTheme="majorHAnsi" w:hAnsiTheme="majorHAnsi"/>
        </w:rPr>
        <w:t xml:space="preserve">emic </w:t>
      </w:r>
      <w:proofErr w:type="spellStart"/>
      <w:r>
        <w:rPr>
          <w:rFonts w:asciiTheme="majorHAnsi" w:hAnsiTheme="majorHAnsi"/>
        </w:rPr>
        <w:t>Press,New</w:t>
      </w:r>
      <w:proofErr w:type="spellEnd"/>
      <w:r>
        <w:rPr>
          <w:rFonts w:asciiTheme="majorHAnsi" w:hAnsiTheme="majorHAnsi"/>
        </w:rPr>
        <w:t xml:space="preserve"> York, pp.243–280</w:t>
      </w:r>
    </w:p>
    <w:p w14:paraId="265B5CB5" w14:textId="77777777" w:rsidR="00C72CF3" w:rsidRPr="002E041E" w:rsidRDefault="00C72CF3" w:rsidP="00C72CF3">
      <w:pPr>
        <w:rPr>
          <w:rFonts w:asciiTheme="majorHAnsi" w:hAnsiTheme="majorHAnsi"/>
        </w:rPr>
      </w:pPr>
    </w:p>
    <w:p w14:paraId="1A00465A" w14:textId="77777777" w:rsidR="00C72CF3" w:rsidRPr="00512A70" w:rsidRDefault="00C72CF3" w:rsidP="00C72CF3">
      <w:pPr>
        <w:rPr>
          <w:rFonts w:asciiTheme="majorHAnsi" w:hAnsiTheme="majorHAnsi"/>
        </w:rPr>
      </w:pPr>
      <w:proofErr w:type="spellStart"/>
      <w:r>
        <w:rPr>
          <w:rFonts w:asciiTheme="majorHAnsi" w:hAnsiTheme="majorHAnsi"/>
        </w:rPr>
        <w:t>Ryther</w:t>
      </w:r>
      <w:proofErr w:type="spellEnd"/>
      <w:r>
        <w:rPr>
          <w:rFonts w:asciiTheme="majorHAnsi" w:hAnsiTheme="majorHAnsi"/>
        </w:rPr>
        <w:t xml:space="preserve"> JH (1967)</w:t>
      </w:r>
      <w:r w:rsidRPr="00512A70">
        <w:rPr>
          <w:rFonts w:asciiTheme="majorHAnsi" w:hAnsiTheme="majorHAnsi"/>
        </w:rPr>
        <w:t xml:space="preserve"> Occurrence of Red Water off Peru. </w:t>
      </w:r>
      <w:r w:rsidRPr="005A6D49">
        <w:rPr>
          <w:rFonts w:asciiTheme="majorHAnsi" w:hAnsiTheme="majorHAnsi"/>
        </w:rPr>
        <w:t>Nature </w:t>
      </w:r>
      <w:r w:rsidRPr="005A6D49">
        <w:rPr>
          <w:rFonts w:asciiTheme="majorHAnsi" w:hAnsiTheme="majorHAnsi"/>
          <w:iCs/>
        </w:rPr>
        <w:t>214</w:t>
      </w:r>
      <w:r w:rsidRPr="005A6D49">
        <w:rPr>
          <w:rFonts w:asciiTheme="majorHAnsi" w:hAnsiTheme="majorHAnsi"/>
        </w:rPr>
        <w:t>:1318</w:t>
      </w:r>
      <w:r>
        <w:rPr>
          <w:rFonts w:asciiTheme="majorHAnsi" w:hAnsiTheme="majorHAnsi"/>
        </w:rPr>
        <w:t>-1319</w:t>
      </w:r>
    </w:p>
    <w:p w14:paraId="17979FD3" w14:textId="77777777" w:rsidR="00C72CF3" w:rsidRDefault="00C72CF3" w:rsidP="00C72CF3">
      <w:pPr>
        <w:rPr>
          <w:rFonts w:asciiTheme="majorHAnsi" w:hAnsiTheme="majorHAnsi"/>
        </w:rPr>
      </w:pPr>
    </w:p>
    <w:p w14:paraId="2EDB0CD0" w14:textId="77777777" w:rsidR="00C72CF3" w:rsidRDefault="00C72CF3" w:rsidP="00C72CF3">
      <w:pPr>
        <w:rPr>
          <w:rFonts w:asciiTheme="majorHAnsi" w:hAnsiTheme="majorHAnsi"/>
        </w:rPr>
      </w:pPr>
      <w:proofErr w:type="spellStart"/>
      <w:r>
        <w:rPr>
          <w:rFonts w:asciiTheme="majorHAnsi" w:hAnsiTheme="majorHAnsi"/>
        </w:rPr>
        <w:t>Sieburth</w:t>
      </w:r>
      <w:proofErr w:type="spellEnd"/>
      <w:r>
        <w:rPr>
          <w:rFonts w:asciiTheme="majorHAnsi" w:hAnsiTheme="majorHAnsi"/>
        </w:rPr>
        <w:t xml:space="preserve"> J, </w:t>
      </w:r>
      <w:proofErr w:type="spellStart"/>
      <w:r>
        <w:rPr>
          <w:rFonts w:asciiTheme="majorHAnsi" w:hAnsiTheme="majorHAnsi"/>
        </w:rPr>
        <w:t>Smetacek</w:t>
      </w:r>
      <w:proofErr w:type="spellEnd"/>
      <w:r>
        <w:rPr>
          <w:rFonts w:asciiTheme="majorHAnsi" w:hAnsiTheme="majorHAnsi"/>
        </w:rPr>
        <w:t xml:space="preserve"> V, Lenz F (1978) Pelagic ecosystem structure: Heterotrophic compartments of the plankton and their relationship to plankton size fractions. Limnology and Oceanography 23:1256-1263</w:t>
      </w:r>
    </w:p>
    <w:p w14:paraId="24875304" w14:textId="77777777" w:rsidR="00C72CF3" w:rsidRDefault="00C72CF3" w:rsidP="00C72CF3">
      <w:pPr>
        <w:rPr>
          <w:rFonts w:asciiTheme="majorHAnsi" w:hAnsiTheme="majorHAnsi"/>
        </w:rPr>
      </w:pPr>
    </w:p>
    <w:p w14:paraId="768896EB" w14:textId="77777777" w:rsidR="00C72CF3" w:rsidRDefault="00C72CF3" w:rsidP="00C72CF3">
      <w:pPr>
        <w:rPr>
          <w:rFonts w:asciiTheme="majorHAnsi" w:hAnsiTheme="majorHAnsi"/>
        </w:rPr>
      </w:pPr>
      <w:r>
        <w:rPr>
          <w:rFonts w:asciiTheme="majorHAnsi" w:hAnsiTheme="majorHAnsi"/>
        </w:rPr>
        <w:t>S</w:t>
      </w:r>
      <w:r w:rsidRPr="00AE4DF2">
        <w:rPr>
          <w:rFonts w:asciiTheme="majorHAnsi" w:hAnsiTheme="majorHAnsi"/>
        </w:rPr>
        <w:t>mith</w:t>
      </w:r>
      <w:r>
        <w:rPr>
          <w:rFonts w:asciiTheme="majorHAnsi" w:hAnsiTheme="majorHAnsi"/>
        </w:rPr>
        <w:t xml:space="preserve"> WO, Barber RT </w:t>
      </w:r>
      <w:r w:rsidRPr="00AE4DF2">
        <w:rPr>
          <w:rFonts w:asciiTheme="majorHAnsi" w:hAnsiTheme="majorHAnsi"/>
        </w:rPr>
        <w:t xml:space="preserve">(1979) A carbon budget for the autotrophic ciliate </w:t>
      </w:r>
      <w:proofErr w:type="spellStart"/>
      <w:r w:rsidRPr="00CE65D3">
        <w:rPr>
          <w:rFonts w:asciiTheme="majorHAnsi" w:hAnsiTheme="majorHAnsi"/>
          <w:i/>
        </w:rPr>
        <w:t>Mesodinium</w:t>
      </w:r>
      <w:proofErr w:type="spellEnd"/>
      <w:r w:rsidRPr="00CE65D3">
        <w:rPr>
          <w:rFonts w:asciiTheme="majorHAnsi" w:hAnsiTheme="majorHAnsi"/>
          <w:i/>
        </w:rPr>
        <w:t xml:space="preserve"> </w:t>
      </w:r>
      <w:proofErr w:type="spellStart"/>
      <w:r w:rsidRPr="00CE65D3">
        <w:rPr>
          <w:rFonts w:asciiTheme="majorHAnsi" w:hAnsiTheme="majorHAnsi"/>
          <w:i/>
        </w:rPr>
        <w:t>rubrum</w:t>
      </w:r>
      <w:proofErr w:type="spellEnd"/>
      <w:r w:rsidRPr="00AE4DF2">
        <w:rPr>
          <w:rFonts w:asciiTheme="majorHAnsi" w:hAnsiTheme="majorHAnsi"/>
        </w:rPr>
        <w:t>. J</w:t>
      </w:r>
      <w:r>
        <w:rPr>
          <w:rFonts w:asciiTheme="majorHAnsi" w:hAnsiTheme="majorHAnsi"/>
        </w:rPr>
        <w:t>ournal of</w:t>
      </w:r>
      <w:r w:rsidRPr="00AE4DF2">
        <w:rPr>
          <w:rFonts w:asciiTheme="majorHAnsi" w:hAnsiTheme="majorHAnsi"/>
        </w:rPr>
        <w:t xml:space="preserve"> Phycol</w:t>
      </w:r>
      <w:r>
        <w:rPr>
          <w:rFonts w:asciiTheme="majorHAnsi" w:hAnsiTheme="majorHAnsi"/>
        </w:rPr>
        <w:t>ogy 15:</w:t>
      </w:r>
      <w:r w:rsidRPr="00AE4DF2">
        <w:rPr>
          <w:rFonts w:asciiTheme="majorHAnsi" w:hAnsiTheme="majorHAnsi"/>
        </w:rPr>
        <w:t>27–33</w:t>
      </w:r>
    </w:p>
    <w:p w14:paraId="7112A6BC" w14:textId="77777777" w:rsidR="00C72CF3" w:rsidRDefault="00C72CF3" w:rsidP="00C72CF3">
      <w:pPr>
        <w:rPr>
          <w:rFonts w:asciiTheme="majorHAnsi" w:hAnsiTheme="majorHAnsi"/>
        </w:rPr>
      </w:pPr>
    </w:p>
    <w:p w14:paraId="739373C1" w14:textId="77777777" w:rsidR="00C72CF3" w:rsidRDefault="00C72CF3" w:rsidP="00C72CF3">
      <w:pPr>
        <w:rPr>
          <w:rFonts w:asciiTheme="majorHAnsi" w:hAnsiTheme="majorHAnsi"/>
        </w:rPr>
      </w:pPr>
      <w:r>
        <w:rPr>
          <w:rFonts w:asciiTheme="majorHAnsi" w:hAnsiTheme="majorHAnsi"/>
        </w:rPr>
        <w:t>Smith M, Hansen PJ (2007)</w:t>
      </w:r>
      <w:r w:rsidRPr="00E7098B">
        <w:rPr>
          <w:rFonts w:asciiTheme="majorHAnsi" w:hAnsiTheme="majorHAnsi"/>
        </w:rPr>
        <w:t xml:space="preserve"> Interaction between </w:t>
      </w:r>
      <w:proofErr w:type="spellStart"/>
      <w:r w:rsidRPr="00CE65D3">
        <w:rPr>
          <w:rFonts w:asciiTheme="majorHAnsi" w:hAnsiTheme="majorHAnsi"/>
          <w:i/>
        </w:rPr>
        <w:t>Mesodinium</w:t>
      </w:r>
      <w:proofErr w:type="spellEnd"/>
      <w:r w:rsidRPr="00CE65D3">
        <w:rPr>
          <w:rFonts w:asciiTheme="majorHAnsi" w:hAnsiTheme="majorHAnsi"/>
          <w:i/>
        </w:rPr>
        <w:t xml:space="preserve"> </w:t>
      </w:r>
      <w:proofErr w:type="spellStart"/>
      <w:r w:rsidRPr="00CE65D3">
        <w:rPr>
          <w:rFonts w:asciiTheme="majorHAnsi" w:hAnsiTheme="majorHAnsi"/>
          <w:i/>
        </w:rPr>
        <w:t>rubrum</w:t>
      </w:r>
      <w:proofErr w:type="spellEnd"/>
      <w:r w:rsidRPr="00E7098B">
        <w:rPr>
          <w:rFonts w:asciiTheme="majorHAnsi" w:hAnsiTheme="majorHAnsi"/>
        </w:rPr>
        <w:t xml:space="preserve"> and its prey: Importance of prey concentration, irradiance and </w:t>
      </w:r>
      <w:proofErr w:type="spellStart"/>
      <w:r w:rsidRPr="00E7098B">
        <w:rPr>
          <w:rFonts w:asciiTheme="majorHAnsi" w:hAnsiTheme="majorHAnsi"/>
        </w:rPr>
        <w:t>pH.</w:t>
      </w:r>
      <w:proofErr w:type="spellEnd"/>
      <w:r w:rsidRPr="00E7098B">
        <w:rPr>
          <w:rFonts w:asciiTheme="majorHAnsi" w:hAnsiTheme="majorHAnsi"/>
        </w:rPr>
        <w:t xml:space="preserve"> Marine Ecology Progress </w:t>
      </w:r>
      <w:r w:rsidRPr="00CE65D3">
        <w:rPr>
          <w:rFonts w:asciiTheme="majorHAnsi" w:hAnsiTheme="majorHAnsi"/>
        </w:rPr>
        <w:t>Series </w:t>
      </w:r>
      <w:r w:rsidRPr="00CE65D3">
        <w:rPr>
          <w:rFonts w:asciiTheme="majorHAnsi" w:hAnsiTheme="majorHAnsi"/>
          <w:iCs/>
        </w:rPr>
        <w:t>338</w:t>
      </w:r>
      <w:r w:rsidRPr="00CE65D3">
        <w:rPr>
          <w:rFonts w:asciiTheme="majorHAnsi" w:hAnsiTheme="majorHAnsi"/>
        </w:rPr>
        <w:t>:61</w:t>
      </w:r>
      <w:r w:rsidRPr="00E7098B">
        <w:rPr>
          <w:rFonts w:asciiTheme="majorHAnsi" w:hAnsiTheme="majorHAnsi"/>
        </w:rPr>
        <w:t>-70.</w:t>
      </w:r>
    </w:p>
    <w:p w14:paraId="7ACC9DE2" w14:textId="77777777" w:rsidR="00C72CF3" w:rsidRPr="00512A70" w:rsidRDefault="00C72CF3" w:rsidP="00C72CF3">
      <w:pPr>
        <w:rPr>
          <w:rFonts w:asciiTheme="majorHAnsi" w:hAnsiTheme="majorHAnsi"/>
        </w:rPr>
      </w:pPr>
    </w:p>
    <w:p w14:paraId="16D1E12A" w14:textId="77777777" w:rsidR="00C72CF3" w:rsidRDefault="00C72CF3" w:rsidP="00C72CF3">
      <w:pPr>
        <w:rPr>
          <w:rFonts w:asciiTheme="majorHAnsi" w:hAnsiTheme="majorHAnsi"/>
        </w:rPr>
      </w:pPr>
      <w:proofErr w:type="spellStart"/>
      <w:r>
        <w:rPr>
          <w:rFonts w:asciiTheme="majorHAnsi" w:hAnsiTheme="majorHAnsi"/>
        </w:rPr>
        <w:t>Stoecker</w:t>
      </w:r>
      <w:proofErr w:type="spellEnd"/>
      <w:r>
        <w:rPr>
          <w:rFonts w:asciiTheme="majorHAnsi" w:hAnsiTheme="majorHAnsi"/>
        </w:rPr>
        <w:t xml:space="preserve"> DK</w:t>
      </w:r>
      <w:r w:rsidRPr="00512A70">
        <w:rPr>
          <w:rFonts w:asciiTheme="majorHAnsi" w:hAnsiTheme="majorHAnsi"/>
        </w:rPr>
        <w:t>, et al. (1989). Abundance of autotrophic, mixotrophic, and heterotrophic planktonic ciliates in shelf and slope waters. Marine Ecology Progress Series 50:241-254</w:t>
      </w:r>
    </w:p>
    <w:p w14:paraId="0CB7B7B1" w14:textId="77777777" w:rsidR="00C72CF3" w:rsidRDefault="00C72CF3" w:rsidP="00C72CF3">
      <w:pPr>
        <w:rPr>
          <w:rFonts w:asciiTheme="majorHAnsi" w:hAnsiTheme="majorHAnsi"/>
        </w:rPr>
      </w:pPr>
    </w:p>
    <w:p w14:paraId="7F0EB3F3" w14:textId="77777777" w:rsidR="00C72CF3" w:rsidRPr="002A6C77" w:rsidRDefault="00C72CF3" w:rsidP="00C72CF3">
      <w:pPr>
        <w:rPr>
          <w:rFonts w:asciiTheme="majorHAnsi" w:hAnsiTheme="majorHAnsi"/>
        </w:rPr>
      </w:pPr>
      <w:r>
        <w:rPr>
          <w:rFonts w:asciiTheme="majorHAnsi" w:hAnsiTheme="majorHAnsi"/>
        </w:rPr>
        <w:t xml:space="preserve">Taylor FJR </w:t>
      </w:r>
      <w:r w:rsidRPr="002A6C77">
        <w:rPr>
          <w:rFonts w:asciiTheme="majorHAnsi" w:hAnsiTheme="majorHAnsi"/>
        </w:rPr>
        <w:t>(</w:t>
      </w:r>
      <w:r>
        <w:rPr>
          <w:rFonts w:asciiTheme="majorHAnsi" w:hAnsiTheme="majorHAnsi"/>
        </w:rPr>
        <w:t>1982)</w:t>
      </w:r>
      <w:r w:rsidRPr="002A6C77">
        <w:rPr>
          <w:rFonts w:asciiTheme="majorHAnsi" w:hAnsiTheme="majorHAnsi"/>
        </w:rPr>
        <w:t xml:space="preserve"> Symbioses in marine </w:t>
      </w:r>
      <w:proofErr w:type="spellStart"/>
      <w:r w:rsidRPr="002A6C77">
        <w:rPr>
          <w:rFonts w:asciiTheme="majorHAnsi" w:hAnsiTheme="majorHAnsi"/>
        </w:rPr>
        <w:t>microplankton</w:t>
      </w:r>
      <w:proofErr w:type="spellEnd"/>
      <w:r w:rsidRPr="002A6C77">
        <w:rPr>
          <w:rFonts w:asciiTheme="majorHAnsi" w:hAnsiTheme="majorHAnsi"/>
        </w:rPr>
        <w:t xml:space="preserve">. Ann. Inst. </w:t>
      </w:r>
      <w:proofErr w:type="spellStart"/>
      <w:r w:rsidRPr="002A6C77">
        <w:rPr>
          <w:rFonts w:asciiTheme="majorHAnsi" w:hAnsiTheme="majorHAnsi"/>
        </w:rPr>
        <w:t>Oceanogr</w:t>
      </w:r>
      <w:proofErr w:type="spellEnd"/>
      <w:r w:rsidRPr="002A6C77">
        <w:rPr>
          <w:rFonts w:asciiTheme="majorHAnsi" w:hAnsiTheme="majorHAnsi"/>
        </w:rPr>
        <w:t xml:space="preserve">. </w:t>
      </w:r>
      <w:r w:rsidRPr="00CE65D3">
        <w:rPr>
          <w:rFonts w:asciiTheme="majorHAnsi" w:hAnsiTheme="majorHAnsi"/>
        </w:rPr>
        <w:t>Paris </w:t>
      </w:r>
      <w:r w:rsidRPr="00CE65D3">
        <w:rPr>
          <w:rFonts w:asciiTheme="majorHAnsi" w:hAnsiTheme="majorHAnsi"/>
          <w:iCs/>
        </w:rPr>
        <w:t>58(s)</w:t>
      </w:r>
      <w:r w:rsidRPr="00CE65D3">
        <w:rPr>
          <w:rFonts w:asciiTheme="majorHAnsi" w:hAnsiTheme="majorHAnsi"/>
        </w:rPr>
        <w:t>:61-</w:t>
      </w:r>
      <w:r>
        <w:rPr>
          <w:rFonts w:asciiTheme="majorHAnsi" w:hAnsiTheme="majorHAnsi"/>
        </w:rPr>
        <w:t>90</w:t>
      </w:r>
    </w:p>
    <w:p w14:paraId="721A6962" w14:textId="77777777" w:rsidR="00C72CF3" w:rsidRDefault="00C72CF3" w:rsidP="00C72CF3">
      <w:pPr>
        <w:rPr>
          <w:rFonts w:asciiTheme="majorHAnsi" w:hAnsiTheme="majorHAnsi"/>
        </w:rPr>
      </w:pPr>
    </w:p>
    <w:p w14:paraId="7A49DB65" w14:textId="77777777" w:rsidR="00C72CF3" w:rsidRPr="006277C5" w:rsidRDefault="00C72CF3" w:rsidP="00C72CF3">
      <w:pPr>
        <w:rPr>
          <w:rFonts w:asciiTheme="majorHAnsi" w:hAnsiTheme="majorHAnsi"/>
        </w:rPr>
      </w:pPr>
      <w:r w:rsidRPr="006277C5">
        <w:rPr>
          <w:rFonts w:asciiTheme="majorHAnsi" w:hAnsiTheme="majorHAnsi"/>
        </w:rPr>
        <w:t>Taylo</w:t>
      </w:r>
      <w:r>
        <w:rPr>
          <w:rFonts w:asciiTheme="majorHAnsi" w:hAnsiTheme="majorHAnsi"/>
        </w:rPr>
        <w:t xml:space="preserve">r FJR, </w:t>
      </w:r>
      <w:proofErr w:type="spellStart"/>
      <w:r>
        <w:rPr>
          <w:rFonts w:asciiTheme="majorHAnsi" w:hAnsiTheme="majorHAnsi"/>
        </w:rPr>
        <w:t>Blackbourn</w:t>
      </w:r>
      <w:proofErr w:type="spellEnd"/>
      <w:r>
        <w:rPr>
          <w:rFonts w:asciiTheme="majorHAnsi" w:hAnsiTheme="majorHAnsi"/>
        </w:rPr>
        <w:t xml:space="preserve"> DJ (1971)</w:t>
      </w:r>
      <w:r w:rsidRPr="006277C5">
        <w:rPr>
          <w:rFonts w:asciiTheme="majorHAnsi" w:hAnsiTheme="majorHAnsi"/>
        </w:rPr>
        <w:t xml:space="preserve"> </w:t>
      </w:r>
      <w:r>
        <w:rPr>
          <w:rFonts w:asciiTheme="majorHAnsi" w:hAnsiTheme="majorHAnsi"/>
        </w:rPr>
        <w:t xml:space="preserve">The Red-Water Ciliate </w:t>
      </w:r>
      <w:proofErr w:type="spellStart"/>
      <w:r w:rsidRPr="00CE65D3">
        <w:rPr>
          <w:rFonts w:asciiTheme="majorHAnsi" w:hAnsiTheme="majorHAnsi"/>
          <w:i/>
        </w:rPr>
        <w:t>Mesodinium</w:t>
      </w:r>
      <w:proofErr w:type="spellEnd"/>
      <w:r w:rsidRPr="00CE65D3">
        <w:rPr>
          <w:rFonts w:asciiTheme="majorHAnsi" w:hAnsiTheme="majorHAnsi"/>
          <w:i/>
        </w:rPr>
        <w:t xml:space="preserve"> </w:t>
      </w:r>
      <w:proofErr w:type="spellStart"/>
      <w:r w:rsidRPr="00CE65D3">
        <w:rPr>
          <w:rFonts w:asciiTheme="majorHAnsi" w:hAnsiTheme="majorHAnsi"/>
          <w:i/>
        </w:rPr>
        <w:t>rubrum</w:t>
      </w:r>
      <w:proofErr w:type="spellEnd"/>
      <w:r>
        <w:rPr>
          <w:rFonts w:asciiTheme="majorHAnsi" w:hAnsiTheme="majorHAnsi"/>
        </w:rPr>
        <w:t xml:space="preserve"> </w:t>
      </w:r>
      <w:r w:rsidRPr="006277C5">
        <w:rPr>
          <w:rFonts w:asciiTheme="majorHAnsi" w:hAnsiTheme="majorHAnsi"/>
        </w:rPr>
        <w:t xml:space="preserve">and its “Incomplete </w:t>
      </w:r>
      <w:proofErr w:type="spellStart"/>
      <w:r w:rsidRPr="006277C5">
        <w:rPr>
          <w:rFonts w:asciiTheme="majorHAnsi" w:hAnsiTheme="majorHAnsi"/>
        </w:rPr>
        <w:t>Symbionts</w:t>
      </w:r>
      <w:proofErr w:type="spellEnd"/>
      <w:r w:rsidRPr="006277C5">
        <w:rPr>
          <w:rFonts w:asciiTheme="majorHAnsi" w:hAnsiTheme="majorHAnsi"/>
        </w:rPr>
        <w:t xml:space="preserve">”: A Review Including New </w:t>
      </w:r>
      <w:proofErr w:type="spellStart"/>
      <w:r w:rsidRPr="006277C5">
        <w:rPr>
          <w:rFonts w:asciiTheme="majorHAnsi" w:hAnsiTheme="majorHAnsi"/>
        </w:rPr>
        <w:t>Ultrastructural</w:t>
      </w:r>
      <w:proofErr w:type="spellEnd"/>
      <w:r w:rsidRPr="006277C5">
        <w:rPr>
          <w:rFonts w:asciiTheme="majorHAnsi" w:hAnsiTheme="majorHAnsi"/>
        </w:rPr>
        <w:t xml:space="preserve"> Observations. Journal of the Fisheries Research Board of </w:t>
      </w:r>
      <w:r w:rsidRPr="005A6D49">
        <w:rPr>
          <w:rFonts w:asciiTheme="majorHAnsi" w:hAnsiTheme="majorHAnsi"/>
        </w:rPr>
        <w:t>Canada </w:t>
      </w:r>
      <w:r w:rsidRPr="005A6D49">
        <w:rPr>
          <w:rFonts w:asciiTheme="majorHAnsi" w:hAnsiTheme="majorHAnsi"/>
          <w:iCs/>
        </w:rPr>
        <w:t>28</w:t>
      </w:r>
      <w:r w:rsidRPr="005A6D49">
        <w:rPr>
          <w:rFonts w:asciiTheme="majorHAnsi" w:hAnsiTheme="majorHAnsi"/>
        </w:rPr>
        <w:t>:391</w:t>
      </w:r>
      <w:r>
        <w:rPr>
          <w:rFonts w:asciiTheme="majorHAnsi" w:hAnsiTheme="majorHAnsi"/>
        </w:rPr>
        <w:t>-407</w:t>
      </w:r>
    </w:p>
    <w:p w14:paraId="7E72A933" w14:textId="77777777" w:rsidR="00C72CF3" w:rsidRPr="00512A70" w:rsidRDefault="00C72CF3" w:rsidP="00C72CF3">
      <w:pPr>
        <w:rPr>
          <w:rFonts w:asciiTheme="majorHAnsi" w:hAnsiTheme="majorHAnsi"/>
        </w:rPr>
      </w:pPr>
    </w:p>
    <w:p w14:paraId="76AE51D4" w14:textId="77777777" w:rsidR="00C72CF3" w:rsidRPr="003766FB" w:rsidRDefault="00C72CF3" w:rsidP="003766FB">
      <w:pPr>
        <w:spacing w:line="480" w:lineRule="auto"/>
        <w:rPr>
          <w:rFonts w:asciiTheme="majorHAnsi" w:hAnsiTheme="majorHAnsi"/>
        </w:rPr>
      </w:pPr>
    </w:p>
    <w:sectPr w:rsidR="00C72CF3" w:rsidRPr="003766FB" w:rsidSect="00A056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6FB"/>
    <w:rsid w:val="00015223"/>
    <w:rsid w:val="00017B4C"/>
    <w:rsid w:val="000205CB"/>
    <w:rsid w:val="00025A6F"/>
    <w:rsid w:val="0002713D"/>
    <w:rsid w:val="00027C8B"/>
    <w:rsid w:val="00034BB1"/>
    <w:rsid w:val="00056C3B"/>
    <w:rsid w:val="00067E69"/>
    <w:rsid w:val="0007251A"/>
    <w:rsid w:val="0008350A"/>
    <w:rsid w:val="00094EA3"/>
    <w:rsid w:val="00096EEC"/>
    <w:rsid w:val="000A5BE2"/>
    <w:rsid w:val="000B4627"/>
    <w:rsid w:val="000C0355"/>
    <w:rsid w:val="000C2653"/>
    <w:rsid w:val="000D2CD9"/>
    <w:rsid w:val="000E17CC"/>
    <w:rsid w:val="000F6B9A"/>
    <w:rsid w:val="000F72A5"/>
    <w:rsid w:val="0010312C"/>
    <w:rsid w:val="0011306A"/>
    <w:rsid w:val="001534CC"/>
    <w:rsid w:val="00161631"/>
    <w:rsid w:val="00164F03"/>
    <w:rsid w:val="00165148"/>
    <w:rsid w:val="001750FB"/>
    <w:rsid w:val="00185FD1"/>
    <w:rsid w:val="0018660B"/>
    <w:rsid w:val="00197C52"/>
    <w:rsid w:val="001A19D8"/>
    <w:rsid w:val="001A4E38"/>
    <w:rsid w:val="001A7A3D"/>
    <w:rsid w:val="001B4F3D"/>
    <w:rsid w:val="001B575C"/>
    <w:rsid w:val="001C12A8"/>
    <w:rsid w:val="001C599E"/>
    <w:rsid w:val="001D0E4A"/>
    <w:rsid w:val="001E6301"/>
    <w:rsid w:val="0020315E"/>
    <w:rsid w:val="00212716"/>
    <w:rsid w:val="002174F4"/>
    <w:rsid w:val="00221EE8"/>
    <w:rsid w:val="0022689C"/>
    <w:rsid w:val="00237B74"/>
    <w:rsid w:val="0026495E"/>
    <w:rsid w:val="00277F8A"/>
    <w:rsid w:val="00280340"/>
    <w:rsid w:val="00293834"/>
    <w:rsid w:val="002A3B14"/>
    <w:rsid w:val="002A4B79"/>
    <w:rsid w:val="002A75E0"/>
    <w:rsid w:val="002B5D19"/>
    <w:rsid w:val="002D3C8A"/>
    <w:rsid w:val="002D4CB3"/>
    <w:rsid w:val="002D6E81"/>
    <w:rsid w:val="002E68EE"/>
    <w:rsid w:val="002E74D6"/>
    <w:rsid w:val="002F1222"/>
    <w:rsid w:val="003072AD"/>
    <w:rsid w:val="00341B17"/>
    <w:rsid w:val="00347E52"/>
    <w:rsid w:val="0035607D"/>
    <w:rsid w:val="003640F4"/>
    <w:rsid w:val="00365C99"/>
    <w:rsid w:val="00375DA7"/>
    <w:rsid w:val="003766FB"/>
    <w:rsid w:val="0038693E"/>
    <w:rsid w:val="003A2B68"/>
    <w:rsid w:val="003A6761"/>
    <w:rsid w:val="003C6496"/>
    <w:rsid w:val="003E380E"/>
    <w:rsid w:val="003E4EDE"/>
    <w:rsid w:val="003F3B58"/>
    <w:rsid w:val="003F7830"/>
    <w:rsid w:val="004027E7"/>
    <w:rsid w:val="004035B8"/>
    <w:rsid w:val="00456F8B"/>
    <w:rsid w:val="00467691"/>
    <w:rsid w:val="00470E32"/>
    <w:rsid w:val="0047642C"/>
    <w:rsid w:val="00483A4C"/>
    <w:rsid w:val="00497616"/>
    <w:rsid w:val="004A2C1A"/>
    <w:rsid w:val="004A7C75"/>
    <w:rsid w:val="004B36B7"/>
    <w:rsid w:val="004B5B1C"/>
    <w:rsid w:val="004B787B"/>
    <w:rsid w:val="004C22EF"/>
    <w:rsid w:val="004C379F"/>
    <w:rsid w:val="004C6082"/>
    <w:rsid w:val="004D20F4"/>
    <w:rsid w:val="004D7611"/>
    <w:rsid w:val="004E6E59"/>
    <w:rsid w:val="004F286E"/>
    <w:rsid w:val="004F38D9"/>
    <w:rsid w:val="004F5599"/>
    <w:rsid w:val="004F6051"/>
    <w:rsid w:val="004F708A"/>
    <w:rsid w:val="005121ED"/>
    <w:rsid w:val="00514C52"/>
    <w:rsid w:val="00515072"/>
    <w:rsid w:val="005167F2"/>
    <w:rsid w:val="005247E7"/>
    <w:rsid w:val="0052628B"/>
    <w:rsid w:val="0053029F"/>
    <w:rsid w:val="00530769"/>
    <w:rsid w:val="00535014"/>
    <w:rsid w:val="00544E76"/>
    <w:rsid w:val="005875AF"/>
    <w:rsid w:val="005875FF"/>
    <w:rsid w:val="00591181"/>
    <w:rsid w:val="00592CC3"/>
    <w:rsid w:val="00596F8B"/>
    <w:rsid w:val="005A356A"/>
    <w:rsid w:val="005D2C96"/>
    <w:rsid w:val="005D4B65"/>
    <w:rsid w:val="005D6D67"/>
    <w:rsid w:val="005E1C14"/>
    <w:rsid w:val="005E3497"/>
    <w:rsid w:val="005F629D"/>
    <w:rsid w:val="00600A4B"/>
    <w:rsid w:val="006116F5"/>
    <w:rsid w:val="00614AD1"/>
    <w:rsid w:val="00644532"/>
    <w:rsid w:val="006504AB"/>
    <w:rsid w:val="00655A57"/>
    <w:rsid w:val="00657198"/>
    <w:rsid w:val="006608D8"/>
    <w:rsid w:val="006609A7"/>
    <w:rsid w:val="0068137B"/>
    <w:rsid w:val="006820DD"/>
    <w:rsid w:val="00686277"/>
    <w:rsid w:val="00690CAD"/>
    <w:rsid w:val="006A5B17"/>
    <w:rsid w:val="006B284D"/>
    <w:rsid w:val="006C0EB3"/>
    <w:rsid w:val="006C5EA7"/>
    <w:rsid w:val="006E537C"/>
    <w:rsid w:val="006F4A72"/>
    <w:rsid w:val="0070458C"/>
    <w:rsid w:val="007255DB"/>
    <w:rsid w:val="00730EFF"/>
    <w:rsid w:val="00735F80"/>
    <w:rsid w:val="0073782D"/>
    <w:rsid w:val="0074752C"/>
    <w:rsid w:val="00752E95"/>
    <w:rsid w:val="00762E61"/>
    <w:rsid w:val="007642FC"/>
    <w:rsid w:val="007A138C"/>
    <w:rsid w:val="007A72D9"/>
    <w:rsid w:val="007B0209"/>
    <w:rsid w:val="007B0AFE"/>
    <w:rsid w:val="007B54CF"/>
    <w:rsid w:val="007D7D23"/>
    <w:rsid w:val="007F0F7F"/>
    <w:rsid w:val="00813E55"/>
    <w:rsid w:val="00815CFD"/>
    <w:rsid w:val="00823BD5"/>
    <w:rsid w:val="008519AA"/>
    <w:rsid w:val="00852078"/>
    <w:rsid w:val="00866A56"/>
    <w:rsid w:val="00892487"/>
    <w:rsid w:val="0089773C"/>
    <w:rsid w:val="008F3F20"/>
    <w:rsid w:val="008F53EE"/>
    <w:rsid w:val="00900A8F"/>
    <w:rsid w:val="00910E24"/>
    <w:rsid w:val="00913DEB"/>
    <w:rsid w:val="00962918"/>
    <w:rsid w:val="00974D47"/>
    <w:rsid w:val="009825E7"/>
    <w:rsid w:val="00983CF8"/>
    <w:rsid w:val="0098683E"/>
    <w:rsid w:val="00994A20"/>
    <w:rsid w:val="009B4EF6"/>
    <w:rsid w:val="009B731E"/>
    <w:rsid w:val="009E13AB"/>
    <w:rsid w:val="009E1F19"/>
    <w:rsid w:val="009E66CF"/>
    <w:rsid w:val="009F30BE"/>
    <w:rsid w:val="00A056BE"/>
    <w:rsid w:val="00A133B7"/>
    <w:rsid w:val="00A662B3"/>
    <w:rsid w:val="00A92B1F"/>
    <w:rsid w:val="00A9604F"/>
    <w:rsid w:val="00AA4075"/>
    <w:rsid w:val="00AD2E2B"/>
    <w:rsid w:val="00B03A4B"/>
    <w:rsid w:val="00B211EE"/>
    <w:rsid w:val="00B24599"/>
    <w:rsid w:val="00B311DC"/>
    <w:rsid w:val="00B34F92"/>
    <w:rsid w:val="00B61977"/>
    <w:rsid w:val="00B61C20"/>
    <w:rsid w:val="00B8331A"/>
    <w:rsid w:val="00B928EB"/>
    <w:rsid w:val="00B94A0E"/>
    <w:rsid w:val="00BB7F73"/>
    <w:rsid w:val="00BC3622"/>
    <w:rsid w:val="00BC5EB6"/>
    <w:rsid w:val="00BD09AE"/>
    <w:rsid w:val="00BE2D37"/>
    <w:rsid w:val="00BE445C"/>
    <w:rsid w:val="00BF23FF"/>
    <w:rsid w:val="00C262B1"/>
    <w:rsid w:val="00C3315C"/>
    <w:rsid w:val="00C5160F"/>
    <w:rsid w:val="00C5471C"/>
    <w:rsid w:val="00C600D6"/>
    <w:rsid w:val="00C63F6B"/>
    <w:rsid w:val="00C72CF3"/>
    <w:rsid w:val="00C732E4"/>
    <w:rsid w:val="00C75D37"/>
    <w:rsid w:val="00C76C8A"/>
    <w:rsid w:val="00C87313"/>
    <w:rsid w:val="00C91D76"/>
    <w:rsid w:val="00CA6105"/>
    <w:rsid w:val="00CB692A"/>
    <w:rsid w:val="00CC5116"/>
    <w:rsid w:val="00CF1444"/>
    <w:rsid w:val="00D00C3F"/>
    <w:rsid w:val="00D07895"/>
    <w:rsid w:val="00D15FEB"/>
    <w:rsid w:val="00D267C1"/>
    <w:rsid w:val="00D45B09"/>
    <w:rsid w:val="00D50626"/>
    <w:rsid w:val="00D60CAD"/>
    <w:rsid w:val="00D753A3"/>
    <w:rsid w:val="00D7692A"/>
    <w:rsid w:val="00D845B8"/>
    <w:rsid w:val="00D85047"/>
    <w:rsid w:val="00D9195B"/>
    <w:rsid w:val="00D956D2"/>
    <w:rsid w:val="00D97DF2"/>
    <w:rsid w:val="00DB2F75"/>
    <w:rsid w:val="00DD27E9"/>
    <w:rsid w:val="00DD2F79"/>
    <w:rsid w:val="00DF37FD"/>
    <w:rsid w:val="00E11909"/>
    <w:rsid w:val="00E167E3"/>
    <w:rsid w:val="00E235DF"/>
    <w:rsid w:val="00E260C7"/>
    <w:rsid w:val="00E419C2"/>
    <w:rsid w:val="00E51CF7"/>
    <w:rsid w:val="00E5691F"/>
    <w:rsid w:val="00E57E20"/>
    <w:rsid w:val="00E66A13"/>
    <w:rsid w:val="00E829D6"/>
    <w:rsid w:val="00E91ED4"/>
    <w:rsid w:val="00E97701"/>
    <w:rsid w:val="00EA53C0"/>
    <w:rsid w:val="00EB6F60"/>
    <w:rsid w:val="00ED786F"/>
    <w:rsid w:val="00EE11FA"/>
    <w:rsid w:val="00F0520E"/>
    <w:rsid w:val="00F062B1"/>
    <w:rsid w:val="00F06EDE"/>
    <w:rsid w:val="00F07F85"/>
    <w:rsid w:val="00F14DA9"/>
    <w:rsid w:val="00F20FED"/>
    <w:rsid w:val="00F21532"/>
    <w:rsid w:val="00F31213"/>
    <w:rsid w:val="00F32D80"/>
    <w:rsid w:val="00F45CD5"/>
    <w:rsid w:val="00F5157B"/>
    <w:rsid w:val="00F53ED9"/>
    <w:rsid w:val="00F54610"/>
    <w:rsid w:val="00F60DE5"/>
    <w:rsid w:val="00F64CFA"/>
    <w:rsid w:val="00F67750"/>
    <w:rsid w:val="00F70453"/>
    <w:rsid w:val="00F71891"/>
    <w:rsid w:val="00F96F7C"/>
    <w:rsid w:val="00FA56B6"/>
    <w:rsid w:val="00FD6406"/>
    <w:rsid w:val="00FE0CE0"/>
    <w:rsid w:val="00FF2AE5"/>
    <w:rsid w:val="00FF7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087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53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3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53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3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3744</Words>
  <Characters>21344</Characters>
  <Application>Microsoft Macintosh Word</Application>
  <DocSecurity>0</DocSecurity>
  <Lines>177</Lines>
  <Paragraphs>50</Paragraphs>
  <ScaleCrop>false</ScaleCrop>
  <Company>Awesome Inc. </Company>
  <LinksUpToDate>false</LinksUpToDate>
  <CharactersWithSpaces>25038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Maria Hamilton</cp:lastModifiedBy>
  <cp:revision>2</cp:revision>
  <cp:lastPrinted>2015-04-29T22:44:00Z</cp:lastPrinted>
  <dcterms:created xsi:type="dcterms:W3CDTF">2015-06-05T23:48:00Z</dcterms:created>
  <dcterms:modified xsi:type="dcterms:W3CDTF">2015-06-05T23:48:00Z</dcterms:modified>
</cp:coreProperties>
</file>