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E54BA" w14:textId="77777777" w:rsidR="00316152" w:rsidRPr="00316152" w:rsidRDefault="00316152" w:rsidP="00316152">
      <w:pPr>
        <w:jc w:val="both"/>
        <w:rPr>
          <w:b/>
          <w:bCs/>
          <w:lang w:val="fr-FR"/>
        </w:rPr>
      </w:pPr>
      <w:r w:rsidRPr="00316152">
        <w:rPr>
          <w:b/>
          <w:bCs/>
          <w:lang w:val="fr-FR"/>
        </w:rPr>
        <w:t>Plateforme de Gestion et de Suivi des Réclamations (ISCAE)</w:t>
      </w:r>
    </w:p>
    <w:p w14:paraId="53251279" w14:textId="77777777" w:rsidR="00316152" w:rsidRPr="00316152" w:rsidRDefault="00316152" w:rsidP="00316152">
      <w:pPr>
        <w:jc w:val="both"/>
        <w:rPr>
          <w:b/>
          <w:bCs/>
        </w:rPr>
      </w:pPr>
      <w:r w:rsidRPr="00316152">
        <w:rPr>
          <w:b/>
          <w:bCs/>
        </w:rPr>
        <w:t xml:space="preserve">1. </w:t>
      </w:r>
      <w:proofErr w:type="spellStart"/>
      <w:r w:rsidRPr="00316152">
        <w:rPr>
          <w:b/>
          <w:bCs/>
        </w:rPr>
        <w:t>Contexte</w:t>
      </w:r>
      <w:proofErr w:type="spellEnd"/>
      <w:r w:rsidRPr="00316152">
        <w:rPr>
          <w:b/>
          <w:bCs/>
        </w:rPr>
        <w:t xml:space="preserve"> et </w:t>
      </w:r>
      <w:proofErr w:type="spellStart"/>
      <w:r w:rsidRPr="00316152">
        <w:rPr>
          <w:b/>
          <w:bCs/>
        </w:rPr>
        <w:t>Problématique</w:t>
      </w:r>
      <w:proofErr w:type="spellEnd"/>
    </w:p>
    <w:p w14:paraId="5042A0EB" w14:textId="77777777" w:rsidR="00316152" w:rsidRPr="00316152" w:rsidRDefault="00316152" w:rsidP="00316152">
      <w:pPr>
        <w:numPr>
          <w:ilvl w:val="0"/>
          <w:numId w:val="22"/>
        </w:numPr>
        <w:jc w:val="both"/>
        <w:rPr>
          <w:lang w:val="fr-FR"/>
        </w:rPr>
      </w:pPr>
      <w:r w:rsidRPr="00316152">
        <w:rPr>
          <w:b/>
          <w:bCs/>
          <w:lang w:val="fr-FR"/>
        </w:rPr>
        <w:t>Contexte actuel :</w:t>
      </w:r>
      <w:r w:rsidRPr="00316152">
        <w:rPr>
          <w:lang w:val="fr-FR"/>
        </w:rPr>
        <w:t xml:space="preserve"> Les réclamations au sein de l'établissement s'effectuent exclusivement sur support papier. Ce mode de gestion archaïque engendre des pertes régulières de documents, des délais de traitement inutilement longs et une absence totale de visibilité pour l'étudiant. </w:t>
      </w:r>
    </w:p>
    <w:p w14:paraId="272445F8" w14:textId="77777777" w:rsidR="00316152" w:rsidRPr="00316152" w:rsidRDefault="00316152" w:rsidP="00316152">
      <w:pPr>
        <w:numPr>
          <w:ilvl w:val="0"/>
          <w:numId w:val="22"/>
        </w:numPr>
        <w:jc w:val="both"/>
        <w:rPr>
          <w:lang w:val="fr-FR"/>
        </w:rPr>
      </w:pPr>
      <w:r w:rsidRPr="00316152">
        <w:rPr>
          <w:b/>
          <w:bCs/>
          <w:lang w:val="fr-FR"/>
        </w:rPr>
        <w:t>Problématique identifiée :</w:t>
      </w:r>
      <w:r w:rsidRPr="00316152">
        <w:rPr>
          <w:lang w:val="fr-FR"/>
        </w:rPr>
        <w:t xml:space="preserve"> * Incapacité pour l'étudiant de suivre l'état d'avancement de sa demande. </w:t>
      </w:r>
    </w:p>
    <w:p w14:paraId="359CF277" w14:textId="77777777" w:rsidR="00316152" w:rsidRPr="00316152" w:rsidRDefault="00316152" w:rsidP="00316152">
      <w:pPr>
        <w:numPr>
          <w:ilvl w:val="1"/>
          <w:numId w:val="22"/>
        </w:numPr>
        <w:jc w:val="both"/>
        <w:rPr>
          <w:lang w:val="fr-FR"/>
        </w:rPr>
      </w:pPr>
      <w:r w:rsidRPr="00316152">
        <w:rPr>
          <w:lang w:val="fr-FR"/>
        </w:rPr>
        <w:t xml:space="preserve">Surcharge administrative majeure pour le service de la scolarité en raison d'un tri manuel fastidieux. </w:t>
      </w:r>
    </w:p>
    <w:p w14:paraId="610EA1FC" w14:textId="77777777" w:rsidR="00316152" w:rsidRPr="00316152" w:rsidRDefault="00316152" w:rsidP="00316152">
      <w:pPr>
        <w:numPr>
          <w:ilvl w:val="1"/>
          <w:numId w:val="22"/>
        </w:numPr>
        <w:jc w:val="both"/>
        <w:rPr>
          <w:lang w:val="fr-FR"/>
        </w:rPr>
      </w:pPr>
      <w:r w:rsidRPr="00316152">
        <w:rPr>
          <w:lang w:val="fr-FR"/>
        </w:rPr>
        <w:t xml:space="preserve">Risque élevé d'erreurs matérielles lors de la retranscription et de la mise à jour des notes. </w:t>
      </w:r>
    </w:p>
    <w:p w14:paraId="096929D3" w14:textId="77777777" w:rsidR="00316152" w:rsidRPr="00316152" w:rsidRDefault="00316152" w:rsidP="00316152">
      <w:pPr>
        <w:numPr>
          <w:ilvl w:val="1"/>
          <w:numId w:val="22"/>
        </w:numPr>
        <w:jc w:val="both"/>
        <w:rPr>
          <w:lang w:val="fr-FR"/>
        </w:rPr>
      </w:pPr>
      <w:r w:rsidRPr="00316152">
        <w:rPr>
          <w:lang w:val="fr-FR"/>
        </w:rPr>
        <w:t xml:space="preserve">Absence d'historique centralisé et de statistiques fiables sur les motifs de contestation. </w:t>
      </w:r>
    </w:p>
    <w:p w14:paraId="22763EFF" w14:textId="77777777" w:rsidR="00316152" w:rsidRPr="00316152" w:rsidRDefault="00316152" w:rsidP="00316152">
      <w:pPr>
        <w:jc w:val="both"/>
        <w:rPr>
          <w:b/>
          <w:bCs/>
          <w:lang w:val="fr-FR"/>
        </w:rPr>
      </w:pPr>
      <w:r w:rsidRPr="00316152">
        <w:rPr>
          <w:b/>
          <w:bCs/>
          <w:lang w:val="fr-FR"/>
        </w:rPr>
        <w:t>2. Objectifs du Système</w:t>
      </w:r>
    </w:p>
    <w:p w14:paraId="2D5B9115" w14:textId="77777777" w:rsidR="00316152" w:rsidRPr="00316152" w:rsidRDefault="00316152" w:rsidP="00316152">
      <w:pPr>
        <w:jc w:val="both"/>
        <w:rPr>
          <w:lang w:val="fr-FR"/>
        </w:rPr>
      </w:pPr>
      <w:r w:rsidRPr="00316152">
        <w:rPr>
          <w:lang w:val="fr-FR"/>
        </w:rPr>
        <w:t>Le système vise à déployer une infrastructure numérique intégrée permettant de :</w:t>
      </w:r>
    </w:p>
    <w:p w14:paraId="2CD9A14E" w14:textId="77777777" w:rsidR="00316152" w:rsidRPr="00316152" w:rsidRDefault="00316152" w:rsidP="00316152">
      <w:pPr>
        <w:numPr>
          <w:ilvl w:val="0"/>
          <w:numId w:val="23"/>
        </w:numPr>
        <w:jc w:val="both"/>
        <w:rPr>
          <w:lang w:val="fr-FR"/>
        </w:rPr>
      </w:pPr>
      <w:r w:rsidRPr="00316152">
        <w:rPr>
          <w:b/>
          <w:bCs/>
          <w:lang w:val="fr-FR"/>
        </w:rPr>
        <w:t>Digitaliser</w:t>
      </w:r>
      <w:r w:rsidRPr="00316152">
        <w:rPr>
          <w:lang w:val="fr-FR"/>
        </w:rPr>
        <w:t xml:space="preserve"> l'intégralité du flux de soumission des réclamations via une application mobile dédiée. </w:t>
      </w:r>
    </w:p>
    <w:p w14:paraId="340DFC89" w14:textId="77777777" w:rsidR="00316152" w:rsidRPr="00316152" w:rsidRDefault="00316152" w:rsidP="00316152">
      <w:pPr>
        <w:numPr>
          <w:ilvl w:val="0"/>
          <w:numId w:val="23"/>
        </w:numPr>
        <w:jc w:val="both"/>
        <w:rPr>
          <w:lang w:val="fr-FR"/>
        </w:rPr>
      </w:pPr>
      <w:r w:rsidRPr="00316152">
        <w:rPr>
          <w:b/>
          <w:bCs/>
          <w:lang w:val="fr-FR"/>
        </w:rPr>
        <w:t>Centraliser</w:t>
      </w:r>
      <w:r w:rsidRPr="00316152">
        <w:rPr>
          <w:lang w:val="fr-FR"/>
        </w:rPr>
        <w:t xml:space="preserve"> le traitement, le contrôle et la validation pédagogique à travers un portail web administratif complet. </w:t>
      </w:r>
    </w:p>
    <w:p w14:paraId="179DED63" w14:textId="77777777" w:rsidR="00316152" w:rsidRPr="00316152" w:rsidRDefault="00316152" w:rsidP="00316152">
      <w:pPr>
        <w:numPr>
          <w:ilvl w:val="0"/>
          <w:numId w:val="23"/>
        </w:numPr>
        <w:jc w:val="both"/>
        <w:rPr>
          <w:lang w:val="fr-FR"/>
        </w:rPr>
      </w:pPr>
      <w:r w:rsidRPr="00316152">
        <w:rPr>
          <w:b/>
          <w:bCs/>
          <w:lang w:val="fr-FR"/>
        </w:rPr>
        <w:t>Notifier</w:t>
      </w:r>
      <w:r w:rsidRPr="00316152">
        <w:rPr>
          <w:lang w:val="fr-FR"/>
        </w:rPr>
        <w:t xml:space="preserve"> de manière instantanée et transparente les parties prenantes à chaque étape clé du processus. </w:t>
      </w:r>
    </w:p>
    <w:p w14:paraId="20A8ABBC" w14:textId="77777777" w:rsidR="00316152" w:rsidRPr="00316152" w:rsidRDefault="00316152" w:rsidP="00316152">
      <w:pPr>
        <w:numPr>
          <w:ilvl w:val="0"/>
          <w:numId w:val="23"/>
        </w:numPr>
        <w:jc w:val="both"/>
        <w:rPr>
          <w:lang w:val="fr-FR"/>
        </w:rPr>
      </w:pPr>
      <w:r w:rsidRPr="00316152">
        <w:rPr>
          <w:b/>
          <w:bCs/>
          <w:lang w:val="fr-FR"/>
        </w:rPr>
        <w:t>Garantir la traçabilité</w:t>
      </w:r>
      <w:r w:rsidRPr="00316152">
        <w:rPr>
          <w:lang w:val="fr-FR"/>
        </w:rPr>
        <w:t xml:space="preserve"> réglementaire de toute modification de note par un mécanisme d'audit inaltérable. </w:t>
      </w:r>
    </w:p>
    <w:p w14:paraId="01D10AB1" w14:textId="77777777" w:rsidR="00316152" w:rsidRPr="00316152" w:rsidRDefault="00316152" w:rsidP="00316152">
      <w:pPr>
        <w:jc w:val="both"/>
        <w:rPr>
          <w:b/>
          <w:bCs/>
          <w:lang w:val="fr-FR"/>
        </w:rPr>
      </w:pPr>
      <w:r w:rsidRPr="00316152">
        <w:rPr>
          <w:b/>
          <w:bCs/>
          <w:lang w:val="fr-FR"/>
        </w:rPr>
        <w:t>3. Cartographie des Acteurs (Alignement Use Case)</w:t>
      </w:r>
    </w:p>
    <w:p w14:paraId="4B93CF0A" w14:textId="77777777" w:rsidR="00316152" w:rsidRPr="00316152" w:rsidRDefault="00316152" w:rsidP="00316152">
      <w:pPr>
        <w:jc w:val="both"/>
        <w:rPr>
          <w:lang w:val="fr-FR"/>
        </w:rPr>
      </w:pPr>
      <w:r w:rsidRPr="00316152">
        <w:rPr>
          <w:lang w:val="fr-FR"/>
        </w:rPr>
        <w:t>Pour répondre aux exigences de modélisation UML standard, le système segmente les responsabilités autour de quatre rôles distincts :</w:t>
      </w:r>
    </w:p>
    <w:p w14:paraId="007A88F5" w14:textId="77777777" w:rsidR="00316152" w:rsidRPr="00316152" w:rsidRDefault="00316152" w:rsidP="00316152">
      <w:pPr>
        <w:jc w:val="both"/>
        <w:rPr>
          <w:b/>
          <w:bCs/>
          <w:lang w:val="fr-FR"/>
        </w:rPr>
      </w:pPr>
      <w:r w:rsidRPr="00316152">
        <w:rPr>
          <w:b/>
          <w:bCs/>
          <w:lang w:val="fr-FR"/>
        </w:rPr>
        <w:t>Acteurs Principaux (Positionnés à gauche du rectangle système)</w:t>
      </w:r>
    </w:p>
    <w:p w14:paraId="77E4CCB5" w14:textId="77777777" w:rsidR="00316152" w:rsidRPr="00316152" w:rsidRDefault="00316152" w:rsidP="00316152">
      <w:pPr>
        <w:numPr>
          <w:ilvl w:val="0"/>
          <w:numId w:val="24"/>
        </w:numPr>
        <w:jc w:val="both"/>
        <w:rPr>
          <w:lang w:val="fr-FR"/>
        </w:rPr>
      </w:pPr>
      <w:r w:rsidRPr="00316152">
        <w:rPr>
          <w:b/>
          <w:bCs/>
          <w:lang w:val="fr-FR"/>
        </w:rPr>
        <w:lastRenderedPageBreak/>
        <w:t>L’Étudiant :</w:t>
      </w:r>
      <w:r w:rsidRPr="00316152">
        <w:rPr>
          <w:lang w:val="fr-FR"/>
        </w:rPr>
        <w:t xml:space="preserve"> Il consulte ses notes (lues depuis le système externe de PV), initie les demandes de réclamation, téléverse les pièces justificatives, suit leur statut et consulte son historique personnel.</w:t>
      </w:r>
    </w:p>
    <w:p w14:paraId="1F8E3451" w14:textId="77777777" w:rsidR="00316152" w:rsidRPr="00316152" w:rsidRDefault="00316152" w:rsidP="00316152">
      <w:pPr>
        <w:numPr>
          <w:ilvl w:val="0"/>
          <w:numId w:val="24"/>
        </w:numPr>
        <w:jc w:val="both"/>
        <w:rPr>
          <w:lang w:val="fr-FR"/>
        </w:rPr>
      </w:pPr>
      <w:r w:rsidRPr="00316152">
        <w:rPr>
          <w:b/>
          <w:bCs/>
          <w:lang w:val="fr-FR"/>
        </w:rPr>
        <w:t>Le Coordinateur :</w:t>
      </w:r>
      <w:r w:rsidRPr="00316152">
        <w:rPr>
          <w:lang w:val="fr-FR"/>
        </w:rPr>
        <w:t xml:space="preserve"> Agent de scolarité responsable du traitement pédagogique. Il instruit les réclamations, valide ou rejette les demandes, saisit les commentaires de décision et applique les modifications de notes approuvées.</w:t>
      </w:r>
    </w:p>
    <w:p w14:paraId="2D79D07B" w14:textId="77777777" w:rsidR="00316152" w:rsidRPr="00316152" w:rsidRDefault="00316152" w:rsidP="00316152">
      <w:pPr>
        <w:numPr>
          <w:ilvl w:val="0"/>
          <w:numId w:val="24"/>
        </w:numPr>
        <w:jc w:val="both"/>
        <w:rPr>
          <w:lang w:val="fr-FR"/>
        </w:rPr>
      </w:pPr>
      <w:r w:rsidRPr="00316152">
        <w:rPr>
          <w:b/>
          <w:bCs/>
          <w:lang w:val="fr-FR"/>
        </w:rPr>
        <w:t>L’Administrateur Système :</w:t>
      </w:r>
      <w:r w:rsidRPr="00316152">
        <w:rPr>
          <w:lang w:val="fr-FR"/>
        </w:rPr>
        <w:t xml:space="preserve"> Responsable technique de l'application. Il gère les comptes utilisateurs (affectation des rôles), effectue l'importation sécurisée des PV de notes externes et extrait les rapports statistiques consolidés.</w:t>
      </w:r>
    </w:p>
    <w:p w14:paraId="353FDC58" w14:textId="77777777" w:rsidR="00316152" w:rsidRPr="00316152" w:rsidRDefault="00316152" w:rsidP="00316152">
      <w:pPr>
        <w:jc w:val="both"/>
        <w:rPr>
          <w:b/>
          <w:bCs/>
          <w:lang w:val="fr-FR"/>
        </w:rPr>
      </w:pPr>
      <w:r w:rsidRPr="00316152">
        <w:rPr>
          <w:b/>
          <w:bCs/>
          <w:lang w:val="fr-FR"/>
        </w:rPr>
        <w:t>Acteur Secondaire (Positionné à droite du rectangle système)</w:t>
      </w:r>
    </w:p>
    <w:p w14:paraId="6DF4F7C1" w14:textId="77777777" w:rsidR="00316152" w:rsidRPr="00316152" w:rsidRDefault="00316152" w:rsidP="00316152">
      <w:pPr>
        <w:numPr>
          <w:ilvl w:val="0"/>
          <w:numId w:val="25"/>
        </w:numPr>
        <w:jc w:val="both"/>
        <w:rPr>
          <w:lang w:val="fr-FR"/>
        </w:rPr>
      </w:pPr>
      <w:r w:rsidRPr="00316152">
        <w:rPr>
          <w:b/>
          <w:bCs/>
          <w:lang w:val="fr-FR"/>
        </w:rPr>
        <w:t>L’Enseignant :</w:t>
      </w:r>
      <w:r w:rsidRPr="00316152">
        <w:rPr>
          <w:lang w:val="fr-FR"/>
        </w:rPr>
        <w:t xml:space="preserve"> Acteur en consultation seule. Il accède uniquement aux dossiers de réclamation liés aux modules dont il a la charge pédagogique.</w:t>
      </w:r>
    </w:p>
    <w:p w14:paraId="69D19482" w14:textId="77777777" w:rsidR="00316152" w:rsidRPr="00316152" w:rsidRDefault="00316152" w:rsidP="00316152">
      <w:pPr>
        <w:jc w:val="both"/>
        <w:rPr>
          <w:b/>
          <w:bCs/>
          <w:lang w:val="fr-FR"/>
        </w:rPr>
      </w:pPr>
      <w:r w:rsidRPr="00316152">
        <w:rPr>
          <w:b/>
          <w:bCs/>
          <w:lang w:val="fr-FR"/>
        </w:rPr>
        <w:t>4. Spécifications Fonctionnelles par Sous-Système</w:t>
      </w:r>
    </w:p>
    <w:p w14:paraId="283B208F" w14:textId="77777777" w:rsidR="00316152" w:rsidRPr="00316152" w:rsidRDefault="00316152" w:rsidP="00316152">
      <w:pPr>
        <w:jc w:val="both"/>
        <w:rPr>
          <w:lang w:val="fr-FR"/>
        </w:rPr>
      </w:pPr>
      <w:r w:rsidRPr="00316152">
        <w:rPr>
          <w:b/>
          <w:bCs/>
          <w:lang w:val="fr-FR"/>
        </w:rPr>
        <w:t>Règle de Sécurité Transverse (Relation &lt;&lt;include&gt;&gt;) :</w:t>
      </w:r>
      <w:r w:rsidRPr="00316152">
        <w:rPr>
          <w:lang w:val="fr-FR"/>
        </w:rPr>
        <w:t xml:space="preserve"> L'authentification utilisateur est un prérequis absolu. Une relation d’inclusion lie systématiquement l'authentification à toutes les fonctionnalités sensibles du système.</w:t>
      </w:r>
    </w:p>
    <w:p w14:paraId="7F5CE5E9" w14:textId="77777777" w:rsidR="00316152" w:rsidRPr="00316152" w:rsidRDefault="00316152" w:rsidP="00316152">
      <w:pPr>
        <w:jc w:val="both"/>
        <w:rPr>
          <w:b/>
          <w:bCs/>
          <w:lang w:val="fr-FR"/>
        </w:rPr>
      </w:pPr>
      <w:r w:rsidRPr="00316152">
        <w:rPr>
          <w:b/>
          <w:bCs/>
          <w:lang w:val="fr-FR"/>
        </w:rPr>
        <w:t>4.1 Sous-système : Soumission (Application Mobile Flutter)</w:t>
      </w:r>
    </w:p>
    <w:p w14:paraId="29ED254A" w14:textId="77777777" w:rsidR="00316152" w:rsidRPr="00316152" w:rsidRDefault="00316152" w:rsidP="00316152">
      <w:pPr>
        <w:numPr>
          <w:ilvl w:val="0"/>
          <w:numId w:val="26"/>
        </w:numPr>
        <w:jc w:val="both"/>
        <w:rPr>
          <w:lang w:val="fr-FR"/>
        </w:rPr>
      </w:pPr>
      <w:r w:rsidRPr="00316152">
        <w:rPr>
          <w:b/>
          <w:bCs/>
          <w:lang w:val="fr-FR"/>
        </w:rPr>
        <w:t>Consultation des Notes :</w:t>
      </w:r>
      <w:r w:rsidRPr="00316152">
        <w:rPr>
          <w:lang w:val="fr-FR"/>
        </w:rPr>
        <w:t xml:space="preserve"> Affichage transparent des notes obtenues par semestre et par module, issues de la classe externe NoteElementaire.</w:t>
      </w:r>
    </w:p>
    <w:p w14:paraId="09BC554A" w14:textId="77777777" w:rsidR="00316152" w:rsidRPr="00316152" w:rsidRDefault="00316152" w:rsidP="00316152">
      <w:pPr>
        <w:numPr>
          <w:ilvl w:val="0"/>
          <w:numId w:val="26"/>
        </w:numPr>
        <w:jc w:val="both"/>
        <w:rPr>
          <w:lang w:val="fr-FR"/>
        </w:rPr>
      </w:pPr>
      <w:r w:rsidRPr="00316152">
        <w:rPr>
          <w:b/>
          <w:bCs/>
          <w:lang w:val="fr-FR"/>
        </w:rPr>
        <w:t>Dépôt de Réclamation :</w:t>
      </w:r>
      <w:r w:rsidRPr="00316152">
        <w:rPr>
          <w:lang w:val="fr-FR"/>
        </w:rPr>
        <w:t xml:space="preserve"> * Sélection ciblée du module faisant l'objet de la réclamation. </w:t>
      </w:r>
    </w:p>
    <w:p w14:paraId="19209D5A" w14:textId="77777777" w:rsidR="00316152" w:rsidRPr="00316152" w:rsidRDefault="00316152" w:rsidP="00316152">
      <w:pPr>
        <w:numPr>
          <w:ilvl w:val="1"/>
          <w:numId w:val="26"/>
        </w:numPr>
        <w:jc w:val="both"/>
        <w:rPr>
          <w:lang w:val="fr-FR"/>
        </w:rPr>
      </w:pPr>
      <w:r w:rsidRPr="00316152">
        <w:rPr>
          <w:lang w:val="fr-FR"/>
        </w:rPr>
        <w:t xml:space="preserve">Sélection du motif parmi une liste typée (erreur de saisie, oubli de note, demande de vérification de copie). </w:t>
      </w:r>
    </w:p>
    <w:p w14:paraId="13413248" w14:textId="77777777" w:rsidR="00316152" w:rsidRPr="00316152" w:rsidRDefault="00316152" w:rsidP="00316152">
      <w:pPr>
        <w:numPr>
          <w:ilvl w:val="1"/>
          <w:numId w:val="26"/>
        </w:numPr>
        <w:jc w:val="both"/>
        <w:rPr>
          <w:lang w:val="fr-FR"/>
        </w:rPr>
      </w:pPr>
      <w:r w:rsidRPr="00316152">
        <w:rPr>
          <w:b/>
          <w:bCs/>
          <w:lang w:val="fr-FR"/>
        </w:rPr>
        <w:t>Extension &lt;&lt;extend&gt;&gt; (Pièces Jointes) :</w:t>
      </w:r>
      <w:r w:rsidRPr="00316152">
        <w:rPr>
          <w:lang w:val="fr-FR"/>
        </w:rPr>
        <w:t xml:space="preserve"> Possibilité d'associer un justificatif numérisé (photo de copie d'examen, certificat d'absence validé). </w:t>
      </w:r>
    </w:p>
    <w:p w14:paraId="4732AA8E" w14:textId="77777777" w:rsidR="00316152" w:rsidRPr="00316152" w:rsidRDefault="00316152" w:rsidP="00316152">
      <w:pPr>
        <w:numPr>
          <w:ilvl w:val="0"/>
          <w:numId w:val="26"/>
        </w:numPr>
        <w:jc w:val="both"/>
        <w:rPr>
          <w:lang w:val="fr-FR"/>
        </w:rPr>
      </w:pPr>
      <w:r w:rsidRPr="00316152">
        <w:rPr>
          <w:b/>
          <w:bCs/>
          <w:lang w:val="fr-FR"/>
        </w:rPr>
        <w:t>Suivi de l'État :</w:t>
      </w:r>
      <w:r w:rsidRPr="00316152">
        <w:rPr>
          <w:lang w:val="fr-FR"/>
        </w:rPr>
        <w:t xml:space="preserve"> Consultation en direct du statut de la demande selon son niveau d'avancement. </w:t>
      </w:r>
    </w:p>
    <w:p w14:paraId="7DC5DE7A" w14:textId="77777777" w:rsidR="00316152" w:rsidRPr="00316152" w:rsidRDefault="00316152" w:rsidP="00316152">
      <w:pPr>
        <w:jc w:val="both"/>
        <w:rPr>
          <w:b/>
          <w:bCs/>
          <w:lang w:val="fr-FR"/>
        </w:rPr>
      </w:pPr>
      <w:r w:rsidRPr="00316152">
        <w:rPr>
          <w:b/>
          <w:bCs/>
          <w:lang w:val="fr-FR"/>
        </w:rPr>
        <w:t>4.2 Sous-système : Traitement (Interface Web Angular)</w:t>
      </w:r>
    </w:p>
    <w:p w14:paraId="2AF4E6CE" w14:textId="77777777" w:rsidR="00316152" w:rsidRPr="00316152" w:rsidRDefault="00316152" w:rsidP="00316152">
      <w:pPr>
        <w:numPr>
          <w:ilvl w:val="0"/>
          <w:numId w:val="27"/>
        </w:numPr>
        <w:jc w:val="both"/>
        <w:rPr>
          <w:lang w:val="fr-FR"/>
        </w:rPr>
      </w:pPr>
      <w:r w:rsidRPr="00316152">
        <w:rPr>
          <w:b/>
          <w:bCs/>
          <w:lang w:val="fr-FR"/>
        </w:rPr>
        <w:t>Tableau de Bord du Coordinateur :</w:t>
      </w:r>
      <w:r w:rsidRPr="00316152">
        <w:rPr>
          <w:lang w:val="fr-FR"/>
        </w:rPr>
        <w:t xml:space="preserve"> Vue globale affichant les volumes de réclamations ouvertes, en cours, traitées ou accusant un retard de traitement. </w:t>
      </w:r>
    </w:p>
    <w:p w14:paraId="104749AD" w14:textId="77777777" w:rsidR="00316152" w:rsidRPr="00316152" w:rsidRDefault="00316152" w:rsidP="00316152">
      <w:pPr>
        <w:numPr>
          <w:ilvl w:val="0"/>
          <w:numId w:val="27"/>
        </w:numPr>
        <w:jc w:val="both"/>
        <w:rPr>
          <w:lang w:val="fr-FR"/>
        </w:rPr>
      </w:pPr>
      <w:r w:rsidRPr="00316152">
        <w:rPr>
          <w:b/>
          <w:bCs/>
          <w:lang w:val="fr-FR"/>
        </w:rPr>
        <w:t>Instruction des Dossiers :</w:t>
      </w:r>
      <w:r w:rsidRPr="00316152">
        <w:rPr>
          <w:lang w:val="fr-FR"/>
        </w:rPr>
        <w:t xml:space="preserve"> Consultation des motifs, téléchargement/visualisation des pièces jointes et mise à jour du statut. </w:t>
      </w:r>
    </w:p>
    <w:p w14:paraId="19E22759" w14:textId="77777777" w:rsidR="00316152" w:rsidRPr="00316152" w:rsidRDefault="00316152" w:rsidP="00316152">
      <w:pPr>
        <w:numPr>
          <w:ilvl w:val="0"/>
          <w:numId w:val="27"/>
        </w:numPr>
        <w:jc w:val="both"/>
        <w:rPr>
          <w:lang w:val="fr-FR"/>
        </w:rPr>
      </w:pPr>
      <w:r w:rsidRPr="00316152">
        <w:rPr>
          <w:b/>
          <w:bCs/>
          <w:lang w:val="fr-FR"/>
        </w:rPr>
        <w:lastRenderedPageBreak/>
        <w:t>Validation / Rejet :</w:t>
      </w:r>
      <w:r w:rsidRPr="00316152">
        <w:rPr>
          <w:lang w:val="fr-FR"/>
        </w:rPr>
        <w:t xml:space="preserve"> L'action finale de décision inclut obligatoirement (&lt;&lt;include&gt;&gt;) la saisie d'un commentaire justificatif ainsi que le déclenchement immédiat de la notification à l'étudiant. </w:t>
      </w:r>
    </w:p>
    <w:p w14:paraId="140C4F56" w14:textId="77777777" w:rsidR="00316152" w:rsidRPr="00316152" w:rsidRDefault="00316152" w:rsidP="00316152">
      <w:pPr>
        <w:numPr>
          <w:ilvl w:val="0"/>
          <w:numId w:val="27"/>
        </w:numPr>
        <w:jc w:val="both"/>
        <w:rPr>
          <w:lang w:val="fr-FR"/>
        </w:rPr>
      </w:pPr>
      <w:r w:rsidRPr="00316152">
        <w:rPr>
          <w:b/>
          <w:bCs/>
          <w:lang w:val="fr-FR"/>
        </w:rPr>
        <w:t>Mise à jour des Notes :</w:t>
      </w:r>
      <w:r w:rsidRPr="00316152">
        <w:rPr>
          <w:lang w:val="fr-FR"/>
        </w:rPr>
        <w:t xml:space="preserve"> Interface sécurisée permettant de modifier la note validée. Cette opération génère de manière transparente un enregistrement d'audit (Audit_Log). </w:t>
      </w:r>
    </w:p>
    <w:p w14:paraId="374C4D17" w14:textId="77777777" w:rsidR="00316152" w:rsidRPr="00316152" w:rsidRDefault="00316152" w:rsidP="00316152">
      <w:pPr>
        <w:numPr>
          <w:ilvl w:val="0"/>
          <w:numId w:val="27"/>
        </w:numPr>
        <w:jc w:val="both"/>
        <w:rPr>
          <w:lang w:val="fr-FR"/>
        </w:rPr>
      </w:pPr>
      <w:r w:rsidRPr="00316152">
        <w:rPr>
          <w:b/>
          <w:bCs/>
          <w:lang w:val="fr-FR"/>
        </w:rPr>
        <w:t>Interface Administrateur :</w:t>
      </w:r>
      <w:r w:rsidRPr="00316152">
        <w:rPr>
          <w:lang w:val="fr-FR"/>
        </w:rPr>
        <w:t xml:space="preserve"> Outils d'administration des utilisateurs et module d'ingestion de données pour importer les fichiers de PV de notes de sources secondaires (fichiers externes non calculés par l'application).</w:t>
      </w:r>
    </w:p>
    <w:p w14:paraId="053643B3" w14:textId="77777777" w:rsidR="00316152" w:rsidRPr="00316152" w:rsidRDefault="00316152" w:rsidP="00316152">
      <w:pPr>
        <w:jc w:val="both"/>
        <w:rPr>
          <w:b/>
          <w:bCs/>
        </w:rPr>
      </w:pPr>
      <w:r w:rsidRPr="00316152">
        <w:rPr>
          <w:b/>
          <w:bCs/>
        </w:rPr>
        <w:t>4.3 Sous-</w:t>
      </w:r>
      <w:proofErr w:type="spellStart"/>
      <w:proofErr w:type="gramStart"/>
      <w:r w:rsidRPr="00316152">
        <w:rPr>
          <w:b/>
          <w:bCs/>
        </w:rPr>
        <w:t>système</w:t>
      </w:r>
      <w:proofErr w:type="spellEnd"/>
      <w:r w:rsidRPr="00316152">
        <w:rPr>
          <w:b/>
          <w:bCs/>
        </w:rPr>
        <w:t xml:space="preserve"> :</w:t>
      </w:r>
      <w:proofErr w:type="gramEnd"/>
      <w:r w:rsidRPr="00316152">
        <w:rPr>
          <w:b/>
          <w:bCs/>
        </w:rPr>
        <w:t xml:space="preserve"> </w:t>
      </w:r>
      <w:proofErr w:type="spellStart"/>
      <w:r w:rsidRPr="00316152">
        <w:rPr>
          <w:b/>
          <w:bCs/>
        </w:rPr>
        <w:t>Suivi</w:t>
      </w:r>
      <w:proofErr w:type="spellEnd"/>
      <w:r w:rsidRPr="00316152">
        <w:rPr>
          <w:b/>
          <w:bCs/>
        </w:rPr>
        <w:t xml:space="preserve"> et </w:t>
      </w:r>
      <w:proofErr w:type="spellStart"/>
      <w:r w:rsidRPr="00316152">
        <w:rPr>
          <w:b/>
          <w:bCs/>
        </w:rPr>
        <w:t>Alertes</w:t>
      </w:r>
      <w:proofErr w:type="spellEnd"/>
    </w:p>
    <w:p w14:paraId="0DCFE36D" w14:textId="77777777" w:rsidR="00316152" w:rsidRPr="00316152" w:rsidRDefault="00316152" w:rsidP="00316152">
      <w:pPr>
        <w:numPr>
          <w:ilvl w:val="0"/>
          <w:numId w:val="28"/>
        </w:numPr>
        <w:jc w:val="both"/>
        <w:rPr>
          <w:lang w:val="fr-FR"/>
        </w:rPr>
      </w:pPr>
      <w:r w:rsidRPr="00316152">
        <w:rPr>
          <w:b/>
          <w:bCs/>
          <w:lang w:val="fr-FR"/>
        </w:rPr>
        <w:t>Cycle de Vie d'une Réclamation :</w:t>
      </w:r>
      <w:r w:rsidRPr="00316152">
        <w:rPr>
          <w:lang w:val="fr-FR"/>
        </w:rPr>
        <w:t xml:space="preserve"> Le statut de la demande évolue strictement à travers les états de l'énumération UML : EN_ATTENTE $\rightarrow$ EN_COURS $\rightarrow$ ACCEPTEE ou REJETEE $\rightarrow$ ARCHIVEE.</w:t>
      </w:r>
    </w:p>
    <w:p w14:paraId="7B548551" w14:textId="77777777" w:rsidR="00316152" w:rsidRPr="00316152" w:rsidRDefault="00316152" w:rsidP="00316152">
      <w:pPr>
        <w:numPr>
          <w:ilvl w:val="0"/>
          <w:numId w:val="28"/>
        </w:numPr>
        <w:jc w:val="both"/>
        <w:rPr>
          <w:lang w:val="fr-FR"/>
        </w:rPr>
      </w:pPr>
      <w:r w:rsidRPr="00316152">
        <w:rPr>
          <w:b/>
          <w:bCs/>
          <w:lang w:val="fr-FR"/>
        </w:rPr>
        <w:t>Notifications :</w:t>
      </w:r>
      <w:r w:rsidRPr="00316152">
        <w:rPr>
          <w:lang w:val="fr-FR"/>
        </w:rPr>
        <w:t xml:space="preserve"> Système d'alertes push (via Firebase FCM) pour l'application mobile de l'étudiant et alertes contextuelles sur l'interface web pour les coordinateurs. </w:t>
      </w:r>
    </w:p>
    <w:p w14:paraId="748B6185" w14:textId="77777777" w:rsidR="00316152" w:rsidRPr="00316152" w:rsidRDefault="00316152" w:rsidP="00316152">
      <w:pPr>
        <w:numPr>
          <w:ilvl w:val="0"/>
          <w:numId w:val="28"/>
        </w:numPr>
        <w:jc w:val="both"/>
        <w:rPr>
          <w:lang w:val="fr-FR"/>
        </w:rPr>
      </w:pPr>
      <w:r w:rsidRPr="00316152">
        <w:rPr>
          <w:b/>
          <w:bCs/>
          <w:lang w:val="fr-FR"/>
        </w:rPr>
        <w:t>Reporting :</w:t>
      </w:r>
      <w:r w:rsidRPr="00316152">
        <w:rPr>
          <w:lang w:val="fr-FR"/>
        </w:rPr>
        <w:t xml:space="preserve"> Module d’extraction des données statistiques au format PDF ou Excel (destiné à l’administrateur et au coordinateur). </w:t>
      </w:r>
    </w:p>
    <w:p w14:paraId="22291724" w14:textId="77777777" w:rsidR="00316152" w:rsidRPr="00316152" w:rsidRDefault="00316152" w:rsidP="00316152">
      <w:pPr>
        <w:jc w:val="both"/>
        <w:rPr>
          <w:b/>
          <w:bCs/>
          <w:lang w:val="fr-FR"/>
        </w:rPr>
      </w:pPr>
      <w:r w:rsidRPr="00316152">
        <w:rPr>
          <w:b/>
          <w:bCs/>
          <w:lang w:val="fr-FR"/>
        </w:rPr>
        <w:t>5. Règles de Gestion Métier Critiques (RG)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7"/>
        <w:gridCol w:w="1711"/>
        <w:gridCol w:w="6156"/>
      </w:tblGrid>
      <w:tr w:rsidR="00316152" w:rsidRPr="00316152" w14:paraId="37FAD53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69823E" w14:textId="77777777" w:rsidR="00316152" w:rsidRPr="00316152" w:rsidRDefault="00316152" w:rsidP="00316152">
            <w:pPr>
              <w:jc w:val="both"/>
            </w:pPr>
            <w:proofErr w:type="spellStart"/>
            <w:r w:rsidRPr="00316152">
              <w:rPr>
                <w:b/>
                <w:bCs/>
              </w:rPr>
              <w:t>Identifiant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B646E8" w14:textId="77777777" w:rsidR="00316152" w:rsidRPr="00316152" w:rsidRDefault="00316152" w:rsidP="00316152">
            <w:pPr>
              <w:jc w:val="both"/>
            </w:pPr>
            <w:proofErr w:type="spellStart"/>
            <w:r w:rsidRPr="00316152">
              <w:rPr>
                <w:b/>
                <w:bCs/>
              </w:rPr>
              <w:t>Intitulé</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CB2FF0" w14:textId="77777777" w:rsidR="00316152" w:rsidRPr="00316152" w:rsidRDefault="00316152" w:rsidP="00316152">
            <w:pPr>
              <w:jc w:val="both"/>
              <w:rPr>
                <w:lang w:val="fr-FR"/>
              </w:rPr>
            </w:pPr>
            <w:r w:rsidRPr="00316152">
              <w:rPr>
                <w:b/>
                <w:bCs/>
                <w:lang w:val="fr-FR"/>
              </w:rPr>
              <w:t>Description de la Règle de Gestion</w:t>
            </w:r>
          </w:p>
        </w:tc>
      </w:tr>
      <w:tr w:rsidR="00316152" w:rsidRPr="00316152" w14:paraId="51E0B68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D18BD3" w14:textId="77777777" w:rsidR="00316152" w:rsidRPr="00316152" w:rsidRDefault="00316152" w:rsidP="00316152">
            <w:pPr>
              <w:jc w:val="both"/>
            </w:pPr>
            <w:r w:rsidRPr="00316152">
              <w:rPr>
                <w:b/>
                <w:bCs/>
              </w:rPr>
              <w:t>RG-01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EDDB04" w14:textId="77777777" w:rsidR="00316152" w:rsidRPr="00316152" w:rsidRDefault="00316152" w:rsidP="00316152">
            <w:pPr>
              <w:jc w:val="both"/>
            </w:pPr>
            <w:proofErr w:type="spellStart"/>
            <w:r w:rsidRPr="00316152">
              <w:rPr>
                <w:b/>
                <w:bCs/>
              </w:rPr>
              <w:t>Délais</w:t>
            </w:r>
            <w:proofErr w:type="spellEnd"/>
            <w:r w:rsidRPr="00316152">
              <w:rPr>
                <w:b/>
                <w:bCs/>
              </w:rPr>
              <w:t xml:space="preserve"> de </w:t>
            </w:r>
            <w:proofErr w:type="spellStart"/>
            <w:r w:rsidRPr="00316152">
              <w:rPr>
                <w:b/>
                <w:bCs/>
              </w:rPr>
              <w:t>Traitement</w:t>
            </w:r>
            <w:proofErr w:type="spellEnd"/>
            <w:r w:rsidRPr="00316152">
              <w:rPr>
                <w:b/>
                <w:bCs/>
              </w:rPr>
              <w:t xml:space="preserve"> (SLA)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F81F97" w14:textId="77777777" w:rsidR="00316152" w:rsidRPr="00316152" w:rsidRDefault="00316152" w:rsidP="00316152">
            <w:pPr>
              <w:jc w:val="both"/>
              <w:rPr>
                <w:lang w:val="fr-FR"/>
              </w:rPr>
            </w:pPr>
            <w:r w:rsidRPr="00316152">
              <w:rPr>
                <w:lang w:val="fr-FR"/>
              </w:rPr>
              <w:t xml:space="preserve">Tout dossier passant à l'état EN_ATTENTE doit être instruit et clôturé par le coordinateur dans un </w:t>
            </w:r>
            <w:r w:rsidRPr="00316152">
              <w:rPr>
                <w:b/>
                <w:bCs/>
                <w:lang w:val="fr-FR"/>
              </w:rPr>
              <w:t>délai maximal de 72 heures ouvrées</w:t>
            </w:r>
            <w:r w:rsidRPr="00316152">
              <w:rPr>
                <w:lang w:val="fr-FR"/>
              </w:rPr>
              <w:t>. Passé ce délai, l'application marque le dossier comme « En retard » sur le tableau de bord Angular et envoie une alerte de relance quotidienne au coordinateur.</w:t>
            </w:r>
          </w:p>
        </w:tc>
      </w:tr>
      <w:tr w:rsidR="00316152" w:rsidRPr="00316152" w14:paraId="2811079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C633C1" w14:textId="77777777" w:rsidR="00316152" w:rsidRPr="00316152" w:rsidRDefault="00316152" w:rsidP="00316152">
            <w:pPr>
              <w:jc w:val="both"/>
            </w:pPr>
            <w:r w:rsidRPr="00316152">
              <w:rPr>
                <w:b/>
                <w:bCs/>
              </w:rPr>
              <w:t>RG-02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BC3221" w14:textId="77777777" w:rsidR="00316152" w:rsidRPr="00316152" w:rsidRDefault="00316152" w:rsidP="00316152">
            <w:pPr>
              <w:jc w:val="both"/>
            </w:pPr>
            <w:proofErr w:type="spellStart"/>
            <w:r w:rsidRPr="00316152">
              <w:rPr>
                <w:b/>
                <w:bCs/>
              </w:rPr>
              <w:t>Unicité</w:t>
            </w:r>
            <w:proofErr w:type="spellEnd"/>
            <w:r w:rsidRPr="00316152">
              <w:rPr>
                <w:b/>
                <w:bCs/>
              </w:rPr>
              <w:t xml:space="preserve"> des </w:t>
            </w:r>
            <w:proofErr w:type="spellStart"/>
            <w:r w:rsidRPr="00316152">
              <w:rPr>
                <w:b/>
                <w:bCs/>
              </w:rPr>
              <w:t>Demandes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DBEC9C" w14:textId="77777777" w:rsidR="00316152" w:rsidRPr="00316152" w:rsidRDefault="00316152" w:rsidP="00316152">
            <w:pPr>
              <w:jc w:val="both"/>
              <w:rPr>
                <w:lang w:val="fr-FR"/>
              </w:rPr>
            </w:pPr>
            <w:r w:rsidRPr="00316152">
              <w:rPr>
                <w:lang w:val="fr-FR"/>
              </w:rPr>
              <w:t xml:space="preserve">Un étudiant ne peut soumettre </w:t>
            </w:r>
            <w:r w:rsidRPr="00316152">
              <w:rPr>
                <w:b/>
                <w:bCs/>
                <w:lang w:val="fr-FR"/>
              </w:rPr>
              <w:t>qu'une seule réclamation active à la fois</w:t>
            </w:r>
            <w:r w:rsidRPr="00316152">
              <w:rPr>
                <w:lang w:val="fr-FR"/>
              </w:rPr>
              <w:t xml:space="preserve"> pour une même note de module (NoteElementaire). Le bouton de soumission mobile reste désactivé tant qu'un dossier précédent sur cette note est dans l'état EN_ATTENTE ou EN_COURS.</w:t>
            </w:r>
          </w:p>
        </w:tc>
      </w:tr>
      <w:tr w:rsidR="00316152" w:rsidRPr="00316152" w14:paraId="6DC864F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5D33DA" w14:textId="77777777" w:rsidR="00316152" w:rsidRPr="00316152" w:rsidRDefault="00316152" w:rsidP="00316152">
            <w:pPr>
              <w:jc w:val="both"/>
            </w:pPr>
            <w:r w:rsidRPr="00316152">
              <w:rPr>
                <w:b/>
                <w:bCs/>
              </w:rPr>
              <w:lastRenderedPageBreak/>
              <w:t>RG-03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9AFFAD" w14:textId="77777777" w:rsidR="00316152" w:rsidRPr="00316152" w:rsidRDefault="00316152" w:rsidP="00316152">
            <w:pPr>
              <w:jc w:val="both"/>
            </w:pPr>
            <w:r w:rsidRPr="00316152">
              <w:rPr>
                <w:b/>
                <w:bCs/>
              </w:rPr>
              <w:t xml:space="preserve">Gestion des </w:t>
            </w:r>
            <w:proofErr w:type="spellStart"/>
            <w:r w:rsidRPr="00316152">
              <w:rPr>
                <w:b/>
                <w:bCs/>
              </w:rPr>
              <w:t>Conflits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4F3C49" w14:textId="77777777" w:rsidR="00316152" w:rsidRPr="00316152" w:rsidRDefault="00316152" w:rsidP="00316152">
            <w:pPr>
              <w:jc w:val="both"/>
              <w:rPr>
                <w:lang w:val="fr-FR"/>
              </w:rPr>
            </w:pPr>
            <w:r w:rsidRPr="00316152">
              <w:rPr>
                <w:lang w:val="fr-FR"/>
              </w:rPr>
              <w:t xml:space="preserve">Si une réclamation a déjà été validée (note modifiée) et que l'étudiant tente de soumettre une nouvelle contestation sur cette même note, </w:t>
            </w:r>
            <w:r w:rsidRPr="00316152">
              <w:rPr>
                <w:b/>
                <w:bCs/>
                <w:lang w:val="fr-FR"/>
              </w:rPr>
              <w:t>l'application mobile bloque automatiquement le dépôt</w:t>
            </w:r>
            <w:r w:rsidRPr="00316152">
              <w:rPr>
                <w:lang w:val="fr-FR"/>
              </w:rPr>
              <w:t>. L'étudiant est invité à se rapprocher physiquement de la scolarité. Seul l'Administrateur peut forcer manuellement un déblocage exceptionnel depuis l'interface Web.</w:t>
            </w:r>
          </w:p>
        </w:tc>
      </w:tr>
    </w:tbl>
    <w:p w14:paraId="3BD6E553" w14:textId="77777777" w:rsidR="00316152" w:rsidRPr="00316152" w:rsidRDefault="00316152" w:rsidP="00316152">
      <w:pPr>
        <w:jc w:val="both"/>
        <w:rPr>
          <w:b/>
          <w:bCs/>
          <w:lang w:val="fr-FR"/>
        </w:rPr>
      </w:pPr>
      <w:r w:rsidRPr="00316152">
        <w:rPr>
          <w:b/>
          <w:bCs/>
          <w:lang w:val="fr-FR"/>
        </w:rPr>
        <w:t>6. Spécifications Techniques et Contraintes de Sécurité</w:t>
      </w:r>
    </w:p>
    <w:p w14:paraId="3E28699C" w14:textId="77777777" w:rsidR="00316152" w:rsidRPr="00316152" w:rsidRDefault="00316152" w:rsidP="00316152">
      <w:pPr>
        <w:jc w:val="both"/>
        <w:rPr>
          <w:b/>
          <w:bCs/>
        </w:rPr>
      </w:pPr>
      <w:r w:rsidRPr="00316152">
        <w:rPr>
          <w:b/>
          <w:bCs/>
        </w:rPr>
        <w:t xml:space="preserve">6.1 Architecture Technique et Technologies </w:t>
      </w:r>
      <w:proofErr w:type="spellStart"/>
      <w:r w:rsidRPr="00316152">
        <w:rPr>
          <w:b/>
          <w:bCs/>
        </w:rPr>
        <w:t>Choisies</w:t>
      </w:r>
      <w:proofErr w:type="spellEnd"/>
    </w:p>
    <w:p w14:paraId="2F6851F3" w14:textId="77777777" w:rsidR="00316152" w:rsidRPr="00316152" w:rsidRDefault="00316152" w:rsidP="00316152">
      <w:pPr>
        <w:numPr>
          <w:ilvl w:val="0"/>
          <w:numId w:val="29"/>
        </w:numPr>
        <w:jc w:val="both"/>
        <w:rPr>
          <w:lang w:val="fr-FR"/>
        </w:rPr>
      </w:pPr>
      <w:r w:rsidRPr="00316152">
        <w:rPr>
          <w:b/>
          <w:bCs/>
          <w:lang w:val="fr-FR"/>
        </w:rPr>
        <w:t>Backend / API REST :</w:t>
      </w:r>
      <w:r w:rsidRPr="00316152">
        <w:rPr>
          <w:lang w:val="fr-FR"/>
        </w:rPr>
        <w:t xml:space="preserve"> Django / Django REST Framework (Python), sélectionné pour sa robustesse native et sa gestion fine des couches de sécurité. </w:t>
      </w:r>
    </w:p>
    <w:p w14:paraId="501CADAB" w14:textId="77777777" w:rsidR="00316152" w:rsidRPr="00316152" w:rsidRDefault="00316152" w:rsidP="00316152">
      <w:pPr>
        <w:numPr>
          <w:ilvl w:val="0"/>
          <w:numId w:val="29"/>
        </w:numPr>
        <w:jc w:val="both"/>
        <w:rPr>
          <w:lang w:val="fr-FR"/>
        </w:rPr>
      </w:pPr>
      <w:r w:rsidRPr="00316152">
        <w:rPr>
          <w:b/>
          <w:bCs/>
          <w:lang w:val="fr-FR"/>
        </w:rPr>
        <w:t>Frontend Mobile :</w:t>
      </w:r>
      <w:r w:rsidRPr="00316152">
        <w:rPr>
          <w:lang w:val="fr-FR"/>
        </w:rPr>
        <w:t xml:space="preserve"> Flutter (Dart) permettant de déployer une base de code unique multi-plateforme performante pour les étudiants. </w:t>
      </w:r>
    </w:p>
    <w:p w14:paraId="773F6384" w14:textId="77777777" w:rsidR="00316152" w:rsidRPr="00316152" w:rsidRDefault="00316152" w:rsidP="00316152">
      <w:pPr>
        <w:numPr>
          <w:ilvl w:val="0"/>
          <w:numId w:val="29"/>
        </w:numPr>
        <w:jc w:val="both"/>
        <w:rPr>
          <w:lang w:val="fr-FR"/>
        </w:rPr>
      </w:pPr>
      <w:r w:rsidRPr="00316152">
        <w:rPr>
          <w:b/>
          <w:bCs/>
          <w:lang w:val="fr-FR"/>
        </w:rPr>
        <w:t>Frontend Web :</w:t>
      </w:r>
      <w:r w:rsidRPr="00316152">
        <w:rPr>
          <w:lang w:val="fr-FR"/>
        </w:rPr>
        <w:t xml:space="preserve"> Angular (TypeScript), structuré en modules (admin/, shared/) pour la mise en œuvre d'interfaces d'administration dynamiques et d'envergure. </w:t>
      </w:r>
    </w:p>
    <w:p w14:paraId="55D9BC75" w14:textId="77777777" w:rsidR="00316152" w:rsidRPr="00316152" w:rsidRDefault="00316152" w:rsidP="00316152">
      <w:pPr>
        <w:numPr>
          <w:ilvl w:val="0"/>
          <w:numId w:val="29"/>
        </w:numPr>
        <w:jc w:val="both"/>
        <w:rPr>
          <w:lang w:val="fr-FR"/>
        </w:rPr>
      </w:pPr>
      <w:r w:rsidRPr="00316152">
        <w:rPr>
          <w:b/>
          <w:bCs/>
          <w:lang w:val="fr-FR"/>
        </w:rPr>
        <w:t>Base de Données :</w:t>
      </w:r>
      <w:r w:rsidRPr="00316152">
        <w:rPr>
          <w:lang w:val="fr-FR"/>
        </w:rPr>
        <w:t xml:space="preserve"> PostgreSQL, assurant la persistance et le respect des propriétés ACID des transactions. </w:t>
      </w:r>
    </w:p>
    <w:p w14:paraId="1D1FB7F0" w14:textId="77777777" w:rsidR="00316152" w:rsidRPr="00316152" w:rsidRDefault="00316152" w:rsidP="00316152">
      <w:pPr>
        <w:jc w:val="both"/>
        <w:rPr>
          <w:b/>
          <w:bCs/>
          <w:lang w:val="fr-FR"/>
        </w:rPr>
      </w:pPr>
      <w:r w:rsidRPr="00316152">
        <w:rPr>
          <w:b/>
          <w:bCs/>
          <w:lang w:val="fr-FR"/>
        </w:rPr>
        <w:t>6.2 Gestion des Sessions, Authentifications et Tokens</w:t>
      </w:r>
    </w:p>
    <w:p w14:paraId="64E02716" w14:textId="77777777" w:rsidR="00316152" w:rsidRPr="00316152" w:rsidRDefault="00316152" w:rsidP="00316152">
      <w:pPr>
        <w:numPr>
          <w:ilvl w:val="0"/>
          <w:numId w:val="30"/>
        </w:numPr>
        <w:jc w:val="both"/>
        <w:rPr>
          <w:lang w:val="fr-FR"/>
        </w:rPr>
      </w:pPr>
      <w:r w:rsidRPr="00316152">
        <w:rPr>
          <w:b/>
          <w:bCs/>
          <w:lang w:val="fr-FR"/>
        </w:rPr>
        <w:t>Mécanisme d'Authentification :</w:t>
      </w:r>
      <w:r w:rsidRPr="00316152">
        <w:rPr>
          <w:lang w:val="fr-FR"/>
        </w:rPr>
        <w:t xml:space="preserve"> Architecture entièrement </w:t>
      </w:r>
      <w:r w:rsidRPr="00316152">
        <w:rPr>
          <w:b/>
          <w:bCs/>
          <w:lang w:val="fr-FR"/>
        </w:rPr>
        <w:t>stateless</w:t>
      </w:r>
      <w:r w:rsidRPr="00316152">
        <w:rPr>
          <w:lang w:val="fr-FR"/>
        </w:rPr>
        <w:t xml:space="preserve"> s'appuyant sur des protocoles </w:t>
      </w:r>
      <w:r w:rsidRPr="00316152">
        <w:rPr>
          <w:b/>
          <w:bCs/>
          <w:lang w:val="fr-FR"/>
        </w:rPr>
        <w:t>JWT (JSON Web Tokens)</w:t>
      </w:r>
      <w:r w:rsidRPr="00316152">
        <w:rPr>
          <w:lang w:val="fr-FR"/>
        </w:rPr>
        <w:t>.</w:t>
      </w:r>
    </w:p>
    <w:p w14:paraId="064859FA" w14:textId="77777777" w:rsidR="00316152" w:rsidRPr="00316152" w:rsidRDefault="00316152" w:rsidP="00316152">
      <w:pPr>
        <w:numPr>
          <w:ilvl w:val="1"/>
          <w:numId w:val="30"/>
        </w:numPr>
        <w:jc w:val="both"/>
        <w:rPr>
          <w:lang w:val="fr-FR"/>
        </w:rPr>
      </w:pPr>
      <w:r w:rsidRPr="00316152">
        <w:rPr>
          <w:i/>
          <w:iCs/>
          <w:lang w:val="fr-FR"/>
        </w:rPr>
        <w:t>Access Token :</w:t>
      </w:r>
      <w:r w:rsidRPr="00316152">
        <w:rPr>
          <w:lang w:val="fr-FR"/>
        </w:rPr>
        <w:t xml:space="preserve"> Durée de vie fixée à 15 minutes, requis dans le header HTTP </w:t>
      </w:r>
      <w:proofErr w:type="gramStart"/>
      <w:r w:rsidRPr="00316152">
        <w:rPr>
          <w:lang w:val="fr-FR"/>
        </w:rPr>
        <w:t>Authorization:</w:t>
      </w:r>
      <w:proofErr w:type="gramEnd"/>
      <w:r w:rsidRPr="00316152">
        <w:rPr>
          <w:lang w:val="fr-FR"/>
        </w:rPr>
        <w:t xml:space="preserve"> Bearer &lt;token&gt; pour valider chaque requête.</w:t>
      </w:r>
    </w:p>
    <w:p w14:paraId="20B07D46" w14:textId="77777777" w:rsidR="00316152" w:rsidRPr="00316152" w:rsidRDefault="00316152" w:rsidP="00316152">
      <w:pPr>
        <w:numPr>
          <w:ilvl w:val="1"/>
          <w:numId w:val="30"/>
        </w:numPr>
        <w:jc w:val="both"/>
        <w:rPr>
          <w:lang w:val="fr-FR"/>
        </w:rPr>
      </w:pPr>
      <w:r w:rsidRPr="00316152">
        <w:rPr>
          <w:i/>
          <w:iCs/>
          <w:lang w:val="fr-FR"/>
        </w:rPr>
        <w:t>Refresh Token :</w:t>
      </w:r>
      <w:r w:rsidRPr="00316152">
        <w:rPr>
          <w:lang w:val="fr-FR"/>
        </w:rPr>
        <w:t xml:space="preserve"> Durée de vie fixée à 7 jours, utilisé exclusivement pour renouveler l'Access Token de manière transparente pour l'utilisateur.</w:t>
      </w:r>
    </w:p>
    <w:p w14:paraId="2DC2BBC6" w14:textId="77777777" w:rsidR="00316152" w:rsidRPr="00316152" w:rsidRDefault="00316152" w:rsidP="00316152">
      <w:pPr>
        <w:numPr>
          <w:ilvl w:val="0"/>
          <w:numId w:val="30"/>
        </w:numPr>
        <w:jc w:val="both"/>
        <w:rPr>
          <w:lang w:val="fr-FR"/>
        </w:rPr>
      </w:pPr>
      <w:r w:rsidRPr="00316152">
        <w:rPr>
          <w:b/>
          <w:bCs/>
          <w:lang w:val="fr-FR"/>
        </w:rPr>
        <w:t>Rôle de Redis (Gestion du Cache &amp; Sessions) :</w:t>
      </w:r>
      <w:r w:rsidRPr="00316152">
        <w:rPr>
          <w:lang w:val="fr-FR"/>
        </w:rPr>
        <w:t xml:space="preserve"> Utilisé pour l'optimisation des performances applicatives et la sécurité. Lors d'une action de déconnexion utilisateur (</w:t>
      </w:r>
      <w:r w:rsidRPr="00316152">
        <w:rPr>
          <w:i/>
          <w:iCs/>
          <w:lang w:val="fr-FR"/>
        </w:rPr>
        <w:t>logout</w:t>
      </w:r>
      <w:r w:rsidRPr="00316152">
        <w:rPr>
          <w:lang w:val="fr-FR"/>
        </w:rPr>
        <w:t xml:space="preserve">), le </w:t>
      </w:r>
      <w:r w:rsidRPr="00316152">
        <w:rPr>
          <w:i/>
          <w:iCs/>
          <w:lang w:val="fr-FR"/>
        </w:rPr>
        <w:t>Refresh Token</w:t>
      </w:r>
      <w:r w:rsidRPr="00316152">
        <w:rPr>
          <w:lang w:val="fr-FR"/>
        </w:rPr>
        <w:t xml:space="preserve"> est immédiatement poussé dans une liste noire (</w:t>
      </w:r>
      <w:r w:rsidRPr="00316152">
        <w:rPr>
          <w:i/>
          <w:iCs/>
          <w:lang w:val="fr-FR"/>
        </w:rPr>
        <w:t>blacklist</w:t>
      </w:r>
      <w:r w:rsidRPr="00316152">
        <w:rPr>
          <w:lang w:val="fr-FR"/>
        </w:rPr>
        <w:t>) hébergée sous Redis jusqu'à sa date d'expiration théorique pour empêcher toute réutilisation malveillante.</w:t>
      </w:r>
    </w:p>
    <w:p w14:paraId="22AA7080" w14:textId="77777777" w:rsidR="00316152" w:rsidRPr="00316152" w:rsidRDefault="00316152" w:rsidP="00316152">
      <w:pPr>
        <w:jc w:val="both"/>
        <w:rPr>
          <w:b/>
          <w:bCs/>
        </w:rPr>
      </w:pPr>
      <w:r w:rsidRPr="00316152">
        <w:rPr>
          <w:b/>
          <w:bCs/>
        </w:rPr>
        <w:lastRenderedPageBreak/>
        <w:t xml:space="preserve">6.3 </w:t>
      </w:r>
      <w:proofErr w:type="spellStart"/>
      <w:r w:rsidRPr="00316152">
        <w:rPr>
          <w:b/>
          <w:bCs/>
        </w:rPr>
        <w:t>Contraintes</w:t>
      </w:r>
      <w:proofErr w:type="spellEnd"/>
      <w:r w:rsidRPr="00316152">
        <w:rPr>
          <w:b/>
          <w:bCs/>
        </w:rPr>
        <w:t xml:space="preserve"> de </w:t>
      </w:r>
      <w:proofErr w:type="spellStart"/>
      <w:r w:rsidRPr="00316152">
        <w:rPr>
          <w:b/>
          <w:bCs/>
        </w:rPr>
        <w:t>Sécurité</w:t>
      </w:r>
      <w:proofErr w:type="spellEnd"/>
      <w:r w:rsidRPr="00316152">
        <w:rPr>
          <w:b/>
          <w:bCs/>
        </w:rPr>
        <w:t xml:space="preserve"> et </w:t>
      </w:r>
      <w:proofErr w:type="spellStart"/>
      <w:r w:rsidRPr="00316152">
        <w:rPr>
          <w:b/>
          <w:bCs/>
        </w:rPr>
        <w:t>d'Intégrité</w:t>
      </w:r>
      <w:proofErr w:type="spellEnd"/>
    </w:p>
    <w:p w14:paraId="7FAAA29B" w14:textId="77777777" w:rsidR="00316152" w:rsidRPr="00316152" w:rsidRDefault="00316152" w:rsidP="00316152">
      <w:pPr>
        <w:numPr>
          <w:ilvl w:val="0"/>
          <w:numId w:val="31"/>
        </w:numPr>
        <w:jc w:val="both"/>
        <w:rPr>
          <w:lang w:val="fr-FR"/>
        </w:rPr>
      </w:pPr>
      <w:r w:rsidRPr="00316152">
        <w:rPr>
          <w:b/>
          <w:bCs/>
          <w:lang w:val="fr-FR"/>
        </w:rPr>
        <w:t>Confidentialité Restreinte :</w:t>
      </w:r>
      <w:r w:rsidRPr="00316152">
        <w:rPr>
          <w:lang w:val="fr-FR"/>
        </w:rPr>
        <w:t xml:space="preserve"> Un étudiant possède des droits d'accès strictement limités à son périmètre d'informations (ses propres notes, ses propres réclamations). Un enseignant ne peut lister que les dossiers rattachés aux modules qui lui sont explicitement affectés en base. </w:t>
      </w:r>
    </w:p>
    <w:p w14:paraId="502D18C8" w14:textId="77777777" w:rsidR="00316152" w:rsidRPr="00316152" w:rsidRDefault="00316152" w:rsidP="00316152">
      <w:pPr>
        <w:numPr>
          <w:ilvl w:val="0"/>
          <w:numId w:val="31"/>
        </w:numPr>
        <w:jc w:val="both"/>
        <w:rPr>
          <w:lang w:val="fr-FR"/>
        </w:rPr>
      </w:pPr>
      <w:r w:rsidRPr="00316152">
        <w:rPr>
          <w:b/>
          <w:bCs/>
          <w:lang w:val="fr-FR"/>
        </w:rPr>
        <w:t>Traçabilité Inaltérable (Audit Log) :</w:t>
      </w:r>
      <w:r w:rsidRPr="00316152">
        <w:rPr>
          <w:lang w:val="fr-FR"/>
        </w:rPr>
        <w:t xml:space="preserve"> Conformément aux contraintes d'intégrité, toute modification de note par un coordinateur fait l'objet d'une écriture immédiate et non modifiable dans la table Audit_Log. L'enregistrement capture : l'identifiant de l'auteur de la modification, l'horodatage précis, l'ancienne valeur de la note, la nouvelle valeur et le lien vers la réclamation parente. </w:t>
      </w:r>
    </w:p>
    <w:p w14:paraId="6D1C8FE3" w14:textId="77777777" w:rsidR="00316152" w:rsidRPr="00316152" w:rsidRDefault="00316152" w:rsidP="00316152">
      <w:pPr>
        <w:numPr>
          <w:ilvl w:val="0"/>
          <w:numId w:val="31"/>
        </w:numPr>
        <w:jc w:val="both"/>
        <w:rPr>
          <w:lang w:val="fr-FR"/>
        </w:rPr>
      </w:pPr>
      <w:r w:rsidRPr="00316152">
        <w:rPr>
          <w:b/>
          <w:bCs/>
          <w:lang w:val="fr-FR"/>
        </w:rPr>
        <w:t>Isolation des Données de Notes :</w:t>
      </w:r>
      <w:r w:rsidRPr="00316152">
        <w:rPr>
          <w:lang w:val="fr-FR"/>
        </w:rPr>
        <w:t xml:space="preserve"> La plateforme n'intègre aucun moteur de calcul de moyenne ou de décision de passage. Les structures de notes sont considérées comme des données immuables fournies en amont par le système de PV externe de l'ISCAE.</w:t>
      </w:r>
    </w:p>
    <w:p w14:paraId="7BC8F27E" w14:textId="77777777" w:rsidR="00316152" w:rsidRPr="00316152" w:rsidRDefault="00316152" w:rsidP="00316152">
      <w:pPr>
        <w:numPr>
          <w:ilvl w:val="0"/>
          <w:numId w:val="31"/>
        </w:numPr>
        <w:jc w:val="both"/>
        <w:rPr>
          <w:lang w:val="fr-FR"/>
        </w:rPr>
      </w:pPr>
      <w:r w:rsidRPr="00316152">
        <w:rPr>
          <w:b/>
          <w:bCs/>
          <w:lang w:val="fr-FR"/>
        </w:rPr>
        <w:t>Haute Disponibilité :</w:t>
      </w:r>
      <w:r w:rsidRPr="00316152">
        <w:rPr>
          <w:lang w:val="fr-FR"/>
        </w:rPr>
        <w:t xml:space="preserve"> Le système maintient un taux de disponibilité opérationnelle de 24h/24 pendant toute la fenêtre temporelle réglementaire d'ouverture des réclamations post-examens.</w:t>
      </w:r>
    </w:p>
    <w:p w14:paraId="0D75BE36" w14:textId="77777777" w:rsidR="00D03084" w:rsidRPr="00062B2E" w:rsidRDefault="00D03084" w:rsidP="00490F9A">
      <w:pPr>
        <w:jc w:val="both"/>
        <w:rPr>
          <w:lang w:val="fr-FR"/>
        </w:rPr>
      </w:pPr>
    </w:p>
    <w:sectPr w:rsidR="00D03084" w:rsidRPr="00062B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91200"/>
    <w:multiLevelType w:val="singleLevel"/>
    <w:tmpl w:val="0409000F"/>
    <w:lvl w:ilvl="0">
      <w:start w:val="1"/>
      <w:numFmt w:val="decimal"/>
      <w:lvlText w:val="%1."/>
      <w:lvlJc w:val="left"/>
      <w:pPr>
        <w:ind w:left="1080" w:hanging="360"/>
      </w:pPr>
    </w:lvl>
  </w:abstractNum>
  <w:abstractNum w:abstractNumId="1" w15:restartNumberingAfterBreak="0">
    <w:nsid w:val="0B3D438A"/>
    <w:multiLevelType w:val="multilevel"/>
    <w:tmpl w:val="7C229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6F0EC1"/>
    <w:multiLevelType w:val="multilevel"/>
    <w:tmpl w:val="6708110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BC5435"/>
    <w:multiLevelType w:val="multilevel"/>
    <w:tmpl w:val="56F46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4A130D"/>
    <w:multiLevelType w:val="multilevel"/>
    <w:tmpl w:val="7C229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2D2607"/>
    <w:multiLevelType w:val="multilevel"/>
    <w:tmpl w:val="2236D6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99669E"/>
    <w:multiLevelType w:val="multilevel"/>
    <w:tmpl w:val="7C229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446026"/>
    <w:multiLevelType w:val="multilevel"/>
    <w:tmpl w:val="7C229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1D02B2"/>
    <w:multiLevelType w:val="multilevel"/>
    <w:tmpl w:val="C058AA5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CB68E6"/>
    <w:multiLevelType w:val="multilevel"/>
    <w:tmpl w:val="3C5C1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AA2AF9"/>
    <w:multiLevelType w:val="multilevel"/>
    <w:tmpl w:val="7C229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0B3B24"/>
    <w:multiLevelType w:val="multilevel"/>
    <w:tmpl w:val="7C229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D35E45"/>
    <w:multiLevelType w:val="multilevel"/>
    <w:tmpl w:val="9C500F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406C31"/>
    <w:multiLevelType w:val="multilevel"/>
    <w:tmpl w:val="CFF2EB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C0281E"/>
    <w:multiLevelType w:val="multilevel"/>
    <w:tmpl w:val="8C40E4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230154"/>
    <w:multiLevelType w:val="multilevel"/>
    <w:tmpl w:val="2E328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95542A3"/>
    <w:multiLevelType w:val="hybridMultilevel"/>
    <w:tmpl w:val="7C5EAB3A"/>
    <w:lvl w:ilvl="0" w:tplc="04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 w15:restartNumberingAfterBreak="0">
    <w:nsid w:val="39635C2B"/>
    <w:multiLevelType w:val="multilevel"/>
    <w:tmpl w:val="30FC8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A15444"/>
    <w:multiLevelType w:val="multilevel"/>
    <w:tmpl w:val="D610B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7A5CBF"/>
    <w:multiLevelType w:val="multilevel"/>
    <w:tmpl w:val="7C229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202B8B"/>
    <w:multiLevelType w:val="multilevel"/>
    <w:tmpl w:val="7C229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CF367F"/>
    <w:multiLevelType w:val="hybridMultilevel"/>
    <w:tmpl w:val="ACA850D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92025A8"/>
    <w:multiLevelType w:val="hybridMultilevel"/>
    <w:tmpl w:val="9C028CA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BF24395"/>
    <w:multiLevelType w:val="multilevel"/>
    <w:tmpl w:val="7C229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786987"/>
    <w:multiLevelType w:val="multilevel"/>
    <w:tmpl w:val="81807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C576F4"/>
    <w:multiLevelType w:val="multilevel"/>
    <w:tmpl w:val="7C229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071842"/>
    <w:multiLevelType w:val="multilevel"/>
    <w:tmpl w:val="BEBE2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34649D1"/>
    <w:multiLevelType w:val="hybridMultilevel"/>
    <w:tmpl w:val="2BC476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69B50E67"/>
    <w:multiLevelType w:val="multilevel"/>
    <w:tmpl w:val="93FA7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6802E5"/>
    <w:multiLevelType w:val="multilevel"/>
    <w:tmpl w:val="7C229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101983"/>
    <w:multiLevelType w:val="multilevel"/>
    <w:tmpl w:val="7C229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1456438">
    <w:abstractNumId w:val="17"/>
  </w:num>
  <w:num w:numId="2" w16cid:durableId="2023895885">
    <w:abstractNumId w:val="6"/>
  </w:num>
  <w:num w:numId="3" w16cid:durableId="79916023">
    <w:abstractNumId w:val="7"/>
  </w:num>
  <w:num w:numId="4" w16cid:durableId="207188099">
    <w:abstractNumId w:val="11"/>
  </w:num>
  <w:num w:numId="5" w16cid:durableId="2017805371">
    <w:abstractNumId w:val="20"/>
  </w:num>
  <w:num w:numId="6" w16cid:durableId="664435048">
    <w:abstractNumId w:val="8"/>
  </w:num>
  <w:num w:numId="7" w16cid:durableId="1391810433">
    <w:abstractNumId w:val="26"/>
  </w:num>
  <w:num w:numId="8" w16cid:durableId="1937210598">
    <w:abstractNumId w:val="22"/>
  </w:num>
  <w:num w:numId="9" w16cid:durableId="2002734736">
    <w:abstractNumId w:val="30"/>
  </w:num>
  <w:num w:numId="10" w16cid:durableId="1533615627">
    <w:abstractNumId w:val="10"/>
  </w:num>
  <w:num w:numId="11" w16cid:durableId="2114207319">
    <w:abstractNumId w:val="23"/>
  </w:num>
  <w:num w:numId="12" w16cid:durableId="553353">
    <w:abstractNumId w:val="25"/>
  </w:num>
  <w:num w:numId="13" w16cid:durableId="202520600">
    <w:abstractNumId w:val="4"/>
  </w:num>
  <w:num w:numId="14" w16cid:durableId="1402093905">
    <w:abstractNumId w:val="19"/>
  </w:num>
  <w:num w:numId="15" w16cid:durableId="815224152">
    <w:abstractNumId w:val="21"/>
  </w:num>
  <w:num w:numId="16" w16cid:durableId="748968318">
    <w:abstractNumId w:val="1"/>
  </w:num>
  <w:num w:numId="17" w16cid:durableId="1212578933">
    <w:abstractNumId w:val="29"/>
  </w:num>
  <w:num w:numId="18" w16cid:durableId="37512988">
    <w:abstractNumId w:val="13"/>
  </w:num>
  <w:num w:numId="19" w16cid:durableId="281378631">
    <w:abstractNumId w:val="0"/>
  </w:num>
  <w:num w:numId="20" w16cid:durableId="1542981464">
    <w:abstractNumId w:val="27"/>
  </w:num>
  <w:num w:numId="21" w16cid:durableId="856581294">
    <w:abstractNumId w:val="16"/>
  </w:num>
  <w:num w:numId="22" w16cid:durableId="112599539">
    <w:abstractNumId w:val="5"/>
  </w:num>
  <w:num w:numId="23" w16cid:durableId="347759109">
    <w:abstractNumId w:val="3"/>
  </w:num>
  <w:num w:numId="24" w16cid:durableId="1936085617">
    <w:abstractNumId w:val="15"/>
  </w:num>
  <w:num w:numId="25" w16cid:durableId="1480267351">
    <w:abstractNumId w:val="2"/>
  </w:num>
  <w:num w:numId="26" w16cid:durableId="1807163943">
    <w:abstractNumId w:val="14"/>
  </w:num>
  <w:num w:numId="27" w16cid:durableId="232816162">
    <w:abstractNumId w:val="28"/>
  </w:num>
  <w:num w:numId="28" w16cid:durableId="743769263">
    <w:abstractNumId w:val="18"/>
  </w:num>
  <w:num w:numId="29" w16cid:durableId="1022246543">
    <w:abstractNumId w:val="9"/>
  </w:num>
  <w:num w:numId="30" w16cid:durableId="1362634792">
    <w:abstractNumId w:val="12"/>
  </w:num>
  <w:num w:numId="31" w16cid:durableId="183765250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864"/>
    <w:rsid w:val="0003429E"/>
    <w:rsid w:val="00062B2E"/>
    <w:rsid w:val="00090F97"/>
    <w:rsid w:val="001A5E90"/>
    <w:rsid w:val="001F35AB"/>
    <w:rsid w:val="00204466"/>
    <w:rsid w:val="00255A57"/>
    <w:rsid w:val="00316152"/>
    <w:rsid w:val="003551FB"/>
    <w:rsid w:val="00375F34"/>
    <w:rsid w:val="003A3EB4"/>
    <w:rsid w:val="003E3073"/>
    <w:rsid w:val="00456005"/>
    <w:rsid w:val="00490F9A"/>
    <w:rsid w:val="00507A9C"/>
    <w:rsid w:val="005775CE"/>
    <w:rsid w:val="005E7D97"/>
    <w:rsid w:val="00731BFA"/>
    <w:rsid w:val="00732BF4"/>
    <w:rsid w:val="007D1997"/>
    <w:rsid w:val="007F3291"/>
    <w:rsid w:val="00902908"/>
    <w:rsid w:val="00971CAF"/>
    <w:rsid w:val="00AC2939"/>
    <w:rsid w:val="00BB7187"/>
    <w:rsid w:val="00C05E52"/>
    <w:rsid w:val="00C1222D"/>
    <w:rsid w:val="00D03084"/>
    <w:rsid w:val="00D7252D"/>
    <w:rsid w:val="00D86864"/>
    <w:rsid w:val="00D93F01"/>
    <w:rsid w:val="00DC615D"/>
    <w:rsid w:val="00DE783D"/>
    <w:rsid w:val="00E170C8"/>
    <w:rsid w:val="00F02896"/>
    <w:rsid w:val="00F36F9D"/>
    <w:rsid w:val="00F758F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1CA9C"/>
  <w15:chartTrackingRefBased/>
  <w15:docId w15:val="{7262B375-A1BA-4190-AE4E-D2C35B0DE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68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868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68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68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68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68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68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68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68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68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68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68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68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68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68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68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68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6864"/>
    <w:rPr>
      <w:rFonts w:eastAsiaTheme="majorEastAsia" w:cstheme="majorBidi"/>
      <w:color w:val="272727" w:themeColor="text1" w:themeTint="D8"/>
    </w:rPr>
  </w:style>
  <w:style w:type="paragraph" w:styleId="Title">
    <w:name w:val="Title"/>
    <w:basedOn w:val="Normal"/>
    <w:next w:val="Normal"/>
    <w:link w:val="TitleChar"/>
    <w:uiPriority w:val="10"/>
    <w:qFormat/>
    <w:rsid w:val="00D868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68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68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68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6864"/>
    <w:pPr>
      <w:spacing w:before="160"/>
      <w:jc w:val="center"/>
    </w:pPr>
    <w:rPr>
      <w:i/>
      <w:iCs/>
      <w:color w:val="404040" w:themeColor="text1" w:themeTint="BF"/>
    </w:rPr>
  </w:style>
  <w:style w:type="character" w:customStyle="1" w:styleId="QuoteChar">
    <w:name w:val="Quote Char"/>
    <w:basedOn w:val="DefaultParagraphFont"/>
    <w:link w:val="Quote"/>
    <w:uiPriority w:val="29"/>
    <w:rsid w:val="00D86864"/>
    <w:rPr>
      <w:i/>
      <w:iCs/>
      <w:color w:val="404040" w:themeColor="text1" w:themeTint="BF"/>
    </w:rPr>
  </w:style>
  <w:style w:type="paragraph" w:styleId="ListParagraph">
    <w:name w:val="List Paragraph"/>
    <w:basedOn w:val="Normal"/>
    <w:uiPriority w:val="34"/>
    <w:qFormat/>
    <w:rsid w:val="00D86864"/>
    <w:pPr>
      <w:ind w:left="720"/>
      <w:contextualSpacing/>
    </w:pPr>
  </w:style>
  <w:style w:type="character" w:styleId="IntenseEmphasis">
    <w:name w:val="Intense Emphasis"/>
    <w:basedOn w:val="DefaultParagraphFont"/>
    <w:uiPriority w:val="21"/>
    <w:qFormat/>
    <w:rsid w:val="00D86864"/>
    <w:rPr>
      <w:i/>
      <w:iCs/>
      <w:color w:val="2F5496" w:themeColor="accent1" w:themeShade="BF"/>
    </w:rPr>
  </w:style>
  <w:style w:type="paragraph" w:styleId="IntenseQuote">
    <w:name w:val="Intense Quote"/>
    <w:basedOn w:val="Normal"/>
    <w:next w:val="Normal"/>
    <w:link w:val="IntenseQuoteChar"/>
    <w:uiPriority w:val="30"/>
    <w:qFormat/>
    <w:rsid w:val="00D868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6864"/>
    <w:rPr>
      <w:i/>
      <w:iCs/>
      <w:color w:val="2F5496" w:themeColor="accent1" w:themeShade="BF"/>
    </w:rPr>
  </w:style>
  <w:style w:type="character" w:styleId="IntenseReference">
    <w:name w:val="Intense Reference"/>
    <w:basedOn w:val="DefaultParagraphFont"/>
    <w:uiPriority w:val="32"/>
    <w:qFormat/>
    <w:rsid w:val="00D8686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151</TotalTime>
  <Pages>5</Pages>
  <Words>1265</Words>
  <Characters>7212</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Reclamations</dc:creator>
  <cp:keywords/>
  <dc:description/>
  <cp:lastModifiedBy>Reclamations</cp:lastModifiedBy>
  <cp:revision>29</cp:revision>
  <dcterms:created xsi:type="dcterms:W3CDTF">2025-12-28T14:14:00Z</dcterms:created>
  <dcterms:modified xsi:type="dcterms:W3CDTF">2026-06-22T11:59:00Z</dcterms:modified>
</cp:coreProperties>
</file>