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169C" w14:textId="28AF31EE" w:rsidR="00890F7A" w:rsidRDefault="006E49DD" w:rsidP="006E49DD">
      <w:pPr>
        <w:jc w:val="center"/>
      </w:pPr>
      <w:r>
        <w:t>Assignment 4 Writeup – Skeletal Animation and Skinning</w:t>
      </w:r>
    </w:p>
    <w:p w14:paraId="641B447C" w14:textId="11F2BE82" w:rsidR="006E49DD" w:rsidRDefault="006E49DD" w:rsidP="006E49DD">
      <w:pPr>
        <w:pStyle w:val="Subtitle"/>
      </w:pPr>
      <w:r>
        <w:t>Part 1: Skeletal Animation</w:t>
      </w:r>
    </w:p>
    <w:p w14:paraId="5AE314C5" w14:textId="77777777" w:rsidR="00A56742" w:rsidRDefault="006E49DD" w:rsidP="006E49DD">
      <w:pPr>
        <w:rPr>
          <w:rFonts w:eastAsiaTheme="minorEastAsia"/>
        </w:rPr>
      </w:pPr>
      <w:r>
        <w:t xml:space="preserve">For this part, I literally just used the algorithm in the slides. That is, for each joint j: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T(j)</m:t>
        </m:r>
      </m:oMath>
      <w:r>
        <w:rPr>
          <w:rFonts w:eastAsiaTheme="minorEastAsia"/>
        </w:rPr>
        <w:t>.</w:t>
      </w:r>
      <w:r w:rsidR="008454DF">
        <w:rPr>
          <w:rFonts w:eastAsiaTheme="minorEastAsia"/>
        </w:rPr>
        <w:t xml:space="preserve"> This is possible, as said in the slides, because the array of joints is topologically sorted, so the parent trans</w:t>
      </w:r>
      <w:r w:rsidR="00C53DC9">
        <w:rPr>
          <w:rFonts w:eastAsiaTheme="minorEastAsia"/>
        </w:rPr>
        <w:t>formation</w:t>
      </w:r>
      <w:r w:rsidR="008454DF">
        <w:rPr>
          <w:rFonts w:eastAsiaTheme="minorEastAsia"/>
        </w:rPr>
        <w:t xml:space="preserve"> will always be compute</w:t>
      </w:r>
      <w:r w:rsidR="00C53DC9">
        <w:rPr>
          <w:rFonts w:eastAsiaTheme="minorEastAsia"/>
        </w:rPr>
        <w:t>d</w:t>
      </w:r>
      <w:r w:rsidR="008454DF">
        <w:rPr>
          <w:rFonts w:eastAsiaTheme="minorEastAsia"/>
        </w:rPr>
        <w:t xml:space="preserve"> before the child trans</w:t>
      </w:r>
      <w:r w:rsidR="00C53DC9">
        <w:rPr>
          <w:rFonts w:eastAsiaTheme="minorEastAsia"/>
        </w:rPr>
        <w:t>formation.</w:t>
      </w:r>
      <w:r w:rsidR="00A86018">
        <w:rPr>
          <w:rFonts w:eastAsiaTheme="minorEastAsia"/>
        </w:rPr>
        <w:t xml:space="preserve"> In the function, F is ‘p_globals’, T is ‘p_local’ and R is ‘p_offset’. Put that into code and you get my solution.</w:t>
      </w:r>
    </w:p>
    <w:p w14:paraId="28833E4B" w14:textId="783DF5A3" w:rsidR="006E49DD" w:rsidRDefault="00A56742" w:rsidP="006E49DD">
      <w:pPr>
        <w:rPr>
          <w:rFonts w:eastAsiaTheme="minorEastAsia"/>
        </w:rPr>
      </w:pPr>
      <w:r>
        <w:rPr>
          <w:rFonts w:eastAsiaTheme="minorEastAsia"/>
        </w:rPr>
        <w:t xml:space="preserve">It seems to work visually. Here are some screenshots of the </w:t>
      </w:r>
      <w:r w:rsidR="001A64DA">
        <w:rPr>
          <w:rFonts w:eastAsiaTheme="minorEastAsia"/>
        </w:rPr>
        <w:t>capsule and the ogre both</w:t>
      </w:r>
      <w:r>
        <w:rPr>
          <w:rFonts w:eastAsiaTheme="minorEastAsia"/>
        </w:rPr>
        <w:t xml:space="preserve"> in rest pose and animated pose</w:t>
      </w:r>
      <w:r w:rsidR="000E3166">
        <w:rPr>
          <w:rFonts w:eastAsiaTheme="minorEastAsia"/>
        </w:rPr>
        <w:t>.</w:t>
      </w:r>
    </w:p>
    <w:p w14:paraId="7C056606" w14:textId="78F65B6F" w:rsidR="000711AE" w:rsidRDefault="000711AE" w:rsidP="006E49DD">
      <w:r>
        <w:rPr>
          <w:noProof/>
        </w:rPr>
        <w:drawing>
          <wp:inline distT="0" distB="0" distL="0" distR="0" wp14:anchorId="03A32ED2" wp14:editId="3B2E83C4">
            <wp:extent cx="3029213" cy="22785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ule r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1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BE776" wp14:editId="75F3A6C7">
            <wp:extent cx="3010161" cy="2290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sule anima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2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3F640" wp14:editId="54DB3A87">
            <wp:extent cx="3006351" cy="22366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gre 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51" cy="22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E5150" wp14:editId="2DC979A5">
            <wp:extent cx="3044454" cy="22747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gre anima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454" cy="22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A3F8" w14:textId="18851146" w:rsidR="00EA1407" w:rsidRDefault="00EA1407" w:rsidP="006E49DD"/>
    <w:p w14:paraId="43F47C67" w14:textId="7762B5F3" w:rsidR="00EA1407" w:rsidRDefault="00EA1407" w:rsidP="00EA1407">
      <w:pPr>
        <w:pStyle w:val="Subtitle"/>
      </w:pPr>
      <w:r>
        <w:t>Part 2: Skinning</w:t>
      </w:r>
    </w:p>
    <w:p w14:paraId="20EB24AA" w14:textId="1EDB43DE" w:rsidR="00EA1407" w:rsidRDefault="00D04583" w:rsidP="00EA1407">
      <w:r>
        <w:t>To complete this part</w:t>
      </w:r>
      <w:r w:rsidR="00675B36">
        <w:t>,</w:t>
      </w:r>
      <w:r>
        <w:t xml:space="preserve"> I just used the algorithm laid out in the slides as well. This one was more complicated to complement</w:t>
      </w:r>
      <w:r w:rsidR="00DF2A5E">
        <w:t xml:space="preserve"> --</w:t>
      </w:r>
      <w:r>
        <w:t xml:space="preserve"> more loops involved</w:t>
      </w:r>
      <w:r w:rsidR="00DF2A5E">
        <w:t>.</w:t>
      </w:r>
      <w:r w:rsidR="00E11600">
        <w:t xml:space="preserve"> Some freedoms I took were:</w:t>
      </w:r>
    </w:p>
    <w:p w14:paraId="3323EB52" w14:textId="77777777" w:rsidR="00675B36" w:rsidRDefault="00E11600" w:rsidP="00E11600">
      <w:pPr>
        <w:pStyle w:val="ListParagraph"/>
        <w:numPr>
          <w:ilvl w:val="0"/>
          <w:numId w:val="1"/>
        </w:numPr>
      </w:pPr>
      <w:r>
        <w:t>I accumulate the partial sum of the new vertex (v’) in a local variable, then copy it to the</w:t>
      </w:r>
      <w:r w:rsidR="00EC75A2">
        <w:t xml:space="preserve"> set of new vertices once the complete sum is calculated – once the inner loop is done. I figure this saves some time by avoiding converting each partial sum from homogenous coordinates before storing it, then converting it back to homogenous coordinates to compute the next partial sum.</w:t>
      </w:r>
      <w:r w:rsidR="00116446">
        <w:t xml:space="preserve"> It also is more readable in my opinion.</w:t>
      </w:r>
    </w:p>
    <w:p w14:paraId="7F2B4042" w14:textId="452533FD" w:rsidR="00BF4912" w:rsidRPr="00EA1407" w:rsidRDefault="00BF4912" w:rsidP="00675B36">
      <w:r w:rsidRPr="00EA1407">
        <w:t xml:space="preserve"> </w:t>
      </w:r>
      <w:r w:rsidR="00675B36">
        <w:t>It seems to work fine, the screenshots above also show that the skins for the capsule and ogre both follow the skeleton when its animated.</w:t>
      </w:r>
      <w:bookmarkStart w:id="0" w:name="_GoBack"/>
      <w:bookmarkEnd w:id="0"/>
    </w:p>
    <w:sectPr w:rsidR="00BF4912" w:rsidRPr="00EA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F4B0E"/>
    <w:multiLevelType w:val="hybridMultilevel"/>
    <w:tmpl w:val="439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E"/>
    <w:rsid w:val="000711AE"/>
    <w:rsid w:val="000E3166"/>
    <w:rsid w:val="00116446"/>
    <w:rsid w:val="001A64DA"/>
    <w:rsid w:val="00675B36"/>
    <w:rsid w:val="006E49DD"/>
    <w:rsid w:val="008454DF"/>
    <w:rsid w:val="00890F7A"/>
    <w:rsid w:val="00A544BE"/>
    <w:rsid w:val="00A56742"/>
    <w:rsid w:val="00A86018"/>
    <w:rsid w:val="00BF4912"/>
    <w:rsid w:val="00C53DC9"/>
    <w:rsid w:val="00D04583"/>
    <w:rsid w:val="00DF2A5E"/>
    <w:rsid w:val="00E11600"/>
    <w:rsid w:val="00EA1407"/>
    <w:rsid w:val="00EC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90F2"/>
  <w15:chartTrackingRefBased/>
  <w15:docId w15:val="{90B97F18-D645-491D-9478-6390934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49D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E49DD"/>
    <w:rPr>
      <w:color w:val="808080"/>
    </w:rPr>
  </w:style>
  <w:style w:type="paragraph" w:styleId="ListParagraph">
    <w:name w:val="List Paragraph"/>
    <w:basedOn w:val="Normal"/>
    <w:uiPriority w:val="34"/>
    <w:qFormat/>
    <w:rsid w:val="00E1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Hanson</dc:creator>
  <cp:keywords/>
  <dc:description/>
  <cp:lastModifiedBy>Maxwell Hanson</cp:lastModifiedBy>
  <cp:revision>16</cp:revision>
  <dcterms:created xsi:type="dcterms:W3CDTF">2019-11-08T01:09:00Z</dcterms:created>
  <dcterms:modified xsi:type="dcterms:W3CDTF">2019-11-08T01:22:00Z</dcterms:modified>
</cp:coreProperties>
</file>