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6F" w:rsidRPr="0026706F" w:rsidRDefault="0026706F" w:rsidP="0026706F">
      <w:pPr>
        <w:rPr>
          <w:b/>
          <w:sz w:val="44"/>
          <w:szCs w:val="44"/>
        </w:rPr>
      </w:pPr>
      <w:r w:rsidRPr="0026706F">
        <w:rPr>
          <w:b/>
          <w:sz w:val="44"/>
          <w:szCs w:val="44"/>
        </w:rPr>
        <w:t>INF 1</w:t>
      </w:r>
      <w:r w:rsidR="007F7431">
        <w:rPr>
          <w:b/>
          <w:sz w:val="44"/>
          <w:szCs w:val="44"/>
        </w:rPr>
        <w:t>511 – Revision notes – Chapter 6</w:t>
      </w:r>
    </w:p>
    <w:p w:rsidR="0026706F" w:rsidRPr="0026706F" w:rsidRDefault="0026706F" w:rsidP="002F6122">
      <w:pPr>
        <w:autoSpaceDE w:val="0"/>
        <w:autoSpaceDN w:val="0"/>
        <w:adjustRightInd w:val="0"/>
        <w:spacing w:after="0" w:line="240" w:lineRule="auto"/>
        <w:jc w:val="both"/>
        <w:rPr>
          <w:rFonts w:cs="Verdana"/>
          <w:b/>
        </w:rPr>
      </w:pPr>
    </w:p>
    <w:p w:rsidR="00740525" w:rsidRDefault="007F7431" w:rsidP="0026706F">
      <w:pPr>
        <w:pStyle w:val="ListParagraph"/>
        <w:numPr>
          <w:ilvl w:val="0"/>
          <w:numId w:val="3"/>
        </w:numPr>
        <w:autoSpaceDE w:val="0"/>
        <w:autoSpaceDN w:val="0"/>
        <w:adjustRightInd w:val="0"/>
        <w:spacing w:after="0" w:line="240" w:lineRule="auto"/>
        <w:ind w:left="567" w:hanging="567"/>
        <w:jc w:val="both"/>
        <w:rPr>
          <w:b/>
          <w:sz w:val="36"/>
          <w:szCs w:val="36"/>
        </w:rPr>
      </w:pPr>
      <w:r>
        <w:rPr>
          <w:b/>
          <w:sz w:val="36"/>
          <w:szCs w:val="36"/>
        </w:rPr>
        <w:t>File Handling</w:t>
      </w:r>
    </w:p>
    <w:p w:rsidR="00756CE7" w:rsidRPr="007F7431" w:rsidRDefault="007F7431" w:rsidP="00756CE7">
      <w:pPr>
        <w:autoSpaceDE w:val="0"/>
        <w:autoSpaceDN w:val="0"/>
        <w:adjustRightInd w:val="0"/>
        <w:spacing w:after="0" w:line="240" w:lineRule="auto"/>
        <w:ind w:left="720"/>
        <w:jc w:val="both"/>
        <w:rPr>
          <w:rFonts w:cs="Verdana"/>
          <w:color w:val="000000"/>
        </w:rPr>
      </w:pPr>
      <w:r w:rsidRPr="007F7431">
        <w:rPr>
          <w:rFonts w:cs="Verdana"/>
          <w:color w:val="000000"/>
        </w:rPr>
        <w:t>A file is a container for a sequence of data objects, represented as sequences of bytes.</w:t>
      </w:r>
    </w:p>
    <w:p w:rsidR="00740525" w:rsidRDefault="007F7431" w:rsidP="002F6122">
      <w:pPr>
        <w:autoSpaceDE w:val="0"/>
        <w:autoSpaceDN w:val="0"/>
        <w:adjustRightInd w:val="0"/>
        <w:spacing w:after="0" w:line="240" w:lineRule="auto"/>
        <w:jc w:val="both"/>
        <w:rPr>
          <w:rFonts w:cs="Verdana"/>
        </w:rPr>
      </w:pPr>
      <w:r>
        <w:rPr>
          <w:rFonts w:cs="Verdana"/>
        </w:rPr>
        <w:tab/>
        <w:t>The following are the three types of files in Python;</w:t>
      </w:r>
    </w:p>
    <w:p w:rsidR="007F7431" w:rsidRDefault="007F7431" w:rsidP="002F6122">
      <w:pPr>
        <w:autoSpaceDE w:val="0"/>
        <w:autoSpaceDN w:val="0"/>
        <w:adjustRightInd w:val="0"/>
        <w:spacing w:after="0" w:line="240" w:lineRule="auto"/>
        <w:jc w:val="both"/>
        <w:rPr>
          <w:rFonts w:cs="Verdana"/>
        </w:rPr>
      </w:pPr>
    </w:p>
    <w:p w:rsidR="007F7431" w:rsidRPr="007F7431" w:rsidRDefault="007F7431" w:rsidP="007F7431">
      <w:pPr>
        <w:autoSpaceDE w:val="0"/>
        <w:autoSpaceDN w:val="0"/>
        <w:adjustRightInd w:val="0"/>
        <w:spacing w:after="0" w:line="240" w:lineRule="auto"/>
        <w:ind w:left="720"/>
        <w:jc w:val="both"/>
        <w:rPr>
          <w:rFonts w:cs="Verdana"/>
          <w:color w:val="000000"/>
        </w:rPr>
      </w:pPr>
      <w:r w:rsidRPr="007F7431">
        <w:rPr>
          <w:rFonts w:cs="Verdana"/>
          <w:b/>
          <w:color w:val="000000"/>
        </w:rPr>
        <w:t>Text files</w:t>
      </w:r>
      <w:r w:rsidRPr="007F7431">
        <w:rPr>
          <w:rFonts w:cs="Verdana"/>
          <w:color w:val="000000"/>
        </w:rPr>
        <w:t xml:space="preserve"> are encoded and stored in a format that is viewable by many programs as</w:t>
      </w:r>
    </w:p>
    <w:p w:rsidR="007F7431" w:rsidRDefault="007F7431" w:rsidP="007F7431">
      <w:pPr>
        <w:autoSpaceDE w:val="0"/>
        <w:autoSpaceDN w:val="0"/>
        <w:adjustRightInd w:val="0"/>
        <w:spacing w:after="0" w:line="240" w:lineRule="auto"/>
        <w:ind w:left="720"/>
        <w:jc w:val="both"/>
        <w:rPr>
          <w:rFonts w:cs="Verdana"/>
          <w:color w:val="000000"/>
        </w:rPr>
      </w:pPr>
      <w:proofErr w:type="gramStart"/>
      <w:r w:rsidRPr="007F7431">
        <w:rPr>
          <w:rFonts w:cs="Verdana"/>
          <w:color w:val="000000"/>
        </w:rPr>
        <w:t>well</w:t>
      </w:r>
      <w:proofErr w:type="gramEnd"/>
      <w:r w:rsidRPr="007F7431">
        <w:rPr>
          <w:rFonts w:cs="Verdana"/>
          <w:color w:val="000000"/>
        </w:rPr>
        <w:t xml:space="preserve"> as people. Text files are difficult to update in place.</w:t>
      </w:r>
    </w:p>
    <w:p w:rsidR="007F7431" w:rsidRPr="007F7431" w:rsidRDefault="007F7431" w:rsidP="007F7431">
      <w:pPr>
        <w:autoSpaceDE w:val="0"/>
        <w:autoSpaceDN w:val="0"/>
        <w:adjustRightInd w:val="0"/>
        <w:spacing w:after="0" w:line="240" w:lineRule="auto"/>
        <w:ind w:left="720"/>
        <w:jc w:val="both"/>
        <w:rPr>
          <w:rFonts w:cs="Verdana"/>
          <w:color w:val="000000"/>
        </w:rPr>
      </w:pPr>
    </w:p>
    <w:p w:rsidR="007F7431" w:rsidRPr="007F7431" w:rsidRDefault="007F7431" w:rsidP="007F7431">
      <w:pPr>
        <w:autoSpaceDE w:val="0"/>
        <w:autoSpaceDN w:val="0"/>
        <w:adjustRightInd w:val="0"/>
        <w:spacing w:after="0" w:line="240" w:lineRule="auto"/>
        <w:ind w:left="720"/>
        <w:jc w:val="both"/>
        <w:rPr>
          <w:rFonts w:cs="Verdana"/>
          <w:color w:val="000000"/>
        </w:rPr>
      </w:pPr>
      <w:r w:rsidRPr="007F7431">
        <w:rPr>
          <w:rFonts w:cs="Verdana"/>
          <w:b/>
          <w:color w:val="000000"/>
        </w:rPr>
        <w:t>Binary files</w:t>
      </w:r>
      <w:r w:rsidRPr="007F7431">
        <w:rPr>
          <w:rFonts w:cs="Verdana"/>
          <w:color w:val="000000"/>
        </w:rPr>
        <w:t xml:space="preserve"> are formatted to optimize processing speed. A binary file will typically place</w:t>
      </w:r>
    </w:p>
    <w:p w:rsidR="007F7431" w:rsidRPr="007F7431" w:rsidRDefault="007F7431" w:rsidP="007F7431">
      <w:pPr>
        <w:autoSpaceDE w:val="0"/>
        <w:autoSpaceDN w:val="0"/>
        <w:adjustRightInd w:val="0"/>
        <w:spacing w:after="0" w:line="240" w:lineRule="auto"/>
        <w:ind w:left="720"/>
        <w:jc w:val="both"/>
        <w:rPr>
          <w:rFonts w:cs="Verdana"/>
          <w:color w:val="000000"/>
        </w:rPr>
      </w:pPr>
      <w:proofErr w:type="gramStart"/>
      <w:r w:rsidRPr="007F7431">
        <w:rPr>
          <w:rFonts w:cs="Verdana"/>
          <w:color w:val="000000"/>
        </w:rPr>
        <w:t>data</w:t>
      </w:r>
      <w:proofErr w:type="gramEnd"/>
      <w:r w:rsidRPr="007F7431">
        <w:rPr>
          <w:rFonts w:cs="Verdana"/>
          <w:color w:val="000000"/>
        </w:rPr>
        <w:t xml:space="preserve"> at known offsets, making it possible to access any particular byte using the seek()</w:t>
      </w:r>
    </w:p>
    <w:p w:rsidR="007F7431" w:rsidRDefault="007F7431" w:rsidP="007F7431">
      <w:pPr>
        <w:autoSpaceDE w:val="0"/>
        <w:autoSpaceDN w:val="0"/>
        <w:adjustRightInd w:val="0"/>
        <w:spacing w:after="0" w:line="240" w:lineRule="auto"/>
        <w:ind w:left="720"/>
        <w:jc w:val="both"/>
        <w:rPr>
          <w:rFonts w:cs="Verdana"/>
          <w:color w:val="000000"/>
        </w:rPr>
      </w:pPr>
      <w:proofErr w:type="gramStart"/>
      <w:r w:rsidRPr="007F7431">
        <w:rPr>
          <w:rFonts w:cs="Verdana"/>
          <w:color w:val="000000"/>
        </w:rPr>
        <w:t>method</w:t>
      </w:r>
      <w:proofErr w:type="gramEnd"/>
      <w:r w:rsidRPr="007F7431">
        <w:rPr>
          <w:rFonts w:cs="Verdana"/>
          <w:color w:val="000000"/>
        </w:rPr>
        <w:t>.</w:t>
      </w:r>
    </w:p>
    <w:p w:rsidR="007F7431" w:rsidRPr="007F7431" w:rsidRDefault="007F7431" w:rsidP="007F7431">
      <w:pPr>
        <w:autoSpaceDE w:val="0"/>
        <w:autoSpaceDN w:val="0"/>
        <w:adjustRightInd w:val="0"/>
        <w:spacing w:after="0" w:line="240" w:lineRule="auto"/>
        <w:ind w:left="720"/>
        <w:jc w:val="both"/>
        <w:rPr>
          <w:rFonts w:cs="Verdana"/>
          <w:color w:val="000000"/>
        </w:rPr>
      </w:pPr>
    </w:p>
    <w:p w:rsidR="007F7431" w:rsidRPr="007F7431" w:rsidRDefault="007F7431" w:rsidP="007F7431">
      <w:pPr>
        <w:autoSpaceDE w:val="0"/>
        <w:autoSpaceDN w:val="0"/>
        <w:adjustRightInd w:val="0"/>
        <w:spacing w:after="0" w:line="240" w:lineRule="auto"/>
        <w:ind w:left="720"/>
        <w:jc w:val="both"/>
        <w:rPr>
          <w:rFonts w:cs="Verdana"/>
          <w:color w:val="000000"/>
        </w:rPr>
      </w:pPr>
      <w:r w:rsidRPr="007F7431">
        <w:rPr>
          <w:rFonts w:cs="Verdana"/>
          <w:b/>
          <w:color w:val="000000"/>
        </w:rPr>
        <w:t>Pickled files</w:t>
      </w:r>
      <w:r w:rsidRPr="007F7431">
        <w:rPr>
          <w:rFonts w:cs="Verdana"/>
          <w:color w:val="000000"/>
        </w:rPr>
        <w:t xml:space="preserve"> are formatted to store objects. The objects are stored in binary format to</w:t>
      </w:r>
    </w:p>
    <w:p w:rsidR="007F7431" w:rsidRDefault="007F7431" w:rsidP="007F7431">
      <w:pPr>
        <w:autoSpaceDE w:val="0"/>
        <w:autoSpaceDN w:val="0"/>
        <w:adjustRightInd w:val="0"/>
        <w:spacing w:after="0" w:line="240" w:lineRule="auto"/>
        <w:ind w:left="720"/>
        <w:jc w:val="both"/>
        <w:rPr>
          <w:rFonts w:cs="Verdana"/>
          <w:color w:val="000000"/>
        </w:rPr>
      </w:pPr>
      <w:proofErr w:type="gramStart"/>
      <w:r w:rsidRPr="007F7431">
        <w:rPr>
          <w:rFonts w:cs="Verdana"/>
          <w:color w:val="000000"/>
        </w:rPr>
        <w:t>optimize</w:t>
      </w:r>
      <w:proofErr w:type="gramEnd"/>
      <w:r w:rsidRPr="007F7431">
        <w:rPr>
          <w:rFonts w:cs="Verdana"/>
          <w:color w:val="000000"/>
        </w:rPr>
        <w:t xml:space="preserve"> performance</w:t>
      </w:r>
      <w:r>
        <w:rPr>
          <w:rFonts w:cs="Verdana"/>
          <w:color w:val="000000"/>
        </w:rPr>
        <w:t>.</w:t>
      </w:r>
    </w:p>
    <w:p w:rsidR="007F7431" w:rsidRDefault="007F7431" w:rsidP="007F7431">
      <w:pPr>
        <w:autoSpaceDE w:val="0"/>
        <w:autoSpaceDN w:val="0"/>
        <w:adjustRightInd w:val="0"/>
        <w:spacing w:after="0" w:line="240" w:lineRule="auto"/>
        <w:ind w:left="720"/>
        <w:jc w:val="both"/>
        <w:rPr>
          <w:rFonts w:cs="Verdana"/>
          <w:color w:val="000000"/>
        </w:rPr>
      </w:pPr>
    </w:p>
    <w:p w:rsidR="007F7431" w:rsidRDefault="007F7431" w:rsidP="007F7431">
      <w:pPr>
        <w:autoSpaceDE w:val="0"/>
        <w:autoSpaceDN w:val="0"/>
        <w:adjustRightInd w:val="0"/>
        <w:spacing w:after="0" w:line="240" w:lineRule="auto"/>
        <w:ind w:left="720"/>
        <w:jc w:val="both"/>
        <w:rPr>
          <w:rFonts w:cs="Verdana"/>
          <w:b/>
          <w:color w:val="000000"/>
        </w:rPr>
      </w:pPr>
      <w:r w:rsidRPr="007F7431">
        <w:rPr>
          <w:rFonts w:cs="Verdana"/>
          <w:b/>
          <w:color w:val="000000"/>
        </w:rPr>
        <w:t>Opening a file</w:t>
      </w:r>
    </w:p>
    <w:p w:rsidR="007F7431" w:rsidRDefault="007F7431" w:rsidP="007F7431">
      <w:pPr>
        <w:autoSpaceDE w:val="0"/>
        <w:autoSpaceDN w:val="0"/>
        <w:adjustRightInd w:val="0"/>
        <w:spacing w:after="0" w:line="240" w:lineRule="auto"/>
        <w:ind w:left="720"/>
        <w:jc w:val="both"/>
        <w:rPr>
          <w:rFonts w:cs="Verdana"/>
          <w:b/>
          <w:color w:val="000000"/>
        </w:rPr>
      </w:pPr>
    </w:p>
    <w:p w:rsidR="007F7431" w:rsidRDefault="007F7431" w:rsidP="007F7431">
      <w:pPr>
        <w:autoSpaceDE w:val="0"/>
        <w:autoSpaceDN w:val="0"/>
        <w:adjustRightInd w:val="0"/>
        <w:spacing w:after="0" w:line="240" w:lineRule="auto"/>
        <w:ind w:left="720"/>
        <w:jc w:val="both"/>
        <w:rPr>
          <w:rFonts w:cstheme="minorHAnsi"/>
          <w:color w:val="000066"/>
        </w:rPr>
      </w:pPr>
      <w:r w:rsidRPr="007F7431">
        <w:rPr>
          <w:rFonts w:cstheme="minorHAnsi"/>
          <w:color w:val="000066"/>
        </w:rPr>
        <w:t>Open (</w:t>
      </w:r>
      <w:proofErr w:type="spellStart"/>
      <w:r w:rsidRPr="007F7431">
        <w:rPr>
          <w:rFonts w:cstheme="minorHAnsi"/>
          <w:color w:val="000066"/>
        </w:rPr>
        <w:t>file_name</w:t>
      </w:r>
      <w:proofErr w:type="spellEnd"/>
      <w:r w:rsidRPr="007F7431">
        <w:rPr>
          <w:rFonts w:cstheme="minorHAnsi"/>
          <w:color w:val="000066"/>
        </w:rPr>
        <w:t>, mode)</w:t>
      </w:r>
    </w:p>
    <w:p w:rsidR="00947A3F" w:rsidRDefault="00947A3F" w:rsidP="007F7431">
      <w:pPr>
        <w:autoSpaceDE w:val="0"/>
        <w:autoSpaceDN w:val="0"/>
        <w:adjustRightInd w:val="0"/>
        <w:spacing w:after="0" w:line="240" w:lineRule="auto"/>
        <w:ind w:left="720"/>
        <w:jc w:val="both"/>
        <w:rPr>
          <w:rFonts w:cstheme="minorHAnsi"/>
          <w:color w:val="000066"/>
        </w:rPr>
      </w:pPr>
    </w:p>
    <w:p w:rsidR="007F7431" w:rsidRPr="00947A3F" w:rsidRDefault="007F7431" w:rsidP="007F7431">
      <w:pPr>
        <w:autoSpaceDE w:val="0"/>
        <w:autoSpaceDN w:val="0"/>
        <w:adjustRightInd w:val="0"/>
        <w:spacing w:after="0" w:line="240" w:lineRule="auto"/>
        <w:ind w:left="720"/>
        <w:jc w:val="both"/>
        <w:rPr>
          <w:rFonts w:cs="Verdana"/>
          <w:color w:val="000000"/>
        </w:rPr>
      </w:pPr>
      <w:r w:rsidRPr="00947A3F">
        <w:rPr>
          <w:rFonts w:cs="Verdana"/>
          <w:color w:val="000000"/>
        </w:rPr>
        <w:t>The mode</w:t>
      </w:r>
      <w:r w:rsidR="00947A3F">
        <w:rPr>
          <w:rFonts w:cs="Verdana"/>
          <w:color w:val="000000"/>
        </w:rPr>
        <w:t xml:space="preserve"> specified </w:t>
      </w:r>
      <w:r w:rsidRPr="00947A3F">
        <w:rPr>
          <w:rFonts w:cs="Verdana"/>
          <w:color w:val="000000"/>
        </w:rPr>
        <w:t>determines the actions that will be taken when the file is opened e.g. reading, writing</w:t>
      </w:r>
      <w:r w:rsidR="00947A3F" w:rsidRPr="00947A3F">
        <w:rPr>
          <w:rFonts w:cs="Verdana"/>
          <w:color w:val="000000"/>
        </w:rPr>
        <w:t>,</w:t>
      </w:r>
      <w:r w:rsidRPr="00947A3F">
        <w:rPr>
          <w:rFonts w:cs="Verdana"/>
          <w:color w:val="000000"/>
        </w:rPr>
        <w:t xml:space="preserve"> </w:t>
      </w:r>
      <w:r w:rsidR="00947A3F" w:rsidRPr="00947A3F">
        <w:rPr>
          <w:rFonts w:cs="Verdana"/>
          <w:color w:val="000000"/>
        </w:rPr>
        <w:t>appending etc. Note the different modes on page 174 of the textbook.</w:t>
      </w:r>
    </w:p>
    <w:p w:rsidR="007F7431" w:rsidRDefault="007F7431" w:rsidP="007F7431">
      <w:pPr>
        <w:autoSpaceDE w:val="0"/>
        <w:autoSpaceDN w:val="0"/>
        <w:adjustRightInd w:val="0"/>
        <w:spacing w:after="0" w:line="240" w:lineRule="auto"/>
        <w:ind w:left="720"/>
        <w:jc w:val="both"/>
        <w:rPr>
          <w:rFonts w:cs="Verdana"/>
          <w:b/>
          <w:color w:val="000000"/>
        </w:rPr>
      </w:pPr>
    </w:p>
    <w:p w:rsidR="00947A3F" w:rsidRDefault="00947A3F" w:rsidP="007F7431">
      <w:pPr>
        <w:autoSpaceDE w:val="0"/>
        <w:autoSpaceDN w:val="0"/>
        <w:adjustRightInd w:val="0"/>
        <w:spacing w:after="0" w:line="240" w:lineRule="auto"/>
        <w:ind w:left="720"/>
        <w:jc w:val="both"/>
        <w:rPr>
          <w:rFonts w:cs="Verdana"/>
          <w:color w:val="000000"/>
        </w:rPr>
      </w:pPr>
      <w:r w:rsidRPr="00947A3F">
        <w:rPr>
          <w:rFonts w:cs="Verdana"/>
          <w:color w:val="000000"/>
        </w:rPr>
        <w:t xml:space="preserve">Once the file is opened, several methods (actions) can be invoked including write, read, close etc. check the full list of </w:t>
      </w:r>
      <w:r>
        <w:rPr>
          <w:rFonts w:cs="Verdana"/>
          <w:color w:val="000000"/>
        </w:rPr>
        <w:t>methods</w:t>
      </w:r>
      <w:r w:rsidRPr="00947A3F">
        <w:rPr>
          <w:rFonts w:cs="Verdana"/>
          <w:color w:val="000000"/>
        </w:rPr>
        <w:t xml:space="preserve"> in the textbook on page 175</w:t>
      </w:r>
      <w:r w:rsidR="007118B6">
        <w:rPr>
          <w:rFonts w:cs="Verdana"/>
          <w:color w:val="000000"/>
        </w:rPr>
        <w:t xml:space="preserve"> and 185</w:t>
      </w:r>
      <w:r w:rsidRPr="00947A3F">
        <w:rPr>
          <w:rFonts w:cs="Verdana"/>
          <w:color w:val="000000"/>
        </w:rPr>
        <w:t>.</w:t>
      </w:r>
    </w:p>
    <w:p w:rsidR="007118B6" w:rsidRDefault="007118B6" w:rsidP="007F7431">
      <w:pPr>
        <w:autoSpaceDE w:val="0"/>
        <w:autoSpaceDN w:val="0"/>
        <w:adjustRightInd w:val="0"/>
        <w:spacing w:after="0" w:line="240" w:lineRule="auto"/>
        <w:ind w:left="720"/>
        <w:jc w:val="both"/>
        <w:rPr>
          <w:rFonts w:cs="Verdana"/>
          <w:color w:val="000000"/>
        </w:rPr>
      </w:pPr>
    </w:p>
    <w:p w:rsidR="007118B6" w:rsidRDefault="007118B6" w:rsidP="007F7431">
      <w:pPr>
        <w:autoSpaceDE w:val="0"/>
        <w:autoSpaceDN w:val="0"/>
        <w:adjustRightInd w:val="0"/>
        <w:spacing w:after="0" w:line="240" w:lineRule="auto"/>
        <w:ind w:left="720"/>
        <w:jc w:val="both"/>
        <w:rPr>
          <w:rFonts w:cs="Verdana"/>
          <w:color w:val="000000"/>
        </w:rPr>
      </w:pPr>
    </w:p>
    <w:p w:rsidR="00947A3F" w:rsidRDefault="00947A3F" w:rsidP="007F7431">
      <w:pPr>
        <w:autoSpaceDE w:val="0"/>
        <w:autoSpaceDN w:val="0"/>
        <w:adjustRightInd w:val="0"/>
        <w:spacing w:after="0" w:line="240" w:lineRule="auto"/>
        <w:ind w:left="720"/>
        <w:jc w:val="both"/>
        <w:rPr>
          <w:rFonts w:cs="Verdana"/>
          <w:color w:val="000000"/>
        </w:rPr>
      </w:pPr>
    </w:p>
    <w:p w:rsidR="007F7431" w:rsidRPr="007F7431" w:rsidRDefault="007F7431" w:rsidP="007F7431">
      <w:pPr>
        <w:autoSpaceDE w:val="0"/>
        <w:autoSpaceDN w:val="0"/>
        <w:adjustRightInd w:val="0"/>
        <w:spacing w:after="0" w:line="240" w:lineRule="auto"/>
        <w:ind w:left="720"/>
        <w:jc w:val="both"/>
        <w:rPr>
          <w:rFonts w:cs="Verdana"/>
          <w:color w:val="000000"/>
        </w:rPr>
      </w:pPr>
    </w:p>
    <w:p w:rsidR="007118B6" w:rsidRDefault="007118B6" w:rsidP="007118B6">
      <w:pPr>
        <w:pStyle w:val="ListParagraph"/>
        <w:numPr>
          <w:ilvl w:val="0"/>
          <w:numId w:val="3"/>
        </w:numPr>
        <w:autoSpaceDE w:val="0"/>
        <w:autoSpaceDN w:val="0"/>
        <w:adjustRightInd w:val="0"/>
        <w:spacing w:after="0" w:line="240" w:lineRule="auto"/>
        <w:ind w:left="567" w:hanging="567"/>
        <w:jc w:val="both"/>
        <w:rPr>
          <w:b/>
          <w:sz w:val="36"/>
          <w:szCs w:val="36"/>
        </w:rPr>
      </w:pPr>
      <w:r w:rsidRPr="007118B6">
        <w:rPr>
          <w:b/>
          <w:sz w:val="36"/>
          <w:szCs w:val="36"/>
        </w:rPr>
        <w:t>Exception Handling</w:t>
      </w:r>
    </w:p>
    <w:p w:rsidR="007118B6" w:rsidRDefault="007118B6" w:rsidP="004552DF">
      <w:pPr>
        <w:pStyle w:val="ListParagraph"/>
        <w:autoSpaceDE w:val="0"/>
        <w:autoSpaceDN w:val="0"/>
        <w:adjustRightInd w:val="0"/>
        <w:spacing w:after="0" w:line="240" w:lineRule="auto"/>
        <w:ind w:left="567"/>
        <w:jc w:val="both"/>
        <w:rPr>
          <w:b/>
          <w:sz w:val="36"/>
          <w:szCs w:val="36"/>
        </w:rPr>
      </w:pPr>
    </w:p>
    <w:p w:rsidR="004552DF" w:rsidRDefault="007118B6" w:rsidP="007118B6">
      <w:pPr>
        <w:pStyle w:val="ListParagraph"/>
        <w:autoSpaceDE w:val="0"/>
        <w:autoSpaceDN w:val="0"/>
        <w:adjustRightInd w:val="0"/>
        <w:spacing w:after="0" w:line="240" w:lineRule="auto"/>
        <w:ind w:left="567"/>
        <w:jc w:val="both"/>
        <w:rPr>
          <w:rFonts w:cs="Verdana"/>
          <w:color w:val="000000"/>
        </w:rPr>
      </w:pPr>
      <w:r>
        <w:rPr>
          <w:rFonts w:cs="Verdana"/>
          <w:color w:val="000000"/>
        </w:rPr>
        <w:t xml:space="preserve">Exception handling is used in programing to catch errors that may occur whilst a program is executed so that an error that can be understood by a user is displayed. </w:t>
      </w:r>
    </w:p>
    <w:p w:rsidR="007118B6" w:rsidRDefault="007118B6" w:rsidP="007118B6">
      <w:pPr>
        <w:pStyle w:val="ListParagraph"/>
        <w:autoSpaceDE w:val="0"/>
        <w:autoSpaceDN w:val="0"/>
        <w:adjustRightInd w:val="0"/>
        <w:spacing w:after="0" w:line="240" w:lineRule="auto"/>
        <w:ind w:left="567"/>
        <w:jc w:val="both"/>
        <w:rPr>
          <w:rFonts w:cs="Verdana"/>
          <w:color w:val="000000"/>
        </w:rPr>
      </w:pPr>
    </w:p>
    <w:p w:rsidR="007118B6" w:rsidRDefault="007118B6" w:rsidP="007118B6">
      <w:pPr>
        <w:pStyle w:val="ListParagraph"/>
        <w:autoSpaceDE w:val="0"/>
        <w:autoSpaceDN w:val="0"/>
        <w:adjustRightInd w:val="0"/>
        <w:spacing w:after="0" w:line="240" w:lineRule="auto"/>
        <w:ind w:left="567"/>
        <w:jc w:val="both"/>
        <w:rPr>
          <w:rFonts w:cs="Verdana"/>
          <w:color w:val="000000"/>
        </w:rPr>
      </w:pPr>
      <w:r>
        <w:rPr>
          <w:rFonts w:cs="Verdana"/>
          <w:color w:val="000000"/>
        </w:rPr>
        <w:t>The try/except statement is used to execute code in the try block, should an error (exception) be encountered, the code for handling the exception is executed (usually information displayed for the user), the else statement(s) are executed when the try statements do not raise an error.</w:t>
      </w:r>
    </w:p>
    <w:p w:rsidR="007118B6" w:rsidRPr="007118B6" w:rsidRDefault="007118B6" w:rsidP="007118B6">
      <w:pPr>
        <w:autoSpaceDE w:val="0"/>
        <w:autoSpaceDN w:val="0"/>
        <w:adjustRightInd w:val="0"/>
        <w:spacing w:after="0" w:line="240" w:lineRule="auto"/>
        <w:ind w:left="1440" w:firstLine="720"/>
        <w:jc w:val="both"/>
        <w:rPr>
          <w:rFonts w:cstheme="minorHAnsi"/>
          <w:color w:val="000066"/>
        </w:rPr>
      </w:pPr>
      <w:proofErr w:type="gramStart"/>
      <w:r w:rsidRPr="007118B6">
        <w:rPr>
          <w:rFonts w:cstheme="minorHAnsi"/>
          <w:color w:val="000066"/>
        </w:rPr>
        <w:t>try</w:t>
      </w:r>
      <w:proofErr w:type="gramEnd"/>
      <w:r w:rsidRPr="007118B6">
        <w:rPr>
          <w:rFonts w:cstheme="minorHAnsi"/>
          <w:color w:val="000066"/>
        </w:rPr>
        <w:t>:</w:t>
      </w:r>
    </w:p>
    <w:p w:rsidR="007118B6" w:rsidRPr="007118B6" w:rsidRDefault="007118B6" w:rsidP="007118B6">
      <w:pPr>
        <w:autoSpaceDE w:val="0"/>
        <w:autoSpaceDN w:val="0"/>
        <w:adjustRightInd w:val="0"/>
        <w:spacing w:after="0" w:line="240" w:lineRule="auto"/>
        <w:ind w:left="2160" w:firstLine="720"/>
        <w:jc w:val="both"/>
        <w:rPr>
          <w:rFonts w:cstheme="minorHAnsi"/>
          <w:color w:val="000066"/>
        </w:rPr>
      </w:pPr>
      <w:proofErr w:type="gramStart"/>
      <w:r w:rsidRPr="007118B6">
        <w:rPr>
          <w:rFonts w:cstheme="minorHAnsi"/>
          <w:color w:val="000066"/>
        </w:rPr>
        <w:t>statement(s)</w:t>
      </w:r>
      <w:proofErr w:type="gramEnd"/>
    </w:p>
    <w:p w:rsidR="007118B6" w:rsidRPr="007118B6" w:rsidRDefault="007118B6" w:rsidP="007118B6">
      <w:pPr>
        <w:autoSpaceDE w:val="0"/>
        <w:autoSpaceDN w:val="0"/>
        <w:adjustRightInd w:val="0"/>
        <w:spacing w:after="0" w:line="240" w:lineRule="auto"/>
        <w:ind w:left="1440" w:firstLine="720"/>
        <w:jc w:val="both"/>
        <w:rPr>
          <w:rFonts w:cstheme="minorHAnsi"/>
          <w:color w:val="000066"/>
        </w:rPr>
      </w:pPr>
      <w:proofErr w:type="gramStart"/>
      <w:r w:rsidRPr="007118B6">
        <w:rPr>
          <w:rFonts w:cstheme="minorHAnsi"/>
          <w:color w:val="000066"/>
        </w:rPr>
        <w:t>except</w:t>
      </w:r>
      <w:proofErr w:type="gramEnd"/>
      <w:r w:rsidRPr="007118B6">
        <w:rPr>
          <w:rFonts w:cstheme="minorHAnsi"/>
          <w:color w:val="000066"/>
        </w:rPr>
        <w:t xml:space="preserve"> </w:t>
      </w:r>
      <w:proofErr w:type="spellStart"/>
      <w:r w:rsidRPr="007118B6">
        <w:rPr>
          <w:rFonts w:cstheme="minorHAnsi"/>
          <w:color w:val="000066"/>
        </w:rPr>
        <w:t>SomeException</w:t>
      </w:r>
      <w:proofErr w:type="spellEnd"/>
      <w:r w:rsidRPr="007118B6">
        <w:rPr>
          <w:rFonts w:cstheme="minorHAnsi"/>
          <w:color w:val="000066"/>
        </w:rPr>
        <w:t>:</w:t>
      </w:r>
    </w:p>
    <w:p w:rsidR="007118B6" w:rsidRPr="007118B6" w:rsidRDefault="007118B6" w:rsidP="007118B6">
      <w:pPr>
        <w:autoSpaceDE w:val="0"/>
        <w:autoSpaceDN w:val="0"/>
        <w:adjustRightInd w:val="0"/>
        <w:spacing w:after="0" w:line="240" w:lineRule="auto"/>
        <w:ind w:left="2160" w:firstLine="720"/>
        <w:jc w:val="both"/>
        <w:rPr>
          <w:rFonts w:cstheme="minorHAnsi"/>
          <w:color w:val="000066"/>
        </w:rPr>
      </w:pPr>
      <w:proofErr w:type="gramStart"/>
      <w:r w:rsidRPr="007118B6">
        <w:rPr>
          <w:rFonts w:cstheme="minorHAnsi"/>
          <w:color w:val="000066"/>
        </w:rPr>
        <w:t>code</w:t>
      </w:r>
      <w:proofErr w:type="gramEnd"/>
      <w:r w:rsidRPr="007118B6">
        <w:rPr>
          <w:rFonts w:cstheme="minorHAnsi"/>
          <w:color w:val="000066"/>
        </w:rPr>
        <w:t xml:space="preserve"> for handling exception</w:t>
      </w:r>
    </w:p>
    <w:p w:rsidR="007118B6" w:rsidRPr="007118B6" w:rsidRDefault="007118B6" w:rsidP="007118B6">
      <w:pPr>
        <w:autoSpaceDE w:val="0"/>
        <w:autoSpaceDN w:val="0"/>
        <w:adjustRightInd w:val="0"/>
        <w:spacing w:after="0" w:line="240" w:lineRule="auto"/>
        <w:ind w:left="1440" w:firstLine="720"/>
        <w:jc w:val="both"/>
        <w:rPr>
          <w:rFonts w:cstheme="minorHAnsi"/>
          <w:color w:val="000066"/>
        </w:rPr>
      </w:pPr>
      <w:r w:rsidRPr="007118B6">
        <w:rPr>
          <w:rFonts w:cstheme="minorHAnsi"/>
          <w:color w:val="000066"/>
        </w:rPr>
        <w:t>[</w:t>
      </w:r>
      <w:proofErr w:type="gramStart"/>
      <w:r w:rsidRPr="007118B6">
        <w:rPr>
          <w:rFonts w:cstheme="minorHAnsi"/>
          <w:color w:val="000066"/>
        </w:rPr>
        <w:t>else</w:t>
      </w:r>
      <w:proofErr w:type="gramEnd"/>
      <w:r w:rsidRPr="007118B6">
        <w:rPr>
          <w:rFonts w:cstheme="minorHAnsi"/>
          <w:color w:val="000066"/>
        </w:rPr>
        <w:t>:</w:t>
      </w:r>
    </w:p>
    <w:p w:rsidR="007118B6" w:rsidRDefault="007118B6" w:rsidP="007118B6">
      <w:pPr>
        <w:autoSpaceDE w:val="0"/>
        <w:autoSpaceDN w:val="0"/>
        <w:adjustRightInd w:val="0"/>
        <w:spacing w:after="0" w:line="240" w:lineRule="auto"/>
        <w:ind w:left="2160" w:firstLine="720"/>
        <w:jc w:val="both"/>
        <w:rPr>
          <w:rFonts w:cstheme="minorHAnsi"/>
          <w:color w:val="000066"/>
        </w:rPr>
      </w:pPr>
      <w:proofErr w:type="gramStart"/>
      <w:r w:rsidRPr="007118B6">
        <w:rPr>
          <w:rFonts w:cstheme="minorHAnsi"/>
          <w:color w:val="000066"/>
        </w:rPr>
        <w:t>statement(s)</w:t>
      </w:r>
      <w:proofErr w:type="gramEnd"/>
      <w:r w:rsidRPr="007118B6">
        <w:rPr>
          <w:rFonts w:cstheme="minorHAnsi"/>
          <w:color w:val="000066"/>
        </w:rPr>
        <w:t>]</w:t>
      </w:r>
    </w:p>
    <w:p w:rsidR="00BD2DD3" w:rsidRDefault="00BD2DD3" w:rsidP="007118B6">
      <w:pPr>
        <w:autoSpaceDE w:val="0"/>
        <w:autoSpaceDN w:val="0"/>
        <w:adjustRightInd w:val="0"/>
        <w:spacing w:after="0" w:line="240" w:lineRule="auto"/>
        <w:ind w:left="2160" w:firstLine="720"/>
        <w:jc w:val="both"/>
        <w:rPr>
          <w:rFonts w:cstheme="minorHAnsi"/>
          <w:color w:val="000066"/>
        </w:rPr>
      </w:pPr>
    </w:p>
    <w:p w:rsidR="00BD2DD3" w:rsidRDefault="00BD2DD3" w:rsidP="00BD2DD3">
      <w:pPr>
        <w:pStyle w:val="ListParagraph"/>
        <w:autoSpaceDE w:val="0"/>
        <w:autoSpaceDN w:val="0"/>
        <w:adjustRightInd w:val="0"/>
        <w:spacing w:after="0" w:line="240" w:lineRule="auto"/>
        <w:ind w:left="567"/>
        <w:jc w:val="both"/>
        <w:rPr>
          <w:rFonts w:cs="Verdana"/>
          <w:color w:val="000000"/>
        </w:rPr>
      </w:pPr>
      <w:r>
        <w:rPr>
          <w:rFonts w:cs="Verdana"/>
          <w:color w:val="000000"/>
        </w:rPr>
        <w:t>T</w:t>
      </w:r>
      <w:r w:rsidRPr="00BD2DD3">
        <w:rPr>
          <w:rFonts w:cs="Verdana"/>
          <w:color w:val="000000"/>
        </w:rPr>
        <w:t>he try/finally statement is used to handle an error by ex</w:t>
      </w:r>
      <w:r>
        <w:rPr>
          <w:rFonts w:cs="Verdana"/>
          <w:color w:val="000000"/>
        </w:rPr>
        <w:t>e</w:t>
      </w:r>
      <w:r w:rsidRPr="00BD2DD3">
        <w:rPr>
          <w:rFonts w:cs="Verdana"/>
          <w:color w:val="000000"/>
        </w:rPr>
        <w:t>cuting code in the finally statement. The code in the finally statement is executed regardless of whether the statements in the try section are successful or not.</w:t>
      </w:r>
      <w:r>
        <w:rPr>
          <w:rFonts w:cs="Verdana"/>
          <w:color w:val="000000"/>
        </w:rPr>
        <w:t xml:space="preserve"> This statement is usually used to ensure that some action is taken whether the try statement(s) succeed or not, e.g. closing a file or collecting garbage</w:t>
      </w:r>
    </w:p>
    <w:p w:rsidR="00BD2DD3" w:rsidRPr="00BD2DD3" w:rsidRDefault="00BD2DD3" w:rsidP="00BD2DD3">
      <w:pPr>
        <w:pStyle w:val="ListParagraph"/>
        <w:autoSpaceDE w:val="0"/>
        <w:autoSpaceDN w:val="0"/>
        <w:adjustRightInd w:val="0"/>
        <w:spacing w:after="0" w:line="240" w:lineRule="auto"/>
        <w:ind w:left="567"/>
        <w:jc w:val="both"/>
        <w:rPr>
          <w:rFonts w:cs="Verdana"/>
          <w:color w:val="000000"/>
        </w:rPr>
      </w:pPr>
    </w:p>
    <w:p w:rsidR="00BD2DD3" w:rsidRPr="007118B6" w:rsidRDefault="00BD2DD3" w:rsidP="00BD2DD3">
      <w:pPr>
        <w:autoSpaceDE w:val="0"/>
        <w:autoSpaceDN w:val="0"/>
        <w:adjustRightInd w:val="0"/>
        <w:spacing w:after="0" w:line="240" w:lineRule="auto"/>
        <w:ind w:left="1440" w:firstLine="720"/>
        <w:jc w:val="both"/>
        <w:rPr>
          <w:rFonts w:cstheme="minorHAnsi"/>
          <w:color w:val="000066"/>
        </w:rPr>
      </w:pPr>
      <w:proofErr w:type="gramStart"/>
      <w:r w:rsidRPr="007118B6">
        <w:rPr>
          <w:rFonts w:cstheme="minorHAnsi"/>
          <w:color w:val="000066"/>
        </w:rPr>
        <w:t>try</w:t>
      </w:r>
      <w:proofErr w:type="gramEnd"/>
      <w:r w:rsidRPr="007118B6">
        <w:rPr>
          <w:rFonts w:cstheme="minorHAnsi"/>
          <w:color w:val="000066"/>
        </w:rPr>
        <w:t>:</w:t>
      </w:r>
    </w:p>
    <w:p w:rsidR="00BD2DD3" w:rsidRPr="007118B6" w:rsidRDefault="00BD2DD3" w:rsidP="00BD2DD3">
      <w:pPr>
        <w:autoSpaceDE w:val="0"/>
        <w:autoSpaceDN w:val="0"/>
        <w:adjustRightInd w:val="0"/>
        <w:spacing w:after="0" w:line="240" w:lineRule="auto"/>
        <w:ind w:left="2160" w:firstLine="720"/>
        <w:jc w:val="both"/>
        <w:rPr>
          <w:rFonts w:cstheme="minorHAnsi"/>
          <w:color w:val="000066"/>
        </w:rPr>
      </w:pPr>
      <w:proofErr w:type="gramStart"/>
      <w:r w:rsidRPr="007118B6">
        <w:rPr>
          <w:rFonts w:cstheme="minorHAnsi"/>
          <w:color w:val="000066"/>
        </w:rPr>
        <w:lastRenderedPageBreak/>
        <w:t>statement(s)</w:t>
      </w:r>
      <w:proofErr w:type="gramEnd"/>
    </w:p>
    <w:p w:rsidR="00BD2DD3" w:rsidRPr="007118B6" w:rsidRDefault="00BD2DD3" w:rsidP="00BD2DD3">
      <w:pPr>
        <w:autoSpaceDE w:val="0"/>
        <w:autoSpaceDN w:val="0"/>
        <w:adjustRightInd w:val="0"/>
        <w:spacing w:after="0" w:line="240" w:lineRule="auto"/>
        <w:ind w:left="1440" w:firstLine="720"/>
        <w:jc w:val="both"/>
        <w:rPr>
          <w:rFonts w:cstheme="minorHAnsi"/>
          <w:color w:val="000066"/>
        </w:rPr>
      </w:pPr>
      <w:proofErr w:type="gramStart"/>
      <w:r>
        <w:rPr>
          <w:rFonts w:cstheme="minorHAnsi"/>
          <w:color w:val="000066"/>
        </w:rPr>
        <w:t>finally</w:t>
      </w:r>
      <w:proofErr w:type="gramEnd"/>
      <w:r w:rsidRPr="007118B6">
        <w:rPr>
          <w:rFonts w:cstheme="minorHAnsi"/>
          <w:color w:val="000066"/>
        </w:rPr>
        <w:t>:</w:t>
      </w:r>
    </w:p>
    <w:p w:rsidR="00BD2DD3" w:rsidRDefault="00BD2DD3" w:rsidP="00BD2DD3">
      <w:pPr>
        <w:autoSpaceDE w:val="0"/>
        <w:autoSpaceDN w:val="0"/>
        <w:adjustRightInd w:val="0"/>
        <w:spacing w:after="0" w:line="240" w:lineRule="auto"/>
        <w:ind w:left="2160" w:firstLine="720"/>
        <w:jc w:val="both"/>
        <w:rPr>
          <w:rFonts w:cstheme="minorHAnsi"/>
          <w:color w:val="000066"/>
        </w:rPr>
      </w:pPr>
      <w:proofErr w:type="gramStart"/>
      <w:r w:rsidRPr="007118B6">
        <w:rPr>
          <w:rFonts w:cstheme="minorHAnsi"/>
          <w:color w:val="000066"/>
        </w:rPr>
        <w:t>statement(s)</w:t>
      </w:r>
      <w:proofErr w:type="gramEnd"/>
    </w:p>
    <w:p w:rsidR="00BD2DD3" w:rsidRPr="007118B6" w:rsidRDefault="00BD2DD3" w:rsidP="00BD2DD3">
      <w:pPr>
        <w:autoSpaceDE w:val="0"/>
        <w:autoSpaceDN w:val="0"/>
        <w:adjustRightInd w:val="0"/>
        <w:spacing w:after="0" w:line="240" w:lineRule="auto"/>
        <w:jc w:val="both"/>
        <w:rPr>
          <w:rFonts w:cstheme="minorHAnsi"/>
          <w:color w:val="000066"/>
        </w:rPr>
      </w:pPr>
    </w:p>
    <w:p w:rsidR="00BD2DD3" w:rsidRDefault="00BD2DD3" w:rsidP="00BD2DD3">
      <w:pPr>
        <w:pStyle w:val="ListParagraph"/>
        <w:numPr>
          <w:ilvl w:val="0"/>
          <w:numId w:val="3"/>
        </w:numPr>
        <w:autoSpaceDE w:val="0"/>
        <w:autoSpaceDN w:val="0"/>
        <w:adjustRightInd w:val="0"/>
        <w:spacing w:after="0" w:line="240" w:lineRule="auto"/>
        <w:ind w:left="567" w:hanging="567"/>
        <w:jc w:val="both"/>
        <w:rPr>
          <w:b/>
          <w:sz w:val="36"/>
          <w:szCs w:val="36"/>
        </w:rPr>
      </w:pPr>
      <w:r w:rsidRPr="00BD2DD3">
        <w:rPr>
          <w:b/>
          <w:sz w:val="36"/>
          <w:szCs w:val="36"/>
        </w:rPr>
        <w:t xml:space="preserve">Raising an exception </w:t>
      </w:r>
    </w:p>
    <w:p w:rsidR="00BD2DD3" w:rsidRDefault="00BD2DD3" w:rsidP="00BD2DD3">
      <w:pPr>
        <w:pStyle w:val="ListParagraph"/>
        <w:autoSpaceDE w:val="0"/>
        <w:autoSpaceDN w:val="0"/>
        <w:adjustRightInd w:val="0"/>
        <w:spacing w:after="0" w:line="240" w:lineRule="auto"/>
        <w:ind w:left="567"/>
        <w:jc w:val="both"/>
        <w:rPr>
          <w:rFonts w:cs="Verdana"/>
          <w:color w:val="000000"/>
        </w:rPr>
      </w:pPr>
      <w:r w:rsidRPr="00BD2DD3">
        <w:rPr>
          <w:rFonts w:cs="Verdana"/>
          <w:color w:val="000000"/>
        </w:rPr>
        <w:t>The exceptions raised by Python include execution (runtime) errors such as dividing by 0 or trying to open a file that does not exist etc. if for example you are writing code for a business rule that says a manager can only travel once a month on business trips, and you want to raise an exception when a second trip is captured, then the following code can be used to raise an exception;</w:t>
      </w:r>
    </w:p>
    <w:p w:rsidR="00BD2DD3" w:rsidRDefault="00BD2DD3" w:rsidP="00BD2DD3">
      <w:pPr>
        <w:pStyle w:val="ListParagraph"/>
        <w:autoSpaceDE w:val="0"/>
        <w:autoSpaceDN w:val="0"/>
        <w:adjustRightInd w:val="0"/>
        <w:spacing w:after="0" w:line="240" w:lineRule="auto"/>
        <w:ind w:left="567"/>
        <w:jc w:val="both"/>
        <w:rPr>
          <w:rFonts w:cs="Verdana"/>
          <w:color w:val="000000"/>
        </w:rPr>
      </w:pPr>
    </w:p>
    <w:p w:rsidR="00BD2DD3" w:rsidRPr="00BD2DD3" w:rsidRDefault="00BD2DD3" w:rsidP="00BD2DD3">
      <w:pPr>
        <w:autoSpaceDE w:val="0"/>
        <w:autoSpaceDN w:val="0"/>
        <w:adjustRightInd w:val="0"/>
        <w:spacing w:after="0" w:line="240" w:lineRule="auto"/>
        <w:ind w:left="1440" w:firstLine="720"/>
        <w:jc w:val="both"/>
        <w:rPr>
          <w:rFonts w:cstheme="minorHAnsi"/>
          <w:color w:val="000066"/>
        </w:rPr>
      </w:pPr>
      <w:proofErr w:type="gramStart"/>
      <w:r w:rsidRPr="00BD2DD3">
        <w:rPr>
          <w:rFonts w:cstheme="minorHAnsi"/>
          <w:color w:val="000066"/>
        </w:rPr>
        <w:t>try</w:t>
      </w:r>
      <w:proofErr w:type="gramEnd"/>
      <w:r w:rsidRPr="00BD2DD3">
        <w:rPr>
          <w:rFonts w:cstheme="minorHAnsi"/>
          <w:color w:val="000066"/>
        </w:rPr>
        <w:t>:</w:t>
      </w:r>
    </w:p>
    <w:p w:rsidR="00BD2DD3" w:rsidRPr="00BD2DD3" w:rsidRDefault="00BD2DD3" w:rsidP="00BD2DD3">
      <w:pPr>
        <w:autoSpaceDE w:val="0"/>
        <w:autoSpaceDN w:val="0"/>
        <w:adjustRightInd w:val="0"/>
        <w:spacing w:after="0" w:line="240" w:lineRule="auto"/>
        <w:ind w:left="2160" w:firstLine="720"/>
        <w:jc w:val="both"/>
        <w:rPr>
          <w:rFonts w:cstheme="minorHAnsi"/>
          <w:color w:val="000066"/>
        </w:rPr>
      </w:pPr>
      <w:proofErr w:type="gramStart"/>
      <w:r w:rsidRPr="00BD2DD3">
        <w:rPr>
          <w:rFonts w:cstheme="minorHAnsi"/>
          <w:color w:val="000066"/>
        </w:rPr>
        <w:t>if</w:t>
      </w:r>
      <w:proofErr w:type="gramEnd"/>
      <w:r w:rsidRPr="00BD2DD3">
        <w:rPr>
          <w:rFonts w:cstheme="minorHAnsi"/>
          <w:color w:val="000066"/>
        </w:rPr>
        <w:t xml:space="preserve"> condition:</w:t>
      </w:r>
    </w:p>
    <w:p w:rsidR="00BD2DD3" w:rsidRPr="00BD2DD3" w:rsidRDefault="00BD2DD3" w:rsidP="00BD2DD3">
      <w:pPr>
        <w:autoSpaceDE w:val="0"/>
        <w:autoSpaceDN w:val="0"/>
        <w:adjustRightInd w:val="0"/>
        <w:spacing w:after="0" w:line="240" w:lineRule="auto"/>
        <w:ind w:left="2880" w:firstLine="720"/>
        <w:jc w:val="both"/>
        <w:rPr>
          <w:rFonts w:cstheme="minorHAnsi"/>
          <w:color w:val="000066"/>
        </w:rPr>
      </w:pPr>
      <w:proofErr w:type="gramStart"/>
      <w:r w:rsidRPr="00BD2DD3">
        <w:rPr>
          <w:rFonts w:cstheme="minorHAnsi"/>
          <w:color w:val="000066"/>
        </w:rPr>
        <w:t>raise</w:t>
      </w:r>
      <w:proofErr w:type="gramEnd"/>
      <w:r w:rsidRPr="00BD2DD3">
        <w:rPr>
          <w:rFonts w:cstheme="minorHAnsi"/>
          <w:color w:val="000066"/>
        </w:rPr>
        <w:t xml:space="preserve"> </w:t>
      </w:r>
      <w:proofErr w:type="spellStart"/>
      <w:r w:rsidRPr="00BD2DD3">
        <w:rPr>
          <w:rFonts w:cstheme="minorHAnsi"/>
          <w:color w:val="000066"/>
        </w:rPr>
        <w:t>customException</w:t>
      </w:r>
      <w:proofErr w:type="spellEnd"/>
      <w:r w:rsidRPr="00BD2DD3">
        <w:rPr>
          <w:rFonts w:cstheme="minorHAnsi"/>
          <w:color w:val="000066"/>
        </w:rPr>
        <w:t xml:space="preserve">, statement for </w:t>
      </w:r>
      <w:proofErr w:type="spellStart"/>
      <w:r w:rsidRPr="00BD2DD3">
        <w:rPr>
          <w:rFonts w:cstheme="minorHAnsi"/>
          <w:color w:val="000066"/>
        </w:rPr>
        <w:t>customException</w:t>
      </w:r>
      <w:proofErr w:type="spellEnd"/>
    </w:p>
    <w:p w:rsidR="00BD2DD3" w:rsidRPr="00BD2DD3" w:rsidRDefault="00BD2DD3" w:rsidP="00BD2DD3">
      <w:pPr>
        <w:autoSpaceDE w:val="0"/>
        <w:autoSpaceDN w:val="0"/>
        <w:adjustRightInd w:val="0"/>
        <w:spacing w:after="0" w:line="240" w:lineRule="auto"/>
        <w:ind w:left="1440" w:firstLine="720"/>
        <w:jc w:val="both"/>
        <w:rPr>
          <w:rFonts w:cstheme="minorHAnsi"/>
          <w:color w:val="000066"/>
        </w:rPr>
      </w:pPr>
      <w:proofErr w:type="gramStart"/>
      <w:r w:rsidRPr="00BD2DD3">
        <w:rPr>
          <w:rFonts w:cstheme="minorHAnsi"/>
          <w:color w:val="000066"/>
        </w:rPr>
        <w:t>except</w:t>
      </w:r>
      <w:proofErr w:type="gramEnd"/>
      <w:r w:rsidRPr="00BD2DD3">
        <w:rPr>
          <w:rFonts w:cstheme="minorHAnsi"/>
          <w:color w:val="000066"/>
        </w:rPr>
        <w:t xml:space="preserve"> </w:t>
      </w:r>
      <w:proofErr w:type="spellStart"/>
      <w:r w:rsidRPr="00BD2DD3">
        <w:rPr>
          <w:rFonts w:cstheme="minorHAnsi"/>
          <w:color w:val="000066"/>
        </w:rPr>
        <w:t>customException</w:t>
      </w:r>
      <w:proofErr w:type="spellEnd"/>
      <w:r w:rsidRPr="00BD2DD3">
        <w:rPr>
          <w:rFonts w:cstheme="minorHAnsi"/>
          <w:color w:val="000066"/>
        </w:rPr>
        <w:t>, e:</w:t>
      </w:r>
    </w:p>
    <w:p w:rsidR="00BD2DD3" w:rsidRPr="00BD2DD3" w:rsidRDefault="00BD2DD3" w:rsidP="00BD2DD3">
      <w:pPr>
        <w:autoSpaceDE w:val="0"/>
        <w:autoSpaceDN w:val="0"/>
        <w:adjustRightInd w:val="0"/>
        <w:spacing w:after="0" w:line="240" w:lineRule="auto"/>
        <w:ind w:left="2160" w:firstLine="720"/>
        <w:jc w:val="both"/>
        <w:rPr>
          <w:rFonts w:cstheme="minorHAnsi"/>
          <w:color w:val="000066"/>
        </w:rPr>
      </w:pPr>
      <w:proofErr w:type="gramStart"/>
      <w:r w:rsidRPr="00BD2DD3">
        <w:rPr>
          <w:rFonts w:cstheme="minorHAnsi"/>
          <w:color w:val="000066"/>
        </w:rPr>
        <w:t>statements</w:t>
      </w:r>
      <w:proofErr w:type="gramEnd"/>
      <w:r w:rsidRPr="00BD2DD3">
        <w:rPr>
          <w:rFonts w:cstheme="minorHAnsi"/>
          <w:color w:val="000066"/>
        </w:rPr>
        <w:t xml:space="preserve"> for </w:t>
      </w:r>
      <w:proofErr w:type="spellStart"/>
      <w:r w:rsidRPr="00BD2DD3">
        <w:rPr>
          <w:rFonts w:cstheme="minorHAnsi"/>
          <w:color w:val="000066"/>
        </w:rPr>
        <w:t>customException</w:t>
      </w:r>
      <w:proofErr w:type="spellEnd"/>
    </w:p>
    <w:p w:rsidR="00EE2572" w:rsidRDefault="00EE2572" w:rsidP="00614CF2">
      <w:pPr>
        <w:autoSpaceDE w:val="0"/>
        <w:autoSpaceDN w:val="0"/>
        <w:adjustRightInd w:val="0"/>
        <w:spacing w:after="0" w:line="240" w:lineRule="auto"/>
        <w:jc w:val="both"/>
        <w:rPr>
          <w:rFonts w:cstheme="minorHAnsi"/>
          <w:b/>
        </w:rPr>
      </w:pPr>
    </w:p>
    <w:p w:rsidR="0004468B" w:rsidRDefault="0004468B" w:rsidP="0004468B">
      <w:pPr>
        <w:pStyle w:val="ListParagraph"/>
        <w:autoSpaceDE w:val="0"/>
        <w:autoSpaceDN w:val="0"/>
        <w:adjustRightInd w:val="0"/>
        <w:spacing w:after="0" w:line="240" w:lineRule="auto"/>
        <w:ind w:left="567"/>
        <w:jc w:val="both"/>
        <w:rPr>
          <w:rFonts w:cs="Verdana"/>
          <w:color w:val="000000"/>
        </w:rPr>
      </w:pPr>
      <w:proofErr w:type="gramStart"/>
      <w:r>
        <w:rPr>
          <w:rFonts w:cs="Verdana"/>
          <w:color w:val="000000"/>
        </w:rPr>
        <w:t>T</w:t>
      </w:r>
      <w:r w:rsidRPr="0004468B">
        <w:rPr>
          <w:rFonts w:cs="Verdana"/>
          <w:color w:val="000000"/>
        </w:rPr>
        <w:t>he if</w:t>
      </w:r>
      <w:proofErr w:type="gramEnd"/>
      <w:r w:rsidRPr="0004468B">
        <w:rPr>
          <w:rFonts w:cs="Verdana"/>
          <w:color w:val="000000"/>
        </w:rPr>
        <w:t xml:space="preserve"> condition would in this case check if the manager has travelled already in the current month</w:t>
      </w:r>
      <w:r>
        <w:rPr>
          <w:rFonts w:cs="Verdana"/>
          <w:color w:val="000000"/>
        </w:rPr>
        <w:t>.</w:t>
      </w:r>
    </w:p>
    <w:p w:rsidR="0004468B" w:rsidRDefault="0004468B" w:rsidP="0004468B">
      <w:pPr>
        <w:pStyle w:val="ListParagraph"/>
        <w:autoSpaceDE w:val="0"/>
        <w:autoSpaceDN w:val="0"/>
        <w:adjustRightInd w:val="0"/>
        <w:spacing w:after="0" w:line="240" w:lineRule="auto"/>
        <w:ind w:left="567"/>
        <w:jc w:val="both"/>
        <w:rPr>
          <w:rFonts w:cs="Verdana"/>
          <w:color w:val="000000"/>
        </w:rPr>
      </w:pPr>
    </w:p>
    <w:p w:rsidR="0004468B" w:rsidRDefault="0004468B" w:rsidP="0004468B">
      <w:pPr>
        <w:pStyle w:val="ListParagraph"/>
        <w:numPr>
          <w:ilvl w:val="0"/>
          <w:numId w:val="3"/>
        </w:numPr>
        <w:autoSpaceDE w:val="0"/>
        <w:autoSpaceDN w:val="0"/>
        <w:adjustRightInd w:val="0"/>
        <w:spacing w:after="0" w:line="240" w:lineRule="auto"/>
        <w:ind w:left="567" w:hanging="567"/>
        <w:jc w:val="both"/>
        <w:rPr>
          <w:b/>
          <w:sz w:val="36"/>
          <w:szCs w:val="36"/>
        </w:rPr>
      </w:pPr>
      <w:r w:rsidRPr="0004468B">
        <w:rPr>
          <w:b/>
          <w:sz w:val="36"/>
          <w:szCs w:val="36"/>
        </w:rPr>
        <w:t xml:space="preserve">The </w:t>
      </w:r>
      <w:r>
        <w:rPr>
          <w:b/>
          <w:sz w:val="36"/>
          <w:szCs w:val="36"/>
        </w:rPr>
        <w:t>A</w:t>
      </w:r>
      <w:r w:rsidRPr="0004468B">
        <w:rPr>
          <w:b/>
          <w:sz w:val="36"/>
          <w:szCs w:val="36"/>
        </w:rPr>
        <w:t>ssert Statement</w:t>
      </w:r>
    </w:p>
    <w:p w:rsidR="0004468B" w:rsidRPr="0004468B" w:rsidRDefault="0004468B" w:rsidP="0004468B">
      <w:pPr>
        <w:pStyle w:val="ListParagraph"/>
        <w:autoSpaceDE w:val="0"/>
        <w:autoSpaceDN w:val="0"/>
        <w:adjustRightInd w:val="0"/>
        <w:spacing w:after="0" w:line="240" w:lineRule="auto"/>
        <w:ind w:left="567"/>
        <w:jc w:val="both"/>
        <w:rPr>
          <w:rFonts w:cs="Verdana"/>
          <w:color w:val="000000"/>
        </w:rPr>
      </w:pPr>
      <w:r w:rsidRPr="0004468B">
        <w:rPr>
          <w:rFonts w:cs="Verdana"/>
          <w:color w:val="000000"/>
        </w:rPr>
        <w:t>The assert statement is used to check that the values in variables are correct, e.g. a numerical value is entered and not a string. The syntax of the statement is as follows;</w:t>
      </w:r>
    </w:p>
    <w:p w:rsidR="0004468B" w:rsidRDefault="0004468B" w:rsidP="0004468B">
      <w:pPr>
        <w:pStyle w:val="ListParagraph"/>
        <w:autoSpaceDE w:val="0"/>
        <w:autoSpaceDN w:val="0"/>
        <w:adjustRightInd w:val="0"/>
        <w:spacing w:after="0" w:line="240" w:lineRule="auto"/>
        <w:ind w:left="567"/>
        <w:jc w:val="both"/>
        <w:rPr>
          <w:b/>
          <w:sz w:val="36"/>
          <w:szCs w:val="36"/>
        </w:rPr>
      </w:pPr>
    </w:p>
    <w:p w:rsidR="0004468B" w:rsidRDefault="0004468B" w:rsidP="00F36AFF">
      <w:pPr>
        <w:autoSpaceDE w:val="0"/>
        <w:autoSpaceDN w:val="0"/>
        <w:adjustRightInd w:val="0"/>
        <w:spacing w:after="0" w:line="240" w:lineRule="auto"/>
        <w:ind w:left="1440" w:firstLine="720"/>
        <w:jc w:val="both"/>
        <w:rPr>
          <w:b/>
          <w:sz w:val="36"/>
          <w:szCs w:val="36"/>
        </w:rPr>
      </w:pPr>
      <w:r w:rsidRPr="0004468B">
        <w:rPr>
          <w:rFonts w:cstheme="minorHAnsi"/>
          <w:color w:val="000066"/>
        </w:rPr>
        <w:t>Assert (variable comparison)</w:t>
      </w:r>
    </w:p>
    <w:p w:rsidR="003456A2" w:rsidRPr="003456A2" w:rsidRDefault="003456A2" w:rsidP="003456A2">
      <w:pPr>
        <w:autoSpaceDE w:val="0"/>
        <w:autoSpaceDN w:val="0"/>
        <w:adjustRightInd w:val="0"/>
        <w:spacing w:after="0" w:line="240" w:lineRule="auto"/>
        <w:jc w:val="both"/>
        <w:rPr>
          <w:rFonts w:cs="Verdana"/>
        </w:rPr>
      </w:pPr>
      <w:bookmarkStart w:id="0" w:name="_GoBack"/>
      <w:bookmarkEnd w:id="0"/>
    </w:p>
    <w:sectPr w:rsidR="003456A2" w:rsidRPr="003456A2" w:rsidSect="00AF6BF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B4362"/>
    <w:multiLevelType w:val="hybridMultilevel"/>
    <w:tmpl w:val="237A459E"/>
    <w:lvl w:ilvl="0" w:tplc="0F28C64E">
      <w:start w:val="1"/>
      <w:numFmt w:val="lowerRoman"/>
      <w:lvlText w:val="%1."/>
      <w:lvlJc w:val="right"/>
      <w:pPr>
        <w:ind w:left="1070" w:hanging="360"/>
      </w:pPr>
      <w:rPr>
        <w:sz w:val="24"/>
        <w:szCs w:val="24"/>
      </w:rPr>
    </w:lvl>
    <w:lvl w:ilvl="1" w:tplc="1C090019" w:tentative="1">
      <w:start w:val="1"/>
      <w:numFmt w:val="lowerLetter"/>
      <w:lvlText w:val="%2."/>
      <w:lvlJc w:val="left"/>
      <w:pPr>
        <w:ind w:left="1790" w:hanging="360"/>
      </w:pPr>
    </w:lvl>
    <w:lvl w:ilvl="2" w:tplc="1C09001B" w:tentative="1">
      <w:start w:val="1"/>
      <w:numFmt w:val="lowerRoman"/>
      <w:lvlText w:val="%3."/>
      <w:lvlJc w:val="right"/>
      <w:pPr>
        <w:ind w:left="2510" w:hanging="180"/>
      </w:pPr>
    </w:lvl>
    <w:lvl w:ilvl="3" w:tplc="1C09000F" w:tentative="1">
      <w:start w:val="1"/>
      <w:numFmt w:val="decimal"/>
      <w:lvlText w:val="%4."/>
      <w:lvlJc w:val="left"/>
      <w:pPr>
        <w:ind w:left="3230" w:hanging="360"/>
      </w:pPr>
    </w:lvl>
    <w:lvl w:ilvl="4" w:tplc="1C090019" w:tentative="1">
      <w:start w:val="1"/>
      <w:numFmt w:val="lowerLetter"/>
      <w:lvlText w:val="%5."/>
      <w:lvlJc w:val="left"/>
      <w:pPr>
        <w:ind w:left="3950" w:hanging="360"/>
      </w:pPr>
    </w:lvl>
    <w:lvl w:ilvl="5" w:tplc="1C09001B" w:tentative="1">
      <w:start w:val="1"/>
      <w:numFmt w:val="lowerRoman"/>
      <w:lvlText w:val="%6."/>
      <w:lvlJc w:val="right"/>
      <w:pPr>
        <w:ind w:left="4670" w:hanging="180"/>
      </w:pPr>
    </w:lvl>
    <w:lvl w:ilvl="6" w:tplc="1C09000F" w:tentative="1">
      <w:start w:val="1"/>
      <w:numFmt w:val="decimal"/>
      <w:lvlText w:val="%7."/>
      <w:lvlJc w:val="left"/>
      <w:pPr>
        <w:ind w:left="5390" w:hanging="360"/>
      </w:pPr>
    </w:lvl>
    <w:lvl w:ilvl="7" w:tplc="1C090019" w:tentative="1">
      <w:start w:val="1"/>
      <w:numFmt w:val="lowerLetter"/>
      <w:lvlText w:val="%8."/>
      <w:lvlJc w:val="left"/>
      <w:pPr>
        <w:ind w:left="6110" w:hanging="360"/>
      </w:pPr>
    </w:lvl>
    <w:lvl w:ilvl="8" w:tplc="1C09001B" w:tentative="1">
      <w:start w:val="1"/>
      <w:numFmt w:val="lowerRoman"/>
      <w:lvlText w:val="%9."/>
      <w:lvlJc w:val="right"/>
      <w:pPr>
        <w:ind w:left="6830" w:hanging="180"/>
      </w:pPr>
    </w:lvl>
  </w:abstractNum>
  <w:abstractNum w:abstractNumId="1">
    <w:nsid w:val="2CFD3239"/>
    <w:multiLevelType w:val="hybridMultilevel"/>
    <w:tmpl w:val="FA100184"/>
    <w:lvl w:ilvl="0" w:tplc="1C09001B">
      <w:start w:val="1"/>
      <w:numFmt w:val="lowerRoman"/>
      <w:lvlText w:val="%1."/>
      <w:lvlJc w:val="right"/>
      <w:pPr>
        <w:ind w:left="1321" w:hanging="360"/>
      </w:pPr>
    </w:lvl>
    <w:lvl w:ilvl="1" w:tplc="1C090019" w:tentative="1">
      <w:start w:val="1"/>
      <w:numFmt w:val="lowerLetter"/>
      <w:lvlText w:val="%2."/>
      <w:lvlJc w:val="left"/>
      <w:pPr>
        <w:ind w:left="2041" w:hanging="360"/>
      </w:pPr>
    </w:lvl>
    <w:lvl w:ilvl="2" w:tplc="1C09001B" w:tentative="1">
      <w:start w:val="1"/>
      <w:numFmt w:val="lowerRoman"/>
      <w:lvlText w:val="%3."/>
      <w:lvlJc w:val="right"/>
      <w:pPr>
        <w:ind w:left="2761" w:hanging="180"/>
      </w:pPr>
    </w:lvl>
    <w:lvl w:ilvl="3" w:tplc="1C09000F" w:tentative="1">
      <w:start w:val="1"/>
      <w:numFmt w:val="decimal"/>
      <w:lvlText w:val="%4."/>
      <w:lvlJc w:val="left"/>
      <w:pPr>
        <w:ind w:left="3481" w:hanging="360"/>
      </w:pPr>
    </w:lvl>
    <w:lvl w:ilvl="4" w:tplc="1C090019" w:tentative="1">
      <w:start w:val="1"/>
      <w:numFmt w:val="lowerLetter"/>
      <w:lvlText w:val="%5."/>
      <w:lvlJc w:val="left"/>
      <w:pPr>
        <w:ind w:left="4201" w:hanging="360"/>
      </w:pPr>
    </w:lvl>
    <w:lvl w:ilvl="5" w:tplc="1C09001B" w:tentative="1">
      <w:start w:val="1"/>
      <w:numFmt w:val="lowerRoman"/>
      <w:lvlText w:val="%6."/>
      <w:lvlJc w:val="right"/>
      <w:pPr>
        <w:ind w:left="4921" w:hanging="180"/>
      </w:pPr>
    </w:lvl>
    <w:lvl w:ilvl="6" w:tplc="1C09000F" w:tentative="1">
      <w:start w:val="1"/>
      <w:numFmt w:val="decimal"/>
      <w:lvlText w:val="%7."/>
      <w:lvlJc w:val="left"/>
      <w:pPr>
        <w:ind w:left="5641" w:hanging="360"/>
      </w:pPr>
    </w:lvl>
    <w:lvl w:ilvl="7" w:tplc="1C090019" w:tentative="1">
      <w:start w:val="1"/>
      <w:numFmt w:val="lowerLetter"/>
      <w:lvlText w:val="%8."/>
      <w:lvlJc w:val="left"/>
      <w:pPr>
        <w:ind w:left="6361" w:hanging="360"/>
      </w:pPr>
    </w:lvl>
    <w:lvl w:ilvl="8" w:tplc="1C09001B" w:tentative="1">
      <w:start w:val="1"/>
      <w:numFmt w:val="lowerRoman"/>
      <w:lvlText w:val="%9."/>
      <w:lvlJc w:val="right"/>
      <w:pPr>
        <w:ind w:left="7081" w:hanging="180"/>
      </w:pPr>
    </w:lvl>
  </w:abstractNum>
  <w:abstractNum w:abstractNumId="2">
    <w:nsid w:val="388621CC"/>
    <w:multiLevelType w:val="hybridMultilevel"/>
    <w:tmpl w:val="7DC8D9FC"/>
    <w:lvl w:ilvl="0" w:tplc="1C09001B">
      <w:start w:val="1"/>
      <w:numFmt w:val="low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3">
    <w:nsid w:val="3CA54318"/>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D331C98"/>
    <w:multiLevelType w:val="hybridMultilevel"/>
    <w:tmpl w:val="3A5E8B5E"/>
    <w:lvl w:ilvl="0" w:tplc="1C09001B">
      <w:start w:val="1"/>
      <w:numFmt w:val="low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5">
    <w:nsid w:val="3DB21EFD"/>
    <w:multiLevelType w:val="hybridMultilevel"/>
    <w:tmpl w:val="6C4643B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A3D5C4C"/>
    <w:multiLevelType w:val="hybridMultilevel"/>
    <w:tmpl w:val="2970FBFA"/>
    <w:lvl w:ilvl="0" w:tplc="1C09001B">
      <w:start w:val="1"/>
      <w:numFmt w:val="lowerRoman"/>
      <w:lvlText w:val="%1."/>
      <w:lvlJc w:val="right"/>
      <w:pPr>
        <w:ind w:left="1271" w:hanging="360"/>
      </w:pPr>
    </w:lvl>
    <w:lvl w:ilvl="1" w:tplc="1C090019" w:tentative="1">
      <w:start w:val="1"/>
      <w:numFmt w:val="lowerLetter"/>
      <w:lvlText w:val="%2."/>
      <w:lvlJc w:val="left"/>
      <w:pPr>
        <w:ind w:left="1991" w:hanging="360"/>
      </w:pPr>
    </w:lvl>
    <w:lvl w:ilvl="2" w:tplc="1C09001B" w:tentative="1">
      <w:start w:val="1"/>
      <w:numFmt w:val="lowerRoman"/>
      <w:lvlText w:val="%3."/>
      <w:lvlJc w:val="right"/>
      <w:pPr>
        <w:ind w:left="2711" w:hanging="180"/>
      </w:pPr>
    </w:lvl>
    <w:lvl w:ilvl="3" w:tplc="1C09000F" w:tentative="1">
      <w:start w:val="1"/>
      <w:numFmt w:val="decimal"/>
      <w:lvlText w:val="%4."/>
      <w:lvlJc w:val="left"/>
      <w:pPr>
        <w:ind w:left="3431" w:hanging="360"/>
      </w:pPr>
    </w:lvl>
    <w:lvl w:ilvl="4" w:tplc="1C090019" w:tentative="1">
      <w:start w:val="1"/>
      <w:numFmt w:val="lowerLetter"/>
      <w:lvlText w:val="%5."/>
      <w:lvlJc w:val="left"/>
      <w:pPr>
        <w:ind w:left="4151" w:hanging="360"/>
      </w:pPr>
    </w:lvl>
    <w:lvl w:ilvl="5" w:tplc="1C09001B" w:tentative="1">
      <w:start w:val="1"/>
      <w:numFmt w:val="lowerRoman"/>
      <w:lvlText w:val="%6."/>
      <w:lvlJc w:val="right"/>
      <w:pPr>
        <w:ind w:left="4871" w:hanging="180"/>
      </w:pPr>
    </w:lvl>
    <w:lvl w:ilvl="6" w:tplc="1C09000F" w:tentative="1">
      <w:start w:val="1"/>
      <w:numFmt w:val="decimal"/>
      <w:lvlText w:val="%7."/>
      <w:lvlJc w:val="left"/>
      <w:pPr>
        <w:ind w:left="5591" w:hanging="360"/>
      </w:pPr>
    </w:lvl>
    <w:lvl w:ilvl="7" w:tplc="1C090019" w:tentative="1">
      <w:start w:val="1"/>
      <w:numFmt w:val="lowerLetter"/>
      <w:lvlText w:val="%8."/>
      <w:lvlJc w:val="left"/>
      <w:pPr>
        <w:ind w:left="6311" w:hanging="360"/>
      </w:pPr>
    </w:lvl>
    <w:lvl w:ilvl="8" w:tplc="1C09001B" w:tentative="1">
      <w:start w:val="1"/>
      <w:numFmt w:val="lowerRoman"/>
      <w:lvlText w:val="%9."/>
      <w:lvlJc w:val="right"/>
      <w:pPr>
        <w:ind w:left="7031" w:hanging="180"/>
      </w:pPr>
    </w:lvl>
  </w:abstractNum>
  <w:abstractNum w:abstractNumId="7">
    <w:nsid w:val="624A6D98"/>
    <w:multiLevelType w:val="hybridMultilevel"/>
    <w:tmpl w:val="577EDB8A"/>
    <w:lvl w:ilvl="0" w:tplc="1C09001B">
      <w:start w:val="1"/>
      <w:numFmt w:val="low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B9D018F"/>
    <w:multiLevelType w:val="hybridMultilevel"/>
    <w:tmpl w:val="FF76E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7"/>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525"/>
    <w:rsid w:val="00025FA1"/>
    <w:rsid w:val="0004468B"/>
    <w:rsid w:val="00055702"/>
    <w:rsid w:val="00057D18"/>
    <w:rsid w:val="00061756"/>
    <w:rsid w:val="00120457"/>
    <w:rsid w:val="002129AE"/>
    <w:rsid w:val="00265BFD"/>
    <w:rsid w:val="0026706F"/>
    <w:rsid w:val="002C060A"/>
    <w:rsid w:val="002C62AC"/>
    <w:rsid w:val="002F6122"/>
    <w:rsid w:val="003456A2"/>
    <w:rsid w:val="00352550"/>
    <w:rsid w:val="003746DA"/>
    <w:rsid w:val="003D2773"/>
    <w:rsid w:val="00415A3B"/>
    <w:rsid w:val="004552DF"/>
    <w:rsid w:val="0047191F"/>
    <w:rsid w:val="004B3790"/>
    <w:rsid w:val="004D7FD3"/>
    <w:rsid w:val="004F23B8"/>
    <w:rsid w:val="00584D9B"/>
    <w:rsid w:val="00590993"/>
    <w:rsid w:val="0059301A"/>
    <w:rsid w:val="00614CF2"/>
    <w:rsid w:val="006F29B2"/>
    <w:rsid w:val="007118B6"/>
    <w:rsid w:val="00740525"/>
    <w:rsid w:val="00756CE7"/>
    <w:rsid w:val="00786241"/>
    <w:rsid w:val="00791D3F"/>
    <w:rsid w:val="007F7431"/>
    <w:rsid w:val="008049A1"/>
    <w:rsid w:val="00871DBB"/>
    <w:rsid w:val="008A1452"/>
    <w:rsid w:val="008C4E30"/>
    <w:rsid w:val="008D2BBF"/>
    <w:rsid w:val="00947A3F"/>
    <w:rsid w:val="009A4DAC"/>
    <w:rsid w:val="009E1CB1"/>
    <w:rsid w:val="00A0649A"/>
    <w:rsid w:val="00A20263"/>
    <w:rsid w:val="00A245DE"/>
    <w:rsid w:val="00A26C9E"/>
    <w:rsid w:val="00A801D9"/>
    <w:rsid w:val="00AF6BF3"/>
    <w:rsid w:val="00B173E6"/>
    <w:rsid w:val="00BB6403"/>
    <w:rsid w:val="00BD2DD3"/>
    <w:rsid w:val="00C04BA3"/>
    <w:rsid w:val="00C36F1B"/>
    <w:rsid w:val="00CB46FC"/>
    <w:rsid w:val="00CB5F68"/>
    <w:rsid w:val="00D8466C"/>
    <w:rsid w:val="00D90AA3"/>
    <w:rsid w:val="00DD41B3"/>
    <w:rsid w:val="00DF0C51"/>
    <w:rsid w:val="00E05CC6"/>
    <w:rsid w:val="00EE2572"/>
    <w:rsid w:val="00EF7CC3"/>
    <w:rsid w:val="00F36AFF"/>
    <w:rsid w:val="00F47779"/>
    <w:rsid w:val="00F770A5"/>
    <w:rsid w:val="00F95915"/>
    <w:rsid w:val="00FB6875"/>
    <w:rsid w:val="00FF0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952B7-FD9B-4BE2-A3F6-5CD31B6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Mbongolwane</cp:lastModifiedBy>
  <cp:revision>5</cp:revision>
  <dcterms:created xsi:type="dcterms:W3CDTF">2017-05-15T15:01:00Z</dcterms:created>
  <dcterms:modified xsi:type="dcterms:W3CDTF">2017-05-16T01:40:00Z</dcterms:modified>
</cp:coreProperties>
</file>