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weinr6nybi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AWS INTRO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 cloud platform with 200+ services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network of regions and availability zones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Pay-as-you-use cost model (generally cheaper than traditional infrastructure)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Started in 2006 with S3 and EC2, expanded rapidly through 2010 and beyond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4fftqh6lw0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Cloud Service Models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IaaS</w:t>
      </w:r>
      <w:r w:rsidDel="00000000" w:rsidR="00000000" w:rsidRPr="00000000">
        <w:rPr>
          <w:rtl w:val="0"/>
        </w:rPr>
        <w:t xml:space="preserve">: Infrastructure as a Service - basic building blocks, more control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PaaS</w:t>
      </w:r>
      <w:r w:rsidDel="00000000" w:rsidR="00000000" w:rsidRPr="00000000">
        <w:rPr>
          <w:rtl w:val="0"/>
        </w:rPr>
        <w:t xml:space="preserve">: Platform as a Service - focus on deploying applications without managing infrastructure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SaaS</w:t>
      </w:r>
      <w:r w:rsidDel="00000000" w:rsidR="00000000" w:rsidRPr="00000000">
        <w:rPr>
          <w:rtl w:val="0"/>
        </w:rPr>
        <w:t xml:space="preserve">: Software as a Service - complete applications managed by vendors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hshqg3kekp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Shared Responsibility Model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AWS Handles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infrastructure security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 operations (power, HVAC)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equipment and global connectivity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Virtualization layer and host operating systems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service maintenance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Customer Handles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classification, encryption and access policies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configuration and access management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systems on self-hosted applications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 within VPCs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and governance requirements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cn9tj6qjh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AWS Global Infrastructure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Regions</w:t>
      </w:r>
      <w:r w:rsidDel="00000000" w:rsidR="00000000" w:rsidRPr="00000000">
        <w:rPr>
          <w:rtl w:val="0"/>
        </w:rPr>
        <w:t xml:space="preserve">: Distinct geographical areas (us-east-1, etc.)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 Zones</w:t>
      </w:r>
      <w:r w:rsidDel="00000000" w:rsidR="00000000" w:rsidRPr="00000000">
        <w:rPr>
          <w:rtl w:val="0"/>
        </w:rPr>
        <w:t xml:space="preserve">: Multiple isolated data centers per region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Locations</w:t>
      </w:r>
      <w:r w:rsidDel="00000000" w:rsidR="00000000" w:rsidRPr="00000000">
        <w:rPr>
          <w:rtl w:val="0"/>
        </w:rPr>
        <w:t xml:space="preserve">: Points of presence for content delivery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scale: 36+ regions, 114+ availability zones, 700+ CloudFront POPs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xi5ln3jbfa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Key Service Categories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st05i5mq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Compute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EC2 - Virtual machines with various instance types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- Serverless compute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services: ECS, EKS, ECR, Fargate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bjn7kydqe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S3 - Object storage with multiple storage classes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EBS - Block storage for EC2 instances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EFS - Elastic File System for shared storage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Cache - High-speed caching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Backup - Automated data protection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lg2fswwe9r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RDS &amp; Aurora - Relational databases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 - NoSQL key-value database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MemoryDB &amp; ElastiCache - In-memory databases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DocumentDB - MongoDB-compatible document database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Neptune - Graph database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z1zl6kzmd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Athena - Query data in S3 using SQL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EMR - Hadoop/Spark processing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Glue - ETL and data cataloging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Redshift - Data warehousing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Kinesis - Real-time data streaming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QuickSight - Business intelligence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vvyrp3erq3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Machine Learning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SageMaker - End-to-end ML platform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Pre-built AI services: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Comprehend - Natural language processing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Rekognition - Image and video analysis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Textract - Document text extraction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 - Language translation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803lzeg6tnr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Implementation Considerations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ibvm6em17n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Instance Selection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instance types to workload requirements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specialized instances for specific needs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auto-scaling for variable workloads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b9cdojcz0e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Storage Strategy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appropriate storage class based on access patterns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lifecycle policies for cost optimization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backup and redundancy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7vpk5payoh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 Selection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database type based on data model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read/write patterns and scale requirements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for proper backup and disaster recovery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qf99geacpjc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Cost Management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usage with Cost Explorer and Budgets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reserved instances for predictable workloads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tagging for cost allocation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Savings Plans for flexible commitments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zt00zdki9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Security Best Practices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MFA for all accounts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least privilege access with IAM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data at rest and in transit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security groups and network ACLs effectively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with GuardDuty and Security Hub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e56wntbl5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Resilience Planning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multi-AZ deployments for high availability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multi-region for critical applications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proper backup and recovery procedures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disaster recovery regularly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415fm4x2o71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AWS Free Tier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12-month access to select services with limitations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EC2: 750 hours/month of t2.micro instances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S3: 5GB storage with limited operations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RDS: 750 hours/month of db.t2.micro instances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