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BA" w:rsidRDefault="00CF09BA" w:rsidP="00CF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</w:t>
      </w:r>
      <w:proofErr w:type="spellStart"/>
      <w:r w:rsidR="00FE3121"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r w:rsidR="00FE3121">
        <w:rPr>
          <w:rFonts w:ascii="Times New Roman" w:eastAsia="Times New Roman" w:hAnsi="Times New Roman" w:cs="Times New Roman"/>
          <w:sz w:val="24"/>
          <w:shd w:val="clear" w:color="auto" w:fill="FFFFFF"/>
        </w:rPr>
        <w:t>Elena Maria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</w:t>
      </w:r>
    </w:p>
    <w:p w:rsidR="00CF09BA" w:rsidRDefault="00FE3121" w:rsidP="00CF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 w:rsidR="00CF09BA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223         </w:t>
      </w:r>
    </w:p>
    <w:p w:rsidR="00BB36BE" w:rsidRDefault="00FE3121" w:rsidP="00FE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</w:t>
      </w:r>
      <w:r w:rsidR="00CF09BA">
        <w:rPr>
          <w:rFonts w:ascii="Times New Roman" w:eastAsia="Times New Roman" w:hAnsi="Times New Roman" w:cs="Times New Roman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mail</w:t>
      </w:r>
      <w:r w:rsidR="00CF09BA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hyperlink r:id="rId5" w:history="1">
        <w:r w:rsidRPr="008C696E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emir2508@scs.ubbcluj.ro</w:t>
        </w:r>
      </w:hyperlink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</w:p>
    <w:p w:rsidR="00BB36BE" w:rsidRPr="005B7AC0" w:rsidRDefault="00CF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Ce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se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afișează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la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rularea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codului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urmă</w:t>
      </w:r>
      <w:r w:rsid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tor</w:t>
      </w:r>
      <w:proofErr w:type="spellEnd"/>
      <w:r w:rsid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? </w:t>
      </w:r>
      <w:proofErr w:type="spellStart"/>
      <w:r w:rsid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Justificaț</w:t>
      </w:r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i</w:t>
      </w:r>
      <w:proofErr w:type="spellEnd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.</w:t>
      </w:r>
    </w:p>
    <w:p w:rsidR="00BB36BE" w:rsidRDefault="00BB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BB36BE" w:rsidRDefault="00FE3121" w:rsidP="00CF09BA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</w:rPr>
        <w:t xml:space="preserve"> class </w:t>
      </w:r>
      <w:r>
        <w:rPr>
          <w:rFonts w:ascii="Consolas" w:eastAsia="Consolas" w:hAnsi="Consolas" w:cs="Consolas"/>
          <w:color w:val="000000"/>
          <w:sz w:val="20"/>
        </w:rPr>
        <w:t>A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660E7A"/>
          <w:sz w:val="20"/>
        </w:rPr>
        <w:t>strA</w:t>
      </w:r>
      <w:proofErr w:type="spellEnd"/>
      <w:r w:rsidR="00854A7B">
        <w:rPr>
          <w:rFonts w:ascii="Consolas" w:eastAsia="Consolas" w:hAnsi="Consolas" w:cs="Consolas"/>
          <w:b/>
          <w:color w:val="660E7A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=</w:t>
      </w:r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</w:rPr>
        <w:t>classA</w:t>
      </w:r>
      <w:proofErr w:type="spellEnd"/>
      <w:r>
        <w:rPr>
          <w:rFonts w:ascii="Consolas" w:eastAsia="Consolas" w:hAnsi="Consolas" w:cs="Consolas"/>
          <w:b/>
          <w:color w:val="008000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getStr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return </w:t>
      </w:r>
      <w:proofErr w:type="spellStart"/>
      <w:r>
        <w:rPr>
          <w:rFonts w:ascii="Consolas" w:eastAsia="Consolas" w:hAnsi="Consolas" w:cs="Consolas"/>
          <w:b/>
          <w:color w:val="660E7A"/>
          <w:sz w:val="20"/>
        </w:rPr>
        <w:t>strA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</w:rPr>
        <w:t>B{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660E7A"/>
          <w:sz w:val="20"/>
        </w:rPr>
        <w:t>strB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</w:rPr>
        <w:t xml:space="preserve">B(String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strB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b/>
          <w:color w:val="660E7A"/>
          <w:sz w:val="20"/>
        </w:rPr>
        <w:t>strB</w:t>
      </w:r>
      <w:proofErr w:type="spellEnd"/>
      <w:r w:rsidR="00CF09BA">
        <w:rPr>
          <w:rFonts w:ascii="Consolas" w:eastAsia="Consolas" w:hAnsi="Consolas" w:cs="Consolas"/>
          <w:b/>
          <w:color w:val="660E7A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=</w:t>
      </w:r>
      <w:r w:rsidR="00CF09BA"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strB</w:t>
      </w:r>
      <w:proofErr w:type="spellEnd"/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b/>
          <w:color w:val="008000"/>
          <w:sz w:val="20"/>
        </w:rPr>
        <w:t>" is inner to "</w:t>
      </w:r>
      <w:r w:rsidR="00854A7B">
        <w:rPr>
          <w:rFonts w:ascii="Consolas" w:eastAsia="Consolas" w:hAnsi="Consolas" w:cs="Consolas"/>
          <w:b/>
          <w:color w:val="008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A.</w:t>
      </w:r>
      <w:r>
        <w:rPr>
          <w:rFonts w:ascii="Consolas" w:eastAsia="Consolas" w:hAnsi="Consolas" w:cs="Consolas"/>
          <w:b/>
          <w:color w:val="660E7A"/>
          <w:sz w:val="20"/>
        </w:rPr>
        <w:t>strA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</w:rPr>
        <w:t>String value()</w:t>
      </w:r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{</w:t>
      </w:r>
      <w:r w:rsidR="00854A7B">
        <w:rPr>
          <w:rFonts w:ascii="Consolas" w:eastAsia="Consolas" w:hAnsi="Consolas" w:cs="Consolas"/>
          <w:b/>
          <w:color w:val="000080"/>
          <w:sz w:val="20"/>
        </w:rPr>
        <w:t xml:space="preserve">return </w:t>
      </w:r>
      <w:proofErr w:type="spellStart"/>
      <w:r w:rsidRPr="00854A7B">
        <w:rPr>
          <w:rFonts w:ascii="Consolas" w:eastAsia="Consolas" w:hAnsi="Consolas" w:cs="Consolas"/>
          <w:sz w:val="20"/>
        </w:rPr>
        <w:t>strB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;}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  <w:t>}</w:t>
      </w:r>
    </w:p>
    <w:p w:rsidR="00BB36BE" w:rsidRDefault="00BB36BE" w:rsidP="00CF09BA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BB36BE" w:rsidRDefault="00FE3121" w:rsidP="00CF09BA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TestA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public static void </w:t>
      </w:r>
      <w:r>
        <w:rPr>
          <w:rFonts w:ascii="Consolas" w:eastAsia="Consolas" w:hAnsi="Consolas" w:cs="Consolas"/>
          <w:color w:val="000000"/>
          <w:sz w:val="20"/>
        </w:rPr>
        <w:t xml:space="preserve">main(String[]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){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A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</w:t>
      </w:r>
      <w:proofErr w:type="spellEnd"/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=</w:t>
      </w:r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</w:rPr>
        <w:t>A();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A.B b</w:t>
      </w:r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=</w:t>
      </w:r>
      <w:r w:rsidR="00854A7B"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a.</w:t>
      </w:r>
      <w:r>
        <w:rPr>
          <w:rFonts w:ascii="Consolas" w:eastAsia="Consolas" w:hAnsi="Consolas" w:cs="Consolas"/>
          <w:b/>
          <w:color w:val="000080"/>
          <w:sz w:val="20"/>
        </w:rPr>
        <w:t>new</w:t>
      </w:r>
      <w:proofErr w:type="spellEnd"/>
      <w:r>
        <w:rPr>
          <w:rFonts w:ascii="Consolas" w:eastAsia="Consolas" w:hAnsi="Consolas" w:cs="Consolas"/>
          <w:b/>
          <w:color w:val="00008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B(</w:t>
      </w:r>
      <w:r>
        <w:rPr>
          <w:rFonts w:ascii="Consolas" w:eastAsia="Consolas" w:hAnsi="Consolas" w:cs="Consolas"/>
          <w:b/>
          <w:color w:val="008000"/>
          <w:sz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</w:rPr>
        <w:t>classB</w:t>
      </w:r>
      <w:proofErr w:type="spellEnd"/>
      <w:r>
        <w:rPr>
          <w:rFonts w:ascii="Consolas" w:eastAsia="Consolas" w:hAnsi="Consolas" w:cs="Consolas"/>
          <w:b/>
          <w:color w:val="008000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660E7A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b.value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());</w:t>
      </w:r>
      <w:r>
        <w:rPr>
          <w:rFonts w:ascii="Consolas" w:eastAsia="Consolas" w:hAnsi="Consolas" w:cs="Consolas"/>
          <w:color w:val="000000"/>
          <w:sz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</w:rPr>
        <w:br/>
        <w:t>}</w:t>
      </w:r>
    </w:p>
    <w:p w:rsidR="00BB36BE" w:rsidRDefault="00BB36B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</w:rPr>
      </w:pPr>
    </w:p>
    <w:p w:rsidR="00CF09BA" w:rsidRPr="00AE0F9C" w:rsidRDefault="00CF09BA">
      <w:pPr>
        <w:spacing w:after="0" w:line="240" w:lineRule="auto"/>
        <w:jc w:val="both"/>
        <w:rPr>
          <w:rFonts w:ascii="Consolas" w:eastAsia="Consolas" w:hAnsi="Consolas" w:cstheme="minorHAnsi"/>
          <w:color w:val="808080" w:themeColor="background1" w:themeShade="80"/>
          <w:sz w:val="24"/>
        </w:rPr>
      </w:pPr>
      <w:proofErr w:type="spellStart"/>
      <w:r w:rsidRPr="00AE0F9C">
        <w:rPr>
          <w:rFonts w:ascii="Consolas" w:eastAsia="Consolas" w:hAnsi="Consolas" w:cstheme="minorHAnsi"/>
          <w:color w:val="808080" w:themeColor="background1" w:themeShade="80"/>
          <w:sz w:val="24"/>
        </w:rPr>
        <w:t>Variante</w:t>
      </w:r>
      <w:proofErr w:type="spellEnd"/>
      <w:r w:rsidRPr="00AE0F9C">
        <w:rPr>
          <w:rFonts w:ascii="Consolas" w:eastAsia="Consolas" w:hAnsi="Consolas" w:cstheme="minorHAnsi"/>
          <w:color w:val="808080" w:themeColor="background1" w:themeShade="80"/>
          <w:sz w:val="24"/>
        </w:rPr>
        <w:t xml:space="preserve"> de r</w:t>
      </w:r>
      <w:r w:rsidRPr="00AE0F9C">
        <w:rPr>
          <w:rFonts w:ascii="Consolas" w:eastAsia="Consolas" w:hAnsi="Consolas" w:cstheme="minorHAnsi"/>
          <w:color w:val="808080" w:themeColor="background1" w:themeShade="80"/>
          <w:sz w:val="24"/>
          <w:lang w:val="ro-RO"/>
        </w:rPr>
        <w:t>ă</w:t>
      </w:r>
      <w:proofErr w:type="spellStart"/>
      <w:r w:rsidR="00FE3121" w:rsidRPr="00AE0F9C">
        <w:rPr>
          <w:rFonts w:ascii="Consolas" w:eastAsia="Consolas" w:hAnsi="Consolas" w:cstheme="minorHAnsi"/>
          <w:color w:val="808080" w:themeColor="background1" w:themeShade="80"/>
          <w:sz w:val="24"/>
        </w:rPr>
        <w:t>spuns</w:t>
      </w:r>
      <w:proofErr w:type="spellEnd"/>
      <w:r w:rsidR="00FE3121" w:rsidRPr="00AE0F9C">
        <w:rPr>
          <w:rFonts w:ascii="Consolas" w:eastAsia="Consolas" w:hAnsi="Consolas" w:cstheme="minorHAnsi"/>
          <w:color w:val="808080" w:themeColor="background1" w:themeShade="80"/>
          <w:sz w:val="24"/>
        </w:rPr>
        <w:t>:</w:t>
      </w:r>
      <w:r w:rsidRPr="00AE0F9C">
        <w:rPr>
          <w:rFonts w:ascii="Consolas" w:eastAsia="Consolas" w:hAnsi="Consolas" w:cstheme="minorHAnsi"/>
          <w:color w:val="808080" w:themeColor="background1" w:themeShade="80"/>
          <w:sz w:val="24"/>
        </w:rPr>
        <w:t xml:space="preserve"> </w:t>
      </w:r>
    </w:p>
    <w:p w:rsidR="00BB36BE" w:rsidRPr="00CF09BA" w:rsidRDefault="00FE3121" w:rsidP="00CF09BA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</w:rPr>
      </w:pPr>
      <w:proofErr w:type="spellStart"/>
      <w:r w:rsidRPr="00CF09BA">
        <w:rPr>
          <w:rFonts w:ascii="Consolas" w:eastAsia="Consolas" w:hAnsi="Consolas" w:cs="Consolas"/>
          <w:color w:val="000000"/>
          <w:sz w:val="24"/>
        </w:rPr>
        <w:t>classA</w:t>
      </w:r>
      <w:proofErr w:type="spellEnd"/>
      <w:r w:rsidRPr="00CF09BA">
        <w:rPr>
          <w:rFonts w:ascii="Consolas" w:eastAsia="Consolas" w:hAnsi="Consolas" w:cs="Consolas"/>
          <w:color w:val="000000"/>
          <w:sz w:val="24"/>
        </w:rPr>
        <w:t xml:space="preserve"> is inner to </w:t>
      </w:r>
      <w:proofErr w:type="spellStart"/>
      <w:r w:rsidRPr="00CF09BA">
        <w:rPr>
          <w:rFonts w:ascii="Consolas" w:eastAsia="Consolas" w:hAnsi="Consolas" w:cs="Consolas"/>
          <w:color w:val="000000"/>
          <w:sz w:val="24"/>
        </w:rPr>
        <w:t>classB</w:t>
      </w:r>
      <w:proofErr w:type="spellEnd"/>
    </w:p>
    <w:p w:rsidR="00BB36BE" w:rsidRPr="00CF09BA" w:rsidRDefault="00FE3121" w:rsidP="00CF09BA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</w:rPr>
      </w:pPr>
      <w:r w:rsidRPr="00CF09BA">
        <w:rPr>
          <w:rFonts w:ascii="Consolas" w:eastAsia="Consolas" w:hAnsi="Consolas" w:cs="Consolas"/>
          <w:color w:val="000000"/>
          <w:sz w:val="24"/>
        </w:rPr>
        <w:t>null</w:t>
      </w:r>
    </w:p>
    <w:p w:rsidR="00BB36BE" w:rsidRPr="00CF09BA" w:rsidRDefault="00FE3121" w:rsidP="00CF09BA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hd w:val="clear" w:color="auto" w:fill="00FFFF"/>
        </w:rPr>
      </w:pPr>
      <w:proofErr w:type="spellStart"/>
      <w:r w:rsidRPr="00854A7B">
        <w:rPr>
          <w:rFonts w:ascii="Consolas" w:eastAsia="Consolas" w:hAnsi="Consolas" w:cs="Consolas"/>
          <w:color w:val="000000"/>
          <w:sz w:val="24"/>
          <w:highlight w:val="green"/>
          <w:shd w:val="clear" w:color="auto" w:fill="00FFFF"/>
        </w:rPr>
        <w:t>eroare</w:t>
      </w:r>
      <w:proofErr w:type="spellEnd"/>
    </w:p>
    <w:p w:rsidR="00BB36BE" w:rsidRPr="00CF09BA" w:rsidRDefault="00FE3121" w:rsidP="00CF09BA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</w:rPr>
      </w:pPr>
      <w:proofErr w:type="spellStart"/>
      <w:r w:rsidRPr="00CF09BA">
        <w:rPr>
          <w:rFonts w:ascii="Consolas" w:eastAsia="Consolas" w:hAnsi="Consolas" w:cs="Consolas"/>
          <w:color w:val="000000"/>
          <w:sz w:val="24"/>
        </w:rPr>
        <w:t>classB</w:t>
      </w:r>
      <w:proofErr w:type="spellEnd"/>
      <w:r w:rsidRPr="00CF09BA">
        <w:rPr>
          <w:rFonts w:ascii="Consolas" w:eastAsia="Consolas" w:hAnsi="Consolas" w:cs="Consolas"/>
          <w:color w:val="000000"/>
          <w:sz w:val="24"/>
        </w:rPr>
        <w:t xml:space="preserve"> is inner to </w:t>
      </w:r>
      <w:proofErr w:type="spellStart"/>
      <w:r w:rsidRPr="00CF09BA">
        <w:rPr>
          <w:rFonts w:ascii="Consolas" w:eastAsia="Consolas" w:hAnsi="Consolas" w:cs="Consolas"/>
          <w:color w:val="000000"/>
          <w:sz w:val="24"/>
        </w:rPr>
        <w:t>classA</w:t>
      </w:r>
      <w:proofErr w:type="spellEnd"/>
    </w:p>
    <w:p w:rsidR="00BB36BE" w:rsidRDefault="00BB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CF09BA" w:rsidRPr="005B7AC0" w:rsidRDefault="00CF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bookmarkStart w:id="0" w:name="_GoBack"/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Explicație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:</w:t>
      </w:r>
    </w:p>
    <w:p w:rsidR="00BB36BE" w:rsidRPr="005B7AC0" w:rsidRDefault="00CF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Codul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va</w:t>
      </w:r>
      <w:proofErr w:type="spellEnd"/>
      <w:proofErr w:type="gram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genera o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eroare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î</w:t>
      </w:r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n</w:t>
      </w:r>
      <w:proofErr w:type="spellEnd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construc</w:t>
      </w:r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torul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clasei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B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deoarece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referința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la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clasa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externă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A din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clasa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internă</w:t>
      </w:r>
      <w:proofErr w:type="spellEnd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se face </w:t>
      </w:r>
      <w:proofErr w:type="spellStart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prin</w:t>
      </w:r>
      <w:proofErr w:type="spellEnd"/>
      <w:r w:rsidR="00FE3121"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5B7AC0">
        <w:rPr>
          <w:rFonts w:ascii="Times New Roman" w:eastAsia="Calibri" w:hAnsi="Times New Roman" w:cs="Times New Roman"/>
          <w:color w:val="000000"/>
          <w:sz w:val="20"/>
          <w:shd w:val="clear" w:color="auto" w:fill="FFFFFF"/>
        </w:rPr>
        <w:t>A.this</w:t>
      </w:r>
      <w:proofErr w:type="spellEnd"/>
      <w:r w:rsidRPr="005B7AC0"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.</w:t>
      </w:r>
      <w:bookmarkEnd w:id="0"/>
    </w:p>
    <w:sectPr w:rsidR="00BB36BE" w:rsidRPr="005B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A40"/>
    <w:multiLevelType w:val="multilevel"/>
    <w:tmpl w:val="CED8F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397A06"/>
    <w:multiLevelType w:val="multilevel"/>
    <w:tmpl w:val="FF9CA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B62DF5"/>
    <w:multiLevelType w:val="multilevel"/>
    <w:tmpl w:val="9726F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74140D"/>
    <w:multiLevelType w:val="hybridMultilevel"/>
    <w:tmpl w:val="BC0492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F454DC"/>
    <w:multiLevelType w:val="hybridMultilevel"/>
    <w:tmpl w:val="89C26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6BE"/>
    <w:rsid w:val="005B7AC0"/>
    <w:rsid w:val="00854A7B"/>
    <w:rsid w:val="00AE0F9C"/>
    <w:rsid w:val="00BB36BE"/>
    <w:rsid w:val="00CF09BA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509DC-2EBC-40C9-A160-F456CD7E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F09B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E3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r250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5</cp:revision>
  <dcterms:created xsi:type="dcterms:W3CDTF">2019-11-09T20:42:00Z</dcterms:created>
  <dcterms:modified xsi:type="dcterms:W3CDTF">2019-11-15T12:05:00Z</dcterms:modified>
</cp:coreProperties>
</file>