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- 2025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Brokeri de mesaje / Websockets / JWT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Alegeți </w:t>
      </w:r>
      <w:r w:rsidDel="00000000" w:rsidR="00000000" w:rsidRPr="00000000">
        <w:rPr>
          <w:b w:val="1"/>
          <w:i w:val="1"/>
          <w:rtl w:val="0"/>
        </w:rPr>
        <w:t xml:space="preserve">una</w:t>
      </w:r>
      <w:r w:rsidDel="00000000" w:rsidR="00000000" w:rsidRPr="00000000">
        <w:rPr>
          <w:rtl w:val="0"/>
        </w:rPr>
        <w:t xml:space="preserve"> dintre cerințele de mai jos pe care să o proiectați și implementați: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Notificarea clienților (observer)  folosind un broker de mesaje (ex. Activemq, Rabbitmq, etc)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Trebuie să modificați una dintre soluțiile de la tema 3  (</w:t>
      </w:r>
      <w:r w:rsidDel="00000000" w:rsidR="00000000" w:rsidRPr="00000000">
        <w:rPr>
          <w:b w:val="1"/>
          <w:i w:val="1"/>
          <w:rtl w:val="0"/>
        </w:rPr>
        <w:t xml:space="preserve">Aplicații client-server. Networking</w:t>
      </w:r>
      <w:r w:rsidDel="00000000" w:rsidR="00000000" w:rsidRPr="00000000">
        <w:rPr>
          <w:rtl w:val="0"/>
        </w:rPr>
        <w:t xml:space="preserve">) sau tema 4 (</w:t>
      </w:r>
      <w:r w:rsidDel="00000000" w:rsidR="00000000" w:rsidRPr="00000000">
        <w:rPr>
          <w:b w:val="1"/>
          <w:i w:val="1"/>
          <w:rtl w:val="0"/>
        </w:rPr>
        <w:t xml:space="preserve">Aplicații distribuite cross-platform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Notificarea clienților web (observer) folosind websockets când se adaugă/șterge/modifică o resursă</w:t>
      </w:r>
      <w:r w:rsidDel="00000000" w:rsidR="00000000" w:rsidRPr="00000000">
        <w:rPr>
          <w:rtl w:val="0"/>
        </w:rPr>
        <w:t xml:space="preserve">. Trebuie să  modificați temele 6 și 7 (</w:t>
      </w:r>
      <w:r w:rsidDel="00000000" w:rsidR="00000000" w:rsidRPr="00000000">
        <w:rPr>
          <w:b w:val="1"/>
          <w:i w:val="1"/>
          <w:rtl w:val="0"/>
        </w:rPr>
        <w:t xml:space="preserve">Servicii  REST</w:t>
      </w:r>
      <w:r w:rsidDel="00000000" w:rsidR="00000000" w:rsidRPr="00000000">
        <w:rPr>
          <w:rtl w:val="0"/>
        </w:rPr>
        <w:t xml:space="preserve"> ș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i w:val="1"/>
          <w:rtl w:val="0"/>
        </w:rPr>
        <w:t xml:space="preserve">Client Web pentru servicii REST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000ff"/>
          <w:rtl w:val="0"/>
        </w:rPr>
        <w:t xml:space="preserve">Autentificarea clienților web folosind JWT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rebuie să  modificați temele 6 și 7 (</w:t>
      </w:r>
      <w:r w:rsidDel="00000000" w:rsidR="00000000" w:rsidRPr="00000000">
        <w:rPr>
          <w:b w:val="1"/>
          <w:i w:val="1"/>
          <w:rtl w:val="0"/>
        </w:rPr>
        <w:t xml:space="preserve">Servicii  REST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și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Client Web pentru servicii REST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Incărcați soluția voastră în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24FC1-8C7A-46F8-AE52-1A44AA846FD7}"/>
</file>

<file path=customXml/itemProps2.xml><?xml version="1.0" encoding="utf-8"?>
<ds:datastoreItem xmlns:ds="http://schemas.openxmlformats.org/officeDocument/2006/customXml" ds:itemID="{83422505-7070-4E27-823F-4DF5D815A5DD}"/>
</file>

<file path=customXml/itemProps3.xml><?xml version="1.0" encoding="utf-8"?>
<ds:datastoreItem xmlns:ds="http://schemas.openxmlformats.org/officeDocument/2006/customXml" ds:itemID="{BBE8000C-02DC-4839-81BF-C4288E52A9B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