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54BA" w14:textId="7B418A9A" w:rsidR="008705D5" w:rsidRDefault="00617F98" w:rsidP="00D66A81">
      <w:pPr>
        <w:pStyle w:val="Heading1"/>
        <w:rPr>
          <w:lang w:val="en-GB"/>
        </w:rPr>
      </w:pPr>
      <w:r>
        <w:rPr>
          <w:lang w:val="en-GB"/>
        </w:rPr>
        <w:t xml:space="preserve">Synchronize </w:t>
      </w:r>
      <w:r w:rsidR="00B95DFE">
        <w:rPr>
          <w:lang w:val="en-GB"/>
        </w:rPr>
        <w:t>Customers with Accounts</w:t>
      </w:r>
    </w:p>
    <w:p w14:paraId="707458E4" w14:textId="59C1A03B" w:rsidR="00B95DFE" w:rsidRPr="00B95DFE" w:rsidRDefault="001D3396" w:rsidP="00B95DF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Navigate to </w:t>
      </w:r>
      <w:r w:rsidRPr="001D3396">
        <w:rPr>
          <w:b/>
          <w:bCs/>
          <w:lang w:val="en-GB"/>
        </w:rPr>
        <w:t>Dataverse Connection Setup</w:t>
      </w:r>
      <w:r w:rsidR="00C77137">
        <w:rPr>
          <w:b/>
          <w:bCs/>
          <w:lang w:val="en-GB"/>
        </w:rPr>
        <w:t xml:space="preserve"> </w:t>
      </w:r>
      <w:r w:rsidR="00C77137">
        <w:rPr>
          <w:lang w:val="en-GB"/>
        </w:rPr>
        <w:t xml:space="preserve">and select </w:t>
      </w:r>
      <w:r w:rsidR="00C77137">
        <w:rPr>
          <w:b/>
          <w:bCs/>
          <w:lang w:val="en-GB"/>
        </w:rPr>
        <w:t>Run full synchronization.</w:t>
      </w:r>
    </w:p>
    <w:p w14:paraId="67D59C73" w14:textId="77777777" w:rsidR="00B95DFE" w:rsidRDefault="00B95DFE" w:rsidP="00B95DFE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273EE55" wp14:editId="6D97F4EE">
            <wp:extent cx="5925820" cy="3452495"/>
            <wp:effectExtent l="0" t="0" r="0" b="0"/>
            <wp:docPr id="168231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57203" w14:textId="72709768" w:rsidR="00C77137" w:rsidRPr="00C77137" w:rsidRDefault="00211F97" w:rsidP="00C7713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Select </w:t>
      </w:r>
      <w:r w:rsidRPr="00211F97">
        <w:rPr>
          <w:b/>
          <w:bCs/>
          <w:lang w:val="en-GB"/>
        </w:rPr>
        <w:t>Sync all</w:t>
      </w:r>
      <w:r>
        <w:rPr>
          <w:lang w:val="en-GB"/>
        </w:rPr>
        <w:t xml:space="preserve"> to synchronize all object.</w:t>
      </w:r>
    </w:p>
    <w:p w14:paraId="0D8EDF7E" w14:textId="77777777" w:rsidR="00B95DFE" w:rsidRDefault="00B95DFE" w:rsidP="00B95DFE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2E69FD99" wp14:editId="4CCCF320">
            <wp:extent cx="5925820" cy="3452495"/>
            <wp:effectExtent l="0" t="0" r="0" b="0"/>
            <wp:docPr id="1528181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2185A" w14:textId="79414C3C" w:rsidR="00923F1B" w:rsidRPr="00923F1B" w:rsidRDefault="00923F1B" w:rsidP="00923F1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Confirm that you want to synchronize all records. </w:t>
      </w:r>
    </w:p>
    <w:p w14:paraId="27EAB080" w14:textId="77777777" w:rsidR="00B95DFE" w:rsidRDefault="00B95DFE" w:rsidP="00B95DFE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A57C9DC" wp14:editId="5534271A">
            <wp:extent cx="5925820" cy="3452495"/>
            <wp:effectExtent l="0" t="0" r="0" b="0"/>
            <wp:docPr id="19375422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F613B" w14:textId="4AC75819" w:rsidR="00923F1B" w:rsidRPr="00923F1B" w:rsidRDefault="00923F1B" w:rsidP="00923F1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After a few minutes all tables will be synchronized and coupled with Dataverse. </w:t>
      </w:r>
    </w:p>
    <w:p w14:paraId="1E5DFE9B" w14:textId="77777777" w:rsidR="00B95DFE" w:rsidRDefault="00B95DFE" w:rsidP="00B95DFE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74383E52" wp14:editId="64636C07">
            <wp:extent cx="5925820" cy="3452495"/>
            <wp:effectExtent l="0" t="0" r="0" b="0"/>
            <wp:docPr id="536282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B9215" w14:textId="75F4BD75" w:rsidR="00923F1B" w:rsidRPr="00923F1B" w:rsidRDefault="00923F1B" w:rsidP="00923F1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Navigate to Customer Card </w:t>
      </w:r>
      <w:r w:rsidR="0089716C">
        <w:rPr>
          <w:lang w:val="en-GB"/>
        </w:rPr>
        <w:t xml:space="preserve">and sync changes to </w:t>
      </w:r>
      <w:proofErr w:type="spellStart"/>
      <w:r w:rsidR="0089716C">
        <w:rPr>
          <w:lang w:val="en-GB"/>
        </w:rPr>
        <w:t>dataverse</w:t>
      </w:r>
      <w:proofErr w:type="spellEnd"/>
      <w:r w:rsidR="0089716C">
        <w:rPr>
          <w:lang w:val="en-GB"/>
        </w:rPr>
        <w:t xml:space="preserve">. </w:t>
      </w:r>
    </w:p>
    <w:p w14:paraId="0A95F93F" w14:textId="77777777" w:rsidR="00B95DFE" w:rsidRDefault="00B95DFE" w:rsidP="00B95DFE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9FCE7AA" wp14:editId="186B3881">
            <wp:extent cx="5925820" cy="3452495"/>
            <wp:effectExtent l="0" t="0" r="0" b="0"/>
            <wp:docPr id="3275983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B8419" w14:textId="77777777" w:rsidR="00B95DFE" w:rsidRDefault="00B95DFE" w:rsidP="00B95DFE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4AF50FF4" wp14:editId="56FBE41E">
            <wp:extent cx="5925820" cy="3452495"/>
            <wp:effectExtent l="0" t="0" r="0" b="0"/>
            <wp:docPr id="20223644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91792" w14:textId="596C5D9D" w:rsidR="0089716C" w:rsidRPr="0089716C" w:rsidRDefault="0089716C" w:rsidP="0089716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Check the results in Dataverse account table. </w:t>
      </w:r>
    </w:p>
    <w:p w14:paraId="6E9A62DC" w14:textId="3687A401" w:rsidR="00B95DFE" w:rsidRDefault="00B95DFE" w:rsidP="00B95DFE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E91E689" wp14:editId="4E9F7943">
            <wp:extent cx="5925820" cy="3452495"/>
            <wp:effectExtent l="0" t="0" r="0" b="0"/>
            <wp:docPr id="3442844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92120" w14:textId="476C3FD7" w:rsidR="00B351D4" w:rsidRPr="00B351D4" w:rsidRDefault="00B351D4" w:rsidP="00B351D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Navigate to Dataverse Connection Setup &gt; Available Virtual Tables</w:t>
      </w:r>
    </w:p>
    <w:p w14:paraId="28CACE48" w14:textId="77777777" w:rsidR="00B351D4" w:rsidRDefault="00B351D4" w:rsidP="00B351D4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3C36454D" wp14:editId="7378924D">
            <wp:extent cx="5925820" cy="3452495"/>
            <wp:effectExtent l="0" t="0" r="0" b="0"/>
            <wp:docPr id="59061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52C11" w14:textId="1C50A5D2" w:rsidR="00B351D4" w:rsidRDefault="00B351D4" w:rsidP="00B351D4">
      <w:pPr>
        <w:pStyle w:val="ListParagraph"/>
        <w:numPr>
          <w:ilvl w:val="0"/>
          <w:numId w:val="1"/>
        </w:numPr>
        <w:rPr>
          <w:lang w:val="en-GB"/>
        </w:rPr>
      </w:pPr>
      <w:r w:rsidRPr="00B351D4">
        <w:rPr>
          <w:lang w:val="en-GB"/>
        </w:rPr>
        <w:t xml:space="preserve">Find </w:t>
      </w:r>
      <w:r w:rsidRPr="00B351D4">
        <w:rPr>
          <w:b/>
          <w:bCs/>
          <w:lang w:val="en-GB"/>
        </w:rPr>
        <w:t>vendor</w:t>
      </w:r>
      <w:r>
        <w:rPr>
          <w:b/>
          <w:bCs/>
          <w:lang w:val="en-GB"/>
        </w:rPr>
        <w:t xml:space="preserve"> </w:t>
      </w:r>
      <w:r>
        <w:rPr>
          <w:lang w:val="en-GB"/>
        </w:rPr>
        <w:t>virtual table and enable it.</w:t>
      </w:r>
    </w:p>
    <w:p w14:paraId="6B2FE08D" w14:textId="77777777" w:rsidR="00B351D4" w:rsidRDefault="00B351D4" w:rsidP="00B351D4">
      <w:pPr>
        <w:ind w:left="360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C86E9D2" wp14:editId="3431BEFC">
            <wp:extent cx="5925820" cy="3452495"/>
            <wp:effectExtent l="0" t="0" r="0" b="0"/>
            <wp:docPr id="1404478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0326F" w14:textId="4E2A83D9" w:rsidR="00372D02" w:rsidRPr="00372D02" w:rsidRDefault="00372D02" w:rsidP="00372D0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Vendor table will change status and you will find checkmark in field </w:t>
      </w:r>
      <w:r>
        <w:rPr>
          <w:b/>
          <w:bCs/>
          <w:lang w:val="en-GB"/>
        </w:rPr>
        <w:t>In Process.</w:t>
      </w:r>
    </w:p>
    <w:p w14:paraId="756B996D" w14:textId="77777777" w:rsidR="00B351D4" w:rsidRDefault="00B351D4" w:rsidP="00B351D4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4431004D" wp14:editId="76263E52">
            <wp:extent cx="5925820" cy="3452495"/>
            <wp:effectExtent l="0" t="0" r="0" b="0"/>
            <wp:docPr id="16730121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5E7E7" w14:textId="23CA87BD" w:rsidR="00372D02" w:rsidRPr="00372D02" w:rsidRDefault="00372D02" w:rsidP="00372D0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When virtual table is available </w:t>
      </w:r>
      <w:r w:rsidR="00323C07">
        <w:rPr>
          <w:lang w:val="en-GB"/>
        </w:rPr>
        <w:t xml:space="preserve">checkmark will be visible in field </w:t>
      </w:r>
      <w:r w:rsidR="00323C07" w:rsidRPr="00323C07">
        <w:rPr>
          <w:b/>
          <w:bCs/>
          <w:lang w:val="en-GB"/>
        </w:rPr>
        <w:t>Visible</w:t>
      </w:r>
      <w:r w:rsidR="00323C07">
        <w:rPr>
          <w:b/>
          <w:bCs/>
          <w:lang w:val="en-GB"/>
        </w:rPr>
        <w:t>.</w:t>
      </w:r>
    </w:p>
    <w:p w14:paraId="1CA0B9A2" w14:textId="77777777" w:rsidR="00B351D4" w:rsidRDefault="00B351D4" w:rsidP="00323C07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164FF8A" wp14:editId="6AB32884">
            <wp:extent cx="5925820" cy="3452495"/>
            <wp:effectExtent l="0" t="0" r="0" b="0"/>
            <wp:docPr id="11601596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7718B" w14:textId="10B2E7EE" w:rsidR="00323C07" w:rsidRPr="00323C07" w:rsidRDefault="00323C07" w:rsidP="00323C0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Navigate to make.powerapps.com and in </w:t>
      </w:r>
      <w:r w:rsidRPr="00323C07">
        <w:rPr>
          <w:b/>
          <w:bCs/>
          <w:lang w:val="en-GB"/>
        </w:rPr>
        <w:t>Table</w:t>
      </w:r>
      <w:r>
        <w:rPr>
          <w:b/>
          <w:bCs/>
          <w:lang w:val="en-GB"/>
        </w:rPr>
        <w:t xml:space="preserve">s </w:t>
      </w:r>
      <w:r>
        <w:rPr>
          <w:lang w:val="en-GB"/>
        </w:rPr>
        <w:t>section find Vendor table and explore data in Vendor table</w:t>
      </w:r>
    </w:p>
    <w:p w14:paraId="6E9F5F35" w14:textId="40D73F35" w:rsidR="00B95DFE" w:rsidRDefault="00B351D4" w:rsidP="00B351D4">
      <w:pPr>
        <w:ind w:left="360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75FDFB31" wp14:editId="24E11A1A">
            <wp:extent cx="5925820" cy="3452495"/>
            <wp:effectExtent l="0" t="0" r="0" b="0"/>
            <wp:docPr id="1232100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8A8E2" w14:textId="77777777" w:rsidR="00B351D4" w:rsidRPr="00B351D4" w:rsidRDefault="00B351D4" w:rsidP="00B351D4">
      <w:pPr>
        <w:ind w:left="360"/>
        <w:rPr>
          <w:lang w:val="en-GB"/>
        </w:rPr>
      </w:pPr>
    </w:p>
    <w:sectPr w:rsidR="00B351D4" w:rsidRPr="00B351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64A36"/>
    <w:multiLevelType w:val="hybridMultilevel"/>
    <w:tmpl w:val="45900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487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F53"/>
    <w:rsid w:val="0012438F"/>
    <w:rsid w:val="001D3396"/>
    <w:rsid w:val="00211F97"/>
    <w:rsid w:val="00323C07"/>
    <w:rsid w:val="00372D02"/>
    <w:rsid w:val="00617F98"/>
    <w:rsid w:val="008705D5"/>
    <w:rsid w:val="0089716C"/>
    <w:rsid w:val="00923F1B"/>
    <w:rsid w:val="00972CC8"/>
    <w:rsid w:val="00A61F53"/>
    <w:rsid w:val="00B351D4"/>
    <w:rsid w:val="00B95DFE"/>
    <w:rsid w:val="00C77137"/>
    <w:rsid w:val="00CA3982"/>
    <w:rsid w:val="00D6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FBAD0"/>
  <w15:chartTrackingRefBased/>
  <w15:docId w15:val="{3AEBB370-BB92-44CE-8775-76E36537C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F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Fajdiga</dc:creator>
  <cp:keywords/>
  <dc:description/>
  <cp:lastModifiedBy>Renato Fajdiga</cp:lastModifiedBy>
  <cp:revision>12</cp:revision>
  <dcterms:created xsi:type="dcterms:W3CDTF">2025-06-09T10:06:00Z</dcterms:created>
  <dcterms:modified xsi:type="dcterms:W3CDTF">2025-06-09T18:27:00Z</dcterms:modified>
</cp:coreProperties>
</file>