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jc w:val="center"/>
        <w:rPr>
          <w:rFonts w:ascii="Merriweather" w:cs="Merriweather" w:eastAsia="Merriweather" w:hAnsi="Merriweather"/>
          <w:color w:val="013395"/>
          <w:sz w:val="28"/>
          <w:szCs w:val="28"/>
        </w:rPr>
      </w:pPr>
      <w:r w:rsidDel="00000000" w:rsidR="00000000" w:rsidRPr="00000000">
        <w:rPr>
          <w:rFonts w:ascii="Merriweather" w:cs="Merriweather" w:eastAsia="Merriweather" w:hAnsi="Merriweather"/>
          <w:color w:val="013395"/>
          <w:sz w:val="28"/>
          <w:szCs w:val="28"/>
          <w:rtl w:val="0"/>
        </w:rPr>
        <w:t xml:space="preserve">Cadastrando sua base de dados no Dataverse da FGV</w:t>
      </w:r>
    </w:p>
    <w:p w:rsidR="00000000" w:rsidDel="00000000" w:rsidP="00000000" w:rsidRDefault="00000000" w:rsidRPr="00000000" w14:paraId="00000002">
      <w:pPr>
        <w:widowControl w:val="1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1"/>
        <w:jc w:val="both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Para cadastrar sua base de dados no Dataverse da FGV, prepare suas respostas neste documento word/docx aqui.</w:t>
      </w:r>
    </w:p>
    <w:p w:rsidR="00000000" w:rsidDel="00000000" w:rsidP="00000000" w:rsidRDefault="00000000" w:rsidRPr="00000000" w14:paraId="00000004">
      <w:pPr>
        <w:widowControl w:val="1"/>
        <w:ind w:left="0" w:firstLine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9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5"/>
        <w:gridCol w:w="240"/>
        <w:gridCol w:w="8250"/>
        <w:tblGridChange w:id="0">
          <w:tblGrid>
            <w:gridCol w:w="465"/>
            <w:gridCol w:w="240"/>
            <w:gridCol w:w="825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1.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1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Nome do pesquisador responsável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13395" w:space="0" w:sz="12" w:val="dashed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2.</w:t>
            </w:r>
          </w:p>
        </w:tc>
        <w:tc>
          <w:tcPr>
            <w:tcBorders>
              <w:top w:color="013395" w:space="0" w:sz="12" w:val="dashed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1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E-mail válido para contato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13395" w:space="0" w:sz="12" w:val="dashed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3.</w:t>
            </w:r>
          </w:p>
        </w:tc>
        <w:tc>
          <w:tcPr>
            <w:tcBorders>
              <w:top w:color="013395" w:space="0" w:sz="12" w:val="dashed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1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Telefone válido para contato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13395" w:space="0" w:sz="12" w:val="dashed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4.</w:t>
            </w:r>
          </w:p>
        </w:tc>
        <w:tc>
          <w:tcPr>
            <w:tcBorders>
              <w:top w:color="013395" w:space="0" w:sz="12" w:val="dashed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1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ORCID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5.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1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Unidade FGV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CPDOC - Escola de Ciências Sociais</w:t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DIREITO RIO - Escola de Direito do Rio de Janeiro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b w:val="1"/>
                <w:bCs w:val="1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b w:val="1"/>
                <w:bCs w:val="1"/>
                <w:sz w:val="26"/>
                <w:szCs w:val="26"/>
                <w:rtl w:val="0"/>
              </w:rPr>
              <w:t xml:space="preserve">DIREITO SP - Escola de Direito de São Paulo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EAESP - Escola de Administração de Empresas de São Paulo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EBAPE - Escola Brasileira de Administração Pública e de Empresas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EESP - Escola de Economia de São Paulo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EIAP - Escola Interamericana de Administração Pública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EMAp - Escola de Matemática Aplicada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EPGE - Escola de Pós-Graduação em Economia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EPPG - Escola de Pós-Graduação em Políticas Públicas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RI - Escola de Relações Internacionais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IBRE - Instituto Brasileiro de Economia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IEAse - Instituto de Estudos Avançados em Educação</w:t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ISEC - Instituto Superior de Estudos Contábeis</w:t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ISOP - Instituto de Seleção e Orientação Profissional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Alice" w:cs="Alice" w:eastAsia="Alice" w:hAnsi="Alice"/>
                <w:sz w:val="26"/>
                <w:szCs w:val="26"/>
                <w:u w:val="none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CCAS - Centro de Ciência Aplicada à Segurança Pública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6.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1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Quem é o detentor dos direitos autorais ou dos direitos de propriedade intelectual?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7.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1"/>
              <w:shd w:fill="ffffff" w:val="clear"/>
              <w:spacing w:line="360" w:lineRule="auto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Qual o título do seu conjunto de dados?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8.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1"/>
              <w:shd w:fill="ffffff" w:val="clear"/>
              <w:spacing w:line="360" w:lineRule="auto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Quem são os autores / responsáveis pelo conjunto de dados? 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240" w:lineRule="auto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9.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1"/>
              <w:shd w:fill="ffffff" w:val="clear"/>
              <w:spacing w:line="360" w:lineRule="auto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Sua base de dados está vinculada a que tipo de pesquisa? Dissertação defendida? Projeto de algum Centro de Estudos? Qual? Algum artigo publicado em um periódico externo? Pesquisa Institucional da FGV?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10.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1"/>
              <w:shd w:fill="ffffff" w:val="clear"/>
              <w:spacing w:line="360" w:lineRule="auto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Faça um resumo descrevendo a finalidade, a natureza e o escopo do conjunto de dados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40" w:lineRule="auto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ffffff" w:space="0" w:sz="4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11.</w:t>
            </w:r>
          </w:p>
        </w:tc>
        <w:tc>
          <w:tcPr>
            <w:tcBorders>
              <w:left w:color="000000" w:space="0" w:sz="0" w:val="nil"/>
              <w:bottom w:color="ffffff" w:space="0" w:sz="48" w:val="single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Quais os tipos de dados incluídos?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8" w:val="single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Dados de pesquisa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Dados de censo/enumeração</w:t>
            </w:r>
          </w:p>
        </w:tc>
      </w:tr>
      <w:tr>
        <w:trPr>
          <w:cantSplit w:val="0"/>
          <w:trHeight w:val="409.20000000000005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Dados agregados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Dados clínicos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Dados de eventos/transações</w:t>
            </w:r>
          </w:p>
        </w:tc>
      </w:tr>
      <w:tr>
        <w:trPr>
          <w:cantSplit w:val="0"/>
          <w:trHeight w:val="295.15851562499995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Código-fonte de programa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Texto legível por máquina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Dados de registros administrativos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Dados experimentais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Teste psicológico</w:t>
            </w:r>
          </w:p>
        </w:tc>
      </w:tr>
      <w:tr>
        <w:trPr>
          <w:cantSplit w:val="0"/>
          <w:trHeight w:val="229.20000000000002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Documentos codificados</w:t>
            </w:r>
          </w:p>
        </w:tc>
      </w:tr>
      <w:tr>
        <w:trPr>
          <w:cantSplit w:val="0"/>
          <w:trHeight w:val="349.20000000000005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Diários de orçamento de tempo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1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Dados/avaliações de observação</w:t>
            </w:r>
          </w:p>
        </w:tc>
      </w:tr>
      <w:tr>
        <w:trPr>
          <w:cantSplit w:val="0"/>
          <w:trHeight w:val="544.4677734375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1"/>
              <w:shd w:fill="ffffff" w:val="clear"/>
              <w:spacing w:after="0" w:before="0" w:line="240" w:lineRule="auto"/>
              <w:ind w:left="0" w:firstLine="0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Dados produzidos pelo processo</w:t>
            </w:r>
          </w:p>
        </w:tc>
      </w:tr>
      <w:tr>
        <w:trPr>
          <w:cantSplit w:val="0"/>
          <w:trHeight w:val="454.4677734375" w:hRule="atLeast"/>
          <w:tblHeader w:val="0"/>
        </w:trPr>
        <w:tc>
          <w:tcPr>
            <w:tcBorders>
              <w:top w:color="ffffff" w:space="0" w:sz="48" w:val="single"/>
              <w:left w:color="ffffff" w:space="0" w:sz="8" w:val="single"/>
              <w:bottom w:color="ffffff" w:space="0" w:sz="48" w:val="single"/>
              <w:right w:color="ffffff" w:space="0" w:sz="8" w:val="single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01339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ffffff" w:space="0" w:sz="4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1"/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4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1"/>
              <w:shd w:fill="ffffff" w:val="clear"/>
              <w:spacing w:after="0" w:before="0" w:line="240" w:lineRule="auto"/>
              <w:jc w:val="both"/>
              <w:rPr>
                <w:rFonts w:ascii="Alice" w:cs="Alice" w:eastAsia="Alice" w:hAnsi="Alice"/>
                <w:sz w:val="24"/>
                <w:szCs w:val="24"/>
              </w:rPr>
            </w:pPr>
            <w:r w:rsidDel="00000000" w:rsidR="00000000" w:rsidRPr="00000000">
              <w:rPr>
                <w:rFonts w:ascii="Alice" w:cs="Alice" w:eastAsia="Alice" w:hAnsi="Alice"/>
                <w:sz w:val="24"/>
                <w:szCs w:val="24"/>
                <w:rtl w:val="0"/>
              </w:rPr>
              <w:t xml:space="preserve">Outros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ffffff" w:space="0" w:sz="48" w:val="single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12.</w:t>
            </w:r>
          </w:p>
        </w:tc>
        <w:tc>
          <w:tcPr>
            <w:tcBorders>
              <w:top w:color="ffffff" w:space="0" w:sz="4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hd w:fill="ffffff" w:val="clear"/>
              <w:spacing w:line="360" w:lineRule="auto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Você utilizou algum Software para gerar o conjunto de dados? Qual o nome e versão?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13395" w:space="0" w:sz="12" w:val="dashed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13.</w:t>
            </w:r>
          </w:p>
        </w:tc>
        <w:tc>
          <w:tcPr>
            <w:tcBorders>
              <w:top w:color="013395" w:space="0" w:sz="12" w:val="dashed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hd w:fill="ffffff" w:val="clear"/>
              <w:spacing w:line="360" w:lineRule="auto"/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Há alguma publicação relacionada que utilize os dados deste conjunto de dados? Se sim, aponte a citação bibliográfica do trabalho.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13395" w:space="0" w:sz="12" w:val="dashed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14.</w:t>
            </w:r>
          </w:p>
        </w:tc>
        <w:tc>
          <w:tcPr>
            <w:tcBorders>
              <w:top w:color="013395" w:space="0" w:sz="12" w:val="dashed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ind w:left="0" w:firstLine="0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Assinale abaixo a opção que mais se assemelha à base de dados que você pretende publicar no Dataverse.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1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1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"A base de dados de pesquisa que pretendo publicar no Dataverse </w:t>
            </w:r>
            <w:r w:rsidDel="00000000" w:rsidR="00000000" w:rsidRPr="00000000">
              <w:rPr>
                <w:rFonts w:ascii="Alice" w:cs="Alice" w:eastAsia="Alice" w:hAnsi="Alice"/>
                <w:b w:val="1"/>
                <w:bCs w:val="1"/>
                <w:sz w:val="26"/>
                <w:szCs w:val="26"/>
                <w:rtl w:val="0"/>
              </w:rPr>
              <w:t xml:space="preserve">nunca, em nenhuma hipótese, incluiu ou incluirá</w:t>
            </w: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 qualquer tipo de informação que possa ser classificada como </w:t>
            </w:r>
            <w:r w:rsidDel="00000000" w:rsidR="00000000" w:rsidRPr="00000000">
              <w:rPr>
                <w:rFonts w:ascii="Alice" w:cs="Alice" w:eastAsia="Alice" w:hAnsi="Alice"/>
                <w:b w:val="1"/>
                <w:bCs w:val="1"/>
                <w:sz w:val="26"/>
                <w:szCs w:val="26"/>
                <w:rtl w:val="0"/>
              </w:rPr>
              <w:t xml:space="preserve">dado pessoal</w:t>
            </w: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, ou, ainda que tenha sido realizada pesquisa/questionário, não é possível identificar os participantes no ato da coleta ou na análise das respostas."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13395" w:space="0" w:sz="12" w:val="dashed"/>
              <w:left w:color="013395" w:space="0" w:sz="12" w:val="dashed"/>
              <w:bottom w:color="013395" w:space="0" w:sz="12" w:val="dashed"/>
              <w:right w:color="013395" w:space="0" w:sz="12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24.6670624999997" w:hRule="atLeast"/>
          <w:tblHeader w:val="0"/>
        </w:trPr>
        <w:tc>
          <w:tcPr>
            <w:tcBorders>
              <w:top w:color="013395" w:space="0" w:sz="12" w:val="dashed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1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1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"A base de dados de pesquisa que pretendo publicar no Dataverse </w:t>
            </w:r>
            <w:r w:rsidDel="00000000" w:rsidR="00000000" w:rsidRPr="00000000">
              <w:rPr>
                <w:rFonts w:ascii="Alice" w:cs="Alice" w:eastAsia="Alice" w:hAnsi="Alice"/>
                <w:b w:val="1"/>
                <w:bCs w:val="1"/>
                <w:sz w:val="26"/>
                <w:szCs w:val="26"/>
                <w:rtl w:val="0"/>
              </w:rPr>
              <w:t xml:space="preserve">inclui ou incluiu, em algum momento</w:t>
            </w: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, ainda que apenas no ato da coleta, qualquer tipo de informação classificada como </w:t>
            </w:r>
            <w:r w:rsidDel="00000000" w:rsidR="00000000" w:rsidRPr="00000000">
              <w:rPr>
                <w:rFonts w:ascii="Alice" w:cs="Alice" w:eastAsia="Alice" w:hAnsi="Alice"/>
                <w:b w:val="1"/>
                <w:bCs w:val="1"/>
                <w:sz w:val="26"/>
                <w:szCs w:val="26"/>
                <w:rtl w:val="0"/>
              </w:rPr>
              <w:t xml:space="preserve">dado pessoal</w:t>
            </w: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. </w:t>
            </w:r>
            <w:r w:rsidDel="00000000" w:rsidR="00000000" w:rsidRPr="00000000">
              <w:rPr>
                <w:rFonts w:ascii="Alice" w:cs="Alice" w:eastAsia="Alice" w:hAnsi="Alice"/>
                <w:b w:val="1"/>
                <w:bCs w:val="1"/>
                <w:sz w:val="26"/>
                <w:szCs w:val="26"/>
                <w:rtl w:val="0"/>
              </w:rPr>
              <w:t xml:space="preserve">Contudo, os dados que serão publicados estão anonimizados</w:t>
            </w: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, de forma agregada ou aleatorizada, não sendo possível a terceiros inferir ou descobrir razoavelmente a quem eles se referem.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13395" w:space="0" w:sz="12" w:val="dashed"/>
              <w:left w:color="013395" w:space="0" w:sz="12" w:val="dashed"/>
              <w:bottom w:color="013395" w:space="0" w:sz="12" w:val="dashed"/>
              <w:right w:color="013395" w:space="0" w:sz="12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13395" w:space="0" w:sz="12" w:val="dashed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1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1"/>
              <w:jc w:val="both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"A base de dados de pesquisa que pretendo publicar no Dataverse </w:t>
            </w:r>
            <w:r w:rsidDel="00000000" w:rsidR="00000000" w:rsidRPr="00000000">
              <w:rPr>
                <w:rFonts w:ascii="Alice" w:cs="Alice" w:eastAsia="Alice" w:hAnsi="Alice"/>
                <w:b w:val="1"/>
                <w:bCs w:val="1"/>
                <w:sz w:val="26"/>
                <w:szCs w:val="26"/>
                <w:rtl w:val="0"/>
              </w:rPr>
              <w:t xml:space="preserve">incluiu atualmente</w:t>
            </w: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 algum tipo de informação que possa ser classificada como </w:t>
            </w:r>
            <w:r w:rsidDel="00000000" w:rsidR="00000000" w:rsidRPr="00000000">
              <w:rPr>
                <w:rFonts w:ascii="Alice" w:cs="Alice" w:eastAsia="Alice" w:hAnsi="Alice"/>
                <w:b w:val="1"/>
                <w:bCs w:val="1"/>
                <w:sz w:val="26"/>
                <w:szCs w:val="26"/>
                <w:rtl w:val="0"/>
              </w:rPr>
              <w:t xml:space="preserve">pessoal e permanecerá identificada ou identificável mesmo após a publicação</w:t>
            </w: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rtl w:val="0"/>
              </w:rPr>
              <w:t xml:space="preserve">. A título de exemplo, mas não limitado, poderá haver na base de dados publicada o nome, fotos ou links para vídeos de entrevistas ou outros."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13395" w:space="0" w:sz="12" w:val="dashed"/>
              <w:left w:color="013395" w:space="0" w:sz="12" w:val="dashed"/>
              <w:bottom w:color="013395" w:space="0" w:sz="12" w:val="dashed"/>
              <w:right w:color="013395" w:space="0" w:sz="12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13395" w:space="0" w:sz="12" w:val="dashed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13395" w:space="0" w:sz="12" w:val="dashed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1"/>
              <w:spacing w:line="240" w:lineRule="auto"/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</w:rPr>
            </w:pPr>
            <w:r w:rsidDel="00000000" w:rsidR="00000000" w:rsidRPr="00000000">
              <w:rPr>
                <w:rFonts w:ascii="Caveat" w:cs="Caveat" w:eastAsia="Caveat" w:hAnsi="Caveat"/>
                <w:b w:val="1"/>
                <w:bCs w:val="1"/>
                <w:color w:val="013395"/>
                <w:sz w:val="42"/>
                <w:szCs w:val="42"/>
                <w:rtl w:val="0"/>
              </w:rPr>
              <w:t xml:space="preserve">15.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1"/>
              <w:spacing w:after="240" w:before="240" w:lineRule="auto"/>
              <w:ind w:left="0" w:firstLine="0"/>
              <w:rPr>
                <w:rFonts w:ascii="Alice" w:cs="Alice" w:eastAsia="Alice" w:hAnsi="Alice"/>
                <w:sz w:val="26"/>
                <w:szCs w:val="26"/>
              </w:rPr>
            </w:pPr>
            <w:r w:rsidDel="00000000" w:rsidR="00000000" w:rsidRPr="00000000">
              <w:rPr>
                <w:rFonts w:ascii="Alice" w:cs="Alice" w:eastAsia="Alice" w:hAnsi="Alice"/>
                <w:sz w:val="26"/>
                <w:szCs w:val="26"/>
                <w:highlight w:val="white"/>
                <w:rtl w:val="0"/>
              </w:rPr>
              <w:t xml:space="preserve">Há mais alguma informação que você ache relevante compartilhar com a equipe do Repositório de Dados?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13395" w:space="0" w:sz="12" w:val="dashed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1"/>
              <w:spacing w:line="240" w:lineRule="auto"/>
              <w:rPr>
                <w:rFonts w:ascii="Caveat" w:cs="Caveat" w:eastAsia="Caveat" w:hAnsi="Caveat"/>
                <w:b w:val="1"/>
                <w:bCs w:val="1"/>
                <w:color w:val="013395"/>
                <w:sz w:val="46"/>
                <w:szCs w:val="4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widowControl w:val="1"/>
        <w:spacing w:after="240" w:before="240" w:lineRule="auto"/>
        <w:ind w:left="0" w:firstLine="0"/>
        <w:rPr>
          <w:rFonts w:ascii="Alice" w:cs="Alice" w:eastAsia="Alice" w:hAnsi="Alice"/>
          <w:sz w:val="26"/>
          <w:szCs w:val="2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aveat">
    <w:embedRegular w:fontKey="{00000000-0000-0000-0000-000000000000}" r:id="rId5" w:subsetted="0"/>
    <w:embedBold w:fontKey="{00000000-0000-0000-0000-000000000000}" r:id="rId6" w:subsetted="0"/>
  </w:font>
  <w:font w:name="Alice">
    <w:embedRegular w:fontKey="{00000000-0000-0000-0000-000000000000}" r:id="rId7" w:subsetted="0"/>
  </w:font>
  <w:font w:name="Average">
    <w:embedRegular w:fontKey="{00000000-0000-0000-0000-000000000000}" r:id="rId8" w:subsetted="0"/>
  </w:font>
  <w:font w:name="Merriweather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5">
    <w:pPr>
      <w:jc w:val="right"/>
      <w:rPr>
        <w:rFonts w:ascii="Average" w:cs="Average" w:eastAsia="Average" w:hAnsi="Average"/>
        <w:color w:val="013395"/>
      </w:rPr>
    </w:pPr>
    <w:r w:rsidDel="00000000" w:rsidR="00000000" w:rsidRPr="00000000">
      <w:rPr>
        <w:rFonts w:ascii="Average" w:cs="Average" w:eastAsia="Average" w:hAnsi="Average"/>
        <w:color w:val="013395"/>
        <w:rtl w:val="0"/>
      </w:rPr>
      <w:t xml:space="preserve">Última atualização: 23 de junho de 2026, às 18h00.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Merriweather-italic.ttf"/><Relationship Id="rId10" Type="http://schemas.openxmlformats.org/officeDocument/2006/relationships/font" Target="fonts/Merriweather-bold.ttf"/><Relationship Id="rId12" Type="http://schemas.openxmlformats.org/officeDocument/2006/relationships/font" Target="fonts/Merriweather-boldItalic.ttf"/><Relationship Id="rId9" Type="http://schemas.openxmlformats.org/officeDocument/2006/relationships/font" Target="fonts/Merriweather-regular.ttf"/><Relationship Id="rId5" Type="http://schemas.openxmlformats.org/officeDocument/2006/relationships/font" Target="fonts/Caveat-regular.ttf"/><Relationship Id="rId6" Type="http://schemas.openxmlformats.org/officeDocument/2006/relationships/font" Target="fonts/Caveat-bold.ttf"/><Relationship Id="rId7" Type="http://schemas.openxmlformats.org/officeDocument/2006/relationships/font" Target="fonts/Alice-regular.ttf"/><Relationship Id="rId8" Type="http://schemas.openxmlformats.org/officeDocument/2006/relationships/font" Target="fonts/Average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