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348B48" w14:textId="39846DBB" w:rsidR="007C2D56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u w:val="single"/>
        </w:rPr>
      </w:pPr>
      <w:r w:rsidRPr="00FD0A62">
        <w:rPr>
          <w:rFonts w:ascii="Times New Roman" w:hAnsi="Times New Roman" w:cs="Times New Roman"/>
          <w:color w:val="000000" w:themeColor="text1"/>
          <w:u w:val="single"/>
        </w:rPr>
        <w:t>Hypotheses</w:t>
      </w:r>
    </w:p>
    <w:p w14:paraId="4A8775FD" w14:textId="77777777" w:rsidR="001655B0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42EE57D" w14:textId="38618C81" w:rsidR="001655B0" w:rsidRPr="00FD0A62" w:rsidRDefault="001655B0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0A62">
        <w:rPr>
          <w:rFonts w:ascii="Times New Roman" w:hAnsi="Times New Roman" w:cs="Times New Roman"/>
          <w:color w:val="000000" w:themeColor="text1"/>
        </w:rPr>
        <w:t>Air mean temperature is positively correlated with completed suicide.</w:t>
      </w:r>
      <w:r w:rsidR="00A8167A" w:rsidRPr="00FD0A62">
        <w:rPr>
          <w:rFonts w:ascii="Times New Roman" w:hAnsi="Times New Roman" w:cs="Times New Roman"/>
          <w:color w:val="000000" w:themeColor="text1"/>
        </w:rPr>
        <w:t xml:space="preserve"> Therefore, a</w:t>
      </w:r>
      <w:r w:rsidRPr="00FD0A62">
        <w:rPr>
          <w:rFonts w:ascii="Times New Roman" w:hAnsi="Times New Roman" w:cs="Times New Roman"/>
          <w:color w:val="000000" w:themeColor="text1"/>
        </w:rPr>
        <w:t xml:space="preserve">n increase in the mean air temperature is associated with an increase in suicide </w:t>
      </w:r>
      <w:r w:rsidR="00A8167A" w:rsidRPr="00FD0A62">
        <w:rPr>
          <w:rFonts w:ascii="Times New Roman" w:hAnsi="Times New Roman" w:cs="Times New Roman"/>
          <w:color w:val="000000" w:themeColor="text1"/>
        </w:rPr>
        <w:t>among males and females</w:t>
      </w:r>
      <w:r w:rsidR="00FD0A62">
        <w:rPr>
          <w:rFonts w:ascii="Times New Roman" w:hAnsi="Times New Roman" w:cs="Times New Roman"/>
          <w:color w:val="000000" w:themeColor="text1"/>
        </w:rPr>
        <w:t xml:space="preserve"> </w:t>
      </w:r>
      <w:r w:rsidRPr="00FD0A62">
        <w:rPr>
          <w:rFonts w:ascii="Times New Roman" w:hAnsi="Times New Roman" w:cs="Times New Roman"/>
          <w:color w:val="000000" w:themeColor="text1"/>
        </w:rPr>
        <w:t>(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Grjibovski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2013; 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Villeneuve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2023</w:t>
      </w:r>
      <w:r w:rsidRPr="00FD0A62">
        <w:rPr>
          <w:rFonts w:ascii="Times New Roman" w:hAnsi="Times New Roman" w:cs="Times New Roman"/>
          <w:color w:val="000000" w:themeColor="text1"/>
        </w:rPr>
        <w:t>)</w:t>
      </w:r>
    </w:p>
    <w:p w14:paraId="7A050121" w14:textId="2B6726FD" w:rsidR="001655B0" w:rsidRPr="00FD0A62" w:rsidRDefault="001655B0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0A62">
        <w:rPr>
          <w:rFonts w:ascii="Times New Roman" w:hAnsi="Times New Roman" w:cs="Times New Roman"/>
          <w:color w:val="000000" w:themeColor="text1"/>
        </w:rPr>
        <w:t xml:space="preserve">Atmospheric pressure is </w:t>
      </w:r>
      <w:r w:rsidR="00A8167A" w:rsidRPr="00FD0A62">
        <w:rPr>
          <w:rFonts w:ascii="Times New Roman" w:hAnsi="Times New Roman" w:cs="Times New Roman"/>
          <w:color w:val="000000" w:themeColor="text1"/>
        </w:rPr>
        <w:t xml:space="preserve">significant and </w:t>
      </w:r>
      <w:r w:rsidRPr="00FD0A62">
        <w:rPr>
          <w:rFonts w:ascii="Times New Roman" w:hAnsi="Times New Roman" w:cs="Times New Roman"/>
          <w:color w:val="000000" w:themeColor="text1"/>
        </w:rPr>
        <w:t xml:space="preserve">negatively </w:t>
      </w:r>
      <w:r w:rsidR="00A8167A" w:rsidRPr="00FD0A62">
        <w:rPr>
          <w:rFonts w:ascii="Times New Roman" w:hAnsi="Times New Roman" w:cs="Times New Roman"/>
          <w:color w:val="000000" w:themeColor="text1"/>
        </w:rPr>
        <w:t>correlated</w:t>
      </w:r>
      <w:r w:rsidRPr="00FD0A62">
        <w:rPr>
          <w:rFonts w:ascii="Times New Roman" w:hAnsi="Times New Roman" w:cs="Times New Roman"/>
          <w:color w:val="000000" w:themeColor="text1"/>
        </w:rPr>
        <w:t xml:space="preserve"> with completed suicide</w:t>
      </w:r>
      <w:r w:rsidR="00A8167A" w:rsidRPr="00FD0A62">
        <w:rPr>
          <w:rFonts w:ascii="Times New Roman" w:hAnsi="Times New Roman" w:cs="Times New Roman"/>
          <w:color w:val="000000" w:themeColor="text1"/>
        </w:rPr>
        <w:t xml:space="preserve"> among males (</w:t>
      </w:r>
      <w:proofErr w:type="spellStart"/>
      <w:r w:rsidR="00A8167A"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Kurokouchi</w:t>
      </w:r>
      <w:proofErr w:type="spellEnd"/>
      <w:r w:rsidR="00A8167A"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2015</w:t>
      </w:r>
      <w:r w:rsidR="00A8167A" w:rsidRPr="00FD0A62">
        <w:rPr>
          <w:rFonts w:ascii="Times New Roman" w:hAnsi="Times New Roman" w:cs="Times New Roman"/>
          <w:color w:val="000000" w:themeColor="text1"/>
        </w:rPr>
        <w:t>)</w:t>
      </w:r>
    </w:p>
    <w:p w14:paraId="2A3786F3" w14:textId="3ED46E76" w:rsidR="00A8167A" w:rsidRPr="00FD0A62" w:rsidRDefault="00A8167A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0A62">
        <w:rPr>
          <w:rFonts w:ascii="Times New Roman" w:hAnsi="Times New Roman" w:cs="Times New Roman"/>
          <w:color w:val="000000" w:themeColor="text1"/>
        </w:rPr>
        <w:t xml:space="preserve">Atmospheric pressure is </w:t>
      </w:r>
      <w:r w:rsidRPr="00FD0A62">
        <w:rPr>
          <w:rFonts w:ascii="Times New Roman" w:hAnsi="Times New Roman" w:cs="Times New Roman"/>
          <w:color w:val="000000" w:themeColor="text1"/>
        </w:rPr>
        <w:t>weak</w:t>
      </w:r>
      <w:r w:rsidRPr="00FD0A62">
        <w:rPr>
          <w:rFonts w:ascii="Times New Roman" w:hAnsi="Times New Roman" w:cs="Times New Roman"/>
          <w:color w:val="000000" w:themeColor="text1"/>
        </w:rPr>
        <w:t xml:space="preserve"> and negatively correlated with completed suicide among </w:t>
      </w:r>
      <w:r w:rsidRPr="00FD0A62">
        <w:rPr>
          <w:rFonts w:ascii="Times New Roman" w:hAnsi="Times New Roman" w:cs="Times New Roman"/>
          <w:color w:val="000000" w:themeColor="text1"/>
        </w:rPr>
        <w:t>females</w:t>
      </w:r>
      <w:r w:rsidRPr="00FD0A62">
        <w:rPr>
          <w:rFonts w:ascii="Times New Roman" w:hAnsi="Times New Roman" w:cs="Times New Roman"/>
          <w:color w:val="000000" w:themeColor="text1"/>
        </w:rPr>
        <w:t xml:space="preserve"> (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Kurokouchi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2015</w:t>
      </w:r>
      <w:r w:rsidRPr="00FD0A62">
        <w:rPr>
          <w:rFonts w:ascii="Times New Roman" w:hAnsi="Times New Roman" w:cs="Times New Roman"/>
          <w:color w:val="000000" w:themeColor="text1"/>
        </w:rPr>
        <w:t>)</w:t>
      </w:r>
    </w:p>
    <w:p w14:paraId="13D33DE0" w14:textId="77777777" w:rsidR="00A8167A" w:rsidRPr="00FD0A62" w:rsidRDefault="00A8167A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Sunshine hours and 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the 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number of suicides every day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are high and positively correlated with one another (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Vyssoki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2014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14:paraId="13BE0A69" w14:textId="13E1F145" w:rsidR="00FD0A62" w:rsidRPr="00FD0A62" w:rsidRDefault="00FD0A62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High rainfalls are associated with </w:t>
      </w:r>
      <w:r w:rsidR="00D66138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increased numbers of suicides (</w:t>
      </w:r>
      <w:r w:rsidR="00D66138" w:rsidRPr="00D66138">
        <w:rPr>
          <w:rFonts w:ascii="Times New Roman" w:hAnsi="Times New Roman" w:cs="Times New Roman"/>
          <w:color w:val="000000" w:themeColor="text1"/>
        </w:rPr>
        <w:t>Moore</w:t>
      </w:r>
      <w:r w:rsidR="00D66138">
        <w:rPr>
          <w:rFonts w:ascii="Times New Roman" w:hAnsi="Times New Roman" w:cs="Times New Roman"/>
          <w:color w:val="000000" w:themeColor="text1"/>
        </w:rPr>
        <w:t xml:space="preserve"> et al., 2018</w:t>
      </w:r>
      <w:r w:rsidR="00D66138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)</w:t>
      </w:r>
      <w:r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</w:p>
    <w:p w14:paraId="08546F1E" w14:textId="5A57C604" w:rsidR="00A8167A" w:rsidRPr="00FD0A62" w:rsidRDefault="00A8167A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Increases in relative humidity are </w:t>
      </w:r>
      <w:r w:rsid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positively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 correlated with </w:t>
      </w:r>
      <w:r w:rsidR="005167CD"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daily 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completed suicides</w:t>
      </w:r>
      <w:r w:rsidR="00087E5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 xml:space="preserve"> (</w:t>
      </w:r>
      <w:proofErr w:type="spellStart"/>
      <w:r w:rsidR="00087E5D"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Florido</w:t>
      </w:r>
      <w:proofErr w:type="spellEnd"/>
      <w:r w:rsidR="00087E5D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2021</w:t>
      </w:r>
      <w:r w:rsidR="00087E5D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14:paraId="4364FD89" w14:textId="74C83A48" w:rsidR="005167CD" w:rsidRPr="00FD0A62" w:rsidRDefault="005167CD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There is a positive relationship between unemployment and completed suicide among men (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Lewis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1998; 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Blakely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203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14:paraId="4DA5CA39" w14:textId="7765375F" w:rsidR="005167CD" w:rsidRPr="00FD0A62" w:rsidRDefault="005167CD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Style w:val="apple-converted-space"/>
          <w:rFonts w:ascii="Times New Roman" w:hAnsi="Times New Roman" w:cs="Times New Roman"/>
          <w:color w:val="000000" w:themeColor="text1"/>
        </w:rPr>
      </w:pPr>
      <w:r w:rsidRPr="00FD0A62">
        <w:rPr>
          <w:rStyle w:val="apple-converted-space"/>
          <w:rFonts w:ascii="Times New Roman" w:hAnsi="Times New Roman" w:cs="Times New Roman"/>
          <w:color w:val="000000" w:themeColor="text1"/>
        </w:rPr>
        <w:t>Inflation rate is positively associated with completed suicide among males (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Solano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2012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</w:rPr>
        <w:t>)</w:t>
      </w:r>
    </w:p>
    <w:p w14:paraId="5F754DD5" w14:textId="0C733A62" w:rsidR="005167CD" w:rsidRPr="00FD0A62" w:rsidRDefault="005167CD" w:rsidP="00FD0A62">
      <w:pPr>
        <w:pStyle w:val="Prrafodelista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The previous relationships vary according to age and geographical location (</w:t>
      </w:r>
      <w:r w:rsidRPr="005167CD">
        <w:rPr>
          <w:rFonts w:ascii="Times New Roman" w:eastAsia="Times New Roman" w:hAnsi="Times New Roman" w:cs="Times New Roman"/>
          <w:color w:val="000000" w:themeColor="text1"/>
          <w:kern w:val="0"/>
          <w:lang w:val="es-NL" w:eastAsia="es-MX"/>
          <w14:ligatures w14:val="none"/>
        </w:rPr>
        <w:t>Florido</w:t>
      </w:r>
      <w:r w:rsidRPr="00FD0A62">
        <w:rPr>
          <w:rFonts w:ascii="Times New Roman" w:eastAsia="Times New Roman" w:hAnsi="Times New Roman" w:cs="Times New Roman"/>
          <w:color w:val="000000" w:themeColor="text1"/>
          <w:kern w:val="0"/>
          <w:lang w:val="nl-NL" w:eastAsia="es-MX"/>
          <w14:ligatures w14:val="none"/>
        </w:rPr>
        <w:t xml:space="preserve"> et al., 2021</w:t>
      </w:r>
      <w:r w:rsidR="00FD0A62" w:rsidRPr="00FD0A62">
        <w:rPr>
          <w:rFonts w:ascii="Times New Roman" w:eastAsia="Times New Roman" w:hAnsi="Times New Roman" w:cs="Times New Roman"/>
          <w:color w:val="000000" w:themeColor="text1"/>
          <w:kern w:val="0"/>
          <w:lang w:val="nl-NL" w:eastAsia="es-MX"/>
          <w14:ligatures w14:val="none"/>
        </w:rPr>
        <w:t xml:space="preserve">; </w:t>
      </w:r>
      <w:proofErr w:type="spellStart"/>
      <w:r w:rsidR="00FD0A62"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Meda</w:t>
      </w:r>
      <w:proofErr w:type="spellEnd"/>
      <w:r w:rsidR="00FD0A62"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et al., 2022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)</w:t>
      </w:r>
    </w:p>
    <w:p w14:paraId="32CD6E80" w14:textId="77777777" w:rsidR="001655B0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56B5FE0B" w14:textId="5B9FCBDB" w:rsidR="001655B0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FD0A62">
        <w:rPr>
          <w:rFonts w:ascii="Times New Roman" w:hAnsi="Times New Roman" w:cs="Times New Roman"/>
          <w:color w:val="000000" w:themeColor="text1"/>
        </w:rPr>
        <w:t>References</w:t>
      </w:r>
    </w:p>
    <w:p w14:paraId="2216E976" w14:textId="77777777" w:rsidR="001655B0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244FE3B2" w14:textId="0DE113F6" w:rsidR="001655B0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Grjibovski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A. M.,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Kozhakhmetova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G.,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Kosbayeva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A.,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Menne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B. (2013). Associations between air temperature and daily suicide counts in Astana, Kazakhstan.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FD0A62">
        <w:rPr>
          <w:rFonts w:ascii="Times New Roman" w:hAnsi="Times New Roman" w:cs="Times New Roman"/>
          <w:i/>
          <w:iCs/>
          <w:color w:val="000000" w:themeColor="text1"/>
        </w:rPr>
        <w:t>Medicina</w:t>
      </w:r>
      <w:proofErr w:type="spellEnd"/>
      <w:r w:rsidRPr="00FD0A62">
        <w:rPr>
          <w:rFonts w:ascii="Times New Roman" w:hAnsi="Times New Roman" w:cs="Times New Roman"/>
          <w:i/>
          <w:iCs/>
          <w:color w:val="000000" w:themeColor="text1"/>
        </w:rPr>
        <w:t xml:space="preserve"> (Kaunas, Lithuania)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49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(8), 379–385.</w:t>
      </w:r>
    </w:p>
    <w:p w14:paraId="14283856" w14:textId="77777777" w:rsidR="00FD0A62" w:rsidRPr="00FD0A62" w:rsidRDefault="00FD0A62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C8B5F42" w14:textId="50BFA686" w:rsidR="001655B0" w:rsidRPr="00FD0A62" w:rsidRDefault="001655B0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Villeneuve, P. J., Huynh, D., Lavigne, É., Colman, I.,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Anisman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H., Peters, C., &amp; Rodríguez-Villamizar, L. A. (2023). Daily changes in ambient air pollution concentrations and temperature and suicide mortality in Canada: Findings from a national time-stratified case-crossover study.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Environmental Research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223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115477.</w:t>
      </w:r>
    </w:p>
    <w:p w14:paraId="6BFEE12B" w14:textId="77777777" w:rsidR="00A8167A" w:rsidRPr="00FD0A62" w:rsidRDefault="00A8167A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891D998" w14:textId="5145569E" w:rsidR="00A8167A" w:rsidRPr="00FD0A62" w:rsidRDefault="00A8167A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Kurokouchi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M.,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Miyatake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N., Kinoshita, H., Tanaka, N., &amp; Fukunaga, T. (2015). Correlation between suicide and meteorological parameters.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proofErr w:type="spellStart"/>
      <w:r w:rsidRPr="00FD0A62">
        <w:rPr>
          <w:rFonts w:ascii="Times New Roman" w:hAnsi="Times New Roman" w:cs="Times New Roman"/>
          <w:i/>
          <w:iCs/>
          <w:color w:val="000000" w:themeColor="text1"/>
        </w:rPr>
        <w:t>Medicina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51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(6), 363-367.</w:t>
      </w:r>
    </w:p>
    <w:p w14:paraId="535D698C" w14:textId="77777777" w:rsidR="00A8167A" w:rsidRPr="00FD0A62" w:rsidRDefault="00A8167A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411053CF" w14:textId="24ABA8A5" w:rsidR="00A8167A" w:rsidRPr="00FD0A62" w:rsidRDefault="00A8167A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Vyssoki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B.,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Kapusta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N. D.,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Praschak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-Rieder, N.,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Dorffner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G.,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Willeit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M. (2014). Direct effect of sunshine on suicide.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JAMA psychiatry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71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(11), 1231-1237.</w:t>
      </w:r>
    </w:p>
    <w:p w14:paraId="1A7497CE" w14:textId="77777777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766467CA" w14:textId="5FB00301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Florido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Ngu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F.,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Kelman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I., Chambers, J.,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Ayeb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-Karlsson, S. (2021). </w:t>
      </w:r>
      <w:r w:rsidRPr="00FD0A62">
        <w:rPr>
          <w:rFonts w:ascii="Calibri" w:hAnsi="Calibri" w:cs="Calibri"/>
          <w:color w:val="000000" w:themeColor="text1"/>
          <w:shd w:val="clear" w:color="auto" w:fill="FFFFFF"/>
        </w:rPr>
        <w:t>﻿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Correlating heatwaves and relative humidity with suicide (fatal intentional self-harm).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Scientific reports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11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(1), 22175.</w:t>
      </w:r>
    </w:p>
    <w:p w14:paraId="4E654FB7" w14:textId="77777777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3E94BE19" w14:textId="5AB5095B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Lewis, G.,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Sloggett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A. (1998). Suicide, deprivation, and unemployment: record linkage study.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BMJ (Clinical research ed.)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317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(7168), 1283–1286. </w:t>
      </w:r>
      <w:hyperlink r:id="rId5" w:history="1">
        <w:r w:rsidRPr="00FD0A62">
          <w:rPr>
            <w:rStyle w:val="Hipervnculo"/>
            <w:rFonts w:ascii="Times New Roman" w:hAnsi="Times New Roman" w:cs="Times New Roman"/>
            <w:color w:val="000000" w:themeColor="text1"/>
            <w:shd w:val="clear" w:color="auto" w:fill="FFFFFF"/>
          </w:rPr>
          <w:t>https://doi.org/10.1136/bmj.317.7168.1283</w:t>
        </w:r>
      </w:hyperlink>
    </w:p>
    <w:p w14:paraId="5A4A5A32" w14:textId="77777777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1AB3B41A" w14:textId="2CDA97E8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Blakely, T. A., Collings, S. C., &amp; Atkinson, J. (2003). Unemployment and suicide. Evidence for a causal </w:t>
      </w:r>
      <w:proofErr w:type="gram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association?.</w:t>
      </w:r>
      <w:proofErr w:type="gramEnd"/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Journal of Epidemiology &amp; Community Health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57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(8), 594-600.</w:t>
      </w:r>
    </w:p>
    <w:p w14:paraId="281B7D92" w14:textId="77777777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257517E5" w14:textId="36C02120" w:rsidR="005167CD" w:rsidRPr="00FD0A62" w:rsidRDefault="005167CD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Solano, P.,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Pizzorno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E.,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Gallina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A. M.,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Mattei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C.,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Gabrielli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F.,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Kayman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J. (2012). Employment status, </w:t>
      </w:r>
      <w:proofErr w:type="gram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inflation</w:t>
      </w:r>
      <w:proofErr w:type="gram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 and suicidal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behaviour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: an analysis of a stratified sample in Italy.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International journal of social psychiatry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58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(5), 477-484.</w:t>
      </w:r>
    </w:p>
    <w:p w14:paraId="27FFDB16" w14:textId="77777777" w:rsidR="00FD0A62" w:rsidRPr="00FD0A62" w:rsidRDefault="00FD0A62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06A4465B" w14:textId="6EEB5736" w:rsidR="00FD0A62" w:rsidRDefault="00FD0A62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Meda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N.,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Miola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A.,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Slongo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I.,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Zordan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, M. A., &amp; </w:t>
      </w:r>
      <w:proofErr w:type="spellStart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Sambataro</w:t>
      </w:r>
      <w:proofErr w:type="spellEnd"/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 F. (2022). The impact of macroeconomic factors on suicide in 175 countries over 27 years.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Suicide &amp; life-threatening behavior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>,</w:t>
      </w:r>
      <w:r w:rsidRPr="00FD0A62">
        <w:rPr>
          <w:rStyle w:val="apple-converted-space"/>
          <w:rFonts w:ascii="Times New Roman" w:hAnsi="Times New Roman" w:cs="Times New Roman"/>
          <w:color w:val="000000" w:themeColor="text1"/>
          <w:shd w:val="clear" w:color="auto" w:fill="FFFFFF"/>
        </w:rPr>
        <w:t>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52</w:t>
      </w:r>
      <w:r w:rsidRPr="00FD0A62">
        <w:rPr>
          <w:rFonts w:ascii="Times New Roman" w:hAnsi="Times New Roman" w:cs="Times New Roman"/>
          <w:color w:val="000000" w:themeColor="text1"/>
          <w:shd w:val="clear" w:color="auto" w:fill="FFFFFF"/>
        </w:rPr>
        <w:t xml:space="preserve">(1), 49–58. </w:t>
      </w:r>
      <w:hyperlink r:id="rId6" w:history="1">
        <w:r w:rsidRPr="00D7113D">
          <w:rPr>
            <w:rStyle w:val="Hipervnculo"/>
            <w:rFonts w:ascii="Times New Roman" w:hAnsi="Times New Roman" w:cs="Times New Roman"/>
            <w:shd w:val="clear" w:color="auto" w:fill="FFFFFF"/>
          </w:rPr>
          <w:t>https://doi.org/10.1111/sltb.12773</w:t>
        </w:r>
      </w:hyperlink>
    </w:p>
    <w:p w14:paraId="0C535E24" w14:textId="77777777" w:rsidR="00FD0A62" w:rsidRDefault="00FD0A62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  <w:shd w:val="clear" w:color="auto" w:fill="FFFFFF"/>
        </w:rPr>
      </w:pPr>
    </w:p>
    <w:p w14:paraId="6628246E" w14:textId="4286F57B" w:rsidR="00FD0A62" w:rsidRDefault="00FD0A62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proofErr w:type="spellStart"/>
      <w:r w:rsidRPr="00FD0A62">
        <w:rPr>
          <w:rFonts w:ascii="Times New Roman" w:hAnsi="Times New Roman" w:cs="Times New Roman"/>
          <w:color w:val="000000" w:themeColor="text1"/>
        </w:rPr>
        <w:t>Baeza</w:t>
      </w:r>
      <w:proofErr w:type="spellEnd"/>
      <w:r w:rsidRPr="00FD0A62">
        <w:rPr>
          <w:rFonts w:ascii="Times New Roman" w:hAnsi="Times New Roman" w:cs="Times New Roman"/>
          <w:color w:val="000000" w:themeColor="text1"/>
        </w:rPr>
        <w:t xml:space="preserve">, F., González, F., </w:t>
      </w:r>
      <w:proofErr w:type="spellStart"/>
      <w:r w:rsidRPr="00FD0A62">
        <w:rPr>
          <w:rFonts w:ascii="Times New Roman" w:hAnsi="Times New Roman" w:cs="Times New Roman"/>
          <w:color w:val="000000" w:themeColor="text1"/>
        </w:rPr>
        <w:t>Benmarhnia</w:t>
      </w:r>
      <w:proofErr w:type="spellEnd"/>
      <w:r w:rsidRPr="00FD0A62">
        <w:rPr>
          <w:rFonts w:ascii="Times New Roman" w:hAnsi="Times New Roman" w:cs="Times New Roman"/>
          <w:color w:val="000000" w:themeColor="text1"/>
        </w:rPr>
        <w:t>, T., &amp; Vergara, A. V. (2022). Effects of the Great Recession on suicide mortality in Chile and contributing factors.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SSM-mental health</w:t>
      </w:r>
      <w:r w:rsidRPr="00FD0A62">
        <w:rPr>
          <w:rFonts w:ascii="Times New Roman" w:hAnsi="Times New Roman" w:cs="Times New Roman"/>
          <w:color w:val="000000" w:themeColor="text1"/>
        </w:rPr>
        <w:t>, </w:t>
      </w:r>
      <w:r w:rsidRPr="00FD0A62">
        <w:rPr>
          <w:rFonts w:ascii="Times New Roman" w:hAnsi="Times New Roman" w:cs="Times New Roman"/>
          <w:i/>
          <w:iCs/>
          <w:color w:val="000000" w:themeColor="text1"/>
        </w:rPr>
        <w:t>2</w:t>
      </w:r>
      <w:r w:rsidRPr="00FD0A62">
        <w:rPr>
          <w:rFonts w:ascii="Times New Roman" w:hAnsi="Times New Roman" w:cs="Times New Roman"/>
          <w:color w:val="000000" w:themeColor="text1"/>
        </w:rPr>
        <w:t>, 100104.</w:t>
      </w:r>
    </w:p>
    <w:p w14:paraId="04D67E05" w14:textId="77777777" w:rsidR="00D66138" w:rsidRDefault="00D66138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</w:p>
    <w:p w14:paraId="16C3CC33" w14:textId="6E3DB7F1" w:rsidR="00D66138" w:rsidRPr="00FD0A62" w:rsidRDefault="00D66138" w:rsidP="00FD0A62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D66138">
        <w:rPr>
          <w:rFonts w:ascii="Times New Roman" w:hAnsi="Times New Roman" w:cs="Times New Roman"/>
          <w:color w:val="000000" w:themeColor="text1"/>
        </w:rPr>
        <w:t>Moore, F. R., Bell, M., Macleod, M., Smith, E., Beaumont, J., Graham, L., &amp; Harley, T. A. (2018). Season, weather, and suicide–Further evidence for ecological complexity. Neurology, Psychiatry and Brain Research, 30, 110-116.</w:t>
      </w:r>
    </w:p>
    <w:sectPr w:rsidR="00D66138" w:rsidRPr="00FD0A6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1AE5526"/>
    <w:multiLevelType w:val="hybridMultilevel"/>
    <w:tmpl w:val="F2CE7314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25210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55B0"/>
    <w:rsid w:val="00087E5D"/>
    <w:rsid w:val="001655B0"/>
    <w:rsid w:val="005167CD"/>
    <w:rsid w:val="007C2D56"/>
    <w:rsid w:val="00A8167A"/>
    <w:rsid w:val="00AB435D"/>
    <w:rsid w:val="00D66138"/>
    <w:rsid w:val="00FD0A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625C800"/>
  <w15:chartTrackingRefBased/>
  <w15:docId w15:val="{CB0275A0-3811-F748-A0D4-AEC702B74F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5">
    <w:name w:val="heading 5"/>
    <w:basedOn w:val="Normal"/>
    <w:link w:val="Ttulo5Car"/>
    <w:uiPriority w:val="9"/>
    <w:qFormat/>
    <w:rsid w:val="005167CD"/>
    <w:pPr>
      <w:spacing w:before="100" w:beforeAutospacing="1" w:after="100" w:afterAutospacing="1"/>
      <w:outlineLvl w:val="4"/>
    </w:pPr>
    <w:rPr>
      <w:rFonts w:ascii="Times New Roman" w:eastAsia="Times New Roman" w:hAnsi="Times New Roman" w:cs="Times New Roman"/>
      <w:b/>
      <w:bCs/>
      <w:kern w:val="0"/>
      <w:sz w:val="20"/>
      <w:szCs w:val="20"/>
      <w:lang w:val="es-NL" w:eastAsia="es-MX"/>
      <w14:ligatures w14:val="none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655B0"/>
    <w:pPr>
      <w:ind w:left="720"/>
      <w:contextualSpacing/>
    </w:pPr>
  </w:style>
  <w:style w:type="character" w:customStyle="1" w:styleId="apple-converted-space">
    <w:name w:val="apple-converted-space"/>
    <w:basedOn w:val="Fuentedeprrafopredeter"/>
    <w:rsid w:val="001655B0"/>
  </w:style>
  <w:style w:type="character" w:customStyle="1" w:styleId="Ttulo5Car">
    <w:name w:val="Título 5 Car"/>
    <w:basedOn w:val="Fuentedeprrafopredeter"/>
    <w:link w:val="Ttulo5"/>
    <w:uiPriority w:val="9"/>
    <w:rsid w:val="005167CD"/>
    <w:rPr>
      <w:rFonts w:ascii="Times New Roman" w:eastAsia="Times New Roman" w:hAnsi="Times New Roman" w:cs="Times New Roman"/>
      <w:b/>
      <w:bCs/>
      <w:kern w:val="0"/>
      <w:sz w:val="20"/>
      <w:szCs w:val="2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5167CD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5167CD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167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4410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006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i.org/10.1111/sltb.12773" TargetMode="External"/><Relationship Id="rId5" Type="http://schemas.openxmlformats.org/officeDocument/2006/relationships/hyperlink" Target="https://doi.org/10.1136/bmj.317.7168.128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552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Bahamondes Álvarez, R.A. (KJP)</dc:creator>
  <cp:keywords/>
  <dc:description/>
  <cp:lastModifiedBy>Bahamondes Álvarez, R.A. (KJP)</cp:lastModifiedBy>
  <cp:revision>1</cp:revision>
  <dcterms:created xsi:type="dcterms:W3CDTF">2023-10-18T21:39:00Z</dcterms:created>
  <dcterms:modified xsi:type="dcterms:W3CDTF">2023-10-18T23:34:00Z</dcterms:modified>
</cp:coreProperties>
</file>