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6126" w14:textId="77777777" w:rsidR="00F027DB" w:rsidRPr="00F027DB" w:rsidRDefault="00F027DB" w:rsidP="00F027DB">
      <w:pPr>
        <w:rPr>
          <w:sz w:val="28"/>
          <w:szCs w:val="28"/>
        </w:rPr>
      </w:pPr>
      <w:r w:rsidRPr="00F027DB">
        <w:rPr>
          <w:sz w:val="28"/>
          <w:szCs w:val="28"/>
        </w:rPr>
        <w:t>What are best practices for designing a dark mode feature?</w:t>
      </w:r>
    </w:p>
    <w:p w14:paraId="1193AE32" w14:textId="77777777" w:rsidR="00F027DB" w:rsidRPr="00F027DB" w:rsidRDefault="00F027DB" w:rsidP="00F027DB">
      <w:pPr>
        <w:rPr>
          <w:sz w:val="28"/>
          <w:szCs w:val="28"/>
        </w:rPr>
      </w:pPr>
      <w:r w:rsidRPr="00F027DB">
        <w:rPr>
          <w:sz w:val="28"/>
          <w:szCs w:val="28"/>
        </w:rPr>
        <w:t>Dark mode is a special feature on web applications where you can change the default light color scheme to a dark color scheme. This helps reduce eye strain and improve readability in low-light conditions. When designing your dark mode features, it is important to understand best practices to ensure that your dark mode feature is effective and user-friendly.</w:t>
      </w:r>
    </w:p>
    <w:p w14:paraId="698E8143" w14:textId="77777777" w:rsidR="00F027DB" w:rsidRPr="00F027DB" w:rsidRDefault="00F027DB" w:rsidP="00F027DB">
      <w:pPr>
        <w:rPr>
          <w:sz w:val="28"/>
          <w:szCs w:val="28"/>
        </w:rPr>
      </w:pPr>
      <w:r w:rsidRPr="00F027DB">
        <w:rPr>
          <w:sz w:val="28"/>
          <w:szCs w:val="28"/>
        </w:rPr>
        <w:t>The first consideration is the avoidance of saturated colors in dark mode. Saturated colors are colors that are bright and intense. For example, a bright magenta button against a dark gray background can be too intense and cause eye strain. Instead, you should use desaturated colors in dark mode. Desaturated colors are colors that are less intense, have a lower saturation level, and more comfortable to look at in dark mode.</w:t>
      </w:r>
    </w:p>
    <w:p w14:paraId="1B01E406" w14:textId="77777777" w:rsidR="00F027DB" w:rsidRPr="00F027DB" w:rsidRDefault="00F027DB" w:rsidP="00F027DB">
      <w:pPr>
        <w:rPr>
          <w:sz w:val="28"/>
          <w:szCs w:val="28"/>
        </w:rPr>
      </w:pPr>
      <w:r w:rsidRPr="00F027DB">
        <w:rPr>
          <w:sz w:val="28"/>
          <w:szCs w:val="28"/>
        </w:rPr>
        <w:t>Another consideration with dark mode is the use of pure black backgrounds with white text. While this high contrast can be effective, it can also be too harsh on the eyes. Instead, consider using a dark gray background with light gray text for a softer contrast. Text will be easier on the eyes and more comfortable to read in dark mode.</w:t>
      </w:r>
    </w:p>
    <w:p w14:paraId="3295773F" w14:textId="77777777" w:rsidR="00F027DB" w:rsidRPr="00F027DB" w:rsidRDefault="00F027DB" w:rsidP="00F027DB">
      <w:pPr>
        <w:rPr>
          <w:sz w:val="28"/>
          <w:szCs w:val="28"/>
        </w:rPr>
      </w:pPr>
      <w:r w:rsidRPr="00F027DB">
        <w:rPr>
          <w:sz w:val="28"/>
          <w:szCs w:val="28"/>
        </w:rPr>
        <w:t>Another consideration is the use of dark mode with the site's brand identity. A brand identity is a set of visual elements that represent a brand, such as the logo, colors, and typography. When implementing dark mode, you should consider how the dark mode feature is consistent with your brand's colors and style. It is fine to have the brand icon and buttons at full saturation, while the surrounding elements are desaturated.</w:t>
      </w:r>
    </w:p>
    <w:p w14:paraId="2B0C8727" w14:textId="77777777" w:rsidR="00F027DB" w:rsidRPr="00F027DB" w:rsidRDefault="00F027DB" w:rsidP="00F027DB">
      <w:pPr>
        <w:rPr>
          <w:sz w:val="28"/>
          <w:szCs w:val="28"/>
        </w:rPr>
      </w:pPr>
      <w:r w:rsidRPr="00F027DB">
        <w:rPr>
          <w:sz w:val="28"/>
          <w:szCs w:val="28"/>
        </w:rPr>
        <w:t>In general, when it comes to design, you always want to be mindful of the user experience and contrast levels. Dark mode is no exception, and by following these best practices, you can create a dark mode feature that is effective and user-friendly.</w:t>
      </w:r>
    </w:p>
    <w:p w14:paraId="3E0D5D0E" w14:textId="77777777" w:rsidR="00075125" w:rsidRPr="00F027DB" w:rsidRDefault="00075125" w:rsidP="00F027DB"/>
    <w:sectPr w:rsidR="00075125" w:rsidRPr="00F02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1D5991"/>
    <w:multiLevelType w:val="multilevel"/>
    <w:tmpl w:val="A57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0C74B0"/>
    <w:multiLevelType w:val="multilevel"/>
    <w:tmpl w:val="8ED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5"/>
  </w:num>
  <w:num w:numId="3" w16cid:durableId="718283735">
    <w:abstractNumId w:val="43"/>
  </w:num>
  <w:num w:numId="4" w16cid:durableId="1247496361">
    <w:abstractNumId w:val="5"/>
  </w:num>
  <w:num w:numId="5" w16cid:durableId="526718953">
    <w:abstractNumId w:val="17"/>
  </w:num>
  <w:num w:numId="6" w16cid:durableId="988830200">
    <w:abstractNumId w:val="38"/>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1"/>
  </w:num>
  <w:num w:numId="25" w16cid:durableId="403914572">
    <w:abstractNumId w:val="39"/>
  </w:num>
  <w:num w:numId="26" w16cid:durableId="2048599585">
    <w:abstractNumId w:val="4"/>
  </w:num>
  <w:num w:numId="27" w16cid:durableId="1838761027">
    <w:abstractNumId w:val="36"/>
  </w:num>
  <w:num w:numId="28" w16cid:durableId="1817379267">
    <w:abstractNumId w:val="42"/>
  </w:num>
  <w:num w:numId="29" w16cid:durableId="272634711">
    <w:abstractNumId w:val="22"/>
  </w:num>
  <w:num w:numId="30" w16cid:durableId="770854245">
    <w:abstractNumId w:val="8"/>
  </w:num>
  <w:num w:numId="31" w16cid:durableId="268124398">
    <w:abstractNumId w:val="40"/>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 w:numId="45" w16cid:durableId="1934508694">
    <w:abstractNumId w:val="37"/>
  </w:num>
  <w:num w:numId="46" w16cid:durableId="186543506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1262"/>
    <w:rsid w:val="00017141"/>
    <w:rsid w:val="000663B9"/>
    <w:rsid w:val="00075125"/>
    <w:rsid w:val="000A727A"/>
    <w:rsid w:val="000C7C56"/>
    <w:rsid w:val="0010335D"/>
    <w:rsid w:val="00111E86"/>
    <w:rsid w:val="00143F78"/>
    <w:rsid w:val="00161088"/>
    <w:rsid w:val="00166301"/>
    <w:rsid w:val="001C4ED4"/>
    <w:rsid w:val="0020012B"/>
    <w:rsid w:val="00241256"/>
    <w:rsid w:val="00244E52"/>
    <w:rsid w:val="00257C3D"/>
    <w:rsid w:val="0026064D"/>
    <w:rsid w:val="00290530"/>
    <w:rsid w:val="002E7003"/>
    <w:rsid w:val="00366A92"/>
    <w:rsid w:val="00395F54"/>
    <w:rsid w:val="003D3740"/>
    <w:rsid w:val="003E1516"/>
    <w:rsid w:val="00433FC4"/>
    <w:rsid w:val="00497083"/>
    <w:rsid w:val="004A1F14"/>
    <w:rsid w:val="004A68F4"/>
    <w:rsid w:val="004B3A0A"/>
    <w:rsid w:val="004B503E"/>
    <w:rsid w:val="004B77D9"/>
    <w:rsid w:val="00520FA4"/>
    <w:rsid w:val="0057120D"/>
    <w:rsid w:val="005B2A5A"/>
    <w:rsid w:val="005D1A2D"/>
    <w:rsid w:val="005D1E60"/>
    <w:rsid w:val="005E300C"/>
    <w:rsid w:val="00610A66"/>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17BD9"/>
    <w:rsid w:val="00D35B79"/>
    <w:rsid w:val="00D71B11"/>
    <w:rsid w:val="00D73477"/>
    <w:rsid w:val="00D74BDE"/>
    <w:rsid w:val="00DB3B9B"/>
    <w:rsid w:val="00E1408B"/>
    <w:rsid w:val="00E2705D"/>
    <w:rsid w:val="00E36D3F"/>
    <w:rsid w:val="00E65877"/>
    <w:rsid w:val="00E736F6"/>
    <w:rsid w:val="00EB3545"/>
    <w:rsid w:val="00EF421A"/>
    <w:rsid w:val="00F027DB"/>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2628073">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195236804">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55020746">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359204880">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6418612">
      <w:bodyDiv w:val="1"/>
      <w:marLeft w:val="0"/>
      <w:marRight w:val="0"/>
      <w:marTop w:val="0"/>
      <w:marBottom w:val="0"/>
      <w:divBdr>
        <w:top w:val="none" w:sz="0" w:space="0" w:color="auto"/>
        <w:left w:val="none" w:sz="0" w:space="0" w:color="auto"/>
        <w:bottom w:val="none" w:sz="0" w:space="0" w:color="auto"/>
        <w:right w:val="none" w:sz="0" w:space="0" w:color="auto"/>
      </w:divBdr>
      <w:divsChild>
        <w:div w:id="861091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26994019">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08405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356075">
      <w:bodyDiv w:val="1"/>
      <w:marLeft w:val="0"/>
      <w:marRight w:val="0"/>
      <w:marTop w:val="0"/>
      <w:marBottom w:val="0"/>
      <w:divBdr>
        <w:top w:val="none" w:sz="0" w:space="0" w:color="auto"/>
        <w:left w:val="none" w:sz="0" w:space="0" w:color="auto"/>
        <w:bottom w:val="none" w:sz="0" w:space="0" w:color="auto"/>
        <w:right w:val="none" w:sz="0" w:space="0" w:color="auto"/>
      </w:divBdr>
    </w:div>
    <w:div w:id="1070351761">
      <w:bodyDiv w:val="1"/>
      <w:marLeft w:val="0"/>
      <w:marRight w:val="0"/>
      <w:marTop w:val="0"/>
      <w:marBottom w:val="0"/>
      <w:divBdr>
        <w:top w:val="none" w:sz="0" w:space="0" w:color="auto"/>
        <w:left w:val="none" w:sz="0" w:space="0" w:color="auto"/>
        <w:bottom w:val="none" w:sz="0" w:space="0" w:color="auto"/>
        <w:right w:val="none" w:sz="0" w:space="0" w:color="auto"/>
      </w:divBdr>
    </w:div>
    <w:div w:id="1082096444">
      <w:bodyDiv w:val="1"/>
      <w:marLeft w:val="0"/>
      <w:marRight w:val="0"/>
      <w:marTop w:val="0"/>
      <w:marBottom w:val="0"/>
      <w:divBdr>
        <w:top w:val="none" w:sz="0" w:space="0" w:color="auto"/>
        <w:left w:val="none" w:sz="0" w:space="0" w:color="auto"/>
        <w:bottom w:val="none" w:sz="0" w:space="0" w:color="auto"/>
        <w:right w:val="none" w:sz="0" w:space="0" w:color="auto"/>
      </w:divBdr>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333987">
      <w:bodyDiv w:val="1"/>
      <w:marLeft w:val="0"/>
      <w:marRight w:val="0"/>
      <w:marTop w:val="0"/>
      <w:marBottom w:val="0"/>
      <w:divBdr>
        <w:top w:val="none" w:sz="0" w:space="0" w:color="auto"/>
        <w:left w:val="none" w:sz="0" w:space="0" w:color="auto"/>
        <w:bottom w:val="none" w:sz="0" w:space="0" w:color="auto"/>
        <w:right w:val="none" w:sz="0" w:space="0" w:color="auto"/>
      </w:divBdr>
      <w:divsChild>
        <w:div w:id="553392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442608405">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89313">
      <w:bodyDiv w:val="1"/>
      <w:marLeft w:val="0"/>
      <w:marRight w:val="0"/>
      <w:marTop w:val="0"/>
      <w:marBottom w:val="0"/>
      <w:divBdr>
        <w:top w:val="none" w:sz="0" w:space="0" w:color="auto"/>
        <w:left w:val="none" w:sz="0" w:space="0" w:color="auto"/>
        <w:bottom w:val="none" w:sz="0" w:space="0" w:color="auto"/>
        <w:right w:val="none" w:sz="0" w:space="0" w:color="auto"/>
      </w:divBdr>
    </w:div>
    <w:div w:id="1689984267">
      <w:bodyDiv w:val="1"/>
      <w:marLeft w:val="0"/>
      <w:marRight w:val="0"/>
      <w:marTop w:val="0"/>
      <w:marBottom w:val="0"/>
      <w:divBdr>
        <w:top w:val="none" w:sz="0" w:space="0" w:color="auto"/>
        <w:left w:val="none" w:sz="0" w:space="0" w:color="auto"/>
        <w:bottom w:val="none" w:sz="0" w:space="0" w:color="auto"/>
        <w:right w:val="none" w:sz="0" w:space="0" w:color="auto"/>
      </w:divBdr>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373539">
      <w:bodyDiv w:val="1"/>
      <w:marLeft w:val="0"/>
      <w:marRight w:val="0"/>
      <w:marTop w:val="0"/>
      <w:marBottom w:val="0"/>
      <w:divBdr>
        <w:top w:val="none" w:sz="0" w:space="0" w:color="auto"/>
        <w:left w:val="none" w:sz="0" w:space="0" w:color="auto"/>
        <w:bottom w:val="none" w:sz="0" w:space="0" w:color="auto"/>
        <w:right w:val="none" w:sz="0" w:space="0" w:color="auto"/>
      </w:divBdr>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0816214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65</cp:revision>
  <cp:lastPrinted>2025-03-20T10:20:00Z</cp:lastPrinted>
  <dcterms:created xsi:type="dcterms:W3CDTF">2025-03-18T09:32:00Z</dcterms:created>
  <dcterms:modified xsi:type="dcterms:W3CDTF">2025-03-24T10:12:00Z</dcterms:modified>
</cp:coreProperties>
</file>