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C7913A" w14:textId="0DC7B98F" w:rsidR="00991404" w:rsidRDefault="00770C86">
      <w:pPr>
        <w:rPr>
          <w:b/>
          <w:bCs/>
          <w:sz w:val="28"/>
          <w:szCs w:val="28"/>
        </w:rPr>
      </w:pPr>
      <w:r w:rsidRPr="00770C86">
        <w:rPr>
          <w:b/>
          <w:bCs/>
          <w:sz w:val="28"/>
          <w:szCs w:val="28"/>
        </w:rPr>
        <w:t xml:space="preserve">Вложени условни конструкции </w:t>
      </w:r>
    </w:p>
    <w:p w14:paraId="00D8C30C" w14:textId="19859086" w:rsidR="00770C86" w:rsidRPr="00770C86" w:rsidRDefault="00770C86" w:rsidP="00770C8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Switch-case</w:t>
      </w:r>
    </w:p>
    <w:p w14:paraId="68D98833" w14:textId="1947A0EE" w:rsidR="00770C86" w:rsidRDefault="00770C86" w:rsidP="00770C86">
      <w:pPr>
        <w:jc w:val="center"/>
        <w:rPr>
          <w:b/>
          <w:bCs/>
          <w:sz w:val="28"/>
          <w:szCs w:val="28"/>
          <w:lang w:val="en-US"/>
        </w:rPr>
      </w:pPr>
      <w:r w:rsidRPr="00770C86">
        <w:rPr>
          <w:b/>
          <w:bCs/>
          <w:sz w:val="28"/>
          <w:szCs w:val="28"/>
          <w:lang w:val="en-US"/>
        </w:rPr>
        <w:drawing>
          <wp:inline distT="0" distB="0" distL="0" distR="0" wp14:anchorId="6BF576BE" wp14:editId="0A80B1BF">
            <wp:extent cx="3668582" cy="1666875"/>
            <wp:effectExtent l="0" t="0" r="8255" b="0"/>
            <wp:docPr id="177711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121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7568" cy="167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8492" w14:textId="627CD472" w:rsidR="00770C86" w:rsidRDefault="00770C86" w:rsidP="00770C86">
      <w:pPr>
        <w:jc w:val="center"/>
        <w:rPr>
          <w:b/>
          <w:bCs/>
          <w:sz w:val="28"/>
          <w:szCs w:val="28"/>
          <w:lang w:val="en-US"/>
        </w:rPr>
      </w:pPr>
      <w:r w:rsidRPr="00770C86">
        <w:rPr>
          <w:b/>
          <w:bCs/>
          <w:sz w:val="28"/>
          <w:szCs w:val="28"/>
          <w:lang w:val="en-US"/>
        </w:rPr>
        <w:drawing>
          <wp:inline distT="0" distB="0" distL="0" distR="0" wp14:anchorId="69EEF4D3" wp14:editId="1D3367BC">
            <wp:extent cx="3648075" cy="1747633"/>
            <wp:effectExtent l="0" t="0" r="0" b="5080"/>
            <wp:docPr id="104288335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83356" name="Picture 1" descr="A screen shot of a computer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0189" cy="175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1A9E" w14:textId="60E33CEB" w:rsidR="00770C86" w:rsidRPr="0041358A" w:rsidRDefault="0041358A" w:rsidP="0041358A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Вложени условни конструкции</w:t>
      </w:r>
    </w:p>
    <w:p w14:paraId="3A1FF743" w14:textId="0ABA323A" w:rsidR="0041358A" w:rsidRDefault="0041358A" w:rsidP="0041358A">
      <w:pPr>
        <w:jc w:val="center"/>
        <w:rPr>
          <w:b/>
          <w:bCs/>
          <w:sz w:val="28"/>
          <w:szCs w:val="28"/>
          <w:lang w:val="en-US"/>
        </w:rPr>
      </w:pPr>
      <w:r w:rsidRPr="0041358A">
        <w:rPr>
          <w:b/>
          <w:bCs/>
          <w:sz w:val="28"/>
          <w:szCs w:val="28"/>
        </w:rPr>
        <w:drawing>
          <wp:inline distT="0" distB="0" distL="0" distR="0" wp14:anchorId="242586D5" wp14:editId="3C88B10F">
            <wp:extent cx="3956802" cy="1828800"/>
            <wp:effectExtent l="0" t="0" r="5715" b="0"/>
            <wp:docPr id="1598528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288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5458" cy="183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FFA0" w14:textId="45EA3345" w:rsidR="000618BE" w:rsidRPr="000618BE" w:rsidRDefault="000618BE" w:rsidP="000618BE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Логически оператори</w:t>
      </w:r>
    </w:p>
    <w:p w14:paraId="3EF9FD4C" w14:textId="372C1CBF" w:rsidR="000618BE" w:rsidRDefault="000618BE" w:rsidP="000618BE">
      <w:pPr>
        <w:jc w:val="center"/>
        <w:rPr>
          <w:b/>
          <w:bCs/>
          <w:sz w:val="28"/>
          <w:szCs w:val="28"/>
        </w:rPr>
      </w:pPr>
      <w:r w:rsidRPr="000618BE">
        <w:rPr>
          <w:b/>
          <w:bCs/>
          <w:sz w:val="28"/>
          <w:szCs w:val="28"/>
        </w:rPr>
        <w:drawing>
          <wp:inline distT="0" distB="0" distL="0" distR="0" wp14:anchorId="3257A587" wp14:editId="2E087A75">
            <wp:extent cx="3876675" cy="1921672"/>
            <wp:effectExtent l="0" t="0" r="0" b="2540"/>
            <wp:docPr id="142870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085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9863" cy="193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2A8E" w14:textId="030EB379" w:rsidR="000618BE" w:rsidRDefault="000618BE" w:rsidP="000618BE">
      <w:pPr>
        <w:jc w:val="center"/>
        <w:rPr>
          <w:b/>
          <w:bCs/>
          <w:sz w:val="28"/>
          <w:szCs w:val="28"/>
        </w:rPr>
      </w:pPr>
      <w:r w:rsidRPr="000618BE">
        <w:rPr>
          <w:b/>
          <w:bCs/>
          <w:sz w:val="28"/>
          <w:szCs w:val="28"/>
        </w:rPr>
        <w:lastRenderedPageBreak/>
        <w:drawing>
          <wp:inline distT="0" distB="0" distL="0" distR="0" wp14:anchorId="6607E4E6" wp14:editId="40546F3F">
            <wp:extent cx="4021063" cy="2276475"/>
            <wp:effectExtent l="0" t="0" r="0" b="0"/>
            <wp:docPr id="140931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161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996" cy="228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8139" w14:textId="334011A2" w:rsidR="000618BE" w:rsidRDefault="000618BE" w:rsidP="000618BE">
      <w:pPr>
        <w:jc w:val="center"/>
        <w:rPr>
          <w:b/>
          <w:bCs/>
          <w:sz w:val="28"/>
          <w:szCs w:val="28"/>
        </w:rPr>
      </w:pPr>
      <w:r w:rsidRPr="000618BE">
        <w:rPr>
          <w:b/>
          <w:bCs/>
          <w:sz w:val="28"/>
          <w:szCs w:val="28"/>
        </w:rPr>
        <w:drawing>
          <wp:inline distT="0" distB="0" distL="0" distR="0" wp14:anchorId="3BF1551C" wp14:editId="65634CB3">
            <wp:extent cx="4048125" cy="1841111"/>
            <wp:effectExtent l="0" t="0" r="0" b="6985"/>
            <wp:docPr id="1340057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573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5792" cy="184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80C2" w14:textId="6834EE6E" w:rsidR="000618BE" w:rsidRDefault="000618BE" w:rsidP="000618BE">
      <w:pPr>
        <w:jc w:val="center"/>
        <w:rPr>
          <w:b/>
          <w:bCs/>
          <w:sz w:val="28"/>
          <w:szCs w:val="28"/>
        </w:rPr>
      </w:pPr>
      <w:r w:rsidRPr="000618BE">
        <w:rPr>
          <w:b/>
          <w:bCs/>
          <w:sz w:val="28"/>
          <w:szCs w:val="28"/>
        </w:rPr>
        <w:drawing>
          <wp:inline distT="0" distB="0" distL="0" distR="0" wp14:anchorId="51ABD3E4" wp14:editId="67AF5564">
            <wp:extent cx="4071257" cy="1781175"/>
            <wp:effectExtent l="0" t="0" r="5715" b="0"/>
            <wp:docPr id="178503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37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5333" cy="17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4D68" w14:textId="5408A8CB" w:rsidR="000618BE" w:rsidRPr="000618BE" w:rsidRDefault="000618BE" w:rsidP="000618BE">
      <w:pPr>
        <w:jc w:val="center"/>
        <w:rPr>
          <w:b/>
          <w:bCs/>
          <w:sz w:val="28"/>
          <w:szCs w:val="28"/>
        </w:rPr>
      </w:pPr>
      <w:r w:rsidRPr="000618BE">
        <w:rPr>
          <w:b/>
          <w:bCs/>
          <w:sz w:val="28"/>
          <w:szCs w:val="28"/>
        </w:rPr>
        <w:drawing>
          <wp:inline distT="0" distB="0" distL="0" distR="0" wp14:anchorId="6B405F7E" wp14:editId="320CA42F">
            <wp:extent cx="4181475" cy="2276489"/>
            <wp:effectExtent l="0" t="0" r="0" b="9525"/>
            <wp:docPr id="134655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582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8626" cy="228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18BE" w:rsidRPr="000618B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F0D725B"/>
    <w:multiLevelType w:val="hybridMultilevel"/>
    <w:tmpl w:val="E26C08E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04949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C86"/>
    <w:rsid w:val="000618BE"/>
    <w:rsid w:val="001772BD"/>
    <w:rsid w:val="0041358A"/>
    <w:rsid w:val="0057120D"/>
    <w:rsid w:val="00770C86"/>
    <w:rsid w:val="00991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B658E7"/>
  <w15:chartTrackingRefBased/>
  <w15:docId w15:val="{529FCDB6-3C3D-45CF-BD8B-57170B68D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0C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0C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0C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0C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0C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0C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0C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0C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0C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0C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0C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0C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0C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0C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0C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0C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0C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0C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0C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0C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0C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0C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0C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0C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0C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0C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0C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0C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0C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 Milushev</dc:creator>
  <cp:keywords/>
  <dc:description/>
  <cp:lastModifiedBy>Marian Milushev</cp:lastModifiedBy>
  <cp:revision>1</cp:revision>
  <cp:lastPrinted>2025-08-08T12:00:00Z</cp:lastPrinted>
  <dcterms:created xsi:type="dcterms:W3CDTF">2025-08-08T09:56:00Z</dcterms:created>
  <dcterms:modified xsi:type="dcterms:W3CDTF">2025-08-08T12:02:00Z</dcterms:modified>
</cp:coreProperties>
</file>