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ko-KR" w:eastAsia="ko-KR"/>
        </w:rPr>
        <w:t xml:space="preserve">과제 </w:t>
      </w:r>
      <w:r>
        <w:rPr>
          <w:rtl w:val="0"/>
          <w:lang w:val="ko-KR" w:eastAsia="ko-KR"/>
        </w:rPr>
        <w:t xml:space="preserve">2 </w:t>
      </w:r>
      <w:r>
        <w:rPr>
          <w:rtl w:val="0"/>
          <w:lang w:val="en-US"/>
        </w:rPr>
        <w:t>Requirement_list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6665"/>
        <w:gridCol w:w="1651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Requirement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Use Case(s)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사용자가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회원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가입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ID,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비밀번호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,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전화번호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 를 등록하여야한다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회원 가입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회원 및 관리자는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hd w:val="nil" w:color="auto" w:fill="auto"/>
                <w:rtl w:val="0"/>
                <w:lang w:val="ko-KR" w:eastAsia="ko-KR"/>
              </w:rPr>
              <w:t>와 비밀번호로 로그인할 수 있어야 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관리자는 주어진 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ID(admin)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와 비밀번호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(admin)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으로 로그인한다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로그인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로그인한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사용자는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로그아웃을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통해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시스템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접속을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종료할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로그아웃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맑은 고딕" w:cs="맑은 고딕" w:hAnsi="맑은 고딕" w:eastAsia="맑은 고딕"/>
                <w:rtl w:val="0"/>
              </w:rPr>
              <w:t>4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관리자는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정보를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등록할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하며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,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등록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ID,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제품명을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입력할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자전거 등록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맑은 고딕" w:cs="맑은 고딕" w:hAnsi="맑은 고딕" w:eastAsia="맑은 고딕"/>
                <w:rtl w:val="0"/>
              </w:rPr>
              <w:t>5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회원은 특정 자전거를 대여할 수 있다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자전거 대여</w:t>
            </w:r>
          </w:p>
        </w:tc>
      </w:tr>
      <w:tr>
        <w:tblPrEx>
          <w:shd w:val="clear" w:color="auto" w:fill="cdd4e9"/>
        </w:tblPrEx>
        <w:trPr>
          <w:trHeight w:val="1185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맑은 고딕" w:cs="맑은 고딕" w:hAnsi="맑은 고딕" w:eastAsia="맑은 고딕"/>
                <w:rtl w:val="0"/>
              </w:rPr>
              <w:t>6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after="0"/>
            </w:pPr>
            <w:r>
              <w:rPr>
                <w:rFonts w:ascii="맑은 고딕" w:cs="맑은 고딕" w:hAnsi="맑은 고딕" w:eastAsia="맑은 고딕" w:hint="eastAsia"/>
                <w:outline w:val="0"/>
                <w:color w:val="1f2328"/>
                <w:sz w:val="22"/>
                <w:szCs w:val="22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회원이 현재 대여 중인 자전거를 조회하면 해당 리스트가 출력되고 각 항목에는 자전거 </w:t>
            </w:r>
            <w:r>
              <w:rPr>
                <w:rFonts w:ascii="맑은 고딕" w:cs="맑은 고딕" w:hAnsi="맑은 고딕" w:eastAsia="맑은 고딕"/>
                <w:outline w:val="0"/>
                <w:color w:val="1f2328"/>
                <w:sz w:val="22"/>
                <w:szCs w:val="22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ID,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1f2328"/>
                <w:sz w:val="22"/>
                <w:szCs w:val="22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 제품명을 보여준다</w:t>
            </w:r>
            <w:r>
              <w:rPr>
                <w:rFonts w:ascii="맑은 고딕" w:cs="맑은 고딕" w:hAnsi="맑은 고딕" w:eastAsia="맑은 고딕"/>
                <w:outline w:val="0"/>
                <w:color w:val="1f2328"/>
                <w:sz w:val="22"/>
                <w:szCs w:val="22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  <w:jc w:val="left"/>
              <w:rPr>
                <w:rFonts w:ascii="Helvetica" w:cs="Helvetica" w:hAnsi="Helvetica" w:eastAsia="Helvetica"/>
                <w:outline w:val="0"/>
                <w:color w:val="262626"/>
                <w:sz w:val="22"/>
                <w:szCs w:val="22"/>
                <w:shd w:val="clear" w:color="auto" w:fill="ffffff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자전거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대여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정보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조회</w:t>
            </w:r>
          </w:p>
          <w:p>
            <w:pPr>
              <w:pStyle w:val="기본값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  <w:jc w:val="left"/>
            </w:pPr>
            <w:r>
              <w:rPr>
                <w:rFonts w:ascii="Helvetica" w:cs="Helvetica" w:hAnsi="Helvetica" w:eastAsia="Helvetica"/>
                <w:outline w:val="0"/>
                <w:color w:val="262626"/>
                <w:sz w:val="32"/>
                <w:szCs w:val="32"/>
                <w:shd w:val="clear" w:color="auto" w:fill="ffffff"/>
                <w14:textFill>
                  <w14:solidFill>
                    <w14:srgbClr w14:val="262626"/>
                  </w14:solidFill>
                </w14:textFill>
              </w:rPr>
            </w:r>
          </w:p>
        </w:tc>
      </w:tr>
    </w:tbl>
    <w:p>
      <w:pPr>
        <w:pStyle w:val="Normal.0"/>
      </w:pP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Segoe UI">
    <w:charset w:val="00"/>
    <w:family w:val="roman"/>
    <w:pitch w:val="default"/>
  </w:font>
  <w:font w:name="굴림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1">
    <w:name w:val="p1"/>
    <w:next w:val="p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굴림" w:cs="굴림" w:hAnsi="굴림" w:eastAsia="굴림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